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1E1" w:rsidRPr="001A61E1" w:rsidRDefault="001A61E1" w:rsidP="001A61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1E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ANEXO 3- PLANO DE CUIDADOS AO PACIENTE EM </w:t>
      </w:r>
    </w:p>
    <w:p w:rsidR="001A61E1" w:rsidRPr="001A61E1" w:rsidRDefault="001A61E1" w:rsidP="001A61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1E1">
        <w:rPr>
          <w:rFonts w:ascii="Times New Roman" w:eastAsia="Calibri" w:hAnsi="Times New Roman" w:cs="Times New Roman"/>
          <w:b/>
          <w:bCs/>
          <w:sz w:val="24"/>
          <w:szCs w:val="24"/>
        </w:rPr>
        <w:t>ALTA HOSPITALAR</w:t>
      </w:r>
    </w:p>
    <w:p w:rsidR="001A61E1" w:rsidRPr="001A61E1" w:rsidRDefault="001A61E1" w:rsidP="001A61E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A61E1" w:rsidRPr="001A61E1" w:rsidRDefault="001A61E1" w:rsidP="001A61E1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1E1">
        <w:rPr>
          <w:rFonts w:ascii="Times New Roman" w:eastAsia="Calibri" w:hAnsi="Times New Roman" w:cs="Times New Roman"/>
          <w:bCs/>
          <w:sz w:val="24"/>
          <w:szCs w:val="24"/>
          <w:u w:val="single"/>
        </w:rPr>
        <w:t>Descrição:</w:t>
      </w:r>
      <w:r w:rsidRPr="001A61E1">
        <w:rPr>
          <w:rFonts w:ascii="Times New Roman" w:eastAsia="Calibri" w:hAnsi="Times New Roman" w:cs="Times New Roman"/>
          <w:bCs/>
          <w:sz w:val="24"/>
          <w:szCs w:val="24"/>
        </w:rPr>
        <w:t xml:space="preserve"> O Plano de cuidados consiste em um relatório elaborado pela pesquisadora do projeto. O instrumento oferece informações relevantes e prescrições a serem seguidas para o melhor desfecho de seu tratamento e a minimização de erros que possam comprometer a realização da pesquisa e resultados significantes.</w:t>
      </w:r>
    </w:p>
    <w:p w:rsidR="001A61E1" w:rsidRPr="001A61E1" w:rsidRDefault="001A61E1" w:rsidP="001A61E1">
      <w:pPr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1E1">
        <w:rPr>
          <w:rFonts w:ascii="Times New Roman" w:eastAsia="Calibri" w:hAnsi="Times New Roman" w:cs="Times New Roman"/>
          <w:bCs/>
          <w:sz w:val="24"/>
          <w:szCs w:val="24"/>
        </w:rPr>
        <w:t>Será entregue ao paciente um plano de cuidados relacionando-se ao grupo que ele se encontra na pesquisa.</w:t>
      </w:r>
    </w:p>
    <w:p w:rsidR="001A61E1" w:rsidRPr="001A61E1" w:rsidRDefault="001A61E1" w:rsidP="001A61E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A61E1">
        <w:rPr>
          <w:rFonts w:ascii="Times New Roman" w:eastAsia="Calibri" w:hAnsi="Times New Roman" w:cs="Times New Roman"/>
          <w:b/>
          <w:bCs/>
          <w:sz w:val="24"/>
          <w:szCs w:val="24"/>
        </w:rPr>
        <w:t>ORIENTAÇÕES PARA ALTA DO PACIENTE: GRUPO 2.</w:t>
      </w:r>
    </w:p>
    <w:p w:rsidR="001A61E1" w:rsidRPr="001A61E1" w:rsidRDefault="001A61E1" w:rsidP="001A61E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1E1">
        <w:rPr>
          <w:rFonts w:ascii="Times New Roman" w:eastAsia="Calibri" w:hAnsi="Times New Roman" w:cs="Times New Roman"/>
          <w:bCs/>
          <w:sz w:val="24"/>
          <w:szCs w:val="24"/>
        </w:rPr>
        <w:t>À enfermeira da Estratégia Saúde da Família responsável peça pela área de abrangência do paciente.</w:t>
      </w:r>
    </w:p>
    <w:p w:rsidR="001A61E1" w:rsidRPr="001A61E1" w:rsidRDefault="001A61E1" w:rsidP="001A61E1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1E1">
        <w:rPr>
          <w:rFonts w:ascii="Times New Roman" w:eastAsia="Calibri" w:hAnsi="Times New Roman" w:cs="Times New Roman"/>
          <w:bCs/>
          <w:sz w:val="24"/>
          <w:szCs w:val="24"/>
        </w:rPr>
        <w:t>Segue abaixo os cuidados necessários para que o paciente tenha uma recuperação rápida e com resultados satisfatórios:</w:t>
      </w:r>
    </w:p>
    <w:p w:rsidR="001A61E1" w:rsidRPr="001A61E1" w:rsidRDefault="001A61E1" w:rsidP="001A61E1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1E1">
        <w:rPr>
          <w:rFonts w:ascii="Times New Roman" w:eastAsia="Calibri" w:hAnsi="Times New Roman" w:cs="Times New Roman"/>
          <w:bCs/>
          <w:sz w:val="24"/>
          <w:szCs w:val="24"/>
          <w:u w:val="single"/>
        </w:rPr>
        <w:t>Frequência de Trocas</w:t>
      </w:r>
      <w:r w:rsidRPr="001A61E1">
        <w:rPr>
          <w:rFonts w:ascii="Times New Roman" w:eastAsia="Calibri" w:hAnsi="Times New Roman" w:cs="Times New Roman"/>
          <w:bCs/>
          <w:sz w:val="24"/>
          <w:szCs w:val="24"/>
        </w:rPr>
        <w:t>: Diariamente.</w:t>
      </w:r>
    </w:p>
    <w:p w:rsidR="001A61E1" w:rsidRPr="001A61E1" w:rsidRDefault="001A61E1" w:rsidP="001A61E1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A61E1">
        <w:rPr>
          <w:rFonts w:ascii="Times New Roman" w:eastAsia="Calibri" w:hAnsi="Times New Roman" w:cs="Times New Roman"/>
          <w:bCs/>
          <w:sz w:val="24"/>
          <w:szCs w:val="24"/>
          <w:u w:val="single"/>
        </w:rPr>
        <w:t>Profissional responsável</w:t>
      </w:r>
      <w:r w:rsidRPr="001A61E1">
        <w:rPr>
          <w:rFonts w:ascii="Times New Roman" w:eastAsia="Calibri" w:hAnsi="Times New Roman" w:cs="Times New Roman"/>
          <w:bCs/>
          <w:sz w:val="24"/>
          <w:szCs w:val="24"/>
        </w:rPr>
        <w:t>: Enfermeiro de referência.</w:t>
      </w:r>
    </w:p>
    <w:p w:rsidR="001A61E1" w:rsidRPr="001A61E1" w:rsidRDefault="001A61E1" w:rsidP="001A61E1">
      <w:pPr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1A61E1">
        <w:rPr>
          <w:rFonts w:ascii="Times New Roman" w:eastAsia="Calibri" w:hAnsi="Times New Roman" w:cs="Times New Roman"/>
          <w:bCs/>
          <w:sz w:val="24"/>
          <w:szCs w:val="24"/>
          <w:u w:val="single"/>
        </w:rPr>
        <w:t>Técnica a ser realizada:</w:t>
      </w:r>
    </w:p>
    <w:p w:rsidR="001A61E1" w:rsidRPr="001A61E1" w:rsidRDefault="001A61E1" w:rsidP="001A61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Remoção do curativo anterior;</w:t>
      </w:r>
    </w:p>
    <w:p w:rsidR="001A61E1" w:rsidRPr="001A61E1" w:rsidRDefault="001A61E1" w:rsidP="001A61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Observação da ferida: Presença de sinais que considere fora do esperado, como necrose, sangramento, dor exarcerbada e/ou sinais flogísticos (dor, calor, rubor, edema, perda de função, odor fétido e presença de secreção purulenta);</w:t>
      </w:r>
    </w:p>
    <w:p w:rsidR="001A61E1" w:rsidRPr="001A61E1" w:rsidRDefault="001A61E1" w:rsidP="001A61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Somente aplicar nova camada de gaze estéril e micropore e/ou atadura;</w:t>
      </w:r>
    </w:p>
    <w:p w:rsidR="001A61E1" w:rsidRPr="001A61E1" w:rsidRDefault="001A61E1" w:rsidP="001A61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NÃO realizar limpeza, NÃO é necessário irrigar com a Soro fisiológico.</w:t>
      </w:r>
    </w:p>
    <w:p w:rsidR="001A61E1" w:rsidRPr="001A61E1" w:rsidRDefault="001A61E1" w:rsidP="001A61E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SOMENTE realizar a troca das gazes presentes.</w:t>
      </w:r>
    </w:p>
    <w:p w:rsidR="001A61E1" w:rsidRPr="001A61E1" w:rsidRDefault="001A61E1" w:rsidP="001A61E1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1A61E1" w:rsidRPr="001A61E1" w:rsidRDefault="001A61E1" w:rsidP="001A61E1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1E1">
        <w:rPr>
          <w:rFonts w:ascii="Times New Roman" w:eastAsia="Calibri" w:hAnsi="Times New Roman" w:cs="Times New Roman"/>
          <w:sz w:val="24"/>
          <w:szCs w:val="24"/>
        </w:rPr>
        <w:t xml:space="preserve">Orientações gerais para o </w:t>
      </w:r>
      <w:r w:rsidRPr="001A61E1">
        <w:rPr>
          <w:rFonts w:ascii="Times New Roman" w:eastAsia="Calibri" w:hAnsi="Times New Roman" w:cs="Times New Roman"/>
          <w:sz w:val="24"/>
          <w:szCs w:val="24"/>
          <w:u w:val="single"/>
        </w:rPr>
        <w:t>PACIENTE:</w:t>
      </w:r>
    </w:p>
    <w:p w:rsidR="001A61E1" w:rsidRPr="001A61E1" w:rsidRDefault="001A61E1" w:rsidP="001A61E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NÃO retirar o curativo em caso;</w:t>
      </w:r>
    </w:p>
    <w:p w:rsidR="001A61E1" w:rsidRPr="001A61E1" w:rsidRDefault="001A61E1" w:rsidP="001A61E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Comparecer ao retorno agendado, para avalição da lesão. NÃO falte.</w:t>
      </w:r>
    </w:p>
    <w:p w:rsidR="001A61E1" w:rsidRPr="001A61E1" w:rsidRDefault="001A61E1" w:rsidP="001A61E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Proteger para que NÃO suje ou apresente comprometimento do local;</w:t>
      </w:r>
    </w:p>
    <w:p w:rsidR="001A61E1" w:rsidRPr="001A61E1" w:rsidRDefault="001A61E1" w:rsidP="001A61E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Proteger o local durante o banho, NÃO pode molhar o curativo;</w:t>
      </w:r>
    </w:p>
    <w:p w:rsidR="001A61E1" w:rsidRPr="001A61E1" w:rsidRDefault="001A61E1" w:rsidP="001A61E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Alimentar-se bem, ingerir verduras, frutas e sucos naturais;</w:t>
      </w:r>
    </w:p>
    <w:p w:rsidR="001A61E1" w:rsidRPr="001A61E1" w:rsidRDefault="001A61E1" w:rsidP="001A61E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Evitar açucar e massas em excesso;</w:t>
      </w:r>
    </w:p>
    <w:p w:rsidR="001A61E1" w:rsidRPr="001A61E1" w:rsidRDefault="001A61E1" w:rsidP="001A61E1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1A61E1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O curativo deverar ser realizado seguindo os passos descritos acima, pelo paciente e/ou acompanhante treinado pela pesquisadora antes da alta hospitalar do paciente.</w:t>
      </w:r>
    </w:p>
    <w:p w:rsidR="001A61E1" w:rsidRPr="001A61E1" w:rsidRDefault="001A61E1" w:rsidP="001A61E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1E1">
        <w:rPr>
          <w:rFonts w:ascii="Times New Roman" w:eastAsia="Calibri" w:hAnsi="Times New Roman" w:cs="Times New Roman"/>
          <w:sz w:val="24"/>
          <w:szCs w:val="24"/>
        </w:rPr>
        <w:t>Favor entrar em contato caso necessário,</w:t>
      </w:r>
    </w:p>
    <w:p w:rsidR="001A61E1" w:rsidRPr="001A61E1" w:rsidRDefault="001A61E1" w:rsidP="001A61E1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61E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</w:t>
      </w:r>
    </w:p>
    <w:p w:rsidR="00BE4119" w:rsidRPr="001A61E1" w:rsidRDefault="001A61E1" w:rsidP="00BE4119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1A61E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bookmarkStart w:id="0" w:name="_GoBack"/>
      <w:bookmarkEnd w:id="0"/>
    </w:p>
    <w:p w:rsidR="00893397" w:rsidRPr="001A61E1" w:rsidRDefault="00893397" w:rsidP="001A61E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sectPr w:rsidR="00893397" w:rsidRPr="001A61E1" w:rsidSect="00297F3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477" w:rsidRDefault="001F4477">
      <w:pPr>
        <w:spacing w:after="0" w:line="240" w:lineRule="auto"/>
      </w:pPr>
      <w:r>
        <w:separator/>
      </w:r>
    </w:p>
  </w:endnote>
  <w:endnote w:type="continuationSeparator" w:id="0">
    <w:p w:rsidR="001F4477" w:rsidRDefault="001F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477" w:rsidRDefault="001F4477">
      <w:pPr>
        <w:spacing w:after="0" w:line="240" w:lineRule="auto"/>
      </w:pPr>
      <w:r>
        <w:separator/>
      </w:r>
    </w:p>
  </w:footnote>
  <w:footnote w:type="continuationSeparator" w:id="0">
    <w:p w:rsidR="001F4477" w:rsidRDefault="001F4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62B" w:rsidRDefault="001A61E1" w:rsidP="0001662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F4477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3822"/>
    <w:multiLevelType w:val="hybridMultilevel"/>
    <w:tmpl w:val="4F749A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A0820"/>
    <w:multiLevelType w:val="hybridMultilevel"/>
    <w:tmpl w:val="D74E69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E1"/>
    <w:rsid w:val="001A61E1"/>
    <w:rsid w:val="001F4477"/>
    <w:rsid w:val="00893397"/>
    <w:rsid w:val="00BE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A61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A61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A61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A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2021-09-21T10:54:00Z</dcterms:created>
  <dcterms:modified xsi:type="dcterms:W3CDTF">2021-09-21T10:54:00Z</dcterms:modified>
</cp:coreProperties>
</file>