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E78" w:rsidRPr="007B3934" w:rsidRDefault="003A196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Termo de consentimento livre e esclarecido</w:t>
      </w:r>
    </w:p>
    <w:p w:rsidR="003A1968" w:rsidRDefault="003A1968">
      <w:pPr>
        <w:rPr>
          <w:rFonts w:ascii="Arial" w:hAnsi="Arial" w:cs="Arial"/>
          <w:sz w:val="24"/>
          <w:szCs w:val="24"/>
        </w:rPr>
      </w:pPr>
    </w:p>
    <w:p w:rsidR="00A95D51" w:rsidRDefault="003929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Este documento convida você a participar do</w:t>
      </w:r>
      <w:r w:rsidR="00AA2CE4">
        <w:rPr>
          <w:rFonts w:ascii="Arial" w:hAnsi="Arial" w:cs="Arial"/>
          <w:sz w:val="24"/>
          <w:szCs w:val="24"/>
        </w:rPr>
        <w:t xml:space="preserve"> projeto </w:t>
      </w:r>
      <w:r>
        <w:rPr>
          <w:rFonts w:ascii="Arial" w:hAnsi="Arial" w:cs="Arial"/>
          <w:sz w:val="24"/>
          <w:szCs w:val="24"/>
        </w:rPr>
        <w:t xml:space="preserve">de pesquisa </w:t>
      </w:r>
      <w:r w:rsidR="00AA2CE4">
        <w:rPr>
          <w:rFonts w:ascii="Arial" w:hAnsi="Arial" w:cs="Arial"/>
          <w:sz w:val="24"/>
          <w:szCs w:val="24"/>
        </w:rPr>
        <w:t>intitulado “O exercício físico no tratamento da lombalgia crônica inespecífica: estudo comparativo entre musculação e exercícios funcionais”</w:t>
      </w:r>
      <w:r>
        <w:rPr>
          <w:rFonts w:ascii="Arial" w:hAnsi="Arial" w:cs="Arial"/>
          <w:sz w:val="24"/>
          <w:szCs w:val="24"/>
        </w:rPr>
        <w:t xml:space="preserve"> que</w:t>
      </w:r>
      <w:r w:rsidR="00951958">
        <w:rPr>
          <w:rFonts w:ascii="Arial" w:hAnsi="Arial" w:cs="Arial"/>
          <w:sz w:val="24"/>
          <w:szCs w:val="24"/>
        </w:rPr>
        <w:t xml:space="preserve"> tem como objetivo comparar a eficácia da musculação e exercícios funcionais</w:t>
      </w:r>
      <w:r w:rsidR="00F27B17">
        <w:rPr>
          <w:rFonts w:ascii="Arial" w:hAnsi="Arial" w:cs="Arial"/>
          <w:sz w:val="24"/>
          <w:szCs w:val="24"/>
        </w:rPr>
        <w:t xml:space="preserve"> (sem aparelhos/halteres)</w:t>
      </w:r>
      <w:r w:rsidR="00951958">
        <w:rPr>
          <w:rFonts w:ascii="Arial" w:hAnsi="Arial" w:cs="Arial"/>
          <w:sz w:val="24"/>
          <w:szCs w:val="24"/>
        </w:rPr>
        <w:t xml:space="preserve"> para o tratamento d</w:t>
      </w:r>
      <w:r w:rsidR="00F27B17">
        <w:rPr>
          <w:rFonts w:ascii="Arial" w:hAnsi="Arial" w:cs="Arial"/>
          <w:sz w:val="24"/>
          <w:szCs w:val="24"/>
        </w:rPr>
        <w:t>a lombalgia crônica</w:t>
      </w:r>
      <w:r w:rsidR="0039038E">
        <w:rPr>
          <w:rFonts w:ascii="Arial" w:hAnsi="Arial" w:cs="Arial"/>
          <w:sz w:val="24"/>
          <w:szCs w:val="24"/>
        </w:rPr>
        <w:t xml:space="preserve"> inespecífica.</w:t>
      </w:r>
      <w:r>
        <w:rPr>
          <w:rFonts w:ascii="Arial" w:hAnsi="Arial" w:cs="Arial"/>
          <w:sz w:val="24"/>
          <w:szCs w:val="24"/>
        </w:rPr>
        <w:t xml:space="preserve"> P</w:t>
      </w:r>
      <w:r w:rsidR="0039038E">
        <w:rPr>
          <w:rFonts w:ascii="Arial" w:hAnsi="Arial" w:cs="Arial"/>
          <w:sz w:val="24"/>
          <w:szCs w:val="24"/>
        </w:rPr>
        <w:t>acientes com este diagnóstico</w:t>
      </w:r>
      <w:r w:rsidR="00F27B17">
        <w:rPr>
          <w:rFonts w:ascii="Arial" w:hAnsi="Arial" w:cs="Arial"/>
          <w:sz w:val="24"/>
          <w:szCs w:val="24"/>
        </w:rPr>
        <w:t xml:space="preserve"> são afetados em sua qualidade de vida</w:t>
      </w:r>
      <w:r w:rsidR="0039038E">
        <w:rPr>
          <w:rFonts w:ascii="Arial" w:hAnsi="Arial" w:cs="Arial"/>
          <w:sz w:val="24"/>
          <w:szCs w:val="24"/>
        </w:rPr>
        <w:t>, com dores e limitações. Portanto</w:t>
      </w:r>
      <w:r w:rsidR="00C36C7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9038E">
        <w:rPr>
          <w:rFonts w:ascii="Arial" w:hAnsi="Arial" w:cs="Arial"/>
          <w:sz w:val="24"/>
          <w:szCs w:val="24"/>
        </w:rPr>
        <w:t xml:space="preserve">verificar se há diferenças entre as </w:t>
      </w:r>
      <w:r w:rsidR="00F27B17">
        <w:rPr>
          <w:rFonts w:ascii="Arial" w:hAnsi="Arial" w:cs="Arial"/>
          <w:sz w:val="24"/>
          <w:szCs w:val="24"/>
        </w:rPr>
        <w:t>modalidade</w:t>
      </w:r>
      <w:r w:rsidR="00C36C7A">
        <w:rPr>
          <w:rFonts w:ascii="Arial" w:hAnsi="Arial" w:cs="Arial"/>
          <w:sz w:val="24"/>
          <w:szCs w:val="24"/>
        </w:rPr>
        <w:t>s</w:t>
      </w:r>
      <w:r w:rsidR="0039038E">
        <w:rPr>
          <w:rFonts w:ascii="Arial" w:hAnsi="Arial" w:cs="Arial"/>
          <w:sz w:val="24"/>
          <w:szCs w:val="24"/>
        </w:rPr>
        <w:t xml:space="preserve"> propostas</w:t>
      </w:r>
      <w:r w:rsidR="00F27B17">
        <w:rPr>
          <w:rFonts w:ascii="Arial" w:hAnsi="Arial" w:cs="Arial"/>
          <w:sz w:val="24"/>
          <w:szCs w:val="24"/>
        </w:rPr>
        <w:t xml:space="preserve"> d</w:t>
      </w:r>
      <w:r w:rsidR="0039038E">
        <w:rPr>
          <w:rFonts w:ascii="Arial" w:hAnsi="Arial" w:cs="Arial"/>
          <w:sz w:val="24"/>
          <w:szCs w:val="24"/>
        </w:rPr>
        <w:t xml:space="preserve">e exercício físico </w:t>
      </w:r>
      <w:r w:rsidR="00F27B17">
        <w:rPr>
          <w:rFonts w:ascii="Arial" w:hAnsi="Arial" w:cs="Arial"/>
          <w:sz w:val="24"/>
          <w:szCs w:val="24"/>
        </w:rPr>
        <w:t>para diminu</w:t>
      </w:r>
      <w:r w:rsidR="0039038E">
        <w:rPr>
          <w:rFonts w:ascii="Arial" w:hAnsi="Arial" w:cs="Arial"/>
          <w:sz w:val="24"/>
          <w:szCs w:val="24"/>
        </w:rPr>
        <w:t xml:space="preserve">ição da dor e promoção da saúde é fundamental. </w:t>
      </w:r>
      <w:r w:rsidR="00F27B17">
        <w:rPr>
          <w:rFonts w:ascii="Arial" w:hAnsi="Arial" w:cs="Arial"/>
          <w:sz w:val="24"/>
          <w:szCs w:val="24"/>
        </w:rPr>
        <w:t>Serão utilizados questionários de qualidade de</w:t>
      </w:r>
      <w:r w:rsidR="0039038E">
        <w:rPr>
          <w:rFonts w:ascii="Arial" w:hAnsi="Arial" w:cs="Arial"/>
          <w:sz w:val="24"/>
          <w:szCs w:val="24"/>
        </w:rPr>
        <w:t xml:space="preserve"> vida e</w:t>
      </w:r>
      <w:r>
        <w:rPr>
          <w:rFonts w:ascii="Arial" w:hAnsi="Arial" w:cs="Arial"/>
          <w:sz w:val="24"/>
          <w:szCs w:val="24"/>
        </w:rPr>
        <w:t xml:space="preserve"> avali</w:t>
      </w:r>
      <w:r w:rsidR="00A95D51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ções físicas, antes de iniciar a intervenção e após oito semanas</w:t>
      </w:r>
      <w:r w:rsidR="00F27B17">
        <w:rPr>
          <w:rFonts w:ascii="Arial" w:hAnsi="Arial" w:cs="Arial"/>
          <w:sz w:val="24"/>
          <w:szCs w:val="24"/>
        </w:rPr>
        <w:t xml:space="preserve">. </w:t>
      </w:r>
    </w:p>
    <w:p w:rsidR="00A95D51" w:rsidRDefault="00A95D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pacientes serão divididos aleatoriamente em três grupos, sendo que dois deles participarão de duas sessões semanais de exercícios físicos, com duração média</w:t>
      </w:r>
      <w:r w:rsidR="00AB25CB">
        <w:rPr>
          <w:rFonts w:ascii="Arial" w:hAnsi="Arial" w:cs="Arial"/>
          <w:sz w:val="24"/>
          <w:szCs w:val="24"/>
        </w:rPr>
        <w:t xml:space="preserve"> de uma hora e trinta minutos. Em cada sessão de treino os pacientes deverão realizar exercícios cardiorrespiratórios de aquecimento, alongamentos/mobilidade articular, exercícios resistidos de fortalecimento</w:t>
      </w:r>
      <w:r>
        <w:rPr>
          <w:rFonts w:ascii="Arial" w:hAnsi="Arial" w:cs="Arial"/>
          <w:sz w:val="24"/>
          <w:szCs w:val="24"/>
        </w:rPr>
        <w:t xml:space="preserve"> </w:t>
      </w:r>
      <w:r w:rsidR="00AB25CB">
        <w:rPr>
          <w:rFonts w:ascii="Arial" w:hAnsi="Arial" w:cs="Arial"/>
          <w:sz w:val="24"/>
          <w:szCs w:val="24"/>
        </w:rPr>
        <w:t xml:space="preserve">e ao final, desaceleração e relaxamento. </w:t>
      </w:r>
    </w:p>
    <w:p w:rsidR="00AB25CB" w:rsidRDefault="00AB25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terceiro grupo, chamado de grupo controle, não será submetido à treinamen</w:t>
      </w:r>
      <w:r w:rsidR="00706A79">
        <w:rPr>
          <w:rFonts w:ascii="Arial" w:hAnsi="Arial" w:cs="Arial"/>
          <w:sz w:val="24"/>
          <w:szCs w:val="24"/>
        </w:rPr>
        <w:t>to físico</w:t>
      </w:r>
      <w:r>
        <w:rPr>
          <w:rFonts w:ascii="Arial" w:hAnsi="Arial" w:cs="Arial"/>
          <w:sz w:val="24"/>
          <w:szCs w:val="24"/>
        </w:rPr>
        <w:t>, apenas receberá medicação para dor e atendimento médico se necessário. Porém, ao final de oitos semanas</w:t>
      </w:r>
      <w:r w:rsidR="00706A79">
        <w:rPr>
          <w:rFonts w:ascii="Arial" w:hAnsi="Arial" w:cs="Arial"/>
          <w:sz w:val="24"/>
          <w:szCs w:val="24"/>
        </w:rPr>
        <w:t xml:space="preserve"> de acompanhamento</w:t>
      </w:r>
      <w:r>
        <w:rPr>
          <w:rFonts w:ascii="Arial" w:hAnsi="Arial" w:cs="Arial"/>
          <w:sz w:val="24"/>
          <w:szCs w:val="24"/>
        </w:rPr>
        <w:t>, terá acesso ao tratamento considerado mais efi</w:t>
      </w:r>
      <w:r w:rsidR="00706A79">
        <w:rPr>
          <w:rFonts w:ascii="Arial" w:hAnsi="Arial" w:cs="Arial"/>
          <w:sz w:val="24"/>
          <w:szCs w:val="24"/>
        </w:rPr>
        <w:t xml:space="preserve">ciente. Se não houver diferenças significativas entre os grupos testados, o paciente poderá escolher a modalidade de treinamento de sua preferência entre as testadas. </w:t>
      </w:r>
    </w:p>
    <w:p w:rsidR="00706A79" w:rsidRDefault="00706A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horários de treino serão definidos previamente pela pesquisadora responsável e não poderão ser ajustados pelo paciente.</w:t>
      </w:r>
    </w:p>
    <w:p w:rsidR="00A95D51" w:rsidRDefault="00F27B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há ris</w:t>
      </w:r>
      <w:r w:rsidR="007B3934">
        <w:rPr>
          <w:rFonts w:ascii="Arial" w:hAnsi="Arial" w:cs="Arial"/>
          <w:sz w:val="24"/>
          <w:szCs w:val="24"/>
        </w:rPr>
        <w:t>c</w:t>
      </w:r>
      <w:r w:rsidR="00392942">
        <w:rPr>
          <w:rFonts w:ascii="Arial" w:hAnsi="Arial" w:cs="Arial"/>
          <w:sz w:val="24"/>
          <w:szCs w:val="24"/>
        </w:rPr>
        <w:t xml:space="preserve">os ou desconfortos previsíveis. </w:t>
      </w:r>
    </w:p>
    <w:p w:rsidR="003A1968" w:rsidRDefault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Paulo</w:t>
      </w:r>
      <w:r w:rsidR="000074DC">
        <w:rPr>
          <w:rFonts w:ascii="Arial" w:hAnsi="Arial" w:cs="Arial"/>
          <w:sz w:val="24"/>
          <w:szCs w:val="24"/>
        </w:rPr>
        <w:t>, ____ de ______________ de 2019</w:t>
      </w:r>
      <w:r>
        <w:rPr>
          <w:rFonts w:ascii="Arial" w:hAnsi="Arial" w:cs="Arial"/>
          <w:sz w:val="24"/>
          <w:szCs w:val="24"/>
        </w:rPr>
        <w:t>.</w:t>
      </w: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 </w:t>
      </w: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8A5B76">
        <w:rPr>
          <w:rFonts w:ascii="Arial" w:hAnsi="Arial" w:cs="Arial"/>
          <w:sz w:val="20"/>
          <w:szCs w:val="20"/>
        </w:rPr>
        <w:t>assinatura do</w:t>
      </w:r>
      <w:r>
        <w:rPr>
          <w:rFonts w:ascii="Arial" w:hAnsi="Arial" w:cs="Arial"/>
          <w:sz w:val="20"/>
          <w:szCs w:val="20"/>
        </w:rPr>
        <w:t xml:space="preserve"> paciente</w:t>
      </w:r>
      <w:r>
        <w:rPr>
          <w:rFonts w:ascii="Arial" w:hAnsi="Arial" w:cs="Arial"/>
          <w:sz w:val="24"/>
          <w:szCs w:val="24"/>
        </w:rPr>
        <w:t>)</w:t>
      </w: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</w:t>
      </w:r>
    </w:p>
    <w:p w:rsidR="003A1968" w:rsidRDefault="003A1968">
      <w:pPr>
        <w:rPr>
          <w:rFonts w:ascii="Arial" w:hAnsi="Arial" w:cs="Arial"/>
          <w:sz w:val="20"/>
          <w:szCs w:val="20"/>
        </w:rPr>
      </w:pPr>
      <w:r w:rsidRPr="003A1968">
        <w:rPr>
          <w:rFonts w:ascii="Arial" w:hAnsi="Arial" w:cs="Arial"/>
          <w:sz w:val="20"/>
          <w:szCs w:val="20"/>
        </w:rPr>
        <w:t>Pesquisadora responsável:</w:t>
      </w:r>
      <w:r>
        <w:rPr>
          <w:rFonts w:ascii="Arial" w:hAnsi="Arial" w:cs="Arial"/>
          <w:sz w:val="20"/>
          <w:szCs w:val="20"/>
        </w:rPr>
        <w:t xml:space="preserve"> Camila Oliveira</w:t>
      </w:r>
    </w:p>
    <w:p w:rsidR="00C36C7A" w:rsidRDefault="003929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Caso haja alguma intercorrência durante a execução dos exercícios, o/a profissional responsável por ministrar a sessão de treinamento deverá avaliar se há necessidade de assistência médica imediata. Se for constatada tal necessidade, o/a Educador(a) Físico(a)/Fisioterapeuta deverá entrar em contato com o médico ortopedista coorientador da presente pesquisa, ou ainda com orientador principal, ambos especialistas em Coluna Vertebral. O atendimento médico poderá ser realizado no próprio local, visto que o ambulatório do CETE/Unifesp está localizado em mesmo endereço que a academia, no piso superior. Se o paciente não necessitar de cuidados imediatos, ele será orientado a passar por consulta médica que acontece às Quartas-feiras às 7:00 horas.</w:t>
      </w:r>
      <w:r w:rsidR="009828EB">
        <w:rPr>
          <w:rFonts w:ascii="Arial" w:hAnsi="Arial" w:cs="Arial"/>
          <w:sz w:val="24"/>
          <w:szCs w:val="24"/>
        </w:rPr>
        <w:t xml:space="preserve"> Em caso de danos à saúde associados ao tratamento proposto é assegurado atendimento ao paciente de forma gratuita na Instituição – Centro de Traumato-Ortopedia do Esporte/Unifesp. </w:t>
      </w:r>
    </w:p>
    <w:p w:rsidR="00127263" w:rsidRDefault="00127263">
      <w:pPr>
        <w:rPr>
          <w:rFonts w:ascii="Arial" w:hAnsi="Arial" w:cs="Arial"/>
          <w:sz w:val="24"/>
          <w:szCs w:val="24"/>
        </w:rPr>
      </w:pPr>
    </w:p>
    <w:p w:rsidR="00706A79" w:rsidRDefault="001272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hipótese principal do estudo sugere que o exercício físico se mostre eficaz no tratamento da lombalgia crônica inespecífica, sugerindo melhora na qualidade de vida dos pacientes que participarem do projeto, diminuindo sintomas de dor </w:t>
      </w:r>
      <w:r w:rsidR="00F72627">
        <w:rPr>
          <w:rFonts w:ascii="Arial" w:hAnsi="Arial" w:cs="Arial"/>
          <w:sz w:val="24"/>
          <w:szCs w:val="24"/>
        </w:rPr>
        <w:t>e ganho de capacidades físicas como</w:t>
      </w:r>
      <w:r>
        <w:rPr>
          <w:rFonts w:ascii="Arial" w:hAnsi="Arial" w:cs="Arial"/>
          <w:sz w:val="24"/>
          <w:szCs w:val="24"/>
        </w:rPr>
        <w:t xml:space="preserve"> força e flex</w:t>
      </w:r>
      <w:r w:rsidR="00F72627">
        <w:rPr>
          <w:rFonts w:ascii="Arial" w:hAnsi="Arial" w:cs="Arial"/>
          <w:sz w:val="24"/>
          <w:szCs w:val="24"/>
        </w:rPr>
        <w:t xml:space="preserve">ibilidade, além da diminuição do percentual de gordura abdominal e redução de medida de </w:t>
      </w:r>
      <w:r w:rsidR="00D202CE">
        <w:rPr>
          <w:rFonts w:ascii="Arial" w:hAnsi="Arial" w:cs="Arial"/>
          <w:sz w:val="24"/>
          <w:szCs w:val="24"/>
        </w:rPr>
        <w:t>circunferência do abdômen</w:t>
      </w:r>
      <w:r w:rsidR="00F72627">
        <w:rPr>
          <w:rFonts w:ascii="Arial" w:hAnsi="Arial" w:cs="Arial"/>
          <w:sz w:val="24"/>
          <w:szCs w:val="24"/>
        </w:rPr>
        <w:t xml:space="preserve">. </w:t>
      </w:r>
    </w:p>
    <w:p w:rsidR="00F27B17" w:rsidRDefault="00F27B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garantida a retirada do consentimento a qualquer momento e abandono do estudo, sem qualquer prejuízo a continuidade do tratamento na Instituição. As informações obtidas serão analisadas e sua identificação não será divulgada.</w:t>
      </w:r>
    </w:p>
    <w:p w:rsidR="00F27B17" w:rsidRDefault="00F27B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há despesas pessoais para os participantes em qualquer fase do estudo. Também não há compensação financeira relacionada à sua participação. Os dados coletados serão somente utilizados para essa pesquisa.</w:t>
      </w:r>
    </w:p>
    <w:p w:rsidR="003A1968" w:rsidRDefault="003A1968">
      <w:pPr>
        <w:rPr>
          <w:rFonts w:ascii="Arial" w:hAnsi="Arial" w:cs="Arial"/>
          <w:sz w:val="24"/>
          <w:szCs w:val="24"/>
        </w:rPr>
      </w:pPr>
    </w:p>
    <w:p w:rsidR="003A1968" w:rsidRDefault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Paulo</w:t>
      </w:r>
      <w:r w:rsidR="000074DC">
        <w:rPr>
          <w:rFonts w:ascii="Arial" w:hAnsi="Arial" w:cs="Arial"/>
          <w:sz w:val="24"/>
          <w:szCs w:val="24"/>
        </w:rPr>
        <w:t>, ____ de ______________ de 2019</w:t>
      </w:r>
      <w:r>
        <w:rPr>
          <w:rFonts w:ascii="Arial" w:hAnsi="Arial" w:cs="Arial"/>
          <w:sz w:val="24"/>
          <w:szCs w:val="24"/>
        </w:rPr>
        <w:t>.</w:t>
      </w: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 </w:t>
      </w: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8A5B76">
        <w:rPr>
          <w:rFonts w:ascii="Arial" w:hAnsi="Arial" w:cs="Arial"/>
          <w:sz w:val="20"/>
          <w:szCs w:val="20"/>
        </w:rPr>
        <w:t>assinatura do</w:t>
      </w:r>
      <w:r>
        <w:rPr>
          <w:rFonts w:ascii="Arial" w:hAnsi="Arial" w:cs="Arial"/>
          <w:sz w:val="20"/>
          <w:szCs w:val="20"/>
        </w:rPr>
        <w:t xml:space="preserve"> paciente</w:t>
      </w:r>
      <w:r>
        <w:rPr>
          <w:rFonts w:ascii="Arial" w:hAnsi="Arial" w:cs="Arial"/>
          <w:sz w:val="24"/>
          <w:szCs w:val="24"/>
        </w:rPr>
        <w:t>)</w:t>
      </w: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</w:p>
    <w:p w:rsidR="003A1968" w:rsidRDefault="003A1968" w:rsidP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</w:t>
      </w:r>
    </w:p>
    <w:p w:rsidR="003A1968" w:rsidRPr="003A1968" w:rsidRDefault="003A1968" w:rsidP="003A1968">
      <w:pPr>
        <w:rPr>
          <w:rFonts w:ascii="Arial" w:hAnsi="Arial" w:cs="Arial"/>
          <w:sz w:val="24"/>
          <w:szCs w:val="24"/>
        </w:rPr>
      </w:pPr>
      <w:r w:rsidRPr="003A1968">
        <w:rPr>
          <w:rFonts w:ascii="Arial" w:hAnsi="Arial" w:cs="Arial"/>
          <w:sz w:val="20"/>
          <w:szCs w:val="20"/>
        </w:rPr>
        <w:t>Pesquisadora responsável:</w:t>
      </w:r>
      <w:r>
        <w:rPr>
          <w:rFonts w:ascii="Arial" w:hAnsi="Arial" w:cs="Arial"/>
          <w:sz w:val="20"/>
          <w:szCs w:val="20"/>
        </w:rPr>
        <w:t xml:space="preserve"> Camila Oliveira</w:t>
      </w:r>
      <w:r w:rsidRPr="003A1968">
        <w:rPr>
          <w:rFonts w:ascii="Arial" w:hAnsi="Arial" w:cs="Arial"/>
          <w:sz w:val="20"/>
          <w:szCs w:val="20"/>
        </w:rPr>
        <w:t xml:space="preserve"> </w:t>
      </w:r>
    </w:p>
    <w:p w:rsidR="007B3934" w:rsidRDefault="007B39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Em qualquer etapa do estudo você terá acesso aos profissionais responsáveis, para o escla</w:t>
      </w:r>
      <w:r w:rsidR="002C0A12">
        <w:rPr>
          <w:rFonts w:ascii="Arial" w:hAnsi="Arial" w:cs="Arial"/>
          <w:sz w:val="24"/>
          <w:szCs w:val="24"/>
        </w:rPr>
        <w:t>recimento de eventuais dúvidas. A</w:t>
      </w:r>
      <w:r>
        <w:rPr>
          <w:rFonts w:ascii="Arial" w:hAnsi="Arial" w:cs="Arial"/>
          <w:sz w:val="24"/>
          <w:szCs w:val="24"/>
        </w:rPr>
        <w:t xml:space="preserve"> principal investigador</w:t>
      </w:r>
      <w:r w:rsidR="002C0A1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, Cam</w:t>
      </w:r>
      <w:r w:rsidR="006723ED">
        <w:rPr>
          <w:rFonts w:ascii="Arial" w:hAnsi="Arial" w:cs="Arial"/>
          <w:sz w:val="24"/>
          <w:szCs w:val="24"/>
        </w:rPr>
        <w:t>ila Oliveira pode ser encontrada</w:t>
      </w:r>
      <w:r>
        <w:rPr>
          <w:rFonts w:ascii="Arial" w:hAnsi="Arial" w:cs="Arial"/>
          <w:sz w:val="24"/>
          <w:szCs w:val="24"/>
        </w:rPr>
        <w:t xml:space="preserve"> na Rua Estado de Israel, 636</w:t>
      </w:r>
      <w:r w:rsidR="006723ED">
        <w:rPr>
          <w:rFonts w:ascii="Arial" w:hAnsi="Arial" w:cs="Arial"/>
          <w:sz w:val="24"/>
          <w:szCs w:val="24"/>
        </w:rPr>
        <w:t xml:space="preserve"> </w:t>
      </w:r>
      <w:r w:rsidR="00F8286E">
        <w:rPr>
          <w:rFonts w:ascii="Arial" w:hAnsi="Arial" w:cs="Arial"/>
          <w:sz w:val="24"/>
          <w:szCs w:val="24"/>
        </w:rPr>
        <w:t>– Vila Clementino, São Pa</w:t>
      </w:r>
      <w:r w:rsidR="00F01559">
        <w:rPr>
          <w:rFonts w:ascii="Arial" w:hAnsi="Arial" w:cs="Arial"/>
          <w:sz w:val="24"/>
          <w:szCs w:val="24"/>
        </w:rPr>
        <w:t xml:space="preserve">ulo/SP, telefone: </w:t>
      </w:r>
      <w:r w:rsidR="00EF2A56">
        <w:rPr>
          <w:rFonts w:ascii="Arial" w:hAnsi="Arial" w:cs="Arial"/>
          <w:sz w:val="24"/>
          <w:szCs w:val="24"/>
        </w:rPr>
        <w:t>5576-4848</w:t>
      </w:r>
      <w:r>
        <w:rPr>
          <w:rFonts w:ascii="Arial" w:hAnsi="Arial" w:cs="Arial"/>
          <w:sz w:val="24"/>
          <w:szCs w:val="24"/>
        </w:rPr>
        <w:t xml:space="preserve">. </w:t>
      </w:r>
      <w:r w:rsidR="006723ED">
        <w:rPr>
          <w:rFonts w:ascii="Arial" w:hAnsi="Arial" w:cs="Arial"/>
          <w:sz w:val="24"/>
          <w:szCs w:val="24"/>
        </w:rPr>
        <w:t xml:space="preserve">O contato também pode ser feito pelo celular (11) 98797-2725 ou por e-mail: </w:t>
      </w:r>
      <w:hyperlink r:id="rId7" w:history="1">
        <w:r w:rsidR="006723ED" w:rsidRPr="003A471D">
          <w:rPr>
            <w:rStyle w:val="Hyperlink"/>
            <w:rFonts w:ascii="Arial" w:hAnsi="Arial" w:cs="Arial"/>
            <w:sz w:val="24"/>
            <w:szCs w:val="24"/>
          </w:rPr>
          <w:t>camilaolvpersonal@gmail.com</w:t>
        </w:r>
      </w:hyperlink>
      <w:r w:rsidR="006723ED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Se você tiver alguma consideração ou dúvida sobre a ética da pesqu</w:t>
      </w:r>
      <w:r w:rsidR="006723ED">
        <w:rPr>
          <w:rFonts w:ascii="Arial" w:hAnsi="Arial" w:cs="Arial"/>
          <w:sz w:val="24"/>
          <w:szCs w:val="24"/>
        </w:rPr>
        <w:t xml:space="preserve">isa, entre em contato com o Comitê de Ética e Pesquisa </w:t>
      </w:r>
      <w:r>
        <w:rPr>
          <w:rFonts w:ascii="Arial" w:hAnsi="Arial" w:cs="Arial"/>
          <w:sz w:val="24"/>
          <w:szCs w:val="24"/>
        </w:rPr>
        <w:t>da Unifes</w:t>
      </w:r>
      <w:r w:rsidR="006723ED">
        <w:rPr>
          <w:rFonts w:ascii="Arial" w:hAnsi="Arial" w:cs="Arial"/>
          <w:sz w:val="24"/>
          <w:szCs w:val="24"/>
        </w:rPr>
        <w:t>p, localizado na Rua Professor Francisco de Castro, n 55 – Vila Clementino</w:t>
      </w:r>
      <w:r w:rsidR="00F8286E">
        <w:rPr>
          <w:rFonts w:ascii="Arial" w:hAnsi="Arial" w:cs="Arial"/>
          <w:sz w:val="24"/>
          <w:szCs w:val="24"/>
        </w:rPr>
        <w:t>, São Paulo/SP</w:t>
      </w:r>
      <w:r w:rsidR="006723ED">
        <w:rPr>
          <w:rFonts w:ascii="Arial" w:hAnsi="Arial" w:cs="Arial"/>
          <w:sz w:val="24"/>
          <w:szCs w:val="24"/>
        </w:rPr>
        <w:t xml:space="preserve">; </w:t>
      </w:r>
      <w:r w:rsidR="00F8286E">
        <w:rPr>
          <w:rFonts w:ascii="Arial" w:hAnsi="Arial" w:cs="Arial"/>
          <w:sz w:val="24"/>
          <w:szCs w:val="24"/>
        </w:rPr>
        <w:t xml:space="preserve">CEP: </w:t>
      </w:r>
      <w:r w:rsidR="006723ED">
        <w:rPr>
          <w:rFonts w:ascii="Arial" w:hAnsi="Arial" w:cs="Arial"/>
          <w:sz w:val="24"/>
          <w:szCs w:val="24"/>
        </w:rPr>
        <w:t>04020-050</w:t>
      </w:r>
      <w:r w:rsidR="00F01559">
        <w:rPr>
          <w:rFonts w:ascii="Arial" w:hAnsi="Arial" w:cs="Arial"/>
          <w:sz w:val="24"/>
          <w:szCs w:val="24"/>
        </w:rPr>
        <w:t>, telefone:</w:t>
      </w:r>
      <w:r w:rsidR="00F8286E">
        <w:rPr>
          <w:rFonts w:ascii="Arial" w:hAnsi="Arial" w:cs="Arial"/>
          <w:sz w:val="24"/>
          <w:szCs w:val="24"/>
        </w:rPr>
        <w:t xml:space="preserve"> (11) 5571-1062 / 5539-7162; e-mail: </w:t>
      </w:r>
      <w:hyperlink r:id="rId8" w:history="1">
        <w:r w:rsidR="00F8286E" w:rsidRPr="003A471D">
          <w:rPr>
            <w:rStyle w:val="Hyperlink"/>
            <w:rFonts w:ascii="Arial" w:hAnsi="Arial" w:cs="Arial"/>
            <w:sz w:val="24"/>
            <w:szCs w:val="24"/>
          </w:rPr>
          <w:t>cep@unifesp.edu.br</w:t>
        </w:r>
      </w:hyperlink>
      <w:r w:rsidR="00F8286E">
        <w:rPr>
          <w:rFonts w:ascii="Arial" w:hAnsi="Arial" w:cs="Arial"/>
          <w:sz w:val="24"/>
          <w:szCs w:val="24"/>
        </w:rPr>
        <w:t>.</w:t>
      </w:r>
    </w:p>
    <w:p w:rsidR="003A1968" w:rsidRDefault="00F828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Este documento está divid</w:t>
      </w:r>
      <w:r w:rsidR="00E9760E">
        <w:rPr>
          <w:rFonts w:ascii="Arial" w:hAnsi="Arial" w:cs="Arial"/>
          <w:sz w:val="24"/>
          <w:szCs w:val="24"/>
        </w:rPr>
        <w:t>ido em três páginas, enumeradas e distribuídas em duas vias, destinadas à pesquisadora responsável e ao participante do projeto.</w:t>
      </w:r>
    </w:p>
    <w:p w:rsidR="003A1968" w:rsidRDefault="00E9760E" w:rsidP="00E976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Eu, _________________________________________________________, portador(a) do RG, N____________________, após ter lido a carta de informação e ter sido esclarecido (a) pela pesquisadora Camila Oliveira a respeito do projeto de pesquisa “O exercício físico no tratamento da lombalgia crônica inespecífica: estudo comparativo entre musculação e exercícios funcionais”, concordo em participar deste estudo. Estou ciente que não serei identificado (a) em momento algum, que minhas respostas não influenciarão meu tratamento e que não corro riscos ao submeter-me a este estudo. Ficou claro que minha participação é isenta e que tenho garantia de acesso hospitalar, se necessário. Concordo, voluntariamente a participar deste estudo e sei que posso retirar meu consentimento a qualquer momento sem penalidades/punição ou qualquer prejuízo.</w:t>
      </w:r>
    </w:p>
    <w:p w:rsidR="003A1968" w:rsidRDefault="003A1968" w:rsidP="00E9760E">
      <w:pPr>
        <w:rPr>
          <w:rFonts w:ascii="Arial" w:hAnsi="Arial" w:cs="Arial"/>
          <w:sz w:val="24"/>
          <w:szCs w:val="24"/>
        </w:rPr>
      </w:pPr>
    </w:p>
    <w:p w:rsidR="003A1968" w:rsidRDefault="003A1968" w:rsidP="00E9760E">
      <w:pPr>
        <w:rPr>
          <w:rFonts w:ascii="Arial" w:hAnsi="Arial" w:cs="Arial"/>
          <w:sz w:val="24"/>
          <w:szCs w:val="24"/>
        </w:rPr>
      </w:pPr>
    </w:p>
    <w:p w:rsidR="00E9760E" w:rsidRDefault="003A1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Paulo, _</w:t>
      </w:r>
      <w:r w:rsidR="000074DC">
        <w:rPr>
          <w:rFonts w:ascii="Arial" w:hAnsi="Arial" w:cs="Arial"/>
          <w:sz w:val="24"/>
          <w:szCs w:val="24"/>
        </w:rPr>
        <w:t>___ de ______________ de 2019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3A1968" w:rsidRDefault="003A1968">
      <w:pPr>
        <w:rPr>
          <w:rFonts w:ascii="Arial" w:hAnsi="Arial" w:cs="Arial"/>
          <w:sz w:val="24"/>
          <w:szCs w:val="24"/>
        </w:rPr>
      </w:pPr>
    </w:p>
    <w:p w:rsidR="003A1968" w:rsidRDefault="003A1968">
      <w:pPr>
        <w:rPr>
          <w:rFonts w:ascii="Arial" w:hAnsi="Arial" w:cs="Arial"/>
          <w:sz w:val="24"/>
          <w:szCs w:val="24"/>
        </w:rPr>
      </w:pPr>
    </w:p>
    <w:p w:rsidR="003A1968" w:rsidRDefault="003A1968">
      <w:pPr>
        <w:rPr>
          <w:rFonts w:ascii="Arial" w:hAnsi="Arial" w:cs="Arial"/>
          <w:sz w:val="24"/>
          <w:szCs w:val="24"/>
        </w:rPr>
      </w:pPr>
    </w:p>
    <w:p w:rsidR="003A1968" w:rsidRDefault="00E9760E" w:rsidP="00E976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            </w:t>
      </w:r>
    </w:p>
    <w:p w:rsidR="00E9760E" w:rsidRDefault="00E9760E" w:rsidP="00E976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8A5B76">
        <w:rPr>
          <w:rFonts w:ascii="Arial" w:hAnsi="Arial" w:cs="Arial"/>
          <w:sz w:val="20"/>
          <w:szCs w:val="20"/>
        </w:rPr>
        <w:t>assinatura do</w:t>
      </w:r>
      <w:r w:rsidR="003A1968">
        <w:rPr>
          <w:rFonts w:ascii="Arial" w:hAnsi="Arial" w:cs="Arial"/>
          <w:sz w:val="20"/>
          <w:szCs w:val="20"/>
        </w:rPr>
        <w:t xml:space="preserve"> paciente</w:t>
      </w:r>
      <w:r>
        <w:rPr>
          <w:rFonts w:ascii="Arial" w:hAnsi="Arial" w:cs="Arial"/>
          <w:sz w:val="24"/>
          <w:szCs w:val="24"/>
        </w:rPr>
        <w:t>)</w:t>
      </w:r>
    </w:p>
    <w:p w:rsidR="003A1968" w:rsidRDefault="003A1968" w:rsidP="00E9760E">
      <w:pPr>
        <w:rPr>
          <w:rFonts w:ascii="Arial" w:hAnsi="Arial" w:cs="Arial"/>
          <w:sz w:val="24"/>
          <w:szCs w:val="24"/>
        </w:rPr>
      </w:pPr>
    </w:p>
    <w:p w:rsidR="003A1968" w:rsidRDefault="003A1968" w:rsidP="00E9760E">
      <w:pPr>
        <w:rPr>
          <w:rFonts w:ascii="Arial" w:hAnsi="Arial" w:cs="Arial"/>
          <w:sz w:val="24"/>
          <w:szCs w:val="24"/>
        </w:rPr>
      </w:pPr>
    </w:p>
    <w:p w:rsidR="003A1968" w:rsidRDefault="00E9760E" w:rsidP="00E976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</w:t>
      </w:r>
      <w:r w:rsidR="003A1968">
        <w:rPr>
          <w:rFonts w:ascii="Arial" w:hAnsi="Arial" w:cs="Arial"/>
          <w:sz w:val="24"/>
          <w:szCs w:val="24"/>
        </w:rPr>
        <w:t xml:space="preserve">_           </w:t>
      </w:r>
    </w:p>
    <w:p w:rsidR="00E9760E" w:rsidRPr="003A1968" w:rsidRDefault="00E9760E" w:rsidP="00E9760E">
      <w:pPr>
        <w:rPr>
          <w:rFonts w:ascii="Arial" w:hAnsi="Arial" w:cs="Arial"/>
          <w:sz w:val="24"/>
          <w:szCs w:val="24"/>
        </w:rPr>
      </w:pPr>
      <w:r w:rsidRPr="003A1968">
        <w:rPr>
          <w:rFonts w:ascii="Arial" w:hAnsi="Arial" w:cs="Arial"/>
          <w:sz w:val="20"/>
          <w:szCs w:val="20"/>
        </w:rPr>
        <w:t>Pesquisadora responsável:</w:t>
      </w:r>
      <w:r w:rsidR="003A1968">
        <w:rPr>
          <w:rFonts w:ascii="Arial" w:hAnsi="Arial" w:cs="Arial"/>
          <w:sz w:val="20"/>
          <w:szCs w:val="20"/>
        </w:rPr>
        <w:t xml:space="preserve"> Camila Oliveira</w:t>
      </w:r>
      <w:r w:rsidRPr="003A1968">
        <w:rPr>
          <w:rFonts w:ascii="Arial" w:hAnsi="Arial" w:cs="Arial"/>
          <w:sz w:val="20"/>
          <w:szCs w:val="20"/>
        </w:rPr>
        <w:t xml:space="preserve"> </w:t>
      </w:r>
    </w:p>
    <w:p w:rsidR="00AA2CE4" w:rsidRPr="00AA2CE4" w:rsidRDefault="00AA2CE4">
      <w:pPr>
        <w:rPr>
          <w:rFonts w:ascii="Arial" w:hAnsi="Arial" w:cs="Arial"/>
          <w:sz w:val="24"/>
          <w:szCs w:val="24"/>
        </w:rPr>
      </w:pPr>
    </w:p>
    <w:sectPr w:rsidR="00AA2CE4" w:rsidRPr="00AA2CE4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7C4" w:rsidRDefault="004867C4" w:rsidP="003A1968">
      <w:pPr>
        <w:spacing w:after="0" w:line="240" w:lineRule="auto"/>
      </w:pPr>
      <w:r>
        <w:separator/>
      </w:r>
    </w:p>
  </w:endnote>
  <w:endnote w:type="continuationSeparator" w:id="0">
    <w:p w:rsidR="004867C4" w:rsidRDefault="004867C4" w:rsidP="003A1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6120416"/>
      <w:docPartObj>
        <w:docPartGallery w:val="Page Numbers (Bottom of Page)"/>
        <w:docPartUnique/>
      </w:docPartObj>
    </w:sdtPr>
    <w:sdtEndPr/>
    <w:sdtContent>
      <w:p w:rsidR="001764DC" w:rsidRDefault="001764D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4DC">
          <w:rPr>
            <w:noProof/>
          </w:rPr>
          <w:t>1</w:t>
        </w:r>
        <w:r>
          <w:fldChar w:fldCharType="end"/>
        </w:r>
        <w:r>
          <w:t>/3</w:t>
        </w:r>
      </w:p>
    </w:sdtContent>
  </w:sdt>
  <w:p w:rsidR="001764DC" w:rsidRDefault="001764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7C4" w:rsidRDefault="004867C4" w:rsidP="003A1968">
      <w:pPr>
        <w:spacing w:after="0" w:line="240" w:lineRule="auto"/>
      </w:pPr>
      <w:r>
        <w:separator/>
      </w:r>
    </w:p>
  </w:footnote>
  <w:footnote w:type="continuationSeparator" w:id="0">
    <w:p w:rsidR="004867C4" w:rsidRDefault="004867C4" w:rsidP="003A19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E4"/>
    <w:rsid w:val="000074DC"/>
    <w:rsid w:val="00127263"/>
    <w:rsid w:val="001764DC"/>
    <w:rsid w:val="001F1AC6"/>
    <w:rsid w:val="002C0A12"/>
    <w:rsid w:val="0039038E"/>
    <w:rsid w:val="00392942"/>
    <w:rsid w:val="003A1968"/>
    <w:rsid w:val="004867C4"/>
    <w:rsid w:val="006723ED"/>
    <w:rsid w:val="00706A79"/>
    <w:rsid w:val="007B3934"/>
    <w:rsid w:val="00876E78"/>
    <w:rsid w:val="00951958"/>
    <w:rsid w:val="009828EB"/>
    <w:rsid w:val="009E0364"/>
    <w:rsid w:val="00A40CB0"/>
    <w:rsid w:val="00A95D51"/>
    <w:rsid w:val="00AA2CE4"/>
    <w:rsid w:val="00AB25CB"/>
    <w:rsid w:val="00B42569"/>
    <w:rsid w:val="00BC439A"/>
    <w:rsid w:val="00C36C7A"/>
    <w:rsid w:val="00D202CE"/>
    <w:rsid w:val="00E9760E"/>
    <w:rsid w:val="00EF2A56"/>
    <w:rsid w:val="00F01559"/>
    <w:rsid w:val="00F27B17"/>
    <w:rsid w:val="00F72627"/>
    <w:rsid w:val="00F8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B31FE"/>
  <w15:chartTrackingRefBased/>
  <w15:docId w15:val="{8A23CC0C-A89F-40A0-8910-6ACB6C02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723E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A19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1968"/>
  </w:style>
  <w:style w:type="paragraph" w:styleId="Rodap">
    <w:name w:val="footer"/>
    <w:basedOn w:val="Normal"/>
    <w:link w:val="RodapChar"/>
    <w:uiPriority w:val="99"/>
    <w:unhideWhenUsed/>
    <w:rsid w:val="003A19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1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p@unifesp.edu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milaolvpersonal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2D40E-6DF6-4B1F-B827-911EDA071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935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Aparecida Teixeira De Oliveira</dc:creator>
  <cp:keywords/>
  <dc:description/>
  <cp:lastModifiedBy>Maria Aparecida Teixeira De Oliveira</cp:lastModifiedBy>
  <cp:revision>4</cp:revision>
  <dcterms:created xsi:type="dcterms:W3CDTF">2018-07-01T02:11:00Z</dcterms:created>
  <dcterms:modified xsi:type="dcterms:W3CDTF">2019-04-19T19:44:00Z</dcterms:modified>
</cp:coreProperties>
</file>