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2DD8B" w14:textId="77777777" w:rsidR="00025C61" w:rsidRDefault="00D211B6">
      <w:pPr>
        <w:pStyle w:val="Subttulo"/>
        <w:spacing w:before="60" w:after="6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TERMO DE CONSENTIMENTO LIVRE E ESCLARECIDO</w:t>
      </w:r>
    </w:p>
    <w:p w14:paraId="2829F8FC" w14:textId="77777777" w:rsidR="00025C61" w:rsidRPr="001A6C2D" w:rsidRDefault="00025C61">
      <w:pPr>
        <w:tabs>
          <w:tab w:val="left" w:pos="2607"/>
        </w:tabs>
        <w:spacing w:before="60" w:after="60"/>
        <w:jc w:val="center"/>
        <w:rPr>
          <w:rFonts w:ascii="Calibri" w:eastAsia="Calibri" w:hAnsi="Calibri" w:cs="Calibri"/>
          <w:b/>
          <w:sz w:val="10"/>
          <w:szCs w:val="10"/>
        </w:rPr>
      </w:pPr>
    </w:p>
    <w:p w14:paraId="6D41AD11" w14:textId="3B6C5DAD" w:rsidR="00025C61" w:rsidRDefault="00025C61" w:rsidP="00BB7B5F">
      <w:pPr>
        <w:tabs>
          <w:tab w:val="left" w:pos="2607"/>
        </w:tabs>
        <w:spacing w:before="60" w:after="60"/>
        <w:rPr>
          <w:rFonts w:ascii="Calibri" w:eastAsia="Calibri" w:hAnsi="Calibri" w:cs="Calibri"/>
          <w:color w:val="C00000"/>
          <w:sz w:val="20"/>
          <w:szCs w:val="20"/>
        </w:rPr>
      </w:pPr>
    </w:p>
    <w:p w14:paraId="0B9956FF" w14:textId="63987BE4" w:rsidR="00025C61" w:rsidRPr="00C91C5D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FF000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Título do Projeto: </w:t>
      </w:r>
      <w:r w:rsidR="00C91C5D" w:rsidRPr="00C91C5D">
        <w:rPr>
          <w:sz w:val="22"/>
          <w:szCs w:val="22"/>
        </w:rPr>
        <w:t>Uso de plasma para olho seco por disfunção da glândula de Meibomius</w:t>
      </w:r>
    </w:p>
    <w:p w14:paraId="14AB24D2" w14:textId="077CAEEF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FF000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 xml:space="preserve">Pesquisador Responsável: </w:t>
      </w:r>
      <w:r w:rsidR="00C91C5D">
        <w:rPr>
          <w:rFonts w:ascii="Calibri" w:eastAsia="Calibri" w:hAnsi="Calibri" w:cs="Calibri"/>
          <w:b w:val="0"/>
          <w:sz w:val="22"/>
          <w:szCs w:val="22"/>
        </w:rPr>
        <w:t>Prof. Dr. José Alvaro Pereira Gomes</w:t>
      </w:r>
    </w:p>
    <w:p w14:paraId="04B037E7" w14:textId="71330BCB" w:rsidR="00025C61" w:rsidRPr="00C91C5D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Local onde será realizada a pesquisa: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 Departamento de Córnea e Doenças Oculares Externas - UNIFESP</w:t>
      </w:r>
    </w:p>
    <w:p w14:paraId="775D4173" w14:textId="77777777" w:rsidR="00025C61" w:rsidRDefault="00025C61">
      <w:pPr>
        <w:pStyle w:val="Subttulo"/>
        <w:spacing w:before="60" w:after="60" w:line="240" w:lineRule="auto"/>
        <w:ind w:firstLine="708"/>
        <w:jc w:val="both"/>
        <w:rPr>
          <w:rFonts w:ascii="Calibri" w:eastAsia="Calibri" w:hAnsi="Calibri" w:cs="Calibri"/>
          <w:b w:val="0"/>
          <w:sz w:val="22"/>
          <w:szCs w:val="22"/>
        </w:rPr>
      </w:pPr>
    </w:p>
    <w:p w14:paraId="4FA4E33F" w14:textId="21C0322C" w:rsidR="00025C61" w:rsidRPr="001A6C2D" w:rsidRDefault="00D211B6">
      <w:pPr>
        <w:pStyle w:val="Subttulo"/>
        <w:spacing w:before="60" w:line="240" w:lineRule="auto"/>
        <w:ind w:firstLine="425"/>
        <w:jc w:val="both"/>
        <w:rPr>
          <w:rFonts w:ascii="Calibri" w:eastAsia="Calibri" w:hAnsi="Calibri" w:cs="Calibri"/>
          <w:b w:val="0"/>
          <w:sz w:val="22"/>
          <w:szCs w:val="22"/>
        </w:rPr>
      </w:pPr>
      <w:r w:rsidRPr="001A6C2D">
        <w:rPr>
          <w:rFonts w:ascii="Calibri" w:eastAsia="Calibri" w:hAnsi="Calibri" w:cs="Calibri"/>
          <w:b w:val="0"/>
          <w:sz w:val="22"/>
          <w:szCs w:val="22"/>
        </w:rPr>
        <w:t>Você está sendo convidado(a) a participar como voluntário(a) desta pesquisa porque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 apresenta desconforto ocular devido a doença do olho seco, devido a deficiência na produção do componente oleoso da lágrima, que não obteve melhora com uso de colírios (lágrimas artificiais) e higiene das pálpebras</w:t>
      </w:r>
      <w:r w:rsidRPr="001A6C2D">
        <w:rPr>
          <w:rFonts w:ascii="Calibri" w:eastAsia="Calibri" w:hAnsi="Calibri" w:cs="Calibri"/>
          <w:b w:val="0"/>
          <w:sz w:val="22"/>
          <w:szCs w:val="22"/>
        </w:rPr>
        <w:t xml:space="preserve">. Sua contribuição é muito importante, mas não deve participar contra a sua vontade. </w:t>
      </w:r>
    </w:p>
    <w:p w14:paraId="4A3CD14B" w14:textId="7C9E1435" w:rsidR="00BB7B5F" w:rsidRPr="00BB7B5F" w:rsidRDefault="00D211B6" w:rsidP="00BB7B5F">
      <w:pPr>
        <w:pStyle w:val="Subttulo"/>
        <w:spacing w:line="240" w:lineRule="auto"/>
        <w:ind w:firstLine="425"/>
        <w:jc w:val="both"/>
        <w:rPr>
          <w:rFonts w:eastAsia="Calibri"/>
        </w:rPr>
      </w:pPr>
      <w:r w:rsidRPr="001A6C2D">
        <w:rPr>
          <w:rFonts w:ascii="Calibri" w:eastAsia="Calibri" w:hAnsi="Calibri" w:cs="Calibri"/>
          <w:b w:val="0"/>
          <w:sz w:val="22"/>
          <w:szCs w:val="22"/>
        </w:rPr>
        <w:t>Esta pesquisa será realizada porque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 a </w:t>
      </w:r>
      <w:r w:rsidR="00BB7B5F">
        <w:rPr>
          <w:rFonts w:ascii="Calibri" w:eastAsia="Calibri" w:hAnsi="Calibri" w:cs="Calibri"/>
          <w:b w:val="0"/>
          <w:sz w:val="22"/>
          <w:szCs w:val="22"/>
        </w:rPr>
        <w:t>D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oença do </w:t>
      </w:r>
      <w:r w:rsidR="00BB7B5F">
        <w:rPr>
          <w:rFonts w:ascii="Calibri" w:eastAsia="Calibri" w:hAnsi="Calibri" w:cs="Calibri"/>
          <w:b w:val="0"/>
          <w:sz w:val="22"/>
          <w:szCs w:val="22"/>
        </w:rPr>
        <w:t>O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lho </w:t>
      </w:r>
      <w:r w:rsidR="00BB7B5F">
        <w:rPr>
          <w:rFonts w:ascii="Calibri" w:eastAsia="Calibri" w:hAnsi="Calibri" w:cs="Calibri"/>
          <w:b w:val="0"/>
          <w:sz w:val="22"/>
          <w:szCs w:val="22"/>
        </w:rPr>
        <w:t>S</w:t>
      </w:r>
      <w:r w:rsidR="00C91C5D">
        <w:rPr>
          <w:rFonts w:ascii="Calibri" w:eastAsia="Calibri" w:hAnsi="Calibri" w:cs="Calibri"/>
          <w:b w:val="0"/>
          <w:sz w:val="22"/>
          <w:szCs w:val="22"/>
        </w:rPr>
        <w:t>eco é desafiadora e ainda não dispomos de um tratamento que possibilite resultados duradouros e ainda apresenta um custo elevado para o paciente.</w:t>
      </w:r>
      <w:r w:rsidRPr="001A6C2D"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 w:rsidR="00BB7B5F">
        <w:rPr>
          <w:rFonts w:ascii="Calibri" w:eastAsia="Calibri" w:hAnsi="Calibri" w:cs="Calibri"/>
          <w:b w:val="0"/>
          <w:sz w:val="22"/>
          <w:szCs w:val="22"/>
        </w:rPr>
        <w:t>O olho seco é uma doença multifatorial da lágrima e filme lacrimal, reduz significativamente a qualidade de vida e pode afetar até 30% da população.</w:t>
      </w:r>
    </w:p>
    <w:p w14:paraId="6067E3F8" w14:textId="71995B40" w:rsidR="00025C61" w:rsidRPr="001A6C2D" w:rsidRDefault="00D211B6">
      <w:pPr>
        <w:pStyle w:val="Subttulo"/>
        <w:spacing w:line="240" w:lineRule="auto"/>
        <w:ind w:firstLine="425"/>
        <w:jc w:val="both"/>
        <w:rPr>
          <w:rFonts w:ascii="Calibri" w:eastAsia="Calibri" w:hAnsi="Calibri" w:cs="Calibri"/>
          <w:b w:val="0"/>
          <w:sz w:val="22"/>
          <w:szCs w:val="22"/>
        </w:rPr>
      </w:pPr>
      <w:r w:rsidRPr="001A6C2D">
        <w:rPr>
          <w:rFonts w:ascii="Calibri" w:eastAsia="Calibri" w:hAnsi="Calibri" w:cs="Calibri"/>
          <w:b w:val="0"/>
          <w:sz w:val="22"/>
          <w:szCs w:val="22"/>
        </w:rPr>
        <w:t>Os objetivos dessa pesquisa são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 comparar dois tratamentos locais para doença do olho seco que possibilitem a melhora da função das Glândulas de Meibomius (responsável pela produção oleosa da lágrima).</w:t>
      </w:r>
      <w:r w:rsidRPr="001A6C2D"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3D71C06A" w14:textId="70F95D6B" w:rsidR="00F80035" w:rsidRPr="0046775E" w:rsidRDefault="00D211B6" w:rsidP="0046775E">
      <w:pPr>
        <w:pStyle w:val="Subttulo"/>
        <w:spacing w:before="240" w:line="240" w:lineRule="auto"/>
        <w:ind w:firstLine="425"/>
        <w:jc w:val="both"/>
        <w:rPr>
          <w:rFonts w:ascii="Calibri" w:eastAsia="Calibri" w:hAnsi="Calibri" w:cs="Calibri"/>
          <w:b w:val="0"/>
          <w:sz w:val="22"/>
          <w:szCs w:val="22"/>
        </w:rPr>
      </w:pPr>
      <w:r w:rsidRPr="001A6C2D">
        <w:rPr>
          <w:rFonts w:ascii="Calibri" w:eastAsia="Calibri" w:hAnsi="Calibri" w:cs="Calibri"/>
          <w:b w:val="0"/>
          <w:sz w:val="22"/>
          <w:szCs w:val="22"/>
        </w:rPr>
        <w:t>Os participantes da pesquisa</w:t>
      </w:r>
      <w:r w:rsidR="00C91C5D">
        <w:rPr>
          <w:rFonts w:ascii="Calibri" w:eastAsia="Calibri" w:hAnsi="Calibri" w:cs="Calibri"/>
          <w:b w:val="0"/>
          <w:sz w:val="22"/>
          <w:szCs w:val="22"/>
        </w:rPr>
        <w:t xml:space="preserve"> devem ter mais de 18 anos, sintomas de olho seco (lagrimejamento, sensação de corpo estranho, sensibilidade à luz, ardor, </w:t>
      </w:r>
      <w:r w:rsidR="009B5A19">
        <w:rPr>
          <w:rFonts w:ascii="Calibri" w:eastAsia="Calibri" w:hAnsi="Calibri" w:cs="Calibri"/>
          <w:b w:val="0"/>
          <w:sz w:val="22"/>
          <w:szCs w:val="22"/>
        </w:rPr>
        <w:t>vermelhidão ocular</w:t>
      </w:r>
      <w:r w:rsidR="00C91C5D">
        <w:rPr>
          <w:rFonts w:ascii="Calibri" w:eastAsia="Calibri" w:hAnsi="Calibri" w:cs="Calibri"/>
          <w:b w:val="0"/>
          <w:sz w:val="22"/>
          <w:szCs w:val="22"/>
        </w:rPr>
        <w:t>)</w:t>
      </w:r>
      <w:r w:rsidR="009B5A19">
        <w:rPr>
          <w:rFonts w:ascii="Calibri" w:eastAsia="Calibri" w:hAnsi="Calibri" w:cs="Calibri"/>
          <w:b w:val="0"/>
          <w:sz w:val="22"/>
          <w:szCs w:val="22"/>
        </w:rPr>
        <w:t>. Totalizando 3</w:t>
      </w:r>
      <w:r w:rsidR="00794B09">
        <w:rPr>
          <w:rFonts w:ascii="Calibri" w:eastAsia="Calibri" w:hAnsi="Calibri" w:cs="Calibri"/>
          <w:b w:val="0"/>
          <w:sz w:val="22"/>
          <w:szCs w:val="22"/>
        </w:rPr>
        <w:t>5</w:t>
      </w:r>
      <w:r w:rsidR="009B5A19">
        <w:rPr>
          <w:rFonts w:ascii="Calibri" w:eastAsia="Calibri" w:hAnsi="Calibri" w:cs="Calibri"/>
          <w:b w:val="0"/>
          <w:sz w:val="22"/>
          <w:szCs w:val="22"/>
        </w:rPr>
        <w:t xml:space="preserve"> pacientes, que serão dividos de forma aleatória em duas modalidades de tratamento distintas. Um grupo receberá o tratamento com o aparelho MiBoFlo </w:t>
      </w:r>
      <w:r w:rsidR="0046775E">
        <w:rPr>
          <w:rFonts w:ascii="Calibri" w:eastAsia="Calibri" w:hAnsi="Calibri" w:cs="Calibri"/>
          <w:b w:val="0"/>
          <w:sz w:val="22"/>
          <w:szCs w:val="22"/>
        </w:rPr>
        <w:t>(realiza calor e massagem na região</w:t>
      </w:r>
      <w:r w:rsidR="00B475D8">
        <w:rPr>
          <w:rFonts w:ascii="Calibri" w:eastAsia="Calibri" w:hAnsi="Calibri" w:cs="Calibri"/>
          <w:b w:val="0"/>
          <w:sz w:val="22"/>
          <w:szCs w:val="22"/>
        </w:rPr>
        <w:t xml:space="preserve"> externa</w:t>
      </w:r>
      <w:r w:rsidR="0046775E">
        <w:rPr>
          <w:rFonts w:ascii="Calibri" w:eastAsia="Calibri" w:hAnsi="Calibri" w:cs="Calibri"/>
          <w:b w:val="0"/>
          <w:sz w:val="22"/>
          <w:szCs w:val="22"/>
        </w:rPr>
        <w:t xml:space="preserve"> das pálpebras)</w:t>
      </w:r>
      <w:r w:rsidR="00CA66A2"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 w:rsidR="009B5A19">
        <w:rPr>
          <w:rFonts w:ascii="Calibri" w:eastAsia="Calibri" w:hAnsi="Calibri" w:cs="Calibri"/>
          <w:b w:val="0"/>
          <w:sz w:val="22"/>
          <w:szCs w:val="22"/>
        </w:rPr>
        <w:t>e o outro grupo será tratado com o aparelho Jettplasma</w:t>
      </w:r>
      <w:r w:rsidR="0046775E">
        <w:rPr>
          <w:rFonts w:ascii="Calibri" w:eastAsia="Calibri" w:hAnsi="Calibri" w:cs="Calibri"/>
          <w:b w:val="0"/>
          <w:sz w:val="22"/>
          <w:szCs w:val="22"/>
        </w:rPr>
        <w:t xml:space="preserve"> (realiza </w:t>
      </w:r>
      <w:r w:rsidR="00B475D8">
        <w:rPr>
          <w:rFonts w:ascii="Calibri" w:eastAsia="Calibri" w:hAnsi="Calibri" w:cs="Calibri"/>
          <w:b w:val="0"/>
          <w:sz w:val="22"/>
          <w:szCs w:val="22"/>
        </w:rPr>
        <w:t>calor na região</w:t>
      </w:r>
      <w:r w:rsidR="00E8750F">
        <w:rPr>
          <w:rFonts w:ascii="Calibri" w:eastAsia="Calibri" w:hAnsi="Calibri" w:cs="Calibri"/>
          <w:b w:val="0"/>
          <w:sz w:val="22"/>
          <w:szCs w:val="22"/>
        </w:rPr>
        <w:t xml:space="preserve"> interna das pálpebras</w:t>
      </w:r>
      <w:r w:rsidR="0046775E">
        <w:rPr>
          <w:rFonts w:ascii="Calibri" w:eastAsia="Calibri" w:hAnsi="Calibri" w:cs="Calibri"/>
          <w:b w:val="0"/>
          <w:sz w:val="22"/>
          <w:szCs w:val="22"/>
        </w:rPr>
        <w:t>)</w:t>
      </w:r>
      <w:r w:rsidR="009B5A19">
        <w:rPr>
          <w:rFonts w:ascii="Calibri" w:eastAsia="Calibri" w:hAnsi="Calibri" w:cs="Calibri"/>
          <w:b w:val="0"/>
          <w:sz w:val="22"/>
          <w:szCs w:val="22"/>
        </w:rPr>
        <w:t xml:space="preserve">. </w:t>
      </w:r>
      <w:r w:rsidRPr="001A6C2D"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 w:rsidR="009C766B">
        <w:rPr>
          <w:rFonts w:ascii="Calibri" w:eastAsia="Calibri" w:hAnsi="Calibri" w:cs="Calibri"/>
          <w:b w:val="0"/>
          <w:sz w:val="22"/>
          <w:szCs w:val="22"/>
        </w:rPr>
        <w:t xml:space="preserve">Ou seja, ao concordar em participar da pesquisa, você será sorteado através de um sistema </w:t>
      </w:r>
      <w:r w:rsidR="004A5455">
        <w:rPr>
          <w:rFonts w:ascii="Calibri" w:eastAsia="Calibri" w:hAnsi="Calibri" w:cs="Calibri"/>
          <w:b w:val="0"/>
          <w:sz w:val="22"/>
          <w:szCs w:val="22"/>
        </w:rPr>
        <w:t>de ba</w:t>
      </w:r>
      <w:r w:rsidR="00956D58">
        <w:rPr>
          <w:rFonts w:ascii="Calibri" w:eastAsia="Calibri" w:hAnsi="Calibri" w:cs="Calibri"/>
          <w:b w:val="0"/>
          <w:sz w:val="22"/>
          <w:szCs w:val="22"/>
        </w:rPr>
        <w:t>n</w:t>
      </w:r>
      <w:r w:rsidR="004A5455">
        <w:rPr>
          <w:rFonts w:ascii="Calibri" w:eastAsia="Calibri" w:hAnsi="Calibri" w:cs="Calibri"/>
          <w:b w:val="0"/>
          <w:sz w:val="22"/>
          <w:szCs w:val="22"/>
        </w:rPr>
        <w:t xml:space="preserve">co de dados para um dos possíveis tratamentos em estudo podendo ser o MiBoFlo ou o </w:t>
      </w:r>
      <w:r w:rsidR="005405A9">
        <w:rPr>
          <w:rFonts w:ascii="Calibri" w:eastAsia="Calibri" w:hAnsi="Calibri" w:cs="Calibri"/>
          <w:b w:val="0"/>
          <w:sz w:val="22"/>
          <w:szCs w:val="22"/>
        </w:rPr>
        <w:t>Jettplasma, ambos os tratamentos têm o objetivo de tratar os sintomas de olho seco</w:t>
      </w:r>
      <w:r w:rsidR="0046775E">
        <w:rPr>
          <w:rFonts w:ascii="Calibri" w:eastAsia="Calibri" w:hAnsi="Calibri" w:cs="Calibri"/>
          <w:b w:val="0"/>
          <w:sz w:val="22"/>
          <w:szCs w:val="22"/>
        </w:rPr>
        <w:t>.</w:t>
      </w:r>
    </w:p>
    <w:p w14:paraId="594C2682" w14:textId="4CDE3683" w:rsidR="00BB7B5F" w:rsidRPr="00BB7B5F" w:rsidRDefault="00D211B6" w:rsidP="005405A9">
      <w:pPr>
        <w:pStyle w:val="Default"/>
        <w:ind w:firstLine="425"/>
        <w:jc w:val="both"/>
        <w:rPr>
          <w:rFonts w:ascii="Arial" w:hAnsi="Arial" w:cs="Arial"/>
        </w:rPr>
      </w:pPr>
      <w:r w:rsidRPr="001A6C2D">
        <w:rPr>
          <w:rFonts w:cs="Calibri"/>
          <w:sz w:val="22"/>
          <w:szCs w:val="22"/>
        </w:rPr>
        <w:t>Armazenamento dos dados</w:t>
      </w:r>
      <w:r w:rsidR="009B5A19">
        <w:rPr>
          <w:rFonts w:cs="Calibri"/>
          <w:sz w:val="22"/>
          <w:szCs w:val="22"/>
        </w:rPr>
        <w:t xml:space="preserve"> será realizado na nossa base de dados, com acesso restrito aos pesquisadores envolvidos, cada paciente envolvido será nomeado por um código de identificação de acesso apenas do pesquisador que fará o recrutamento dos pacientes</w:t>
      </w:r>
      <w:r w:rsidR="00BB7B5F">
        <w:rPr>
          <w:rFonts w:cs="Calibri"/>
          <w:sz w:val="22"/>
          <w:szCs w:val="22"/>
        </w:rPr>
        <w:t xml:space="preserve">. </w:t>
      </w:r>
      <w:r w:rsidR="00BB7B5F" w:rsidRPr="00BB7B5F">
        <w:rPr>
          <w:rFonts w:cs="Calibri"/>
          <w:sz w:val="22"/>
          <w:szCs w:val="22"/>
        </w:rPr>
        <w:t>Todas as informações coletadas neste estudo serão confidenciais (seu nome nunca será divulgado). Apenas o pesquisador e/ou equipe de pesquisa terá conhecimento de sua identidade e temos o compromisso de mantê-la confidencial. Os dados coletados serão usados apenas para esta pesquisa.</w:t>
      </w:r>
      <w:r w:rsidR="00BB7B5F" w:rsidRPr="00BB7B5F">
        <w:rPr>
          <w:rFonts w:ascii="Arial" w:hAnsi="Arial" w:cs="Arial"/>
          <w:sz w:val="23"/>
          <w:szCs w:val="23"/>
        </w:rPr>
        <w:t xml:space="preserve"> </w:t>
      </w:r>
    </w:p>
    <w:p w14:paraId="7FB9FDEA" w14:textId="77777777" w:rsidR="00025C61" w:rsidRDefault="00D211B6">
      <w:pPr>
        <w:pStyle w:val="Subttulo"/>
        <w:spacing w:after="60" w:line="240" w:lineRule="auto"/>
        <w:ind w:firstLine="425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Antes de decidir, é importante que entenda todos os procedimentos, os possíveis benefícios, riscos e desconfortos envolvidos nesta pesquisa.</w:t>
      </w:r>
    </w:p>
    <w:p w14:paraId="79C4FCA7" w14:textId="6386A16F" w:rsidR="00025C61" w:rsidRDefault="00D211B6" w:rsidP="00BB7B5F">
      <w:pPr>
        <w:spacing w:before="60"/>
        <w:ind w:firstLine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qualquer momento, antes, durante e depois da pesquisa, você poderá solicitar mais esclarecimentos, recusar-se ou desistir de participar sem ser prejudicado, penalizado ou responsabiliza</w:t>
      </w:r>
      <w:r w:rsidRPr="00BB7B5F">
        <w:rPr>
          <w:rFonts w:ascii="Calibri" w:eastAsia="Calibri" w:hAnsi="Calibri" w:cs="Calibri"/>
          <w:sz w:val="22"/>
          <w:szCs w:val="22"/>
        </w:rPr>
        <w:t>do de nenhuma forma. Caso você já esteja em tratamento e não queira participar, você não será penalizado por isso</w:t>
      </w:r>
      <w:r w:rsidR="00BB7B5F" w:rsidRPr="00BB7B5F">
        <w:rPr>
          <w:rFonts w:ascii="Calibri" w:eastAsia="Calibri" w:hAnsi="Calibri" w:cs="Calibri"/>
          <w:sz w:val="22"/>
          <w:szCs w:val="22"/>
        </w:rPr>
        <w:t xml:space="preserve">. </w:t>
      </w:r>
      <w:r w:rsidRPr="00BB7B5F">
        <w:rPr>
          <w:rFonts w:ascii="Calibri" w:eastAsia="Calibri" w:hAnsi="Calibri" w:cs="Calibri"/>
          <w:sz w:val="22"/>
          <w:szCs w:val="22"/>
        </w:rPr>
        <w:t>Caso não que</w:t>
      </w:r>
      <w:r w:rsidR="00BB7B5F">
        <w:rPr>
          <w:rFonts w:ascii="Calibri" w:eastAsia="Calibri" w:hAnsi="Calibri" w:cs="Calibri"/>
          <w:sz w:val="22"/>
          <w:szCs w:val="22"/>
        </w:rPr>
        <w:t>i</w:t>
      </w:r>
      <w:r w:rsidRPr="00BB7B5F">
        <w:rPr>
          <w:rFonts w:ascii="Calibri" w:eastAsia="Calibri" w:hAnsi="Calibri" w:cs="Calibri"/>
          <w:sz w:val="22"/>
          <w:szCs w:val="22"/>
        </w:rPr>
        <w:t xml:space="preserve">ra mais participar da pesquisa, você ainda terá direito de receber o tratamento do </w:t>
      </w:r>
      <w:r w:rsidR="00BB7B5F" w:rsidRPr="00BB7B5F">
        <w:rPr>
          <w:rFonts w:ascii="Calibri" w:eastAsia="Calibri" w:hAnsi="Calibri" w:cs="Calibri"/>
          <w:sz w:val="22"/>
          <w:szCs w:val="22"/>
        </w:rPr>
        <w:t>i</w:t>
      </w:r>
      <w:r w:rsidRPr="00BB7B5F">
        <w:rPr>
          <w:rFonts w:ascii="Calibri" w:eastAsia="Calibri" w:hAnsi="Calibri" w:cs="Calibri"/>
          <w:sz w:val="22"/>
          <w:szCs w:val="22"/>
        </w:rPr>
        <w:t>nvestigador, caso o tratamento se mostre benéfico a sua saúde segundo avaliação do seu médico</w:t>
      </w:r>
      <w:r w:rsidR="00BB7B5F" w:rsidRPr="00BB7B5F">
        <w:rPr>
          <w:rFonts w:ascii="Calibri" w:eastAsia="Calibri" w:hAnsi="Calibri" w:cs="Calibri"/>
          <w:sz w:val="22"/>
          <w:szCs w:val="22"/>
        </w:rPr>
        <w:t>.</w:t>
      </w:r>
    </w:p>
    <w:p w14:paraId="151D9C3D" w14:textId="418794DD" w:rsidR="00025C61" w:rsidRPr="00BB7B5F" w:rsidRDefault="00D211B6">
      <w:pPr>
        <w:ind w:firstLine="425"/>
        <w:jc w:val="both"/>
        <w:rPr>
          <w:rFonts w:ascii="Calibri" w:eastAsia="Calibri" w:hAnsi="Calibri" w:cs="Calibri"/>
          <w:sz w:val="22"/>
          <w:szCs w:val="22"/>
        </w:rPr>
      </w:pPr>
      <w:r w:rsidRPr="00BB7B5F">
        <w:rPr>
          <w:rFonts w:ascii="Calibri" w:eastAsia="Calibri" w:hAnsi="Calibri" w:cs="Calibri"/>
          <w:sz w:val="22"/>
          <w:szCs w:val="22"/>
        </w:rPr>
        <w:t xml:space="preserve">Em caso de dúvidas sobre a pesquisa, você poderá entrar em contato com o pesquisador responsável </w:t>
      </w:r>
      <w:r w:rsidR="00BB7B5F" w:rsidRPr="00BB7B5F">
        <w:rPr>
          <w:rFonts w:ascii="Calibri" w:eastAsia="Calibri" w:hAnsi="Calibri" w:cs="Calibri"/>
          <w:sz w:val="22"/>
          <w:szCs w:val="22"/>
        </w:rPr>
        <w:t>José Alvaro Pereira Gomes</w:t>
      </w:r>
      <w:r w:rsidRPr="00BB7B5F">
        <w:rPr>
          <w:rFonts w:ascii="Calibri" w:eastAsia="Calibri" w:hAnsi="Calibri" w:cs="Calibri"/>
          <w:sz w:val="22"/>
          <w:szCs w:val="22"/>
        </w:rPr>
        <w:t>, nos telefones</w:t>
      </w:r>
      <w:r w:rsidR="00BB7B5F" w:rsidRPr="00BB7B5F">
        <w:rPr>
          <w:rFonts w:ascii="Calibri" w:hAnsi="Calibri" w:cs="Calibri"/>
          <w:sz w:val="22"/>
          <w:szCs w:val="22"/>
        </w:rPr>
        <w:t>, telefone(s) 55764848</w:t>
      </w:r>
      <w:r w:rsidR="00BB7B5F">
        <w:rPr>
          <w:rFonts w:ascii="Calibri" w:hAnsi="Calibri" w:cs="Calibri"/>
          <w:sz w:val="22"/>
          <w:szCs w:val="22"/>
        </w:rPr>
        <w:t>,</w:t>
      </w:r>
      <w:r w:rsidR="00BB7B5F" w:rsidRPr="00BB7B5F">
        <w:rPr>
          <w:rFonts w:ascii="Calibri" w:hAnsi="Calibri" w:cs="Calibri"/>
          <w:sz w:val="22"/>
          <w:szCs w:val="22"/>
        </w:rPr>
        <w:t xml:space="preserve"> ramal 1306</w:t>
      </w:r>
      <w:r w:rsidRPr="00BB7B5F">
        <w:rPr>
          <w:rFonts w:ascii="Calibri" w:eastAsia="Calibri" w:hAnsi="Calibri" w:cs="Calibri"/>
          <w:sz w:val="22"/>
          <w:szCs w:val="22"/>
        </w:rPr>
        <w:t>, celular</w:t>
      </w:r>
      <w:r w:rsidR="00BB7B5F" w:rsidRPr="00BB7B5F">
        <w:rPr>
          <w:rFonts w:ascii="Calibri" w:eastAsia="Calibri" w:hAnsi="Calibri" w:cs="Calibri"/>
          <w:sz w:val="22"/>
          <w:szCs w:val="22"/>
        </w:rPr>
        <w:t xml:space="preserve"> 11-96641-9111</w:t>
      </w:r>
      <w:r w:rsidRPr="00BB7B5F">
        <w:rPr>
          <w:rFonts w:ascii="Calibri" w:eastAsia="Calibri" w:hAnsi="Calibri" w:cs="Calibri"/>
          <w:sz w:val="22"/>
          <w:szCs w:val="22"/>
        </w:rPr>
        <w:t xml:space="preserve">, </w:t>
      </w:r>
      <w:r w:rsidR="00BB7B5F" w:rsidRPr="00BB7B5F">
        <w:rPr>
          <w:rFonts w:ascii="Calibri" w:eastAsia="Calibri" w:hAnsi="Calibri" w:cs="Calibri"/>
          <w:sz w:val="22"/>
          <w:szCs w:val="22"/>
        </w:rPr>
        <w:t>Rua Botucatu 822, 1º andar</w:t>
      </w:r>
      <w:r w:rsidRPr="00BB7B5F">
        <w:rPr>
          <w:rFonts w:ascii="Calibri" w:eastAsia="Calibri" w:hAnsi="Calibri" w:cs="Calibri"/>
          <w:sz w:val="22"/>
          <w:szCs w:val="22"/>
        </w:rPr>
        <w:t xml:space="preserve"> e e-mail</w:t>
      </w:r>
      <w:r w:rsidR="00BB7B5F" w:rsidRPr="00BB7B5F">
        <w:rPr>
          <w:rFonts w:ascii="Calibri" w:eastAsia="Calibri" w:hAnsi="Calibri" w:cs="Calibri"/>
          <w:sz w:val="22"/>
          <w:szCs w:val="22"/>
        </w:rPr>
        <w:t xml:space="preserve"> </w:t>
      </w:r>
      <w:hyperlink r:id="rId8" w:history="1">
        <w:r w:rsidR="00BB7B5F" w:rsidRPr="00BB7B5F">
          <w:rPr>
            <w:rStyle w:val="Hyperlink"/>
            <w:rFonts w:ascii="Calibri" w:eastAsia="Calibri" w:hAnsi="Calibri" w:cs="Calibri"/>
            <w:color w:val="auto"/>
            <w:sz w:val="22"/>
            <w:szCs w:val="22"/>
          </w:rPr>
          <w:t>japgomes@uol.com.br</w:t>
        </w:r>
      </w:hyperlink>
      <w:r w:rsidR="00BB7B5F" w:rsidRPr="00BB7B5F">
        <w:rPr>
          <w:rFonts w:ascii="Calibri" w:eastAsia="Calibri" w:hAnsi="Calibri" w:cs="Calibri"/>
          <w:sz w:val="22"/>
          <w:szCs w:val="22"/>
        </w:rPr>
        <w:t xml:space="preserve"> e com a pesquisadora Vanessa Favero Demeda, celular 11 – 96329-9546, e-mail </w:t>
      </w:r>
      <w:hyperlink r:id="rId9" w:history="1">
        <w:r w:rsidR="00BB7B5F" w:rsidRPr="00E93CDE">
          <w:rPr>
            <w:rStyle w:val="Hyperlink"/>
            <w:rFonts w:ascii="Calibri" w:eastAsia="Calibri" w:hAnsi="Calibri" w:cs="Calibri"/>
            <w:sz w:val="22"/>
            <w:szCs w:val="22"/>
          </w:rPr>
          <w:t>vanessa.favero@gmail.com</w:t>
        </w:r>
      </w:hyperlink>
      <w:r w:rsidR="00BB7B5F" w:rsidRPr="00BB7B5F">
        <w:rPr>
          <w:rFonts w:ascii="Calibri" w:eastAsia="Calibri" w:hAnsi="Calibri" w:cs="Calibri"/>
          <w:sz w:val="22"/>
          <w:szCs w:val="22"/>
        </w:rPr>
        <w:t xml:space="preserve">, </w:t>
      </w:r>
      <w:r w:rsidR="00BB7B5F" w:rsidRPr="00BB7B5F">
        <w:rPr>
          <w:rFonts w:ascii="Calibri" w:hAnsi="Calibri" w:cs="Calibri"/>
          <w:sz w:val="22"/>
          <w:szCs w:val="22"/>
        </w:rPr>
        <w:t>durante o horário comercial (segunda a sexta-feira das 8:00 as 18:00).</w:t>
      </w:r>
    </w:p>
    <w:p w14:paraId="2BFF9685" w14:textId="77777777" w:rsidR="00025C61" w:rsidRDefault="00025C61">
      <w:pPr>
        <w:ind w:firstLine="425"/>
        <w:jc w:val="both"/>
        <w:rPr>
          <w:rFonts w:ascii="Calibri" w:eastAsia="Calibri" w:hAnsi="Calibri" w:cs="Calibri"/>
          <w:sz w:val="22"/>
          <w:szCs w:val="22"/>
        </w:rPr>
      </w:pPr>
    </w:p>
    <w:p w14:paraId="073E354D" w14:textId="77777777" w:rsidR="00025C61" w:rsidRDefault="00D211B6">
      <w:pPr>
        <w:ind w:firstLine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Este estudo foi aprovado pelo Comitê de Ética em Pesquisa da UNIFESP com o número </w:t>
      </w:r>
      <w:r>
        <w:rPr>
          <w:rFonts w:ascii="Calibri" w:eastAsia="Calibri" w:hAnsi="Calibri" w:cs="Calibri"/>
          <w:color w:val="C00000"/>
          <w:sz w:val="22"/>
          <w:szCs w:val="22"/>
        </w:rPr>
        <w:t>(inserir o número de aprovação)</w:t>
      </w:r>
      <w:r>
        <w:rPr>
          <w:rFonts w:ascii="Calibri" w:eastAsia="Calibri" w:hAnsi="Calibri" w:cs="Calibri"/>
          <w:sz w:val="22"/>
          <w:szCs w:val="22"/>
        </w:rPr>
        <w:t xml:space="preserve">, um órgão que protege o bem-estar, a dignidade, a segurança e garante os direitos dos participantes de pesquisas. </w:t>
      </w:r>
    </w:p>
    <w:p w14:paraId="788F7B4C" w14:textId="5328453C" w:rsidR="00025C61" w:rsidRDefault="00D211B6">
      <w:pPr>
        <w:spacing w:after="60"/>
        <w:ind w:firstLine="425"/>
        <w:jc w:val="both"/>
        <w:rPr>
          <w:rFonts w:ascii="Calibri" w:eastAsia="Calibri" w:hAnsi="Calibri" w:cs="Calibri"/>
          <w:color w:val="C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Caso você tenha dúvidas sobre a aprovação do estudo, seus direitos ou se estiver insatisfeito com este estudo, entre em contato com o Comitê de Ética em Pesquisa (CEP) da Universidade Federal de São Paulo, situado na</w:t>
      </w:r>
      <w:r w:rsidR="008118E0">
        <w:rPr>
          <w:rFonts w:ascii="Calibri" w:eastAsia="Calibri" w:hAnsi="Calibri" w:cs="Calibri"/>
          <w:sz w:val="22"/>
          <w:szCs w:val="22"/>
        </w:rPr>
        <w:t xml:space="preserve"> </w:t>
      </w:r>
      <w:r w:rsidR="008118E0" w:rsidRPr="00A23247">
        <w:rPr>
          <w:rFonts w:ascii="Calibri" w:hAnsi="Calibri" w:cs="Calibri"/>
          <w:sz w:val="22"/>
          <w:szCs w:val="22"/>
        </w:rPr>
        <w:t>Rua Sena Madureira, n.º 1.500, 2º Andar, Vila Clementino -</w:t>
      </w:r>
      <w:r w:rsidR="008118E0" w:rsidRPr="008118E0">
        <w:rPr>
          <w:rFonts w:ascii="Calibri" w:hAnsi="Calibri" w:cs="Calibri"/>
          <w:sz w:val="22"/>
          <w:szCs w:val="22"/>
        </w:rPr>
        <w:t xml:space="preserve"> São Paulo - SP - CEP: 04021-001.</w:t>
      </w:r>
      <w:r w:rsidRPr="008118E0">
        <w:rPr>
          <w:rFonts w:ascii="Calibri" w:eastAsia="Calibri" w:hAnsi="Calibri" w:cs="Calibri"/>
          <w:sz w:val="22"/>
          <w:szCs w:val="22"/>
        </w:rPr>
        <w:t>, telefones</w:t>
      </w:r>
      <w:r w:rsidRPr="008118E0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8118E0">
        <w:rPr>
          <w:rFonts w:ascii="Calibri" w:eastAsia="Calibri" w:hAnsi="Calibri" w:cs="Calibri"/>
          <w:sz w:val="22"/>
          <w:szCs w:val="22"/>
        </w:rPr>
        <w:t xml:space="preserve">(11) 3385-4343 ramal 8699 ou </w:t>
      </w:r>
      <w:r w:rsidR="003476D3" w:rsidRPr="008118E0">
        <w:rPr>
          <w:rFonts w:ascii="Calibri" w:eastAsia="Calibri" w:hAnsi="Calibri" w:cs="Calibri"/>
          <w:sz w:val="22"/>
          <w:szCs w:val="22"/>
        </w:rPr>
        <w:t>855</w:t>
      </w:r>
      <w:r w:rsidR="003476D3">
        <w:rPr>
          <w:rFonts w:ascii="Calibri" w:eastAsia="Calibri" w:hAnsi="Calibri" w:cs="Calibri"/>
          <w:sz w:val="22"/>
          <w:szCs w:val="22"/>
        </w:rPr>
        <w:t>7</w:t>
      </w:r>
      <w:r>
        <w:rPr>
          <w:rFonts w:ascii="Calibri" w:eastAsia="Calibri" w:hAnsi="Calibri" w:cs="Calibri"/>
          <w:sz w:val="22"/>
          <w:szCs w:val="22"/>
        </w:rPr>
        <w:t xml:space="preserve">, de segunda a sexta, das 08:00 às 13:00hs ou pelo e-mail </w:t>
      </w:r>
      <w:hyperlink r:id="rId10">
        <w:r>
          <w:rPr>
            <w:rFonts w:ascii="Calibri" w:eastAsia="Calibri" w:hAnsi="Calibri" w:cs="Calibri"/>
            <w:color w:val="000000"/>
            <w:sz w:val="22"/>
            <w:szCs w:val="22"/>
            <w:u w:val="single"/>
          </w:rPr>
          <w:t>cep@unifesp.br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37A18E2" w14:textId="77777777" w:rsidR="00025C61" w:rsidRDefault="00D211B6">
      <w:pPr>
        <w:pBdr>
          <w:top w:val="nil"/>
          <w:left w:val="nil"/>
          <w:bottom w:val="nil"/>
          <w:right w:val="nil"/>
          <w:between w:val="nil"/>
        </w:pBdr>
        <w:spacing w:after="60"/>
        <w:ind w:right="-39" w:firstLine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Para maiores informações sobre os direitos dos participantes de pesquisa, leia a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Cartilha dos Direitos dos Participantes de Pesquisa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elaborada pela Comissão Nacional de Ética em Pesquisa (Conep), disponível </w:t>
      </w:r>
      <w:r w:rsidR="00671986">
        <w:rPr>
          <w:rFonts w:ascii="Calibri" w:eastAsia="Calibri" w:hAnsi="Calibri" w:cs="Calibri"/>
          <w:color w:val="000000"/>
          <w:sz w:val="22"/>
          <w:szCs w:val="22"/>
        </w:rPr>
        <w:t>em: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hyperlink r:id="rId11">
        <w:r>
          <w:rPr>
            <w:rFonts w:ascii="Calibri" w:eastAsia="Calibri" w:hAnsi="Calibri" w:cs="Calibri"/>
            <w:color w:val="000000"/>
            <w:sz w:val="22"/>
            <w:szCs w:val="22"/>
          </w:rPr>
          <w:t>http://conselho.saude.gov.br/images/comissoes/conep/img/boletins/Cartilha_Direitos_Participantes_de_Pesquisa_2020.pdf</w:t>
        </w:r>
      </w:hyperlink>
    </w:p>
    <w:p w14:paraId="6E195CC2" w14:textId="77777777" w:rsidR="00025C61" w:rsidRDefault="00D211B6" w:rsidP="001A6C2D">
      <w:pPr>
        <w:pStyle w:val="Subttulo"/>
        <w:spacing w:before="60" w:after="60" w:line="240" w:lineRule="auto"/>
        <w:ind w:firstLine="426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Caso você concorde e aceite participar desta pesquisa, deverá rubricar todas as páginas deste termo e assinar a última página, nas duas vias. Eu, o pesquisador responsável, também assinarei todas as páginas. Uma das vias ficará com você para consultar sempre que necessário.</w:t>
      </w:r>
    </w:p>
    <w:p w14:paraId="5E086354" w14:textId="77777777" w:rsidR="00025C61" w:rsidRDefault="00025C61">
      <w:pPr>
        <w:pStyle w:val="Subttulo"/>
        <w:spacing w:before="60" w:after="60" w:line="240" w:lineRule="auto"/>
        <w:ind w:firstLine="708"/>
        <w:jc w:val="both"/>
        <w:rPr>
          <w:rFonts w:ascii="Calibri" w:eastAsia="Calibri" w:hAnsi="Calibri" w:cs="Calibri"/>
          <w:b w:val="0"/>
          <w:sz w:val="22"/>
          <w:szCs w:val="22"/>
        </w:rPr>
      </w:pPr>
    </w:p>
    <w:p w14:paraId="02D77A3E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 QUE VOCÊ PRECISA SABER:</w:t>
      </w:r>
    </w:p>
    <w:p w14:paraId="1F793F25" w14:textId="6A1533C6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color w:val="C00000"/>
        </w:rPr>
      </w:pPr>
      <w:r>
        <w:rPr>
          <w:rFonts w:ascii="Calibri" w:eastAsia="Calibri" w:hAnsi="Calibri" w:cs="Calibri"/>
          <w:sz w:val="22"/>
          <w:szCs w:val="22"/>
        </w:rPr>
        <w:t xml:space="preserve">De que forma você vai participar desta pesquisa: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>Avaliaremos os participantes usando os critérios diagnósticos e metodológicos para estudos sobre olho seco, que inclui questionário de sintomas “</w:t>
      </w:r>
      <w:r w:rsidR="00BB7B5F">
        <w:rPr>
          <w:rFonts w:ascii="Calibri" w:hAnsi="Calibri" w:cs="Calibri"/>
          <w:b w:val="0"/>
          <w:bCs/>
          <w:sz w:val="22"/>
          <w:szCs w:val="22"/>
        </w:rPr>
        <w:t>Í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ndice da </w:t>
      </w:r>
      <w:r w:rsidR="00BB7B5F">
        <w:rPr>
          <w:rFonts w:ascii="Calibri" w:hAnsi="Calibri" w:cs="Calibri"/>
          <w:b w:val="0"/>
          <w:bCs/>
          <w:sz w:val="22"/>
          <w:szCs w:val="22"/>
        </w:rPr>
        <w:t>D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oença da </w:t>
      </w:r>
      <w:r w:rsidR="00BB7B5F">
        <w:rPr>
          <w:rFonts w:ascii="Calibri" w:hAnsi="Calibri" w:cs="Calibri"/>
          <w:b w:val="0"/>
          <w:bCs/>
          <w:sz w:val="22"/>
          <w:szCs w:val="22"/>
        </w:rPr>
        <w:t>S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uperfície </w:t>
      </w:r>
      <w:r w:rsidR="00BB7B5F">
        <w:rPr>
          <w:rFonts w:ascii="Calibri" w:hAnsi="Calibri" w:cs="Calibri"/>
          <w:b w:val="0"/>
          <w:bCs/>
          <w:sz w:val="22"/>
          <w:szCs w:val="22"/>
        </w:rPr>
        <w:t>O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cular”, que consiste em 12 perguntas com respostas objetivas e duração média de 5 minutos. </w:t>
      </w:r>
      <w:r w:rsidR="00BB7B5F">
        <w:rPr>
          <w:rFonts w:ascii="Calibri" w:hAnsi="Calibri" w:cs="Calibri"/>
          <w:b w:val="0"/>
          <w:bCs/>
          <w:sz w:val="22"/>
          <w:szCs w:val="22"/>
        </w:rPr>
        <w:t xml:space="preserve">Além disso, faremos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>exame médico oftalmológico, exames no aparelho Idra, que consiste em realizar seriadas foto dos olhos e pálpebra e será coletada 1 gota de lágrima de cada olho, a qual será utilizada para análise imediata da osmolaridade (concentração) da lágrima</w:t>
      </w:r>
      <w:r w:rsidR="00BB7B5F">
        <w:rPr>
          <w:rFonts w:ascii="Arial" w:hAnsi="Arial" w:cs="Arial"/>
          <w:sz w:val="24"/>
          <w:szCs w:val="24"/>
        </w:rPr>
        <w:t xml:space="preserve">. </w:t>
      </w:r>
      <w:r w:rsidR="00BB7B5F">
        <w:rPr>
          <w:rFonts w:ascii="Calibri" w:hAnsi="Calibri" w:cs="Calibri"/>
          <w:b w:val="0"/>
          <w:bCs/>
          <w:sz w:val="22"/>
          <w:szCs w:val="22"/>
        </w:rPr>
        <w:t>As visitas terão duração média de 1 hora por paciente e os métodos de avaliação não apresentam risco para o paciente.</w:t>
      </w:r>
      <w:r w:rsidR="00BB7B5F">
        <w:rPr>
          <w:sz w:val="23"/>
          <w:szCs w:val="23"/>
        </w:rPr>
        <w:t xml:space="preserve"> </w:t>
      </w:r>
    </w:p>
    <w:p w14:paraId="09781EC7" w14:textId="748500A3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color w:val="C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Riscos em participar da pesquisa:</w:t>
      </w:r>
      <w:r w:rsidR="00BB7B5F">
        <w:rPr>
          <w:rFonts w:ascii="Calibri" w:eastAsia="Calibri" w:hAnsi="Calibri" w:cs="Calibri"/>
          <w:sz w:val="22"/>
          <w:szCs w:val="22"/>
        </w:rPr>
        <w:t xml:space="preserve">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>Efeitos adversos em potencial podem incluir dor na pálpebra/olho, irritação ou inflamação palpebral, vermelhidão temporária da pele, irritação da superfície ocular (exemplo: abrasão corneana, edema conjuntival ou injeção conjuntival) e sintomas oculares como vermelhidão, coceira, sensibilidade a luz e sensação de corpo estranho.</w:t>
      </w:r>
      <w:r w:rsidR="00BB7B5F">
        <w:rPr>
          <w:sz w:val="23"/>
          <w:szCs w:val="23"/>
        </w:rPr>
        <w:t xml:space="preserve"> 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6041627A" w14:textId="52DB9CA0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color w:val="C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Benefícios em participar da pesquisa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: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>Possibilidade de melhora clínica e da qualidade de vida dos pacientes com doença do olho seco. Bem como contribuir para o avanço do tratamento da doença do olho seco.</w:t>
      </w:r>
    </w:p>
    <w:p w14:paraId="476BC646" w14:textId="1EA0AA12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color w:val="C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Forma de acompanhamento do tratamento</w:t>
      </w:r>
      <w:r>
        <w:rPr>
          <w:rFonts w:ascii="Calibri" w:eastAsia="Calibri" w:hAnsi="Calibri" w:cs="Calibri"/>
          <w:b w:val="0"/>
          <w:sz w:val="22"/>
          <w:szCs w:val="22"/>
        </w:rPr>
        <w:t>:</w:t>
      </w:r>
      <w:r w:rsidR="00BB7B5F" w:rsidRPr="00BB7B5F">
        <w:rPr>
          <w:rFonts w:ascii="Calibri" w:eastAsia="Calibri" w:hAnsi="Calibri" w:cs="Calibri"/>
          <w:b w:val="0"/>
          <w:bCs/>
          <w:color w:val="C00000"/>
          <w:sz w:val="22"/>
          <w:szCs w:val="22"/>
        </w:rPr>
        <w:t xml:space="preserve">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As visitas serão agendadas antes do tratamento e 12 semanas (90 dias) após o tratamento. </w:t>
      </w:r>
    </w:p>
    <w:p w14:paraId="0CA2511C" w14:textId="565882CF" w:rsidR="00025C61" w:rsidRPr="00BB7B5F" w:rsidRDefault="00BB7B5F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bCs/>
          <w:color w:val="C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 w:rsidR="00D211B6">
        <w:rPr>
          <w:rFonts w:ascii="Calibri" w:eastAsia="Calibri" w:hAnsi="Calibri" w:cs="Calibri"/>
          <w:sz w:val="22"/>
          <w:szCs w:val="22"/>
        </w:rPr>
        <w:t>ratamento padrão</w:t>
      </w:r>
      <w:r w:rsidR="00D211B6" w:rsidRPr="00BB7B5F">
        <w:rPr>
          <w:rFonts w:ascii="Calibri" w:eastAsia="Calibri" w:hAnsi="Calibri" w:cs="Calibri"/>
          <w:b w:val="0"/>
          <w:sz w:val="22"/>
          <w:szCs w:val="22"/>
        </w:rPr>
        <w:t xml:space="preserve">: </w:t>
      </w:r>
      <w:r w:rsidRPr="00BB7B5F">
        <w:rPr>
          <w:rFonts w:ascii="Calibri" w:hAnsi="Calibri" w:cs="Calibri"/>
          <w:b w:val="0"/>
          <w:bCs/>
          <w:sz w:val="22"/>
          <w:szCs w:val="22"/>
        </w:rPr>
        <w:t>O tratamento padrão consiste em realizar compressa morna</w:t>
      </w:r>
      <w:r>
        <w:rPr>
          <w:rFonts w:ascii="Calibri" w:hAnsi="Calibri" w:cs="Calibri"/>
          <w:b w:val="0"/>
          <w:bCs/>
          <w:sz w:val="22"/>
          <w:szCs w:val="22"/>
        </w:rPr>
        <w:t xml:space="preserve"> diariamente por 3 a 5 minutos</w:t>
      </w:r>
      <w:r w:rsidRPr="00BB7B5F">
        <w:rPr>
          <w:rFonts w:ascii="Calibri" w:hAnsi="Calibri" w:cs="Calibri"/>
          <w:b w:val="0"/>
          <w:bCs/>
          <w:sz w:val="22"/>
          <w:szCs w:val="22"/>
        </w:rPr>
        <w:t xml:space="preserve"> e higiene da região palpebral.</w:t>
      </w:r>
    </w:p>
    <w:p w14:paraId="4A0E654E" w14:textId="75E353B0" w:rsidR="00025C61" w:rsidRPr="00BB7B5F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Privacidade e confidencialidade:</w:t>
      </w:r>
      <w:r w:rsidR="00BB7B5F">
        <w:rPr>
          <w:rFonts w:ascii="Calibri" w:eastAsia="Calibri" w:hAnsi="Calibri" w:cs="Calibri"/>
          <w:sz w:val="22"/>
          <w:szCs w:val="22"/>
        </w:rPr>
        <w:t xml:space="preserve"> </w:t>
      </w:r>
      <w:r w:rsidR="00BB7B5F" w:rsidRPr="00BB7B5F">
        <w:rPr>
          <w:rFonts w:ascii="Calibri" w:hAnsi="Calibri" w:cs="Calibri"/>
          <w:b w:val="0"/>
          <w:bCs/>
          <w:sz w:val="22"/>
          <w:szCs w:val="22"/>
        </w:rPr>
        <w:t xml:space="preserve">Seus registros médicos pessoais serão mantidos privados e confidenciais pelo pesquisador, de acordo com todas as leis e regulamentações brasileira pertinentes e aplicáveis. A identidade dos participantes será sempre tratada como confidencial, dessa forma </w:t>
      </w:r>
      <w:r w:rsidRPr="00BB7B5F">
        <w:rPr>
          <w:rFonts w:ascii="Calibri" w:eastAsia="Calibri" w:hAnsi="Calibri" w:cs="Calibri"/>
          <w:b w:val="0"/>
          <w:bCs/>
          <w:sz w:val="22"/>
          <w:szCs w:val="22"/>
        </w:rPr>
        <w:t>não permitindo a identificação do participante</w:t>
      </w:r>
      <w:r w:rsidR="00BB7B5F" w:rsidRPr="00BB7B5F">
        <w:rPr>
          <w:rFonts w:ascii="Calibri" w:eastAsia="Calibri" w:hAnsi="Calibri" w:cs="Calibri"/>
          <w:b w:val="0"/>
          <w:bCs/>
          <w:sz w:val="22"/>
          <w:szCs w:val="22"/>
        </w:rPr>
        <w:t>.</w:t>
      </w:r>
    </w:p>
    <w:p w14:paraId="25513BC7" w14:textId="2192C3A6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Acesso a resultados da pesquisa</w:t>
      </w:r>
      <w:r>
        <w:rPr>
          <w:rFonts w:ascii="Calibri" w:eastAsia="Calibri" w:hAnsi="Calibri" w:cs="Calibri"/>
          <w:b w:val="0"/>
          <w:color w:val="0070C0"/>
          <w:sz w:val="22"/>
          <w:szCs w:val="22"/>
        </w:rPr>
        <w:t>:</w:t>
      </w:r>
      <w:r w:rsidR="00BB7B5F">
        <w:rPr>
          <w:rFonts w:ascii="Calibri" w:eastAsia="Calibri" w:hAnsi="Calibri" w:cs="Calibri"/>
          <w:b w:val="0"/>
          <w:color w:val="0070C0"/>
          <w:sz w:val="22"/>
          <w:szCs w:val="22"/>
        </w:rPr>
        <w:t xml:space="preserve"> </w:t>
      </w:r>
      <w:r w:rsidR="00BB7B5F">
        <w:rPr>
          <w:rFonts w:ascii="Calibri" w:eastAsia="Calibri" w:hAnsi="Calibri" w:cs="Calibri"/>
          <w:b w:val="0"/>
          <w:sz w:val="22"/>
          <w:szCs w:val="22"/>
        </w:rPr>
        <w:t>No término da pesquisa os pacientes serão comunicados por meio de ligação telefônica para comunicar o resultado da pesquisa e em caso de dúvidas será agendado um retorno presencial para maiores esclarecimentos.</w:t>
      </w:r>
      <w:r>
        <w:rPr>
          <w:rFonts w:ascii="Calibri" w:eastAsia="Calibri" w:hAnsi="Calibri" w:cs="Calibri"/>
          <w:b w:val="0"/>
          <w:color w:val="0070C0"/>
          <w:sz w:val="22"/>
          <w:szCs w:val="22"/>
        </w:rPr>
        <w:t xml:space="preserve"> </w:t>
      </w:r>
    </w:p>
    <w:p w14:paraId="386EFDFC" w14:textId="77777777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Custos envolvidos pela participação da pesquisa: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</w:t>
      </w:r>
      <w:r>
        <w:rPr>
          <w:rFonts w:ascii="Calibri" w:eastAsia="Calibri" w:hAnsi="Calibri" w:cs="Calibri"/>
          <w:b w:val="0"/>
          <w:sz w:val="22"/>
          <w:szCs w:val="22"/>
          <w:u w:val="single"/>
        </w:rPr>
        <w:t>você não terá custos para participar desta pesquisa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; se você tiver gastos com exames, transporte e alimentação, inclusive de seu acompanhante (se necessário), eles serão </w:t>
      </w:r>
      <w:r>
        <w:rPr>
          <w:rFonts w:ascii="Calibri" w:eastAsia="Calibri" w:hAnsi="Calibri" w:cs="Calibri"/>
          <w:b w:val="0"/>
          <w:sz w:val="22"/>
          <w:szCs w:val="22"/>
        </w:rPr>
        <w:lastRenderedPageBreak/>
        <w:t>reembolsados pelo pesquisador. A pesquisa também não envolve compensações financeiras, ou seja, você não poderá receber pagamento para participar.</w:t>
      </w:r>
    </w:p>
    <w:p w14:paraId="15128B56" w14:textId="77777777" w:rsidR="00025C61" w:rsidRDefault="00D211B6" w:rsidP="001A6C2D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i/>
          <w:color w:val="FF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Danos e indenizações: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Se lhe ocorrer qualquer problema ou dano pessoal durante a pesquisa, lhe será garantido o direito à assistência médica imediata, integral e gratuita, às custas do pesquisador responsável, </w:t>
      </w:r>
      <w:r>
        <w:rPr>
          <w:rFonts w:ascii="Calibri" w:eastAsia="Calibri" w:hAnsi="Calibri" w:cs="Calibri"/>
          <w:b w:val="0"/>
          <w:sz w:val="22"/>
          <w:szCs w:val="22"/>
          <w:highlight w:val="white"/>
        </w:rPr>
        <w:t>com possibilidade de indenização caso o dano for decorrente da pesquisa.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</w:t>
      </w:r>
    </w:p>
    <w:p w14:paraId="03780D1B" w14:textId="77777777" w:rsidR="00025C61" w:rsidRDefault="00025C61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F9B7464" w14:textId="77777777" w:rsidR="00025C61" w:rsidRDefault="00D211B6">
      <w:pPr>
        <w:pStyle w:val="Subttulo"/>
        <w:tabs>
          <w:tab w:val="left" w:pos="284"/>
        </w:tabs>
        <w:spacing w:before="60" w:after="60" w:line="240" w:lineRule="auto"/>
        <w:jc w:val="both"/>
        <w:rPr>
          <w:rFonts w:ascii="Calibri" w:eastAsia="Calibri" w:hAnsi="Calibri" w:cs="Calibri"/>
          <w:b w:val="0"/>
          <w:i/>
          <w:color w:val="FF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Consentimento do participante </w:t>
      </w:r>
    </w:p>
    <w:p w14:paraId="79CCE0EA" w14:textId="77777777" w:rsidR="00025C61" w:rsidRDefault="00D211B6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Eu, abaixo assinado, declaro que concordo em participar desse estudo como voluntário(a). Fui informado(a) e esclarecido(a) sobre o objetivo desta pesquisa, li, ou foram lidos para mim, os procedimentos envolvidos, os possíveis riscos e benefícios da minha participação e esclareci todas as minhas dúvidas. </w:t>
      </w:r>
    </w:p>
    <w:p w14:paraId="43DD60E0" w14:textId="77777777" w:rsidR="00025C61" w:rsidRDefault="00D211B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Sei que posso me recusar a participar e retirar meu consentimento a qualquer momento, sem que isto me cause qualquer prejuízo, penalidade ou responsabilidade. Autorizo o uso dos meus dados de pesquisa sem que a minha identidade seja divulgada.</w:t>
      </w:r>
    </w:p>
    <w:p w14:paraId="1EDA528F" w14:textId="77777777" w:rsidR="00025C61" w:rsidRDefault="00D211B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Recebi uma via deste documento com todas as páginas rubricadas e a última assinada por mim e pelo Pesquisador Responsável.</w:t>
      </w:r>
    </w:p>
    <w:p w14:paraId="389E01FB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Nome do(a) participante:______________________________________________________________</w:t>
      </w:r>
    </w:p>
    <w:p w14:paraId="20BEBF58" w14:textId="77777777" w:rsidR="00025C61" w:rsidRDefault="00D211B6">
      <w:pPr>
        <w:pStyle w:val="Subttulo"/>
        <w:spacing w:before="60" w:after="60" w:line="240" w:lineRule="auto"/>
        <w:jc w:val="left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Assinatura: _______________________________________ local e data:________________________</w:t>
      </w:r>
    </w:p>
    <w:p w14:paraId="50BF5F8B" w14:textId="77777777" w:rsidR="00025C61" w:rsidRDefault="00025C61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</w:p>
    <w:p w14:paraId="58C149C3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Declaração do pesquisador</w:t>
      </w:r>
    </w:p>
    <w:p w14:paraId="0A3797C2" w14:textId="77777777" w:rsidR="00025C61" w:rsidRDefault="00D211B6">
      <w:pPr>
        <w:spacing w:before="60" w:after="60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Declaro que obtive de forma apropriada, esclarecida e voluntária o Consentimento Livre e Esclarecido deste participante para a participação neste estudo. Entreguei uma via deste documento com todas as páginas rubricadas e a última assinada por mim ao participante e declaro que me comprometo a cumprir todos os termos aqui descritos. </w:t>
      </w:r>
    </w:p>
    <w:p w14:paraId="11C59FC2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 w:val="0"/>
          <w:sz w:val="22"/>
          <w:szCs w:val="22"/>
        </w:rPr>
        <w:t>Nome do Pesquisador Responsável: _____________________________________________________</w:t>
      </w:r>
    </w:p>
    <w:p w14:paraId="658E8461" w14:textId="77777777" w:rsidR="00025C61" w:rsidRDefault="00D211B6">
      <w:pPr>
        <w:pStyle w:val="Subttulo"/>
        <w:spacing w:before="60" w:after="60" w:line="240" w:lineRule="auto"/>
        <w:jc w:val="left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Assinatura: ________________________________________ Local/data:________________________</w:t>
      </w:r>
    </w:p>
    <w:p w14:paraId="27797234" w14:textId="77777777" w:rsidR="00025C61" w:rsidRDefault="00D211B6">
      <w:pPr>
        <w:pStyle w:val="Subttulo"/>
        <w:spacing w:before="60" w:after="60" w:line="240" w:lineRule="auto"/>
        <w:jc w:val="left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Nome do auxiliar de pesquisa/testemunha quando aplicável: _________________________________</w:t>
      </w:r>
    </w:p>
    <w:p w14:paraId="791EFD1E" w14:textId="77777777" w:rsidR="00025C61" w:rsidRDefault="00D211B6">
      <w:pPr>
        <w:pStyle w:val="Subttulo"/>
        <w:spacing w:before="60" w:after="60" w:line="240" w:lineRule="auto"/>
        <w:jc w:val="left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Assinatura: _________________________________________ Local/data:_______________________</w:t>
      </w:r>
    </w:p>
    <w:p w14:paraId="34E16BFF" w14:textId="77777777" w:rsidR="00025C61" w:rsidRDefault="00025C61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sz w:val="22"/>
          <w:szCs w:val="22"/>
        </w:rPr>
      </w:pPr>
    </w:p>
    <w:p w14:paraId="5860DD79" w14:textId="77777777" w:rsidR="00025C61" w:rsidRDefault="00025C61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C00000"/>
          <w:sz w:val="22"/>
          <w:szCs w:val="22"/>
        </w:rPr>
      </w:pPr>
    </w:p>
    <w:p w14:paraId="171D488C" w14:textId="77777777" w:rsidR="00025C61" w:rsidRDefault="00025C61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FF0000"/>
          <w:sz w:val="22"/>
          <w:szCs w:val="22"/>
        </w:rPr>
      </w:pPr>
    </w:p>
    <w:tbl>
      <w:tblPr>
        <w:tblStyle w:val="3"/>
        <w:tblW w:w="2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</w:tblGrid>
      <w:tr w:rsidR="00025C61" w14:paraId="6A2ADBAB" w14:textId="77777777">
        <w:trPr>
          <w:jc w:val="center"/>
        </w:trPr>
        <w:tc>
          <w:tcPr>
            <w:tcW w:w="2660" w:type="dxa"/>
          </w:tcPr>
          <w:p w14:paraId="5974D150" w14:textId="77777777" w:rsidR="00025C61" w:rsidRDefault="00025C61">
            <w:pPr>
              <w:pStyle w:val="Subttulo"/>
              <w:spacing w:line="240" w:lineRule="auto"/>
              <w:jc w:val="both"/>
              <w:rPr>
                <w:rFonts w:ascii="Calibri" w:eastAsia="Calibri" w:hAnsi="Calibri" w:cs="Calibri"/>
                <w:b w:val="0"/>
                <w:color w:val="FF0000"/>
                <w:sz w:val="24"/>
                <w:szCs w:val="24"/>
              </w:rPr>
            </w:pPr>
          </w:p>
          <w:p w14:paraId="718EDB93" w14:textId="77777777" w:rsidR="00025C61" w:rsidRDefault="00025C61">
            <w:pPr>
              <w:pStyle w:val="Subttulo"/>
              <w:spacing w:line="240" w:lineRule="auto"/>
              <w:jc w:val="both"/>
              <w:rPr>
                <w:rFonts w:ascii="Calibri" w:eastAsia="Calibri" w:hAnsi="Calibri" w:cs="Calibri"/>
                <w:b w:val="0"/>
                <w:color w:val="FF0000"/>
                <w:sz w:val="20"/>
                <w:szCs w:val="20"/>
              </w:rPr>
            </w:pPr>
          </w:p>
          <w:p w14:paraId="108A9DBA" w14:textId="77777777" w:rsidR="00025C61" w:rsidRDefault="00025C61">
            <w:pPr>
              <w:pStyle w:val="Subttulo"/>
              <w:spacing w:line="240" w:lineRule="auto"/>
              <w:jc w:val="both"/>
              <w:rPr>
                <w:rFonts w:ascii="Calibri" w:eastAsia="Calibri" w:hAnsi="Calibri" w:cs="Calibri"/>
                <w:b w:val="0"/>
                <w:color w:val="FF0000"/>
                <w:sz w:val="24"/>
                <w:szCs w:val="24"/>
              </w:rPr>
            </w:pPr>
          </w:p>
          <w:p w14:paraId="30D19DD8" w14:textId="77777777" w:rsidR="00025C61" w:rsidRDefault="00025C61">
            <w:pPr>
              <w:pStyle w:val="Subttulo"/>
              <w:spacing w:line="240" w:lineRule="auto"/>
              <w:jc w:val="both"/>
              <w:rPr>
                <w:rFonts w:ascii="Calibri" w:eastAsia="Calibri" w:hAnsi="Calibri" w:cs="Calibri"/>
                <w:b w:val="0"/>
                <w:color w:val="FF0000"/>
                <w:sz w:val="24"/>
                <w:szCs w:val="24"/>
              </w:rPr>
            </w:pPr>
          </w:p>
          <w:p w14:paraId="74A146ED" w14:textId="77777777" w:rsidR="00025C61" w:rsidRDefault="00025C61">
            <w:pPr>
              <w:pStyle w:val="Subttulo"/>
              <w:spacing w:line="240" w:lineRule="auto"/>
              <w:jc w:val="both"/>
              <w:rPr>
                <w:rFonts w:ascii="Calibri" w:eastAsia="Calibri" w:hAnsi="Calibri" w:cs="Calibri"/>
                <w:b w:val="0"/>
                <w:color w:val="FF0000"/>
                <w:sz w:val="24"/>
                <w:szCs w:val="24"/>
              </w:rPr>
            </w:pPr>
          </w:p>
        </w:tc>
      </w:tr>
    </w:tbl>
    <w:p w14:paraId="093A2CC8" w14:textId="77777777" w:rsidR="00025C61" w:rsidRDefault="00D211B6">
      <w:pPr>
        <w:pStyle w:val="Subttulo"/>
        <w:spacing w:after="60" w:line="240" w:lineRule="auto"/>
        <w:rPr>
          <w:rFonts w:ascii="Calibri" w:eastAsia="Calibri" w:hAnsi="Calibri" w:cs="Calibri"/>
          <w:b w:val="0"/>
          <w:i/>
          <w:color w:val="000000"/>
          <w:sz w:val="20"/>
          <w:szCs w:val="20"/>
          <w:vertAlign w:val="superscript"/>
        </w:rPr>
      </w:pPr>
      <w:r>
        <w:rPr>
          <w:rFonts w:ascii="Calibri" w:eastAsia="Calibri" w:hAnsi="Calibri" w:cs="Calibri"/>
          <w:b w:val="0"/>
          <w:color w:val="000000"/>
          <w:sz w:val="20"/>
          <w:szCs w:val="20"/>
          <w:vertAlign w:val="superscript"/>
        </w:rPr>
        <w:t>Assinatura Datiloscópica (</w:t>
      </w:r>
      <w:r>
        <w:rPr>
          <w:rFonts w:ascii="Calibri" w:eastAsia="Calibri" w:hAnsi="Calibri" w:cs="Calibri"/>
          <w:b w:val="0"/>
          <w:i/>
          <w:color w:val="000000"/>
          <w:sz w:val="20"/>
          <w:szCs w:val="20"/>
          <w:vertAlign w:val="superscript"/>
        </w:rPr>
        <w:t>quando não alfabetizado)</w:t>
      </w:r>
    </w:p>
    <w:p w14:paraId="17D49939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Presenciei a solicitação de consentimento, esclarecimentos sobre a pesquisa e aceite do participante.</w:t>
      </w:r>
    </w:p>
    <w:p w14:paraId="5206EBC2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Testemunhas (não ligadas à equipe de pesquisadores):</w:t>
      </w:r>
    </w:p>
    <w:p w14:paraId="6E8F5953" w14:textId="77777777" w:rsidR="00025C61" w:rsidRDefault="00D211B6">
      <w:pPr>
        <w:pStyle w:val="Subttulo"/>
        <w:spacing w:before="60" w:after="60" w:line="240" w:lineRule="auto"/>
        <w:jc w:val="both"/>
        <w:rPr>
          <w:rFonts w:ascii="Calibri" w:eastAsia="Calibri" w:hAnsi="Calibri" w:cs="Calibri"/>
          <w:b w:val="0"/>
          <w:color w:val="000000"/>
          <w:sz w:val="22"/>
          <w:szCs w:val="22"/>
        </w:rPr>
      </w:pPr>
      <w:r>
        <w:rPr>
          <w:rFonts w:ascii="Calibri" w:eastAsia="Calibri" w:hAnsi="Calibri" w:cs="Calibri"/>
          <w:b w:val="0"/>
          <w:color w:val="000000"/>
          <w:sz w:val="22"/>
          <w:szCs w:val="22"/>
        </w:rPr>
        <w:t>Nome: _______________________________________ Assinatura: ___________________________</w:t>
      </w:r>
    </w:p>
    <w:sectPr w:rsidR="00025C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1134" w:right="74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53294" w14:textId="77777777" w:rsidR="00670967" w:rsidRDefault="00670967">
      <w:r>
        <w:separator/>
      </w:r>
    </w:p>
  </w:endnote>
  <w:endnote w:type="continuationSeparator" w:id="0">
    <w:p w14:paraId="01FA2397" w14:textId="77777777" w:rsidR="00670967" w:rsidRDefault="0067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C0C5C" w14:textId="77777777" w:rsidR="00BB7B5F" w:rsidRDefault="00BB7B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F031F" w14:textId="77777777" w:rsidR="00025C61" w:rsidRDefault="00D211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Página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9E351C">
      <w:rPr>
        <w:rFonts w:ascii="Calibri" w:eastAsia="Calibri" w:hAnsi="Calibri" w:cs="Calibri"/>
        <w:b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de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9E351C">
      <w:rPr>
        <w:rFonts w:ascii="Calibri" w:eastAsia="Calibri" w:hAnsi="Calibri" w:cs="Calibri"/>
        <w:b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</w:p>
  <w:tbl>
    <w:tblPr>
      <w:tblStyle w:val="1"/>
      <w:tblW w:w="10134" w:type="dxa"/>
      <w:jc w:val="right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819"/>
      <w:gridCol w:w="2006"/>
      <w:gridCol w:w="2309"/>
    </w:tblGrid>
    <w:tr w:rsidR="00025C61" w14:paraId="31590D71" w14:textId="77777777">
      <w:trPr>
        <w:jc w:val="right"/>
      </w:trPr>
      <w:tc>
        <w:tcPr>
          <w:tcW w:w="5819" w:type="dxa"/>
          <w:tcBorders>
            <w:top w:val="nil"/>
            <w:left w:val="nil"/>
            <w:bottom w:val="nil"/>
            <w:right w:val="single" w:sz="4" w:space="0" w:color="000000"/>
          </w:tcBorders>
        </w:tcPr>
        <w:p w14:paraId="5CEFC769" w14:textId="57894DB4" w:rsidR="00025C61" w:rsidRPr="00A91585" w:rsidRDefault="00D211B6" w:rsidP="00274B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16"/>
              <w:szCs w:val="16"/>
            </w:rPr>
          </w:pPr>
          <w:r w:rsidRPr="00A91585">
            <w:rPr>
              <w:rFonts w:ascii="Calibri" w:eastAsia="Calibri" w:hAnsi="Calibri" w:cs="Calibri"/>
              <w:sz w:val="16"/>
              <w:szCs w:val="16"/>
            </w:rPr>
            <w:t xml:space="preserve">DEPARTAMENTO </w:t>
          </w:r>
          <w:r w:rsidR="00274B29" w:rsidRPr="00A91585">
            <w:rPr>
              <w:rFonts w:ascii="Calibri" w:eastAsia="Calibri" w:hAnsi="Calibri" w:cs="Calibri"/>
              <w:sz w:val="16"/>
              <w:szCs w:val="16"/>
            </w:rPr>
            <w:t>DE OFTALMOLOGIA E CIÊNCIAS VISUAIS</w:t>
          </w:r>
        </w:p>
        <w:p w14:paraId="75C1E673" w14:textId="778E3BBA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16"/>
              <w:szCs w:val="16"/>
            </w:rPr>
          </w:pPr>
          <w:r w:rsidRPr="00A91585">
            <w:rPr>
              <w:rFonts w:ascii="Calibri" w:eastAsia="Calibri" w:hAnsi="Calibri" w:cs="Calibri"/>
              <w:sz w:val="16"/>
              <w:szCs w:val="16"/>
            </w:rPr>
            <w:t>Rua</w:t>
          </w:r>
          <w:r w:rsidR="00A21D91" w:rsidRPr="00A91585">
            <w:rPr>
              <w:rFonts w:ascii="Calibri" w:eastAsia="Calibri" w:hAnsi="Calibri" w:cs="Calibri"/>
              <w:sz w:val="16"/>
              <w:szCs w:val="16"/>
            </w:rPr>
            <w:t xml:space="preserve"> Botucatu 806</w:t>
          </w:r>
          <w:r w:rsidRPr="00A91585">
            <w:rPr>
              <w:rFonts w:ascii="Calibri" w:eastAsia="Calibri" w:hAnsi="Calibri" w:cs="Calibri"/>
              <w:sz w:val="16"/>
              <w:szCs w:val="16"/>
            </w:rPr>
            <w:t xml:space="preserve"> – </w:t>
          </w:r>
          <w:r w:rsidR="004D6336" w:rsidRPr="00A91585">
            <w:rPr>
              <w:rFonts w:ascii="Calibri" w:eastAsia="Calibri" w:hAnsi="Calibri" w:cs="Calibri"/>
              <w:sz w:val="16"/>
              <w:szCs w:val="16"/>
            </w:rPr>
            <w:t>Vila Clementino</w:t>
          </w:r>
          <w:r w:rsidRPr="00A91585">
            <w:rPr>
              <w:rFonts w:ascii="Calibri" w:eastAsia="Calibri" w:hAnsi="Calibri" w:cs="Calibri"/>
              <w:sz w:val="16"/>
              <w:szCs w:val="16"/>
            </w:rPr>
            <w:t xml:space="preserve"> – </w:t>
          </w:r>
          <w:r w:rsidR="00A21D91" w:rsidRPr="00A91585">
            <w:rPr>
              <w:rFonts w:ascii="Calibri" w:eastAsia="Calibri" w:hAnsi="Calibri" w:cs="Calibri"/>
              <w:sz w:val="16"/>
              <w:szCs w:val="16"/>
            </w:rPr>
            <w:t>São Paulo/SP</w:t>
          </w:r>
        </w:p>
        <w:p w14:paraId="419BA92D" w14:textId="4C85ABC6" w:rsidR="00C26AA0" w:rsidRPr="00A91585" w:rsidRDefault="00C26A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Tel +55 11 5576-4</w:t>
          </w:r>
          <w:r w:rsidR="007D4032">
            <w:rPr>
              <w:rFonts w:ascii="Calibri" w:eastAsia="Calibri" w:hAnsi="Calibri" w:cs="Calibri"/>
              <w:sz w:val="16"/>
              <w:szCs w:val="16"/>
            </w:rPr>
            <w:t>848 voip 2261</w:t>
          </w:r>
        </w:p>
        <w:p w14:paraId="2AB2CBC8" w14:textId="59E99E5E" w:rsidR="00025C61" w:rsidRDefault="007D40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  <w:r>
            <w:rPr>
              <w:rFonts w:ascii="Calibri" w:eastAsia="Calibri" w:hAnsi="Calibri" w:cs="Calibri"/>
              <w:sz w:val="20"/>
              <w:szCs w:val="20"/>
              <w:vertAlign w:val="subscript"/>
            </w:rPr>
            <w:t>secretariaoftalmo@unifesp.br</w:t>
          </w:r>
        </w:p>
      </w:tc>
      <w:tc>
        <w:tcPr>
          <w:tcW w:w="2006" w:type="dxa"/>
          <w:tcBorders>
            <w:left w:val="single" w:sz="4" w:space="0" w:color="000000"/>
          </w:tcBorders>
        </w:tcPr>
        <w:p w14:paraId="284070D4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4B353F32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54C63442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52CFB2AC" w14:textId="77777777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  <w:t>Rubrica do Pesquisador Principal</w:t>
          </w:r>
        </w:p>
      </w:tc>
      <w:tc>
        <w:tcPr>
          <w:tcW w:w="2309" w:type="dxa"/>
        </w:tcPr>
        <w:p w14:paraId="05066381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6123F85E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3BFC2A4E" w14:textId="77777777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</w:p>
        <w:p w14:paraId="53EFCB5A" w14:textId="77777777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  <w:vertAlign w:val="subscript"/>
            </w:rPr>
            <w:t>Rubrica do(a) Participante da Pesquisa</w:t>
          </w:r>
        </w:p>
      </w:tc>
    </w:tr>
  </w:tbl>
  <w:p w14:paraId="40658869" w14:textId="77777777" w:rsidR="00025C61" w:rsidRDefault="00025C6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F07A7" w14:textId="77777777" w:rsidR="00BB7B5F" w:rsidRDefault="00BB7B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1F25D" w14:textId="77777777" w:rsidR="00670967" w:rsidRDefault="00670967">
      <w:r>
        <w:separator/>
      </w:r>
    </w:p>
  </w:footnote>
  <w:footnote w:type="continuationSeparator" w:id="0">
    <w:p w14:paraId="5F6B98CB" w14:textId="77777777" w:rsidR="00670967" w:rsidRDefault="0067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A3D0A" w14:textId="77777777" w:rsidR="00BB7B5F" w:rsidRDefault="00BB7B5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FE8ED" w14:textId="77777777" w:rsidR="00025C61" w:rsidRDefault="00025C6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  <w:tbl>
    <w:tblPr>
      <w:tblStyle w:val="2"/>
      <w:tblW w:w="10242" w:type="dxa"/>
      <w:tblInd w:w="-115" w:type="dxa"/>
      <w:tblLayout w:type="fixed"/>
      <w:tblLook w:val="0400" w:firstRow="0" w:lastRow="0" w:firstColumn="0" w:lastColumn="0" w:noHBand="0" w:noVBand="1"/>
    </w:tblPr>
    <w:tblGrid>
      <w:gridCol w:w="7984"/>
      <w:gridCol w:w="2258"/>
    </w:tblGrid>
    <w:tr w:rsidR="00025C61" w14:paraId="2BED38D6" w14:textId="77777777">
      <w:tc>
        <w:tcPr>
          <w:tcW w:w="79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2D77709" w14:textId="77777777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Universidade Federal de São Paulo</w:t>
          </w:r>
        </w:p>
        <w:p w14:paraId="3EFE4AD1" w14:textId="3CA31C2D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Campus </w:t>
          </w:r>
          <w:r w:rsidR="00BB7B5F" w:rsidRPr="00BB7B5F">
            <w:rPr>
              <w:rFonts w:ascii="Calibri" w:eastAsia="Calibri" w:hAnsi="Calibri" w:cs="Calibri"/>
              <w:sz w:val="18"/>
              <w:szCs w:val="18"/>
            </w:rPr>
            <w:t>São Paulo</w:t>
          </w:r>
        </w:p>
        <w:p w14:paraId="3C8916C2" w14:textId="73F3CD65" w:rsidR="00025C61" w:rsidRPr="00BB7B5F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</w:rPr>
          </w:pPr>
          <w:r w:rsidRPr="00BB7B5F">
            <w:rPr>
              <w:rFonts w:ascii="Calibri" w:eastAsia="Calibri" w:hAnsi="Calibri" w:cs="Calibri"/>
              <w:sz w:val="18"/>
              <w:szCs w:val="18"/>
            </w:rPr>
            <w:t xml:space="preserve">Departamento </w:t>
          </w:r>
          <w:r w:rsidR="00BB7B5F" w:rsidRPr="00BB7B5F">
            <w:rPr>
              <w:rFonts w:ascii="Calibri" w:eastAsia="Calibri" w:hAnsi="Calibri" w:cs="Calibri"/>
              <w:sz w:val="18"/>
              <w:szCs w:val="18"/>
            </w:rPr>
            <w:t>de Oftalmologia e Ciências Visuais</w:t>
          </w:r>
        </w:p>
      </w:tc>
      <w:tc>
        <w:tcPr>
          <w:tcW w:w="2258" w:type="dxa"/>
          <w:tcBorders>
            <w:top w:val="nil"/>
            <w:left w:val="nil"/>
            <w:bottom w:val="nil"/>
            <w:right w:val="nil"/>
          </w:tcBorders>
        </w:tcPr>
        <w:p w14:paraId="723ADA5A" w14:textId="77777777" w:rsidR="00025C61" w:rsidRDefault="00D21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 xml:space="preserve"> INCLUDEPICTURE  "https://www.unifesp.br/reitoria/dci/images/docs/manual_da_marca/Unifesp_completa_policromia_RGB.png" \* MERGEFORMATINET </w:instrText>
          </w:r>
          <w:r>
            <w:rPr>
              <w:color w:val="000000"/>
            </w:rPr>
            <w:fldChar w:fldCharType="separate"/>
          </w:r>
          <w:r>
            <w:rPr>
              <w:noProof/>
              <w:color w:val="000000"/>
            </w:rPr>
            <w:fldChar w:fldCharType="begin"/>
          </w:r>
          <w:r>
            <w:rPr>
              <w:noProof/>
              <w:color w:val="000000"/>
            </w:rPr>
            <w:instrText xml:space="preserve"> INCLUDEPICTURE  "https://www.unifesp.br/reitoria/dci/images/docs/manual_da_marca/Unifesp_completa_policromia_RGB.png" \* MERGEFORMATINET </w:instrText>
          </w:r>
          <w:r>
            <w:rPr>
              <w:noProof/>
              <w:color w:val="000000"/>
            </w:rPr>
            <w:fldChar w:fldCharType="separate"/>
          </w:r>
          <w:r w:rsidR="000C5D85">
            <w:rPr>
              <w:noProof/>
              <w:color w:val="000000"/>
            </w:rPr>
            <w:fldChar w:fldCharType="begin"/>
          </w:r>
          <w:r w:rsidR="000C5D85">
            <w:rPr>
              <w:noProof/>
              <w:color w:val="000000"/>
            </w:rPr>
            <w:instrText xml:space="preserve"> INCLUDEPICTURE  "https://www.unifesp.br/reitoria/dci/images/docs/manual_da_marca/Unifesp_completa_policromia_RGB.png" \* MERGEFORMATINET </w:instrText>
          </w:r>
          <w:r w:rsidR="000C5D85">
            <w:rPr>
              <w:noProof/>
              <w:color w:val="000000"/>
            </w:rPr>
            <w:fldChar w:fldCharType="separate"/>
          </w:r>
          <w:r w:rsidR="009A617C">
            <w:rPr>
              <w:noProof/>
              <w:color w:val="000000"/>
            </w:rPr>
            <w:fldChar w:fldCharType="begin"/>
          </w:r>
          <w:r w:rsidR="009A617C">
            <w:rPr>
              <w:noProof/>
              <w:color w:val="000000"/>
            </w:rPr>
            <w:instrText xml:space="preserve"> INCLUDEPICTURE  "https://www.unifesp.br/reitoria/dci/images/docs/manual_da_marca/Unifesp_completa_policromia_RGB.png" \* MERGEFORMATINET </w:instrText>
          </w:r>
          <w:r w:rsidR="009A617C">
            <w:rPr>
              <w:noProof/>
              <w:color w:val="000000"/>
            </w:rPr>
            <w:fldChar w:fldCharType="separate"/>
          </w:r>
          <w:r w:rsidR="008118E0">
            <w:rPr>
              <w:noProof/>
              <w:color w:val="000000"/>
            </w:rPr>
            <w:fldChar w:fldCharType="begin"/>
          </w:r>
          <w:r w:rsidR="008118E0">
            <w:rPr>
              <w:noProof/>
              <w:color w:val="000000"/>
            </w:rPr>
            <w:instrText xml:space="preserve"> INCLUDEPICTURE  "https://www.unifesp.br/reitoria/dci/images/docs/manual_da_marca/Unifesp_completa_policromia_RGB.png" \* MERGEFORMATINET </w:instrText>
          </w:r>
          <w:r w:rsidR="008118E0">
            <w:rPr>
              <w:noProof/>
              <w:color w:val="000000"/>
            </w:rPr>
            <w:fldChar w:fldCharType="separate"/>
          </w:r>
          <w:r w:rsidR="00956D58">
            <w:rPr>
              <w:noProof/>
              <w:color w:val="000000"/>
            </w:rPr>
            <w:fldChar w:fldCharType="begin"/>
          </w:r>
          <w:r w:rsidR="00956D58">
            <w:rPr>
              <w:noProof/>
              <w:color w:val="000000"/>
            </w:rPr>
            <w:instrText xml:space="preserve"> </w:instrText>
          </w:r>
          <w:r w:rsidR="00956D58">
            <w:rPr>
              <w:noProof/>
              <w:color w:val="000000"/>
            </w:rPr>
            <w:instrText>INCLUDEPICTURE  "https://www.unifesp.br/reitoria/dci/images/docs/manual_da_marca/Unifesp_completa_policromia_RGB.png" \* MERGEFORMATINET</w:instrText>
          </w:r>
          <w:r w:rsidR="00956D58">
            <w:rPr>
              <w:noProof/>
              <w:color w:val="000000"/>
            </w:rPr>
            <w:instrText xml:space="preserve"> </w:instrText>
          </w:r>
          <w:r w:rsidR="00956D58">
            <w:rPr>
              <w:noProof/>
              <w:color w:val="000000"/>
            </w:rPr>
            <w:fldChar w:fldCharType="separate"/>
          </w:r>
          <w:r w:rsidR="00956D58">
            <w:rPr>
              <w:noProof/>
              <w:color w:val="000000"/>
            </w:rPr>
            <w:pict w14:anchorId="437E26B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s://www.unifesp.br/reitoria/dci/images/docs/manual_da_marca/Unifesp_completa_policromia_RGB.png" style="width:61pt;height:37pt;visibility:visible">
                <v:imagedata r:id="rId1" r:href="rId2"/>
              </v:shape>
            </w:pict>
          </w:r>
          <w:r w:rsidR="00956D58">
            <w:rPr>
              <w:noProof/>
              <w:color w:val="000000"/>
            </w:rPr>
            <w:fldChar w:fldCharType="end"/>
          </w:r>
          <w:r w:rsidR="008118E0">
            <w:rPr>
              <w:noProof/>
              <w:color w:val="000000"/>
            </w:rPr>
            <w:fldChar w:fldCharType="end"/>
          </w:r>
          <w:r w:rsidR="009A617C">
            <w:rPr>
              <w:noProof/>
              <w:color w:val="000000"/>
            </w:rPr>
            <w:fldChar w:fldCharType="end"/>
          </w:r>
          <w:r w:rsidR="000C5D85">
            <w:rPr>
              <w:noProof/>
              <w:color w:val="000000"/>
            </w:rPr>
            <w:fldChar w:fldCharType="end"/>
          </w:r>
          <w:r>
            <w:rPr>
              <w:noProof/>
              <w:color w:val="000000"/>
            </w:rPr>
            <w:fldChar w:fldCharType="end"/>
          </w:r>
          <w:r>
            <w:rPr>
              <w:color w:val="000000"/>
            </w:rPr>
            <w:fldChar w:fldCharType="end"/>
          </w:r>
        </w:p>
        <w:p w14:paraId="56D7B2A5" w14:textId="587CADA2" w:rsidR="00025C61" w:rsidRDefault="00025C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contextualSpacing/>
            <w:jc w:val="center"/>
            <w:rPr>
              <w:rFonts w:ascii="Calibri" w:eastAsia="Calibri" w:hAnsi="Calibri" w:cs="Calibri"/>
              <w:color w:val="C00000"/>
              <w:vertAlign w:val="subscript"/>
            </w:rPr>
          </w:pPr>
        </w:p>
      </w:tc>
    </w:tr>
  </w:tbl>
  <w:p w14:paraId="46AA3BDD" w14:textId="77777777" w:rsidR="00025C61" w:rsidRDefault="00025C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BD5EC" w14:textId="77777777" w:rsidR="00BB7B5F" w:rsidRDefault="00BB7B5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FF15F6"/>
    <w:multiLevelType w:val="multilevel"/>
    <w:tmpl w:val="875E9904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003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C61"/>
    <w:rsid w:val="000062BC"/>
    <w:rsid w:val="00025C61"/>
    <w:rsid w:val="000C5D85"/>
    <w:rsid w:val="001A6C2D"/>
    <w:rsid w:val="00274B29"/>
    <w:rsid w:val="002D2901"/>
    <w:rsid w:val="003476D3"/>
    <w:rsid w:val="00456BB5"/>
    <w:rsid w:val="0046775E"/>
    <w:rsid w:val="004A5455"/>
    <w:rsid w:val="004D6336"/>
    <w:rsid w:val="005405A9"/>
    <w:rsid w:val="00550779"/>
    <w:rsid w:val="00560E86"/>
    <w:rsid w:val="00670967"/>
    <w:rsid w:val="00671986"/>
    <w:rsid w:val="006F0443"/>
    <w:rsid w:val="00794B09"/>
    <w:rsid w:val="007D06B2"/>
    <w:rsid w:val="007D4032"/>
    <w:rsid w:val="008118E0"/>
    <w:rsid w:val="008C5E9A"/>
    <w:rsid w:val="00944633"/>
    <w:rsid w:val="00956D58"/>
    <w:rsid w:val="009A617C"/>
    <w:rsid w:val="009B5A19"/>
    <w:rsid w:val="009C766B"/>
    <w:rsid w:val="009D045A"/>
    <w:rsid w:val="009E351C"/>
    <w:rsid w:val="00A21D91"/>
    <w:rsid w:val="00A91585"/>
    <w:rsid w:val="00B3017D"/>
    <w:rsid w:val="00B475D8"/>
    <w:rsid w:val="00B50C94"/>
    <w:rsid w:val="00B936CF"/>
    <w:rsid w:val="00BB7B5F"/>
    <w:rsid w:val="00C06C00"/>
    <w:rsid w:val="00C26AA0"/>
    <w:rsid w:val="00C8143C"/>
    <w:rsid w:val="00C91C5D"/>
    <w:rsid w:val="00CA66A2"/>
    <w:rsid w:val="00D211B6"/>
    <w:rsid w:val="00D95396"/>
    <w:rsid w:val="00E16CA2"/>
    <w:rsid w:val="00E8750F"/>
    <w:rsid w:val="00ED0B0A"/>
    <w:rsid w:val="00F80035"/>
    <w:rsid w:val="00F8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161F1"/>
  <w15:docId w15:val="{F092CC21-B773-411B-BFFB-82D09F7B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hd w:val="clear" w:color="auto" w:fill="FFFFFF"/>
      <w:jc w:val="center"/>
      <w:outlineLvl w:val="0"/>
    </w:pPr>
    <w:rPr>
      <w:rFonts w:ascii="Arial" w:hAnsi="Arial" w:cs="Ari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jc w:val="center"/>
      <w:outlineLvl w:val="1"/>
    </w:pPr>
    <w:rPr>
      <w:rFonts w:ascii="Arial" w:hAnsi="Arial" w:cs="Arial"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jc w:val="both"/>
      <w:outlineLvl w:val="2"/>
    </w:pPr>
    <w:rPr>
      <w:rFonts w:ascii="Arial" w:hAnsi="Arial" w:cs="Arial"/>
      <w:b/>
      <w:bCs/>
      <w:color w:val="FF0000"/>
      <w:u w:val="singl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jc w:val="both"/>
      <w:outlineLvl w:val="3"/>
    </w:pPr>
    <w:rPr>
      <w:rFonts w:ascii="Arial" w:hAnsi="Arial" w:cs="Arial"/>
      <w:b/>
      <w:bCs/>
      <w:color w:val="000000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shd w:val="clear" w:color="auto" w:fill="FFFFFF"/>
      <w:jc w:val="center"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tabs>
        <w:tab w:val="left" w:pos="540"/>
      </w:tabs>
      <w:jc w:val="both"/>
      <w:outlineLvl w:val="5"/>
    </w:pPr>
    <w:rPr>
      <w:rFonts w:ascii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jc w:val="center"/>
    </w:pPr>
    <w:rPr>
      <w:sz w:val="28"/>
      <w:szCs w:val="20"/>
      <w:lang w:val="en-US"/>
    </w:rPr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  <w:rPr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line="360" w:lineRule="auto"/>
      <w:jc w:val="center"/>
    </w:pPr>
    <w:rPr>
      <w:b/>
      <w:sz w:val="32"/>
      <w:szCs w:val="32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1"/>
    <w:uiPriority w:val="99"/>
    <w:unhideWhenUsed/>
    <w:pPr>
      <w:tabs>
        <w:tab w:val="center" w:pos="7143"/>
        <w:tab w:val="right" w:pos="14287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" w:hAnsi="Arial" w:cs="Arial"/>
      <w:b/>
      <w:bCs/>
      <w:sz w:val="36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1Clar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5Escur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6Colorid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7Colorid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1Clar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5Escur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6Colorid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7Colorid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  <w:rPr>
      <w:lang w:eastAsia="zh-CN"/>
    </w:rPr>
  </w:style>
  <w:style w:type="paragraph" w:styleId="ndicedeilustraes">
    <w:name w:val="table of figures"/>
    <w:basedOn w:val="Normal"/>
    <w:next w:val="Normal"/>
    <w:uiPriority w:val="99"/>
    <w:unhideWhenUsed/>
  </w:style>
  <w:style w:type="paragraph" w:styleId="Corpodetexto">
    <w:name w:val="Body Text"/>
    <w:basedOn w:val="Normal"/>
    <w:semiHidden/>
    <w:pPr>
      <w:jc w:val="center"/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sz w:val="20"/>
      <w:szCs w:val="20"/>
    </w:rPr>
  </w:style>
  <w:style w:type="paragraph" w:styleId="Corpodetexto2">
    <w:name w:val="Body Text 2"/>
    <w:basedOn w:val="Normal"/>
    <w:semiHidden/>
    <w:pPr>
      <w:jc w:val="both"/>
    </w:pPr>
    <w:rPr>
      <w:rFonts w:ascii="Arial" w:hAnsi="Arial" w:cs="Arial"/>
    </w:rPr>
  </w:style>
  <w:style w:type="character" w:styleId="Hyperlink">
    <w:name w:val="Hyperlink"/>
    <w:semiHidden/>
    <w:rPr>
      <w:color w:val="000000"/>
      <w:u w:val="none"/>
    </w:rPr>
  </w:style>
  <w:style w:type="paragraph" w:styleId="Recuodecorpodetexto">
    <w:name w:val="Body Text Indent"/>
    <w:basedOn w:val="Normal"/>
    <w:pPr>
      <w:spacing w:after="120" w:line="360" w:lineRule="auto"/>
      <w:ind w:right="556" w:firstLine="1440"/>
      <w:jc w:val="both"/>
    </w:pPr>
    <w:rPr>
      <w:lang w:eastAsia="ar-SA"/>
    </w:rPr>
  </w:style>
  <w:style w:type="paragraph" w:styleId="Recuodecorpodetexto2">
    <w:name w:val="Body Text Indent 2"/>
    <w:basedOn w:val="Normal"/>
    <w:semiHidden/>
    <w:pPr>
      <w:ind w:firstLine="708"/>
      <w:jc w:val="both"/>
    </w:pPr>
    <w:rPr>
      <w:rFonts w:ascii="Arial" w:hAnsi="Arial" w:cs="Arial"/>
    </w:rPr>
  </w:style>
  <w:style w:type="paragraph" w:customStyle="1" w:styleId="CabealhoPageHeader">
    <w:name w:val="Cabeçalho;Page 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Forte">
    <w:name w:val="Strong"/>
    <w:qFormat/>
    <w:rPr>
      <w:b/>
      <w:bCs/>
    </w:rPr>
  </w:style>
  <w:style w:type="paragraph" w:styleId="Corpodetexto3">
    <w:name w:val="Body Text 3"/>
    <w:basedOn w:val="Normal"/>
    <w:semiHidden/>
    <w:pPr>
      <w:shd w:val="clear" w:color="auto" w:fill="FFFFFF"/>
      <w:jc w:val="both"/>
    </w:pPr>
    <w:rPr>
      <w:rFonts w:ascii="Arial" w:hAnsi="Arial" w:cs="Arial"/>
    </w:rPr>
  </w:style>
  <w:style w:type="character" w:customStyle="1" w:styleId="a">
    <w:name w:val="a"/>
    <w:basedOn w:val="Fontepargpadro"/>
  </w:style>
  <w:style w:type="character" w:styleId="HiperlinkVisitado">
    <w:name w:val="FollowedHyperlink"/>
    <w:semiHidden/>
    <w:rPr>
      <w:color w:val="800080"/>
      <w:u w:val="single"/>
    </w:rPr>
  </w:style>
  <w:style w:type="paragraph" w:customStyle="1" w:styleId="Default">
    <w:name w:val="Default"/>
    <w:rPr>
      <w:rFonts w:ascii="Calibri" w:hAnsi="Calibri"/>
      <w:color w:val="000000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link w:val="Ttulo2"/>
    <w:rPr>
      <w:rFonts w:ascii="Cambria" w:hAnsi="Cambria" w:cs="Cambria"/>
      <w:b/>
      <w:bCs/>
      <w:i/>
      <w:iCs/>
      <w:sz w:val="28"/>
      <w:szCs w:val="28"/>
      <w:lang w:val="en-US" w:eastAsia="ar-SA" w:bidi="ar-SA"/>
    </w:rPr>
  </w:style>
  <w:style w:type="character" w:customStyle="1" w:styleId="Ttulo3Char">
    <w:name w:val="Título 3 Char"/>
    <w:link w:val="Ttulo3"/>
    <w:rPr>
      <w:rFonts w:ascii="Cambria" w:hAnsi="Cambria" w:cs="Cambria"/>
      <w:b/>
      <w:bCs/>
      <w:sz w:val="26"/>
      <w:szCs w:val="26"/>
      <w:lang w:val="en-US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Fontepargpadro1">
    <w:name w:val="Fonte parág. padrã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Arial"/>
      <w:sz w:val="28"/>
      <w:szCs w:val="28"/>
      <w:lang w:eastAsia="ar-SA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ascii="Tahoma" w:hAnsi="Tahoma" w:cs="Tahoma"/>
      <w:i/>
      <w:iCs/>
      <w:lang w:eastAsia="ar-SA"/>
    </w:rPr>
  </w:style>
  <w:style w:type="paragraph" w:customStyle="1" w:styleId="ndice">
    <w:name w:val="Índice"/>
    <w:basedOn w:val="Normal"/>
    <w:pPr>
      <w:suppressLineNumbers/>
    </w:pPr>
    <w:rPr>
      <w:rFonts w:ascii="Tahoma" w:hAnsi="Tahoma" w:cs="Tahoma"/>
      <w:lang w:eastAsia="ar-SA"/>
    </w:rPr>
  </w:style>
  <w:style w:type="character" w:customStyle="1" w:styleId="TtuloChar">
    <w:name w:val="Título Char"/>
    <w:link w:val="Ttulo"/>
    <w:rPr>
      <w:rFonts w:ascii="Cambria" w:hAnsi="Cambria" w:cs="Cambria"/>
      <w:b/>
      <w:bCs/>
      <w:sz w:val="32"/>
      <w:szCs w:val="32"/>
      <w:lang w:val="en-US" w:eastAsia="ar-SA" w:bidi="ar-SA"/>
    </w:rPr>
  </w:style>
  <w:style w:type="character" w:customStyle="1" w:styleId="SubtitleChar">
    <w:name w:val="Subtitle Char"/>
    <w:rPr>
      <w:rFonts w:ascii="Cambria" w:hAnsi="Cambria" w:cs="Cambria"/>
      <w:sz w:val="24"/>
      <w:szCs w:val="24"/>
      <w:lang w:val="en-US" w:eastAsia="ar-SA" w:bidi="ar-SA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pPr>
      <w:ind w:firstLine="1260"/>
    </w:pPr>
    <w:rPr>
      <w:sz w:val="26"/>
      <w:szCs w:val="26"/>
      <w:lang w:eastAsia="ar-SA"/>
    </w:rPr>
  </w:style>
  <w:style w:type="paragraph" w:customStyle="1" w:styleId="Recuodecorpodetexto31">
    <w:name w:val="Recuo de corpo de texto 31"/>
    <w:basedOn w:val="Normal"/>
    <w:pPr>
      <w:ind w:left="709" w:firstLine="1134"/>
    </w:pPr>
    <w:rPr>
      <w:sz w:val="20"/>
      <w:szCs w:val="20"/>
      <w:lang w:eastAsia="ar-SA"/>
    </w:rPr>
  </w:style>
  <w:style w:type="character" w:customStyle="1" w:styleId="CabealhoChar1">
    <w:name w:val="Cabeçalho Char1"/>
    <w:link w:val="Cabealho"/>
    <w:rPr>
      <w:rFonts w:ascii="Times New Roman" w:hAnsi="Times New Roman" w:cs="Times New Roman"/>
      <w:sz w:val="24"/>
      <w:szCs w:val="24"/>
      <w:lang w:val="en-US" w:eastAsia="ar-SA" w:bidi="ar-SA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en-US" w:eastAsia="ar-SA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customStyle="1" w:styleId="Contedodoquadro">
    <w:name w:val="Conteúdo do quadro"/>
    <w:basedOn w:val="Corpodetexto"/>
    <w:pPr>
      <w:spacing w:after="120"/>
      <w:jc w:val="left"/>
    </w:pPr>
    <w:rPr>
      <w:lang w:eastAsia="ar-SA"/>
    </w:rPr>
  </w:style>
  <w:style w:type="paragraph" w:customStyle="1" w:styleId="Corpodetexto31">
    <w:name w:val="Corpo de texto 31"/>
    <w:basedOn w:val="Normal"/>
    <w:pPr>
      <w:spacing w:line="360" w:lineRule="auto"/>
      <w:jc w:val="both"/>
    </w:pPr>
    <w:rPr>
      <w:rFonts w:ascii="Arial" w:hAnsi="Arial" w:cs="Arial"/>
      <w:sz w:val="22"/>
      <w:szCs w:val="22"/>
      <w:lang w:eastAsia="ar-SA"/>
    </w:rPr>
  </w:style>
  <w:style w:type="character" w:customStyle="1" w:styleId="DocumentMapChar">
    <w:name w:val="Document Map Char"/>
    <w:rPr>
      <w:rFonts w:ascii="Times New Roman" w:hAnsi="Times New Roman" w:cs="Times New Roman"/>
      <w:sz w:val="2"/>
      <w:szCs w:val="2"/>
      <w:lang w:val="en-US" w:eastAsia="ar-SA" w:bidi="ar-SA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 w:eastAsia="ar-SA" w:bidi="ar-SA"/>
    </w:rPr>
  </w:style>
  <w:style w:type="character" w:styleId="Nmerodepgina">
    <w:name w:val="page number"/>
    <w:semiHidden/>
    <w:rPr>
      <w:rFonts w:ascii="Times New Roman" w:hAnsi="Times New Roman" w:cs="Times New Roman"/>
    </w:rPr>
  </w:style>
  <w:style w:type="paragraph" w:styleId="Partesuperior-zdoformulrio">
    <w:name w:val="HTML Top of Form"/>
    <w:basedOn w:val="Normal"/>
    <w:next w:val="Normal"/>
    <w:hidden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Normal1">
    <w:name w:val="Normal1"/>
    <w:basedOn w:val="Normal"/>
    <w:pPr>
      <w:spacing w:before="100" w:beforeAutospacing="1" w:after="100" w:afterAutospacing="1"/>
    </w:pPr>
  </w:style>
  <w:style w:type="paragraph" w:customStyle="1" w:styleId="TitlePage">
    <w:name w:val="TitlePag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</w:pPr>
    <w:rPr>
      <w:spacing w:val="-2"/>
      <w:lang w:val="en-US" w:eastAsia="en-US"/>
    </w:rPr>
  </w:style>
  <w:style w:type="paragraph" w:customStyle="1" w:styleId="Protocolo">
    <w:name w:val="Protocolo"/>
    <w:basedOn w:val="Normal"/>
    <w:pPr>
      <w:spacing w:line="360" w:lineRule="atLeast"/>
      <w:jc w:val="both"/>
    </w:pPr>
    <w:rPr>
      <w:rFonts w:ascii="Arial" w:hAnsi="Arial"/>
    </w:rPr>
  </w:style>
  <w:style w:type="paragraph" w:customStyle="1" w:styleId="BodyText10">
    <w:name w:val="BodyText10"/>
    <w:pPr>
      <w:spacing w:after="200"/>
      <w:jc w:val="both"/>
    </w:pPr>
    <w:rPr>
      <w:lang w:val="en-US" w:eastAsia="en-US"/>
    </w:rPr>
  </w:style>
  <w:style w:type="paragraph" w:customStyle="1" w:styleId="Bodytext">
    <w:name w:val="Bodytext"/>
    <w:basedOn w:val="Normal"/>
    <w:pPr>
      <w:spacing w:after="200" w:line="300" w:lineRule="exact"/>
      <w:jc w:val="both"/>
    </w:pPr>
    <w:rPr>
      <w:szCs w:val="20"/>
      <w:lang w:val="en-GB" w:eastAsia="en-US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</w:rPr>
  </w:style>
  <w:style w:type="character" w:customStyle="1" w:styleId="SubttuloChar">
    <w:name w:val="Subtítulo Char"/>
    <w:link w:val="Subttulo"/>
    <w:rPr>
      <w:b/>
      <w:sz w:val="32"/>
    </w:rPr>
  </w:style>
  <w:style w:type="character" w:customStyle="1" w:styleId="CabealhoChar">
    <w:name w:val="Cabeçalho Char"/>
    <w:link w:val="CabealhoPageHeader"/>
    <w:uiPriority w:val="99"/>
    <w:rPr>
      <w:sz w:val="24"/>
      <w:szCs w:val="24"/>
    </w:rPr>
  </w:style>
  <w:style w:type="character" w:customStyle="1" w:styleId="RodapChar">
    <w:name w:val="Rodapé Char"/>
    <w:link w:val="Rodap"/>
    <w:uiPriority w:val="99"/>
    <w:rPr>
      <w:sz w:val="24"/>
      <w:szCs w:val="24"/>
    </w:rPr>
  </w:style>
  <w:style w:type="paragraph" w:styleId="Reviso">
    <w:name w:val="Revision"/>
    <w:hidden/>
    <w:uiPriority w:val="99"/>
    <w:semiHidden/>
  </w:style>
  <w:style w:type="character" w:styleId="MenoPendente">
    <w:name w:val="Unresolved Mention"/>
    <w:uiPriority w:val="99"/>
    <w:semiHidden/>
    <w:unhideWhenUsed/>
    <w:rPr>
      <w:color w:val="605E5C"/>
      <w:shd w:val="clear" w:color="auto" w:fill="E1DFDD"/>
    </w:r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pgomes@uol.com.b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selho.saude.gov.br/images/comissoes/conep/img/boletins/Cartilha_Direitos_Participantes_de_Pesquisa_2020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ep@unifesp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vanessa.favero@gmail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www.unifesp.br/reitoria/dci/images/docs/manual_da_marca/Unifesp_completa_policromia_RGB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VhLpaOVXB/PQFs/8waLJqGdpQ==">CgMxLjAyCGguZ2pkZ3hzOAByITF1QmRRTDlialZpdXBHamZhZ2g4UnNwTHdnVnhwWWt6RQ==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3</Pages>
  <Words>1533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CEPHA</dc:creator>
  <cp:keywords/>
  <dc:description/>
  <cp:lastModifiedBy>vanessa demeda</cp:lastModifiedBy>
  <cp:revision>13</cp:revision>
  <dcterms:created xsi:type="dcterms:W3CDTF">2023-07-13T12:50:00Z</dcterms:created>
  <dcterms:modified xsi:type="dcterms:W3CDTF">2024-09-10T11:26:00Z</dcterms:modified>
</cp:coreProperties>
</file>