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F56BA" w14:textId="2FB261C6" w:rsidR="00717B60" w:rsidRPr="00B02142" w:rsidRDefault="009244AD" w:rsidP="00B028D9">
      <w:pPr>
        <w:jc w:val="center"/>
        <w:rPr>
          <w:rFonts w:cs="Arial"/>
          <w:b/>
          <w:color w:val="000000" w:themeColor="text1"/>
          <w:sz w:val="36"/>
        </w:rPr>
      </w:pPr>
      <w:r>
        <w:rPr>
          <w:rFonts w:cs="Arial"/>
          <w:b/>
          <w:noProof/>
          <w:color w:val="000000" w:themeColor="text1"/>
          <w:sz w:val="36"/>
        </w:rPr>
        <mc:AlternateContent>
          <mc:Choice Requires="wps">
            <w:drawing>
              <wp:anchor distT="0" distB="0" distL="114300" distR="114300" simplePos="0" relativeHeight="251666432" behindDoc="0" locked="0" layoutInCell="1" allowOverlap="1" wp14:anchorId="695DB894" wp14:editId="5368AC9E">
                <wp:simplePos x="0" y="0"/>
                <wp:positionH relativeFrom="column">
                  <wp:posOffset>-546735</wp:posOffset>
                </wp:positionH>
                <wp:positionV relativeFrom="paragraph">
                  <wp:posOffset>-779145</wp:posOffset>
                </wp:positionV>
                <wp:extent cx="6604000" cy="495300"/>
                <wp:effectExtent l="0" t="0" r="12700" b="12700"/>
                <wp:wrapNone/>
                <wp:docPr id="1602777048" name="Caixa de Texto 1"/>
                <wp:cNvGraphicFramePr/>
                <a:graphic xmlns:a="http://schemas.openxmlformats.org/drawingml/2006/main">
                  <a:graphicData uri="http://schemas.microsoft.com/office/word/2010/wordprocessingShape">
                    <wps:wsp>
                      <wps:cNvSpPr txBox="1"/>
                      <wps:spPr>
                        <a:xfrm>
                          <a:off x="0" y="0"/>
                          <a:ext cx="6604000" cy="495300"/>
                        </a:xfrm>
                        <a:prstGeom prst="rect">
                          <a:avLst/>
                        </a:prstGeom>
                        <a:solidFill>
                          <a:schemeClr val="lt1"/>
                        </a:solidFill>
                        <a:ln w="6350">
                          <a:solidFill>
                            <a:prstClr val="black"/>
                          </a:solidFill>
                        </a:ln>
                      </wps:spPr>
                      <wps:txbx>
                        <w:txbxContent>
                          <w:p w14:paraId="290055E0" w14:textId="1EEDAD82" w:rsidR="009244AD" w:rsidRPr="009244AD" w:rsidRDefault="009244AD" w:rsidP="009244AD">
                            <w:pPr>
                              <w:jc w:val="center"/>
                              <w:rPr>
                                <w:color w:val="FF0000"/>
                              </w:rPr>
                            </w:pPr>
                            <w:r w:rsidRPr="009244AD">
                              <w:rPr>
                                <w:color w:val="FF0000"/>
                              </w:rPr>
                              <w:t>PROTOCOLO ORIGINAL SEM INCORPORAÇÃO DAS ALTERAÇÕES APROVADAS PELO COMITÊ DE ÉTICA DURANTE A EXECUÇÃO DO ESTUDO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5DB894" id="_x0000_t202" coordsize="21600,21600" o:spt="202" path="m,l,21600r21600,l21600,xe">
                <v:stroke joinstyle="miter"/>
                <v:path gradientshapeok="t" o:connecttype="rect"/>
              </v:shapetype>
              <v:shape id="Caixa de Texto 1" o:spid="_x0000_s1026" type="#_x0000_t202" style="position:absolute;left:0;text-align:left;margin-left:-43.05pt;margin-top:-61.35pt;width:520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" fillcolor="white [3201]" strokeweight=".5pt">
                <v:textbox>
                  <w:txbxContent>
                    <w:p w14:paraId="290055E0" w14:textId="1EEDAD82" w:rsidR="009244AD" w:rsidRPr="009244AD" w:rsidRDefault="009244AD" w:rsidP="009244AD">
                      <w:pPr>
                        <w:jc w:val="center"/>
                        <w:rPr>
                          <w:color w:val="FF0000"/>
                        </w:rPr>
                      </w:pPr>
                      <w:r w:rsidRPr="009244AD">
                        <w:rPr>
                          <w:color w:val="FF0000"/>
                        </w:rPr>
                        <w:t>PROTOCOLO ORIGINAL SEM INCORPORAÇÃO DAS ALTERAÇÕES APROVADAS PELO COMITÊ DE ÉTICA DURANTE A EXECUÇÃO DO ESTUDO</w:t>
                      </w:r>
                    </w:p>
                  </w:txbxContent>
                </v:textbox>
              </v:shape>
            </w:pict>
          </mc:Fallback>
        </mc:AlternateContent>
      </w:r>
      <w:r w:rsidR="001B686D" w:rsidRPr="00B02142">
        <w:rPr>
          <w:rFonts w:cs="Arial"/>
          <w:b/>
          <w:color w:val="000000" w:themeColor="text1"/>
          <w:sz w:val="36"/>
        </w:rPr>
        <w:t>ESTUD</w:t>
      </w:r>
      <w:r w:rsidR="000147DF" w:rsidRPr="00B02142">
        <w:rPr>
          <w:rFonts w:cs="Arial"/>
          <w:b/>
          <w:color w:val="000000" w:themeColor="text1"/>
          <w:sz w:val="36"/>
        </w:rPr>
        <w:t xml:space="preserve">O PROSPECTIVO, </w:t>
      </w:r>
      <w:r w:rsidR="001B686D" w:rsidRPr="00B02142">
        <w:rPr>
          <w:rFonts w:cs="Arial"/>
          <w:b/>
          <w:color w:val="000000" w:themeColor="text1"/>
          <w:sz w:val="36"/>
        </w:rPr>
        <w:t>RANDOMIZADO PARA AVALIAÇÃO DA SEGURANÇA E</w:t>
      </w:r>
      <w:r w:rsidR="001D3863" w:rsidRPr="00B02142">
        <w:rPr>
          <w:rFonts w:cs="Arial"/>
          <w:b/>
          <w:color w:val="000000" w:themeColor="text1"/>
          <w:sz w:val="36"/>
        </w:rPr>
        <w:t xml:space="preserve"> </w:t>
      </w:r>
      <w:r w:rsidR="001B686D" w:rsidRPr="00B02142">
        <w:rPr>
          <w:rFonts w:cs="Arial"/>
          <w:b/>
          <w:color w:val="000000" w:themeColor="text1"/>
          <w:sz w:val="36"/>
        </w:rPr>
        <w:t xml:space="preserve">EFICÁCIA DO TRATAMENTO </w:t>
      </w:r>
      <w:r w:rsidR="00D149D8" w:rsidRPr="00B02142">
        <w:rPr>
          <w:rFonts w:cs="Arial"/>
          <w:b/>
          <w:color w:val="000000" w:themeColor="text1"/>
          <w:sz w:val="36"/>
        </w:rPr>
        <w:t xml:space="preserve">DA LESÃO RAQUIMEDULAR AGUDA </w:t>
      </w:r>
      <w:r w:rsidR="001B686D" w:rsidRPr="00B02142">
        <w:rPr>
          <w:rFonts w:cs="Arial"/>
          <w:b/>
          <w:color w:val="000000" w:themeColor="text1"/>
          <w:sz w:val="36"/>
        </w:rPr>
        <w:t>COM</w:t>
      </w:r>
      <w:r w:rsidR="00D149D8" w:rsidRPr="00B02142">
        <w:rPr>
          <w:rFonts w:cs="Arial"/>
          <w:b/>
          <w:color w:val="000000" w:themeColor="text1"/>
          <w:sz w:val="36"/>
        </w:rPr>
        <w:t xml:space="preserve"> INJEÇÃO DE</w:t>
      </w:r>
      <w:r w:rsidR="001B686D" w:rsidRPr="00B02142">
        <w:rPr>
          <w:rFonts w:cs="Arial"/>
          <w:b/>
          <w:color w:val="000000" w:themeColor="text1"/>
          <w:sz w:val="36"/>
        </w:rPr>
        <w:t xml:space="preserve"> POLILAMININA</w:t>
      </w:r>
    </w:p>
    <w:p w14:paraId="0FCEE25C" w14:textId="77777777" w:rsidR="00717B60" w:rsidRPr="00B02142" w:rsidRDefault="00717B60" w:rsidP="000147DF">
      <w:pPr>
        <w:jc w:val="both"/>
        <w:rPr>
          <w:rFonts w:cs="Arial"/>
          <w:b/>
          <w:color w:val="000000" w:themeColor="text1"/>
        </w:rPr>
      </w:pPr>
    </w:p>
    <w:p w14:paraId="0ECE8D29" w14:textId="77777777" w:rsidR="001B686D" w:rsidRPr="00B02142" w:rsidRDefault="001B686D" w:rsidP="000147DF">
      <w:pPr>
        <w:jc w:val="both"/>
        <w:rPr>
          <w:rFonts w:cs="Arial"/>
          <w:b/>
          <w:color w:val="000000" w:themeColor="text1"/>
        </w:rPr>
      </w:pPr>
    </w:p>
    <w:p w14:paraId="250A180A" w14:textId="77777777" w:rsidR="001B686D" w:rsidRPr="00B02142" w:rsidRDefault="001B686D" w:rsidP="001B686D">
      <w:pPr>
        <w:rPr>
          <w:rFonts w:cs="Arial"/>
          <w:b/>
          <w:color w:val="000000" w:themeColor="text1"/>
        </w:rPr>
      </w:pPr>
    </w:p>
    <w:p w14:paraId="0F490FAD" w14:textId="77777777" w:rsidR="001B686D" w:rsidRPr="00B02142" w:rsidRDefault="001B686D" w:rsidP="001B686D">
      <w:pPr>
        <w:rPr>
          <w:rFonts w:cs="Arial"/>
          <w:b/>
          <w:color w:val="000000" w:themeColor="text1"/>
        </w:rPr>
      </w:pPr>
    </w:p>
    <w:p w14:paraId="00EB23BD" w14:textId="77777777" w:rsidR="001B686D" w:rsidRPr="00B02142" w:rsidRDefault="001B686D" w:rsidP="001B686D">
      <w:pPr>
        <w:rPr>
          <w:rFonts w:cs="Arial"/>
          <w:b/>
          <w:color w:val="000000" w:themeColor="text1"/>
        </w:rPr>
      </w:pPr>
      <w:r w:rsidRPr="00B02142">
        <w:rPr>
          <w:rFonts w:cs="Arial"/>
          <w:b/>
          <w:color w:val="000000" w:themeColor="text1"/>
        </w:rPr>
        <w:t>INSTITUIÇÕES ENVOLVIDAS:</w:t>
      </w:r>
    </w:p>
    <w:p w14:paraId="57C6AC80" w14:textId="77777777" w:rsidR="003213E7" w:rsidRPr="00B02142" w:rsidRDefault="001B686D" w:rsidP="001B686D">
      <w:pPr>
        <w:rPr>
          <w:rFonts w:cs="Arial"/>
          <w:color w:val="000000" w:themeColor="text1"/>
        </w:rPr>
      </w:pPr>
      <w:r w:rsidRPr="00B02142">
        <w:rPr>
          <w:rFonts w:cs="Arial"/>
          <w:color w:val="000000" w:themeColor="text1"/>
        </w:rPr>
        <w:t xml:space="preserve">- SECRETARIA </w:t>
      </w:r>
      <w:r w:rsidR="0095593E" w:rsidRPr="00B02142">
        <w:rPr>
          <w:rFonts w:cs="Arial"/>
          <w:color w:val="000000" w:themeColor="text1"/>
        </w:rPr>
        <w:t>ESTADUAL</w:t>
      </w:r>
      <w:r w:rsidRPr="00B02142">
        <w:rPr>
          <w:rFonts w:cs="Arial"/>
          <w:color w:val="000000" w:themeColor="text1"/>
        </w:rPr>
        <w:t xml:space="preserve"> DE SAÚDE DO RIO DE JANEIRO</w:t>
      </w:r>
    </w:p>
    <w:p w14:paraId="7BD49618" w14:textId="77777777" w:rsidR="001B686D" w:rsidRPr="00B02142" w:rsidRDefault="003213E7" w:rsidP="001B686D">
      <w:pPr>
        <w:rPr>
          <w:rFonts w:cs="Arial"/>
          <w:color w:val="000000" w:themeColor="text1"/>
        </w:rPr>
      </w:pPr>
      <w:r w:rsidRPr="00B02142">
        <w:rPr>
          <w:rFonts w:cs="Arial"/>
          <w:color w:val="000000" w:themeColor="text1"/>
        </w:rPr>
        <w:t>- SECRETARIA MUNICIPAL DE SAÚDE DO RIO DE JANEIRO</w:t>
      </w:r>
    </w:p>
    <w:p w14:paraId="258F1C18" w14:textId="77777777" w:rsidR="001B686D" w:rsidRPr="00B02142" w:rsidRDefault="001B686D" w:rsidP="001B686D">
      <w:pPr>
        <w:rPr>
          <w:rFonts w:cs="Arial"/>
          <w:color w:val="000000" w:themeColor="text1"/>
        </w:rPr>
      </w:pPr>
      <w:r w:rsidRPr="00B02142">
        <w:rPr>
          <w:rFonts w:cs="Arial"/>
          <w:color w:val="000000" w:themeColor="text1"/>
        </w:rPr>
        <w:t>- UNIVERSIDADE FEDERAL DO RIO DE JANEIRO</w:t>
      </w:r>
    </w:p>
    <w:p w14:paraId="7E35847B" w14:textId="77777777" w:rsidR="000B1B25" w:rsidRPr="00B02142" w:rsidRDefault="006805C5" w:rsidP="000B1B25">
      <w:pPr>
        <w:rPr>
          <w:rFonts w:cs="Arial"/>
          <w:color w:val="000000" w:themeColor="text1"/>
        </w:rPr>
      </w:pPr>
      <w:r w:rsidRPr="00B02142">
        <w:rPr>
          <w:rFonts w:cs="Arial"/>
          <w:color w:val="000000" w:themeColor="text1"/>
        </w:rPr>
        <w:t>- CENTRO UNIVERSITÁRIO AUGUSTO MOTTA</w:t>
      </w:r>
    </w:p>
    <w:p w14:paraId="662852A0" w14:textId="77777777" w:rsidR="001B686D" w:rsidRPr="00B02142" w:rsidRDefault="000B1B25" w:rsidP="001B686D">
      <w:pPr>
        <w:rPr>
          <w:rFonts w:cs="Arial"/>
          <w:color w:val="000000" w:themeColor="text1"/>
        </w:rPr>
      </w:pPr>
      <w:r w:rsidRPr="00B02142">
        <w:rPr>
          <w:rFonts w:cs="Arial"/>
          <w:color w:val="000000" w:themeColor="text1"/>
        </w:rPr>
        <w:t xml:space="preserve">- HOSPITAL UNIVERSITÁRIO CLEMENTINO FRAGA FILHO </w:t>
      </w:r>
    </w:p>
    <w:p w14:paraId="33F6AC34" w14:textId="77777777" w:rsidR="001B686D" w:rsidRPr="00B02142" w:rsidRDefault="001B686D" w:rsidP="001B686D">
      <w:pPr>
        <w:rPr>
          <w:rFonts w:cs="Arial"/>
          <w:b/>
          <w:color w:val="000000" w:themeColor="text1"/>
        </w:rPr>
      </w:pPr>
    </w:p>
    <w:p w14:paraId="193905D5" w14:textId="77777777" w:rsidR="001B686D" w:rsidRPr="00B02142" w:rsidRDefault="001B686D" w:rsidP="001B686D">
      <w:pPr>
        <w:rPr>
          <w:rFonts w:cs="Arial"/>
          <w:b/>
          <w:color w:val="000000" w:themeColor="text1"/>
        </w:rPr>
      </w:pPr>
      <w:r w:rsidRPr="00B02142">
        <w:rPr>
          <w:rFonts w:cs="Arial"/>
          <w:b/>
          <w:color w:val="000000" w:themeColor="text1"/>
        </w:rPr>
        <w:t>LOCAL DE REALIZAÇÃO DO ESTUDO:</w:t>
      </w:r>
    </w:p>
    <w:p w14:paraId="3BA18609" w14:textId="77777777" w:rsidR="0091182E" w:rsidRPr="00B02142" w:rsidRDefault="001B686D" w:rsidP="001B686D">
      <w:pPr>
        <w:rPr>
          <w:rFonts w:cs="Arial"/>
          <w:color w:val="000000" w:themeColor="text1"/>
        </w:rPr>
      </w:pPr>
      <w:r w:rsidRPr="00B02142">
        <w:rPr>
          <w:rFonts w:cs="Arial"/>
          <w:color w:val="000000" w:themeColor="text1"/>
        </w:rPr>
        <w:t>HOSPITA</w:t>
      </w:r>
      <w:r w:rsidR="00303655" w:rsidRPr="00B02142">
        <w:rPr>
          <w:rFonts w:cs="Arial"/>
          <w:color w:val="000000" w:themeColor="text1"/>
        </w:rPr>
        <w:t>L ESTADUAL AZEVEDO LIMA</w:t>
      </w:r>
    </w:p>
    <w:p w14:paraId="3E9FCFF3" w14:textId="77777777" w:rsidR="001B686D" w:rsidRPr="00B02142" w:rsidRDefault="0091182E" w:rsidP="001B686D">
      <w:pPr>
        <w:rPr>
          <w:rFonts w:cs="Arial"/>
          <w:color w:val="000000" w:themeColor="text1"/>
        </w:rPr>
      </w:pPr>
      <w:r w:rsidRPr="00B02142">
        <w:rPr>
          <w:rFonts w:cs="Arial"/>
          <w:color w:val="000000" w:themeColor="text1"/>
        </w:rPr>
        <w:t>HOSPITAL MUNICIPAL SOUZA AGUIAR</w:t>
      </w:r>
    </w:p>
    <w:p w14:paraId="13F97E76" w14:textId="77777777" w:rsidR="007F4B87" w:rsidRPr="00B02142" w:rsidRDefault="007F4B87" w:rsidP="001B686D">
      <w:pPr>
        <w:rPr>
          <w:rFonts w:cs="Arial"/>
          <w:color w:val="000000" w:themeColor="text1"/>
        </w:rPr>
      </w:pPr>
    </w:p>
    <w:p w14:paraId="65753EE5" w14:textId="77777777" w:rsidR="007F4B87" w:rsidRPr="00B02142" w:rsidRDefault="007F4B87" w:rsidP="001B686D">
      <w:pPr>
        <w:rPr>
          <w:rFonts w:cs="Arial"/>
          <w:b/>
          <w:color w:val="000000" w:themeColor="text1"/>
        </w:rPr>
      </w:pPr>
      <w:r w:rsidRPr="00B02142">
        <w:rPr>
          <w:rFonts w:cs="Arial"/>
          <w:b/>
          <w:color w:val="000000" w:themeColor="text1"/>
        </w:rPr>
        <w:t>CENTRO COORDENADOR DO ESTUDO CLÍNICO:</w:t>
      </w:r>
    </w:p>
    <w:p w14:paraId="5DFAC2B6" w14:textId="77777777" w:rsidR="007F4B87" w:rsidRPr="00B02142" w:rsidRDefault="007F4B87" w:rsidP="001B686D">
      <w:pPr>
        <w:rPr>
          <w:rFonts w:cs="Arial"/>
          <w:color w:val="000000" w:themeColor="text1"/>
        </w:rPr>
      </w:pPr>
      <w:r w:rsidRPr="00B02142">
        <w:rPr>
          <w:rFonts w:cs="Arial"/>
          <w:color w:val="000000" w:themeColor="text1"/>
        </w:rPr>
        <w:t>LABORATÓRIO DA BIOLOGIA DA MATRIZ EXTRACELULAR – UNIVERSIDADE FEDERAL DO RIO DE JANEIRO</w:t>
      </w:r>
    </w:p>
    <w:p w14:paraId="780CB30E" w14:textId="77777777" w:rsidR="001B686D" w:rsidRPr="00B02142" w:rsidRDefault="001B686D" w:rsidP="001B686D">
      <w:pPr>
        <w:rPr>
          <w:rFonts w:cs="Arial"/>
          <w:b/>
          <w:color w:val="000000" w:themeColor="text1"/>
        </w:rPr>
      </w:pPr>
    </w:p>
    <w:p w14:paraId="1A3E125B" w14:textId="77777777" w:rsidR="001B686D" w:rsidRPr="00B02142" w:rsidRDefault="001B686D" w:rsidP="001B686D">
      <w:pPr>
        <w:rPr>
          <w:rFonts w:cs="Arial"/>
          <w:b/>
          <w:color w:val="000000" w:themeColor="text1"/>
        </w:rPr>
      </w:pPr>
    </w:p>
    <w:p w14:paraId="5A52E0AF" w14:textId="77777777" w:rsidR="001B686D" w:rsidRPr="00B02142" w:rsidRDefault="001B686D" w:rsidP="001B686D">
      <w:pPr>
        <w:rPr>
          <w:rFonts w:cs="Arial"/>
          <w:b/>
          <w:color w:val="000000" w:themeColor="text1"/>
        </w:rPr>
      </w:pPr>
    </w:p>
    <w:p w14:paraId="3882792F" w14:textId="77777777" w:rsidR="001B686D" w:rsidRPr="00B02142" w:rsidRDefault="001B686D" w:rsidP="001B686D">
      <w:pPr>
        <w:rPr>
          <w:rFonts w:cs="Arial"/>
          <w:b/>
          <w:color w:val="000000" w:themeColor="text1"/>
        </w:rPr>
      </w:pPr>
      <w:r w:rsidRPr="00B02142">
        <w:rPr>
          <w:rFonts w:cs="Arial"/>
          <w:b/>
          <w:color w:val="000000" w:themeColor="text1"/>
        </w:rPr>
        <w:t xml:space="preserve">INVESTIGADOR PRINCIPAL: </w:t>
      </w:r>
    </w:p>
    <w:p w14:paraId="006FD13A" w14:textId="77777777" w:rsidR="001B686D" w:rsidRPr="00B02142" w:rsidRDefault="001B686D" w:rsidP="001B686D">
      <w:pPr>
        <w:rPr>
          <w:rFonts w:cs="Arial"/>
          <w:color w:val="000000" w:themeColor="text1"/>
        </w:rPr>
      </w:pPr>
      <w:r w:rsidRPr="00B02142">
        <w:rPr>
          <w:rFonts w:cs="Arial"/>
          <w:color w:val="000000" w:themeColor="text1"/>
        </w:rPr>
        <w:t xml:space="preserve">Tatiana Lobo Coelho de Sampaio, PhD - Bióloga - Professora e pesquisadora da Universidade Federal do Rio de Janeiro, Instituto de Ciências Biomédicas, Rio de Janeiro, RJ. E-mail: </w:t>
      </w:r>
      <w:hyperlink r:id="rId8" w:history="1">
        <w:r w:rsidRPr="00B02142">
          <w:rPr>
            <w:rStyle w:val="Hyperlink"/>
            <w:rFonts w:cs="Arial"/>
            <w:color w:val="000000" w:themeColor="text1"/>
          </w:rPr>
          <w:t>tcsampaio@histo.ufrj.br</w:t>
        </w:r>
      </w:hyperlink>
      <w:r w:rsidR="00FE36B8" w:rsidRPr="00B02142">
        <w:rPr>
          <w:rFonts w:cs="Arial"/>
          <w:color w:val="000000" w:themeColor="text1"/>
        </w:rPr>
        <w:t xml:space="preserve">. </w:t>
      </w:r>
      <w:proofErr w:type="spellStart"/>
      <w:r w:rsidR="00FE36B8" w:rsidRPr="00B02142">
        <w:rPr>
          <w:rFonts w:cs="Arial"/>
          <w:color w:val="000000" w:themeColor="text1"/>
        </w:rPr>
        <w:t>Tel</w:t>
      </w:r>
      <w:proofErr w:type="spellEnd"/>
      <w:r w:rsidR="00FE36B8" w:rsidRPr="00B02142">
        <w:rPr>
          <w:rFonts w:cs="Arial"/>
          <w:color w:val="000000" w:themeColor="text1"/>
        </w:rPr>
        <w:t>: (21)25626488 e 96477381</w:t>
      </w:r>
    </w:p>
    <w:p w14:paraId="5CBA46AE" w14:textId="77777777" w:rsidR="001B686D" w:rsidRPr="00B02142" w:rsidRDefault="001B686D" w:rsidP="001B686D">
      <w:pPr>
        <w:pStyle w:val="NormalWeb"/>
        <w:jc w:val="both"/>
        <w:rPr>
          <w:rFonts w:cs="Arial"/>
          <w:b/>
          <w:color w:val="000000" w:themeColor="text1"/>
        </w:rPr>
      </w:pPr>
    </w:p>
    <w:p w14:paraId="71366C48" w14:textId="77777777" w:rsidR="009C1AB1" w:rsidRPr="00B02142" w:rsidRDefault="009C1AB1" w:rsidP="001B686D">
      <w:pPr>
        <w:pStyle w:val="NormalWeb"/>
        <w:jc w:val="both"/>
        <w:rPr>
          <w:rFonts w:cs="Arial"/>
          <w:color w:val="000000" w:themeColor="text1"/>
        </w:rPr>
      </w:pPr>
    </w:p>
    <w:p w14:paraId="4FE5011D" w14:textId="77777777" w:rsidR="009C1AB1" w:rsidRPr="00B02142" w:rsidRDefault="009C1AB1" w:rsidP="001B686D">
      <w:pPr>
        <w:pStyle w:val="NormalWeb"/>
        <w:jc w:val="both"/>
        <w:rPr>
          <w:rFonts w:cs="Arial"/>
          <w:color w:val="000000" w:themeColor="text1"/>
        </w:rPr>
      </w:pPr>
    </w:p>
    <w:p w14:paraId="1F689239" w14:textId="77777777" w:rsidR="009C1AB1" w:rsidRPr="00B02142" w:rsidRDefault="009C1AB1" w:rsidP="001B686D">
      <w:pPr>
        <w:pStyle w:val="NormalWeb"/>
        <w:jc w:val="both"/>
        <w:rPr>
          <w:rFonts w:cs="Arial"/>
          <w:color w:val="000000" w:themeColor="text1"/>
        </w:rPr>
      </w:pPr>
      <w:proofErr w:type="gramStart"/>
      <w:r w:rsidRPr="00B02142">
        <w:rPr>
          <w:rFonts w:cs="Arial"/>
          <w:color w:val="000000" w:themeColor="text1"/>
        </w:rPr>
        <w:t>Palavras chave</w:t>
      </w:r>
      <w:proofErr w:type="gramEnd"/>
      <w:r w:rsidRPr="00B02142">
        <w:rPr>
          <w:rFonts w:cs="Arial"/>
          <w:color w:val="000000" w:themeColor="text1"/>
        </w:rPr>
        <w:t xml:space="preserve">: lesão raquimedular, trauma, laminina, </w:t>
      </w:r>
      <w:proofErr w:type="spellStart"/>
      <w:r w:rsidRPr="00B02142">
        <w:rPr>
          <w:rFonts w:cs="Arial"/>
          <w:color w:val="000000" w:themeColor="text1"/>
        </w:rPr>
        <w:t>polilaminina</w:t>
      </w:r>
      <w:proofErr w:type="spellEnd"/>
    </w:p>
    <w:p w14:paraId="09BE62A3" w14:textId="77777777" w:rsidR="001B686D" w:rsidRPr="00B02142" w:rsidRDefault="001B686D" w:rsidP="001B686D">
      <w:pPr>
        <w:rPr>
          <w:rFonts w:cs="Arial"/>
          <w:b/>
          <w:color w:val="000000" w:themeColor="text1"/>
        </w:rPr>
      </w:pPr>
    </w:p>
    <w:p w14:paraId="67DAB718" w14:textId="77777777" w:rsidR="001B686D" w:rsidRPr="00B02142" w:rsidRDefault="001B686D" w:rsidP="001B686D">
      <w:pPr>
        <w:rPr>
          <w:rFonts w:cs="Arial"/>
          <w:b/>
          <w:color w:val="000000" w:themeColor="text1"/>
        </w:rPr>
      </w:pPr>
    </w:p>
    <w:p w14:paraId="4CAEF02E" w14:textId="77777777" w:rsidR="001B686D" w:rsidRPr="00B02142" w:rsidRDefault="001B686D" w:rsidP="001B686D">
      <w:pPr>
        <w:rPr>
          <w:rFonts w:cs="Arial"/>
          <w:b/>
          <w:color w:val="000000" w:themeColor="text1"/>
        </w:rPr>
      </w:pPr>
    </w:p>
    <w:p w14:paraId="6E40F418" w14:textId="77777777" w:rsidR="00F66955" w:rsidRPr="00B02142" w:rsidRDefault="00F66955" w:rsidP="00B82FA5">
      <w:pPr>
        <w:rPr>
          <w:rFonts w:cs="Arial"/>
          <w:color w:val="000000" w:themeColor="text1"/>
        </w:rPr>
      </w:pPr>
    </w:p>
    <w:p w14:paraId="4CE11F53" w14:textId="77777777" w:rsidR="003351A6" w:rsidRPr="00B02142" w:rsidRDefault="00D149D8" w:rsidP="00D60E19">
      <w:pPr>
        <w:rPr>
          <w:color w:val="000000" w:themeColor="text1"/>
        </w:rPr>
      </w:pPr>
      <w:bookmarkStart w:id="0" w:name="_Toc157417330"/>
      <w:r w:rsidRPr="00B02142">
        <w:rPr>
          <w:color w:val="000000" w:themeColor="text1"/>
        </w:rPr>
        <w:br w:type="page"/>
      </w:r>
      <w:bookmarkStart w:id="1" w:name="_Toc292291954"/>
    </w:p>
    <w:p w14:paraId="737B8E7D" w14:textId="77777777" w:rsidR="00D60E19" w:rsidRPr="00B02142" w:rsidRDefault="00D60E19" w:rsidP="00D60E19">
      <w:pPr>
        <w:rPr>
          <w:b/>
          <w:color w:val="000000" w:themeColor="text1"/>
          <w:sz w:val="36"/>
          <w:u w:val="single"/>
        </w:rPr>
      </w:pPr>
      <w:r w:rsidRPr="00B02142">
        <w:rPr>
          <w:b/>
          <w:color w:val="000000" w:themeColor="text1"/>
          <w:sz w:val="36"/>
          <w:u w:val="single"/>
        </w:rPr>
        <w:lastRenderedPageBreak/>
        <w:t>SUMÁRIO</w:t>
      </w:r>
      <w:r w:rsidR="00AD6231" w:rsidRPr="00B02142">
        <w:rPr>
          <w:b/>
          <w:color w:val="000000" w:themeColor="text1"/>
          <w:sz w:val="36"/>
          <w:u w:val="single"/>
        </w:rPr>
        <w:tab/>
      </w:r>
      <w:r w:rsidR="00AD6231" w:rsidRPr="00B02142">
        <w:rPr>
          <w:b/>
          <w:color w:val="000000" w:themeColor="text1"/>
          <w:sz w:val="36"/>
          <w:u w:val="single"/>
        </w:rPr>
        <w:tab/>
      </w:r>
      <w:r w:rsidR="00AD6231" w:rsidRPr="00B02142">
        <w:rPr>
          <w:b/>
          <w:color w:val="000000" w:themeColor="text1"/>
          <w:sz w:val="36"/>
          <w:u w:val="single"/>
        </w:rPr>
        <w:tab/>
      </w:r>
      <w:r w:rsidR="00AD6231" w:rsidRPr="00B02142">
        <w:rPr>
          <w:b/>
          <w:color w:val="000000" w:themeColor="text1"/>
          <w:sz w:val="36"/>
          <w:u w:val="single"/>
        </w:rPr>
        <w:tab/>
      </w:r>
      <w:r w:rsidR="00AD6231" w:rsidRPr="00B02142">
        <w:rPr>
          <w:b/>
          <w:color w:val="000000" w:themeColor="text1"/>
          <w:sz w:val="36"/>
          <w:u w:val="single"/>
        </w:rPr>
        <w:tab/>
      </w:r>
      <w:r w:rsidR="00AD6231" w:rsidRPr="00B02142">
        <w:rPr>
          <w:b/>
          <w:color w:val="000000" w:themeColor="text1"/>
          <w:sz w:val="36"/>
          <w:u w:val="single"/>
        </w:rPr>
        <w:tab/>
      </w:r>
      <w:r w:rsidR="00AD6231" w:rsidRPr="00B02142">
        <w:rPr>
          <w:b/>
          <w:color w:val="000000" w:themeColor="text1"/>
          <w:sz w:val="36"/>
          <w:u w:val="single"/>
        </w:rPr>
        <w:tab/>
      </w:r>
      <w:r w:rsidR="00AD6231" w:rsidRPr="00B02142">
        <w:rPr>
          <w:b/>
          <w:color w:val="000000" w:themeColor="text1"/>
          <w:sz w:val="36"/>
          <w:u w:val="single"/>
        </w:rPr>
        <w:tab/>
      </w:r>
      <w:r w:rsidR="00AD6231" w:rsidRPr="00B02142">
        <w:rPr>
          <w:b/>
          <w:color w:val="000000" w:themeColor="text1"/>
          <w:sz w:val="36"/>
          <w:u w:val="single"/>
        </w:rPr>
        <w:tab/>
      </w:r>
      <w:r w:rsidR="00AD6231" w:rsidRPr="00B02142">
        <w:rPr>
          <w:b/>
          <w:color w:val="000000" w:themeColor="text1"/>
          <w:sz w:val="36"/>
          <w:u w:val="single"/>
        </w:rPr>
        <w:tab/>
      </w:r>
    </w:p>
    <w:p w14:paraId="66163B5B" w14:textId="77777777" w:rsidR="00D60E19" w:rsidRPr="00B02142" w:rsidRDefault="00D60E19" w:rsidP="00D60E19">
      <w:pPr>
        <w:rPr>
          <w:color w:val="000000" w:themeColor="text1"/>
        </w:rPr>
      </w:pPr>
    </w:p>
    <w:p w14:paraId="7DF00C1D" w14:textId="77777777" w:rsidR="00FA5D2D" w:rsidRPr="00B02142" w:rsidRDefault="00AE60CC" w:rsidP="00D60E19">
      <w:pPr>
        <w:rPr>
          <w:b/>
          <w:color w:val="000000" w:themeColor="text1"/>
          <w:sz w:val="28"/>
          <w:u w:val="single"/>
        </w:rPr>
      </w:pPr>
      <w:r w:rsidRPr="00B02142">
        <w:rPr>
          <w:b/>
          <w:color w:val="000000" w:themeColor="text1"/>
          <w:sz w:val="28"/>
          <w:u w:val="single"/>
        </w:rPr>
        <w:t>SUMÁRIO</w:t>
      </w:r>
      <w:r w:rsidR="00A06C21" w:rsidRPr="00B02142">
        <w:rPr>
          <w:b/>
          <w:color w:val="000000" w:themeColor="text1"/>
          <w:sz w:val="28"/>
          <w:u w:val="single"/>
        </w:rPr>
        <w:tab/>
      </w:r>
      <w:r w:rsidR="00A06C21" w:rsidRPr="00B02142">
        <w:rPr>
          <w:b/>
          <w:color w:val="000000" w:themeColor="text1"/>
          <w:sz w:val="28"/>
          <w:u w:val="single"/>
        </w:rPr>
        <w:tab/>
      </w:r>
      <w:r w:rsidR="00A06C21" w:rsidRPr="00B02142">
        <w:rPr>
          <w:b/>
          <w:color w:val="000000" w:themeColor="text1"/>
          <w:sz w:val="28"/>
          <w:u w:val="single"/>
        </w:rPr>
        <w:tab/>
      </w:r>
      <w:r w:rsidR="00A06C21" w:rsidRPr="00B02142">
        <w:rPr>
          <w:b/>
          <w:color w:val="000000" w:themeColor="text1"/>
          <w:sz w:val="28"/>
          <w:u w:val="single"/>
        </w:rPr>
        <w:tab/>
      </w:r>
      <w:r w:rsidR="00A06C21" w:rsidRPr="00B02142">
        <w:rPr>
          <w:b/>
          <w:color w:val="000000" w:themeColor="text1"/>
          <w:sz w:val="28"/>
          <w:u w:val="single"/>
        </w:rPr>
        <w:tab/>
      </w:r>
      <w:r w:rsidR="00A06C21" w:rsidRPr="00B02142">
        <w:rPr>
          <w:b/>
          <w:color w:val="000000" w:themeColor="text1"/>
          <w:sz w:val="28"/>
          <w:u w:val="single"/>
        </w:rPr>
        <w:tab/>
      </w:r>
      <w:r w:rsidR="00A06C21" w:rsidRPr="00B02142">
        <w:rPr>
          <w:b/>
          <w:color w:val="000000" w:themeColor="text1"/>
          <w:sz w:val="28"/>
          <w:u w:val="single"/>
        </w:rPr>
        <w:tab/>
      </w:r>
      <w:r w:rsidR="00A06C21" w:rsidRPr="00B02142">
        <w:rPr>
          <w:b/>
          <w:color w:val="000000" w:themeColor="text1"/>
          <w:sz w:val="28"/>
          <w:u w:val="single"/>
        </w:rPr>
        <w:tab/>
      </w:r>
      <w:r w:rsidR="00A06C21" w:rsidRPr="00B02142">
        <w:rPr>
          <w:b/>
          <w:color w:val="000000" w:themeColor="text1"/>
          <w:sz w:val="28"/>
          <w:u w:val="single"/>
        </w:rPr>
        <w:tab/>
        <w:t xml:space="preserve">             2</w:t>
      </w:r>
    </w:p>
    <w:p w14:paraId="7D0DB09D" w14:textId="77777777" w:rsidR="003351A6" w:rsidRPr="00B02142" w:rsidRDefault="003351A6" w:rsidP="00D60E19">
      <w:pPr>
        <w:rPr>
          <w:b/>
          <w:color w:val="000000" w:themeColor="text1"/>
          <w:sz w:val="28"/>
        </w:rPr>
      </w:pPr>
    </w:p>
    <w:p w14:paraId="113D6F73" w14:textId="77777777" w:rsidR="00FA5D2D" w:rsidRPr="00B02142" w:rsidRDefault="00AE60CC" w:rsidP="00D60E19">
      <w:pPr>
        <w:rPr>
          <w:b/>
          <w:color w:val="000000" w:themeColor="text1"/>
          <w:sz w:val="28"/>
          <w:u w:val="single"/>
        </w:rPr>
      </w:pPr>
      <w:r w:rsidRPr="00B02142">
        <w:rPr>
          <w:b/>
          <w:color w:val="000000" w:themeColor="text1"/>
          <w:sz w:val="28"/>
          <w:u w:val="single"/>
        </w:rPr>
        <w:t>RESUMO</w:t>
      </w:r>
      <w:r w:rsidR="009653A2" w:rsidRPr="00B02142">
        <w:rPr>
          <w:b/>
          <w:color w:val="000000" w:themeColor="text1"/>
          <w:sz w:val="28"/>
          <w:u w:val="single"/>
        </w:rPr>
        <w:t xml:space="preserve">                      </w:t>
      </w:r>
      <w:r w:rsidR="00E63D52" w:rsidRPr="00B02142">
        <w:rPr>
          <w:b/>
          <w:color w:val="000000" w:themeColor="text1"/>
          <w:sz w:val="28"/>
          <w:u w:val="single"/>
        </w:rPr>
        <w:tab/>
      </w:r>
      <w:r w:rsidR="00E63D52" w:rsidRPr="00B02142">
        <w:rPr>
          <w:b/>
          <w:color w:val="000000" w:themeColor="text1"/>
          <w:sz w:val="28"/>
          <w:u w:val="single"/>
        </w:rPr>
        <w:tab/>
      </w:r>
      <w:r w:rsidR="00E63D52" w:rsidRPr="00B02142">
        <w:rPr>
          <w:b/>
          <w:color w:val="000000" w:themeColor="text1"/>
          <w:sz w:val="28"/>
          <w:u w:val="single"/>
        </w:rPr>
        <w:tab/>
      </w:r>
      <w:r w:rsidR="00E63D52" w:rsidRPr="00B02142">
        <w:rPr>
          <w:b/>
          <w:color w:val="000000" w:themeColor="text1"/>
          <w:sz w:val="28"/>
          <w:u w:val="single"/>
        </w:rPr>
        <w:tab/>
      </w:r>
      <w:r w:rsidR="00E63D52" w:rsidRPr="00B02142">
        <w:rPr>
          <w:b/>
          <w:color w:val="000000" w:themeColor="text1"/>
          <w:sz w:val="28"/>
          <w:u w:val="single"/>
        </w:rPr>
        <w:tab/>
      </w:r>
      <w:r w:rsidR="00E63D52" w:rsidRPr="00B02142">
        <w:rPr>
          <w:b/>
          <w:color w:val="000000" w:themeColor="text1"/>
          <w:sz w:val="28"/>
          <w:u w:val="single"/>
        </w:rPr>
        <w:tab/>
        <w:t xml:space="preserve">    </w:t>
      </w:r>
      <w:r w:rsidR="009653A2" w:rsidRPr="00B02142">
        <w:rPr>
          <w:b/>
          <w:color w:val="000000" w:themeColor="text1"/>
          <w:sz w:val="28"/>
          <w:u w:val="single"/>
        </w:rPr>
        <w:t xml:space="preserve">         4</w:t>
      </w:r>
    </w:p>
    <w:p w14:paraId="7CE93E5A" w14:textId="77777777" w:rsidR="003351A6" w:rsidRPr="00B02142" w:rsidRDefault="003351A6" w:rsidP="00D60E19">
      <w:pPr>
        <w:rPr>
          <w:b/>
          <w:color w:val="000000" w:themeColor="text1"/>
          <w:sz w:val="28"/>
        </w:rPr>
      </w:pPr>
    </w:p>
    <w:p w14:paraId="1B0A1003" w14:textId="77777777" w:rsidR="00AE60CC" w:rsidRPr="00B02142" w:rsidRDefault="00AE60CC" w:rsidP="00D60E19">
      <w:pPr>
        <w:rPr>
          <w:b/>
          <w:color w:val="000000" w:themeColor="text1"/>
          <w:sz w:val="28"/>
          <w:u w:val="single"/>
        </w:rPr>
      </w:pPr>
      <w:r w:rsidRPr="00B02142">
        <w:rPr>
          <w:b/>
          <w:color w:val="000000" w:themeColor="text1"/>
          <w:sz w:val="28"/>
          <w:u w:val="single"/>
        </w:rPr>
        <w:t>INTRODUÇÃO</w:t>
      </w:r>
      <w:r w:rsidR="00A06C21" w:rsidRPr="00B02142">
        <w:rPr>
          <w:b/>
          <w:color w:val="000000" w:themeColor="text1"/>
          <w:sz w:val="28"/>
          <w:u w:val="single"/>
        </w:rPr>
        <w:tab/>
      </w:r>
      <w:r w:rsidR="00A06C21" w:rsidRPr="00B02142">
        <w:rPr>
          <w:b/>
          <w:color w:val="000000" w:themeColor="text1"/>
          <w:sz w:val="28"/>
          <w:u w:val="single"/>
        </w:rPr>
        <w:tab/>
      </w:r>
      <w:r w:rsidR="00A06C21" w:rsidRPr="00B02142">
        <w:rPr>
          <w:b/>
          <w:color w:val="000000" w:themeColor="text1"/>
          <w:sz w:val="28"/>
          <w:u w:val="single"/>
        </w:rPr>
        <w:tab/>
      </w:r>
      <w:r w:rsidR="00E63D52" w:rsidRPr="00B02142">
        <w:rPr>
          <w:b/>
          <w:color w:val="000000" w:themeColor="text1"/>
          <w:sz w:val="28"/>
          <w:u w:val="single"/>
        </w:rPr>
        <w:tab/>
      </w:r>
      <w:r w:rsidR="00E63D52" w:rsidRPr="00B02142">
        <w:rPr>
          <w:b/>
          <w:color w:val="000000" w:themeColor="text1"/>
          <w:sz w:val="28"/>
          <w:u w:val="single"/>
        </w:rPr>
        <w:tab/>
      </w:r>
      <w:r w:rsidR="00E63D52" w:rsidRPr="00B02142">
        <w:rPr>
          <w:b/>
          <w:color w:val="000000" w:themeColor="text1"/>
          <w:sz w:val="28"/>
          <w:u w:val="single"/>
        </w:rPr>
        <w:tab/>
      </w:r>
      <w:r w:rsidR="00E63D52" w:rsidRPr="00B02142">
        <w:rPr>
          <w:b/>
          <w:color w:val="000000" w:themeColor="text1"/>
          <w:sz w:val="28"/>
          <w:u w:val="single"/>
        </w:rPr>
        <w:tab/>
      </w:r>
      <w:r w:rsidR="00E63D52" w:rsidRPr="00B02142">
        <w:rPr>
          <w:b/>
          <w:color w:val="000000" w:themeColor="text1"/>
          <w:sz w:val="28"/>
          <w:u w:val="single"/>
        </w:rPr>
        <w:tab/>
      </w:r>
      <w:r w:rsidR="00E63D52" w:rsidRPr="00B02142">
        <w:rPr>
          <w:b/>
          <w:color w:val="000000" w:themeColor="text1"/>
          <w:sz w:val="28"/>
          <w:u w:val="single"/>
        </w:rPr>
        <w:tab/>
        <w:t xml:space="preserve">    </w:t>
      </w:r>
      <w:r w:rsidR="009653A2" w:rsidRPr="00B02142">
        <w:rPr>
          <w:b/>
          <w:color w:val="000000" w:themeColor="text1"/>
          <w:sz w:val="28"/>
          <w:u w:val="single"/>
        </w:rPr>
        <w:t>5</w:t>
      </w:r>
    </w:p>
    <w:p w14:paraId="6C150C98" w14:textId="77777777" w:rsidR="00AE60CC" w:rsidRPr="00B02142" w:rsidRDefault="00AE60CC" w:rsidP="00AE60CC">
      <w:pPr>
        <w:jc w:val="both"/>
        <w:rPr>
          <w:b/>
          <w:caps/>
          <w:noProof/>
          <w:color w:val="000000" w:themeColor="text1"/>
          <w:sz w:val="22"/>
        </w:rPr>
      </w:pPr>
      <w:r w:rsidRPr="00B02142">
        <w:rPr>
          <w:b/>
          <w:caps/>
          <w:noProof/>
          <w:color w:val="000000" w:themeColor="text1"/>
          <w:sz w:val="22"/>
        </w:rPr>
        <w:t>fisiopatologia</w:t>
      </w:r>
      <w:r w:rsidR="00A06C21" w:rsidRPr="00B02142">
        <w:rPr>
          <w:b/>
          <w:caps/>
          <w:noProof/>
          <w:color w:val="000000" w:themeColor="text1"/>
          <w:sz w:val="22"/>
        </w:rPr>
        <w:tab/>
      </w:r>
      <w:r w:rsidR="00A06C21" w:rsidRPr="00B02142">
        <w:rPr>
          <w:b/>
          <w:caps/>
          <w:noProof/>
          <w:color w:val="000000" w:themeColor="text1"/>
          <w:sz w:val="22"/>
        </w:rPr>
        <w:tab/>
      </w:r>
      <w:r w:rsidR="00A06C21" w:rsidRPr="00B02142">
        <w:rPr>
          <w:b/>
          <w:caps/>
          <w:noProof/>
          <w:color w:val="000000" w:themeColor="text1"/>
          <w:sz w:val="22"/>
        </w:rPr>
        <w:tab/>
      </w:r>
      <w:r w:rsidR="00A06C21" w:rsidRPr="00B02142">
        <w:rPr>
          <w:b/>
          <w:caps/>
          <w:noProof/>
          <w:color w:val="000000" w:themeColor="text1"/>
          <w:sz w:val="22"/>
        </w:rPr>
        <w:tab/>
      </w:r>
      <w:r w:rsidR="00A06C21" w:rsidRPr="00B02142">
        <w:rPr>
          <w:b/>
          <w:caps/>
          <w:noProof/>
          <w:color w:val="000000" w:themeColor="text1"/>
          <w:sz w:val="22"/>
        </w:rPr>
        <w:tab/>
      </w:r>
      <w:r w:rsidR="00A06C21" w:rsidRPr="00B02142">
        <w:rPr>
          <w:b/>
          <w:caps/>
          <w:noProof/>
          <w:color w:val="000000" w:themeColor="text1"/>
          <w:sz w:val="22"/>
        </w:rPr>
        <w:tab/>
      </w:r>
      <w:r w:rsidR="00A06C21" w:rsidRPr="00B02142">
        <w:rPr>
          <w:b/>
          <w:caps/>
          <w:noProof/>
          <w:color w:val="000000" w:themeColor="text1"/>
          <w:sz w:val="22"/>
        </w:rPr>
        <w:tab/>
      </w:r>
      <w:r w:rsidR="00A06C21" w:rsidRPr="00B02142">
        <w:rPr>
          <w:b/>
          <w:caps/>
          <w:noProof/>
          <w:color w:val="000000" w:themeColor="text1"/>
          <w:sz w:val="22"/>
        </w:rPr>
        <w:tab/>
      </w:r>
      <w:r w:rsidR="00A06C21" w:rsidRPr="00B02142">
        <w:rPr>
          <w:b/>
          <w:caps/>
          <w:noProof/>
          <w:color w:val="000000" w:themeColor="text1"/>
          <w:sz w:val="22"/>
        </w:rPr>
        <w:tab/>
        <w:t xml:space="preserve">    5</w:t>
      </w:r>
    </w:p>
    <w:p w14:paraId="7E910453" w14:textId="77777777" w:rsidR="00A06C21" w:rsidRPr="00B02142" w:rsidRDefault="00AE60CC" w:rsidP="00AE60CC">
      <w:pPr>
        <w:jc w:val="both"/>
        <w:rPr>
          <w:rFonts w:cs="Arial"/>
          <w:b/>
          <w:color w:val="000000" w:themeColor="text1"/>
          <w:sz w:val="22"/>
        </w:rPr>
      </w:pPr>
      <w:r w:rsidRPr="00B02142">
        <w:rPr>
          <w:rFonts w:cs="Arial"/>
          <w:b/>
          <w:color w:val="000000" w:themeColor="text1"/>
          <w:sz w:val="22"/>
        </w:rPr>
        <w:t xml:space="preserve">CONSIDERAÇÕES SOBRE A HISTÓRIA NATURAL </w:t>
      </w:r>
      <w:r w:rsidR="009653A2" w:rsidRPr="00B02142">
        <w:rPr>
          <w:rFonts w:cs="Arial"/>
          <w:b/>
          <w:color w:val="000000" w:themeColor="text1"/>
          <w:sz w:val="22"/>
        </w:rPr>
        <w:tab/>
      </w:r>
      <w:r w:rsidR="009653A2" w:rsidRPr="00B02142">
        <w:rPr>
          <w:rFonts w:cs="Arial"/>
          <w:b/>
          <w:color w:val="000000" w:themeColor="text1"/>
          <w:sz w:val="22"/>
        </w:rPr>
        <w:tab/>
      </w:r>
      <w:r w:rsidR="00E63D52" w:rsidRPr="00B02142">
        <w:rPr>
          <w:rFonts w:cs="Arial"/>
          <w:b/>
          <w:color w:val="000000" w:themeColor="text1"/>
          <w:sz w:val="22"/>
        </w:rPr>
        <w:tab/>
      </w:r>
      <w:r w:rsidR="009653A2" w:rsidRPr="00B02142">
        <w:rPr>
          <w:rFonts w:cs="Arial"/>
          <w:b/>
          <w:color w:val="000000" w:themeColor="text1"/>
          <w:sz w:val="22"/>
        </w:rPr>
        <w:tab/>
        <w:t xml:space="preserve">    6</w:t>
      </w:r>
    </w:p>
    <w:p w14:paraId="1C5FCD94" w14:textId="77777777" w:rsidR="00AE60CC" w:rsidRPr="00B02142" w:rsidRDefault="00AE60CC" w:rsidP="00AE60CC">
      <w:pPr>
        <w:jc w:val="both"/>
        <w:rPr>
          <w:rFonts w:cs="Arial"/>
          <w:b/>
          <w:color w:val="000000" w:themeColor="text1"/>
          <w:sz w:val="22"/>
        </w:rPr>
      </w:pPr>
      <w:r w:rsidRPr="00B02142">
        <w:rPr>
          <w:rFonts w:cs="Arial"/>
          <w:b/>
          <w:color w:val="000000" w:themeColor="text1"/>
          <w:sz w:val="22"/>
        </w:rPr>
        <w:t>DAS LESÕES RAQUIMEDULARES</w:t>
      </w:r>
      <w:r w:rsidR="009653A2" w:rsidRPr="00B02142">
        <w:rPr>
          <w:rFonts w:cs="Arial"/>
          <w:b/>
          <w:color w:val="000000" w:themeColor="text1"/>
          <w:sz w:val="22"/>
        </w:rPr>
        <w:tab/>
      </w:r>
      <w:r w:rsidR="009653A2" w:rsidRPr="00B02142">
        <w:rPr>
          <w:rFonts w:cs="Arial"/>
          <w:b/>
          <w:color w:val="000000" w:themeColor="text1"/>
          <w:sz w:val="22"/>
        </w:rPr>
        <w:tab/>
      </w:r>
      <w:r w:rsidR="009653A2" w:rsidRPr="00B02142">
        <w:rPr>
          <w:rFonts w:cs="Arial"/>
          <w:b/>
          <w:color w:val="000000" w:themeColor="text1"/>
          <w:sz w:val="22"/>
        </w:rPr>
        <w:tab/>
      </w:r>
      <w:r w:rsidR="009653A2" w:rsidRPr="00B02142">
        <w:rPr>
          <w:rFonts w:cs="Arial"/>
          <w:b/>
          <w:color w:val="000000" w:themeColor="text1"/>
          <w:sz w:val="22"/>
        </w:rPr>
        <w:tab/>
      </w:r>
      <w:r w:rsidR="009653A2" w:rsidRPr="00B02142">
        <w:rPr>
          <w:rFonts w:cs="Arial"/>
          <w:b/>
          <w:color w:val="000000" w:themeColor="text1"/>
          <w:sz w:val="22"/>
        </w:rPr>
        <w:tab/>
      </w:r>
      <w:r w:rsidR="009653A2" w:rsidRPr="00B02142">
        <w:rPr>
          <w:rFonts w:cs="Arial"/>
          <w:b/>
          <w:color w:val="000000" w:themeColor="text1"/>
          <w:sz w:val="22"/>
        </w:rPr>
        <w:tab/>
      </w:r>
    </w:p>
    <w:p w14:paraId="225E701F" w14:textId="77777777" w:rsidR="00AE60CC" w:rsidRPr="00B02142" w:rsidRDefault="00AE60CC" w:rsidP="00AE60CC">
      <w:pPr>
        <w:rPr>
          <w:rFonts w:cs="Arial"/>
          <w:b/>
          <w:caps/>
          <w:color w:val="000000" w:themeColor="text1"/>
          <w:sz w:val="22"/>
        </w:rPr>
      </w:pPr>
      <w:r w:rsidRPr="00B02142">
        <w:rPr>
          <w:rFonts w:cs="Arial"/>
          <w:b/>
          <w:caps/>
          <w:color w:val="000000" w:themeColor="text1"/>
          <w:sz w:val="22"/>
        </w:rPr>
        <w:t>A polilaminina</w:t>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t xml:space="preserve">   </w:t>
      </w:r>
      <w:r w:rsidR="00E63D52" w:rsidRPr="00B02142">
        <w:rPr>
          <w:rFonts w:cs="Arial"/>
          <w:b/>
          <w:caps/>
          <w:color w:val="000000" w:themeColor="text1"/>
          <w:sz w:val="22"/>
        </w:rPr>
        <w:t xml:space="preserve"> </w:t>
      </w:r>
      <w:r w:rsidR="009653A2" w:rsidRPr="00B02142">
        <w:rPr>
          <w:rFonts w:cs="Arial"/>
          <w:b/>
          <w:caps/>
          <w:color w:val="000000" w:themeColor="text1"/>
          <w:sz w:val="22"/>
        </w:rPr>
        <w:t xml:space="preserve"> 7</w:t>
      </w:r>
    </w:p>
    <w:p w14:paraId="1C00286F" w14:textId="77777777" w:rsidR="00FA5D2D" w:rsidRPr="00B02142" w:rsidRDefault="00AE60CC" w:rsidP="00AE60CC">
      <w:pPr>
        <w:jc w:val="both"/>
        <w:rPr>
          <w:rFonts w:cs="Arial"/>
          <w:b/>
          <w:caps/>
          <w:color w:val="000000" w:themeColor="text1"/>
          <w:sz w:val="22"/>
        </w:rPr>
      </w:pPr>
      <w:r w:rsidRPr="00B02142">
        <w:rPr>
          <w:rFonts w:cs="Arial"/>
          <w:b/>
          <w:caps/>
          <w:color w:val="000000" w:themeColor="text1"/>
          <w:sz w:val="22"/>
        </w:rPr>
        <w:t>Resultados prévios</w:t>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r>
      <w:r w:rsidR="009653A2" w:rsidRPr="00B02142">
        <w:rPr>
          <w:rFonts w:cs="Arial"/>
          <w:b/>
          <w:caps/>
          <w:color w:val="000000" w:themeColor="text1"/>
          <w:sz w:val="22"/>
        </w:rPr>
        <w:tab/>
        <w:t xml:space="preserve">    8</w:t>
      </w:r>
    </w:p>
    <w:p w14:paraId="4D1BF5A0" w14:textId="77777777" w:rsidR="003351A6" w:rsidRPr="00B02142" w:rsidRDefault="003351A6" w:rsidP="00AE60CC">
      <w:pPr>
        <w:jc w:val="both"/>
        <w:rPr>
          <w:rFonts w:cs="Arial"/>
          <w:b/>
          <w:caps/>
          <w:color w:val="000000" w:themeColor="text1"/>
          <w:sz w:val="22"/>
        </w:rPr>
      </w:pPr>
    </w:p>
    <w:p w14:paraId="44AAEA05" w14:textId="77777777" w:rsidR="00FA5D2D" w:rsidRPr="00B02142" w:rsidRDefault="00AE60CC" w:rsidP="00D60E19">
      <w:pPr>
        <w:rPr>
          <w:b/>
          <w:color w:val="000000" w:themeColor="text1"/>
          <w:sz w:val="28"/>
          <w:u w:val="single"/>
        </w:rPr>
      </w:pPr>
      <w:r w:rsidRPr="00B02142">
        <w:rPr>
          <w:b/>
          <w:color w:val="000000" w:themeColor="text1"/>
          <w:sz w:val="28"/>
          <w:u w:val="single"/>
        </w:rPr>
        <w:t>JUSTIFICATIVA DO ESTUDO</w:t>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proofErr w:type="gramStart"/>
      <w:r w:rsidR="009653A2" w:rsidRPr="00B02142">
        <w:rPr>
          <w:b/>
          <w:color w:val="000000" w:themeColor="text1"/>
          <w:sz w:val="28"/>
          <w:u w:val="single"/>
        </w:rPr>
        <w:tab/>
        <w:t xml:space="preserve">  10</w:t>
      </w:r>
      <w:proofErr w:type="gramEnd"/>
    </w:p>
    <w:p w14:paraId="6BE0950F" w14:textId="77777777" w:rsidR="003351A6" w:rsidRPr="00B02142" w:rsidRDefault="003351A6" w:rsidP="00D60E19">
      <w:pPr>
        <w:rPr>
          <w:b/>
          <w:color w:val="000000" w:themeColor="text1"/>
          <w:sz w:val="28"/>
        </w:rPr>
      </w:pPr>
    </w:p>
    <w:p w14:paraId="21C35916" w14:textId="77777777" w:rsidR="00FA5D2D" w:rsidRPr="00B02142" w:rsidRDefault="00AE60CC" w:rsidP="00D60E19">
      <w:pPr>
        <w:rPr>
          <w:b/>
          <w:color w:val="000000" w:themeColor="text1"/>
          <w:sz w:val="28"/>
          <w:u w:val="single"/>
        </w:rPr>
      </w:pPr>
      <w:r w:rsidRPr="00B02142">
        <w:rPr>
          <w:b/>
          <w:color w:val="000000" w:themeColor="text1"/>
          <w:sz w:val="28"/>
          <w:u w:val="single"/>
        </w:rPr>
        <w:t xml:space="preserve">OBJETIVOS </w:t>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proofErr w:type="gramStart"/>
      <w:r w:rsidR="009653A2" w:rsidRPr="00B02142">
        <w:rPr>
          <w:b/>
          <w:color w:val="000000" w:themeColor="text1"/>
          <w:sz w:val="28"/>
          <w:u w:val="single"/>
        </w:rPr>
        <w:tab/>
        <w:t xml:space="preserve">  12</w:t>
      </w:r>
      <w:proofErr w:type="gramEnd"/>
    </w:p>
    <w:p w14:paraId="5E3D6566" w14:textId="77777777" w:rsidR="003351A6" w:rsidRPr="00B02142" w:rsidRDefault="003351A6" w:rsidP="00D60E19">
      <w:pPr>
        <w:rPr>
          <w:b/>
          <w:color w:val="000000" w:themeColor="text1"/>
          <w:sz w:val="28"/>
        </w:rPr>
      </w:pPr>
    </w:p>
    <w:p w14:paraId="7467F409" w14:textId="77777777" w:rsidR="0004233C" w:rsidRPr="00B02142" w:rsidRDefault="00AE60CC" w:rsidP="00D60E19">
      <w:pPr>
        <w:rPr>
          <w:b/>
          <w:color w:val="000000" w:themeColor="text1"/>
          <w:sz w:val="28"/>
          <w:u w:val="single"/>
        </w:rPr>
      </w:pPr>
      <w:r w:rsidRPr="00B02142">
        <w:rPr>
          <w:b/>
          <w:color w:val="000000" w:themeColor="text1"/>
          <w:sz w:val="28"/>
          <w:u w:val="single"/>
        </w:rPr>
        <w:t>MÉTODOS</w:t>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r w:rsidR="009653A2" w:rsidRPr="00B02142">
        <w:rPr>
          <w:b/>
          <w:color w:val="000000" w:themeColor="text1"/>
          <w:sz w:val="28"/>
          <w:u w:val="single"/>
        </w:rPr>
        <w:tab/>
      </w:r>
      <w:proofErr w:type="gramStart"/>
      <w:r w:rsidR="009653A2" w:rsidRPr="00B02142">
        <w:rPr>
          <w:b/>
          <w:color w:val="000000" w:themeColor="text1"/>
          <w:sz w:val="28"/>
          <w:u w:val="single"/>
        </w:rPr>
        <w:tab/>
        <w:t xml:space="preserve">  14</w:t>
      </w:r>
      <w:proofErr w:type="gramEnd"/>
    </w:p>
    <w:p w14:paraId="5309F262" w14:textId="77777777" w:rsidR="0082049C" w:rsidRPr="00B02142" w:rsidRDefault="0004233C" w:rsidP="00D60E19">
      <w:pPr>
        <w:rPr>
          <w:rFonts w:cs="Arial"/>
          <w:b/>
          <w:color w:val="000000" w:themeColor="text1"/>
          <w:sz w:val="22"/>
        </w:rPr>
      </w:pPr>
      <w:r w:rsidRPr="00B02142">
        <w:rPr>
          <w:rFonts w:cs="Arial"/>
          <w:b/>
          <w:color w:val="000000" w:themeColor="text1"/>
          <w:sz w:val="22"/>
        </w:rPr>
        <w:t>DESENHO DO ESTUDO</w:t>
      </w:r>
      <w:r w:rsidRPr="00B02142">
        <w:rPr>
          <w:rFonts w:cs="Arial"/>
          <w:b/>
          <w:color w:val="000000" w:themeColor="text1"/>
          <w:sz w:val="22"/>
        </w:rPr>
        <w:tab/>
      </w:r>
      <w:r w:rsidRPr="00B02142">
        <w:rPr>
          <w:rFonts w:cs="Arial"/>
          <w:b/>
          <w:color w:val="000000" w:themeColor="text1"/>
          <w:sz w:val="22"/>
        </w:rPr>
        <w:tab/>
      </w:r>
      <w:r w:rsidRPr="00B02142">
        <w:rPr>
          <w:rFonts w:cs="Arial"/>
          <w:b/>
          <w:color w:val="000000" w:themeColor="text1"/>
          <w:sz w:val="22"/>
        </w:rPr>
        <w:tab/>
      </w:r>
      <w:r w:rsidRPr="00B02142">
        <w:rPr>
          <w:rFonts w:cs="Arial"/>
          <w:b/>
          <w:color w:val="000000" w:themeColor="text1"/>
          <w:sz w:val="22"/>
        </w:rPr>
        <w:tab/>
      </w:r>
      <w:r w:rsidRPr="00B02142">
        <w:rPr>
          <w:rFonts w:cs="Arial"/>
          <w:b/>
          <w:color w:val="000000" w:themeColor="text1"/>
          <w:sz w:val="22"/>
        </w:rPr>
        <w:tab/>
      </w:r>
      <w:r w:rsidRPr="00B02142">
        <w:rPr>
          <w:rFonts w:cs="Arial"/>
          <w:b/>
          <w:color w:val="000000" w:themeColor="text1"/>
          <w:sz w:val="22"/>
        </w:rPr>
        <w:tab/>
      </w:r>
      <w:r w:rsidRPr="00B02142">
        <w:rPr>
          <w:rFonts w:cs="Arial"/>
          <w:b/>
          <w:color w:val="000000" w:themeColor="text1"/>
          <w:sz w:val="22"/>
        </w:rPr>
        <w:tab/>
      </w:r>
      <w:r w:rsidRPr="00B02142">
        <w:rPr>
          <w:rFonts w:cs="Arial"/>
          <w:b/>
          <w:color w:val="000000" w:themeColor="text1"/>
          <w:sz w:val="22"/>
        </w:rPr>
        <w:tab/>
        <w:t xml:space="preserve">   14</w:t>
      </w:r>
    </w:p>
    <w:p w14:paraId="3FA46FD8" w14:textId="77777777" w:rsidR="0082049C" w:rsidRPr="00B02142" w:rsidRDefault="00AE60CC" w:rsidP="00D60E19">
      <w:pPr>
        <w:rPr>
          <w:b/>
          <w:color w:val="000000" w:themeColor="text1"/>
          <w:sz w:val="22"/>
        </w:rPr>
      </w:pPr>
      <w:r w:rsidRPr="00B02142">
        <w:rPr>
          <w:b/>
          <w:color w:val="000000" w:themeColor="text1"/>
          <w:sz w:val="22"/>
        </w:rPr>
        <w:t>SELEÇÃO DA POPULAÇÃO DO ESTUDO</w:t>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E63D52" w:rsidRPr="00B02142">
        <w:rPr>
          <w:b/>
          <w:color w:val="000000" w:themeColor="text1"/>
          <w:sz w:val="22"/>
        </w:rPr>
        <w:tab/>
      </w:r>
      <w:r w:rsidR="00E63D52" w:rsidRPr="00B02142">
        <w:rPr>
          <w:b/>
          <w:color w:val="000000" w:themeColor="text1"/>
          <w:sz w:val="22"/>
        </w:rPr>
        <w:tab/>
      </w:r>
      <w:r w:rsidR="009653A2" w:rsidRPr="00B02142">
        <w:rPr>
          <w:b/>
          <w:color w:val="000000" w:themeColor="text1"/>
          <w:sz w:val="22"/>
        </w:rPr>
        <w:t xml:space="preserve">   14</w:t>
      </w:r>
    </w:p>
    <w:p w14:paraId="22638DEF" w14:textId="77777777" w:rsidR="0082049C" w:rsidRPr="00B02142" w:rsidRDefault="00AE60CC" w:rsidP="00D60E19">
      <w:pPr>
        <w:rPr>
          <w:b/>
          <w:color w:val="000000" w:themeColor="text1"/>
          <w:sz w:val="22"/>
        </w:rPr>
      </w:pPr>
      <w:r w:rsidRPr="00B02142">
        <w:rPr>
          <w:b/>
          <w:color w:val="000000" w:themeColor="text1"/>
          <w:sz w:val="22"/>
        </w:rPr>
        <w:t>CRITÉRIOS DE ELEGIBILIDADE</w:t>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t xml:space="preserve">   14</w:t>
      </w:r>
    </w:p>
    <w:p w14:paraId="6048C2D8" w14:textId="77777777" w:rsidR="0082049C" w:rsidRPr="00B02142" w:rsidRDefault="00AE60CC" w:rsidP="00D60E19">
      <w:pPr>
        <w:rPr>
          <w:b/>
          <w:color w:val="000000" w:themeColor="text1"/>
          <w:sz w:val="22"/>
        </w:rPr>
      </w:pPr>
      <w:r w:rsidRPr="00B02142">
        <w:rPr>
          <w:b/>
          <w:color w:val="000000" w:themeColor="text1"/>
          <w:sz w:val="22"/>
        </w:rPr>
        <w:t>TAMANHO AMOSTRAL</w:t>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t xml:space="preserve">   15</w:t>
      </w:r>
    </w:p>
    <w:p w14:paraId="6267BB13" w14:textId="77777777" w:rsidR="0082049C" w:rsidRPr="00B02142" w:rsidRDefault="00AE60CC" w:rsidP="00D60E19">
      <w:pPr>
        <w:rPr>
          <w:b/>
          <w:color w:val="000000" w:themeColor="text1"/>
          <w:sz w:val="22"/>
        </w:rPr>
      </w:pPr>
      <w:r w:rsidRPr="00B02142">
        <w:rPr>
          <w:b/>
          <w:color w:val="000000" w:themeColor="text1"/>
          <w:sz w:val="22"/>
        </w:rPr>
        <w:t>PERÍODO DE TRIAGEM</w:t>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t xml:space="preserve">   15</w:t>
      </w:r>
    </w:p>
    <w:p w14:paraId="4080A33D" w14:textId="77777777" w:rsidR="00AE60CC" w:rsidRPr="00B02142" w:rsidRDefault="00AE60CC" w:rsidP="00AE60CC">
      <w:pPr>
        <w:rPr>
          <w:b/>
          <w:color w:val="000000" w:themeColor="text1"/>
          <w:sz w:val="22"/>
        </w:rPr>
      </w:pPr>
      <w:r w:rsidRPr="00B02142">
        <w:rPr>
          <w:b/>
          <w:color w:val="000000" w:themeColor="text1"/>
          <w:sz w:val="22"/>
        </w:rPr>
        <w:t>RANDOMIZAÇÃO</w:t>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r>
      <w:r w:rsidR="009653A2" w:rsidRPr="00B02142">
        <w:rPr>
          <w:b/>
          <w:color w:val="000000" w:themeColor="text1"/>
          <w:sz w:val="22"/>
        </w:rPr>
        <w:tab/>
        <w:t xml:space="preserve">   15</w:t>
      </w:r>
    </w:p>
    <w:p w14:paraId="2203451C" w14:textId="77777777" w:rsidR="00AE60CC" w:rsidRPr="00B02142" w:rsidRDefault="00AE60CC" w:rsidP="00AE60CC">
      <w:pPr>
        <w:rPr>
          <w:rFonts w:cs="Arial"/>
          <w:color w:val="000000" w:themeColor="text1"/>
          <w:sz w:val="22"/>
        </w:rPr>
      </w:pPr>
      <w:r w:rsidRPr="00B02142">
        <w:rPr>
          <w:rFonts w:cs="Arial"/>
          <w:b/>
          <w:color w:val="000000" w:themeColor="text1"/>
          <w:sz w:val="22"/>
        </w:rPr>
        <w:t>JANELA DE TEMPO ESTABELECIDA PARA INÍCIO DO TRATAMENTO EXPERIMENTAL</w:t>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t xml:space="preserve">   16</w:t>
      </w:r>
    </w:p>
    <w:p w14:paraId="727F16DD" w14:textId="77777777" w:rsidR="00AE60CC" w:rsidRPr="00B02142" w:rsidRDefault="00AE60CC" w:rsidP="00AE60CC">
      <w:pPr>
        <w:jc w:val="both"/>
        <w:rPr>
          <w:rFonts w:cs="Arial"/>
          <w:b/>
          <w:color w:val="000000" w:themeColor="text1"/>
          <w:sz w:val="22"/>
        </w:rPr>
      </w:pPr>
      <w:r w:rsidRPr="00B02142">
        <w:rPr>
          <w:rFonts w:cs="Arial"/>
          <w:b/>
          <w:color w:val="000000" w:themeColor="text1"/>
          <w:sz w:val="22"/>
        </w:rPr>
        <w:t>PREPARO DA PROTEÍNA E DA SOLUÇÃO PARA INJEÇÃO</w:t>
      </w:r>
      <w:r w:rsidR="00E63D52" w:rsidRPr="00B02142">
        <w:rPr>
          <w:rFonts w:cs="Arial"/>
          <w:b/>
          <w:color w:val="000000" w:themeColor="text1"/>
          <w:sz w:val="22"/>
        </w:rPr>
        <w:tab/>
      </w:r>
      <w:r w:rsidR="00E63D52" w:rsidRPr="00B02142">
        <w:rPr>
          <w:rFonts w:cs="Arial"/>
          <w:b/>
          <w:color w:val="000000" w:themeColor="text1"/>
          <w:sz w:val="22"/>
        </w:rPr>
        <w:tab/>
      </w:r>
      <w:r w:rsidR="00E63D52" w:rsidRPr="00B02142">
        <w:rPr>
          <w:rFonts w:cs="Arial"/>
          <w:b/>
          <w:color w:val="000000" w:themeColor="text1"/>
          <w:sz w:val="22"/>
        </w:rPr>
        <w:tab/>
      </w:r>
      <w:r w:rsidR="00E63D52" w:rsidRPr="00B02142">
        <w:rPr>
          <w:color w:val="000000" w:themeColor="text1"/>
        </w:rPr>
        <w:t xml:space="preserve">   </w:t>
      </w:r>
      <w:r w:rsidR="0004233C" w:rsidRPr="00B02142">
        <w:rPr>
          <w:rFonts w:cs="Arial"/>
          <w:b/>
          <w:color w:val="000000" w:themeColor="text1"/>
          <w:sz w:val="22"/>
        </w:rPr>
        <w:t>16</w:t>
      </w:r>
    </w:p>
    <w:p w14:paraId="109D185F" w14:textId="77777777" w:rsidR="00AE60CC" w:rsidRPr="00B02142" w:rsidRDefault="00AE60CC" w:rsidP="00AE60CC">
      <w:pPr>
        <w:rPr>
          <w:rFonts w:cs="Arial"/>
          <w:b/>
          <w:color w:val="000000" w:themeColor="text1"/>
          <w:sz w:val="22"/>
        </w:rPr>
      </w:pPr>
      <w:r w:rsidRPr="00B02142">
        <w:rPr>
          <w:rFonts w:cs="Arial"/>
          <w:b/>
          <w:color w:val="000000" w:themeColor="text1"/>
          <w:sz w:val="22"/>
        </w:rPr>
        <w:t>PROCEDIMENTO DE INJEÇÃO</w:t>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t xml:space="preserve">   16</w:t>
      </w:r>
    </w:p>
    <w:p w14:paraId="75BCA031" w14:textId="77777777" w:rsidR="0082049C" w:rsidRPr="00B02142" w:rsidRDefault="00AE60CC" w:rsidP="00FA5D2D">
      <w:pPr>
        <w:autoSpaceDE w:val="0"/>
        <w:autoSpaceDN w:val="0"/>
        <w:adjustRightInd w:val="0"/>
        <w:jc w:val="both"/>
        <w:rPr>
          <w:rFonts w:cs="Arial"/>
          <w:b/>
          <w:color w:val="000000" w:themeColor="text1"/>
          <w:sz w:val="22"/>
        </w:rPr>
      </w:pPr>
      <w:r w:rsidRPr="00B02142">
        <w:rPr>
          <w:rFonts w:cs="Arial"/>
          <w:b/>
          <w:color w:val="000000" w:themeColor="text1"/>
          <w:sz w:val="22"/>
        </w:rPr>
        <w:t>MÉTODO(S) DE AVALIAÇÃO PROPOSTO(S) PARA CADA DESFECHO</w:t>
      </w:r>
      <w:r w:rsidR="0004233C" w:rsidRPr="00B02142">
        <w:rPr>
          <w:rFonts w:cs="Arial"/>
          <w:b/>
          <w:color w:val="000000" w:themeColor="text1"/>
          <w:sz w:val="22"/>
        </w:rPr>
        <w:tab/>
        <w:t xml:space="preserve">   17</w:t>
      </w:r>
    </w:p>
    <w:p w14:paraId="605A7408" w14:textId="77777777" w:rsidR="00FA5D2D" w:rsidRPr="00B02142" w:rsidRDefault="00AE60CC" w:rsidP="00FA5D2D">
      <w:pPr>
        <w:rPr>
          <w:b/>
          <w:color w:val="000000" w:themeColor="text1"/>
          <w:sz w:val="22"/>
        </w:rPr>
      </w:pPr>
      <w:r w:rsidRPr="00B02142">
        <w:rPr>
          <w:b/>
          <w:color w:val="000000" w:themeColor="text1"/>
          <w:sz w:val="22"/>
        </w:rPr>
        <w:t>VISITAS DE SEGUIMENTO</w:t>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t xml:space="preserve">   18</w:t>
      </w:r>
    </w:p>
    <w:p w14:paraId="092236E5" w14:textId="77777777" w:rsidR="0082049C" w:rsidRPr="00B02142" w:rsidRDefault="00FA5D2D" w:rsidP="00FA5D2D">
      <w:pPr>
        <w:jc w:val="both"/>
        <w:rPr>
          <w:rFonts w:cs="Arial"/>
          <w:b/>
          <w:color w:val="000000" w:themeColor="text1"/>
          <w:sz w:val="22"/>
        </w:rPr>
      </w:pPr>
      <w:r w:rsidRPr="00B02142">
        <w:rPr>
          <w:rFonts w:cs="Arial"/>
          <w:b/>
          <w:color w:val="000000" w:themeColor="text1"/>
          <w:sz w:val="22"/>
        </w:rPr>
        <w:t>REABILITAÇÃO</w:t>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r>
      <w:r w:rsidR="0004233C" w:rsidRPr="00B02142">
        <w:rPr>
          <w:rFonts w:cs="Arial"/>
          <w:b/>
          <w:color w:val="000000" w:themeColor="text1"/>
          <w:sz w:val="22"/>
        </w:rPr>
        <w:tab/>
        <w:t xml:space="preserve">   18</w:t>
      </w:r>
    </w:p>
    <w:p w14:paraId="00A09675" w14:textId="77777777" w:rsidR="0082049C" w:rsidRPr="00B02142" w:rsidRDefault="00AE60CC" w:rsidP="00D60E19">
      <w:pPr>
        <w:rPr>
          <w:b/>
          <w:color w:val="000000" w:themeColor="text1"/>
          <w:sz w:val="22"/>
        </w:rPr>
      </w:pPr>
      <w:r w:rsidRPr="00B02142">
        <w:rPr>
          <w:b/>
          <w:color w:val="000000" w:themeColor="text1"/>
          <w:sz w:val="22"/>
        </w:rPr>
        <w:t>PLANO DE COLETA DE DADOS</w:t>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t xml:space="preserve">   19</w:t>
      </w:r>
    </w:p>
    <w:p w14:paraId="2BB8C0E0" w14:textId="77777777" w:rsidR="00FA5D2D" w:rsidRPr="00B02142" w:rsidRDefault="00AE60CC" w:rsidP="00D60E19">
      <w:pPr>
        <w:rPr>
          <w:b/>
          <w:color w:val="000000" w:themeColor="text1"/>
          <w:sz w:val="22"/>
        </w:rPr>
      </w:pPr>
      <w:r w:rsidRPr="00B02142">
        <w:rPr>
          <w:b/>
          <w:color w:val="000000" w:themeColor="text1"/>
          <w:sz w:val="22"/>
        </w:rPr>
        <w:t>PLANO DE ANÁLISE DOS DADOS</w:t>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r>
      <w:r w:rsidR="0004233C" w:rsidRPr="00B02142">
        <w:rPr>
          <w:b/>
          <w:color w:val="000000" w:themeColor="text1"/>
          <w:sz w:val="22"/>
        </w:rPr>
        <w:tab/>
        <w:t xml:space="preserve">   19</w:t>
      </w:r>
    </w:p>
    <w:p w14:paraId="69CC17F5" w14:textId="77777777" w:rsidR="0082049C" w:rsidRPr="00B02142" w:rsidRDefault="0082049C" w:rsidP="00D60E19">
      <w:pPr>
        <w:rPr>
          <w:b/>
          <w:color w:val="000000" w:themeColor="text1"/>
          <w:sz w:val="22"/>
        </w:rPr>
      </w:pPr>
    </w:p>
    <w:p w14:paraId="55BFFB64" w14:textId="77777777" w:rsidR="00FA5D2D" w:rsidRPr="00B02142" w:rsidRDefault="00AE60CC" w:rsidP="00D60E19">
      <w:pPr>
        <w:rPr>
          <w:b/>
          <w:color w:val="000000" w:themeColor="text1"/>
          <w:sz w:val="28"/>
          <w:u w:val="single"/>
        </w:rPr>
      </w:pPr>
      <w:r w:rsidRPr="00B02142">
        <w:rPr>
          <w:b/>
          <w:color w:val="000000" w:themeColor="text1"/>
          <w:sz w:val="28"/>
          <w:u w:val="single"/>
        </w:rPr>
        <w:t>ASPECTOS BIOÉTICOS</w:t>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proofErr w:type="gramStart"/>
      <w:r w:rsidR="00DF7DDF" w:rsidRPr="00B02142">
        <w:rPr>
          <w:b/>
          <w:color w:val="000000" w:themeColor="text1"/>
          <w:sz w:val="28"/>
          <w:u w:val="single"/>
        </w:rPr>
        <w:tab/>
        <w:t xml:space="preserve">  21</w:t>
      </w:r>
      <w:proofErr w:type="gramEnd"/>
    </w:p>
    <w:p w14:paraId="411C0458" w14:textId="77777777" w:rsidR="0082049C" w:rsidRPr="00B02142" w:rsidRDefault="0082049C" w:rsidP="00D60E19">
      <w:pPr>
        <w:rPr>
          <w:b/>
          <w:color w:val="000000" w:themeColor="text1"/>
          <w:sz w:val="28"/>
          <w:u w:val="single"/>
        </w:rPr>
      </w:pPr>
    </w:p>
    <w:p w14:paraId="6ADF75B7" w14:textId="77777777" w:rsidR="00A53FBA" w:rsidRPr="00B02142" w:rsidRDefault="00AE60CC" w:rsidP="00D60E19">
      <w:pPr>
        <w:rPr>
          <w:b/>
          <w:color w:val="000000" w:themeColor="text1"/>
          <w:sz w:val="28"/>
          <w:u w:val="single"/>
        </w:rPr>
      </w:pPr>
      <w:r w:rsidRPr="00B02142">
        <w:rPr>
          <w:b/>
          <w:color w:val="000000" w:themeColor="text1"/>
          <w:sz w:val="28"/>
          <w:u w:val="single"/>
        </w:rPr>
        <w:t>RISCOS POTENCIAIS E EFEITOS ADVERSOS POSSÍVEIS</w:t>
      </w:r>
      <w:proofErr w:type="gramStart"/>
      <w:r w:rsidR="00DF7DDF" w:rsidRPr="00B02142">
        <w:rPr>
          <w:b/>
          <w:color w:val="000000" w:themeColor="text1"/>
          <w:sz w:val="28"/>
          <w:u w:val="single"/>
        </w:rPr>
        <w:tab/>
        <w:t xml:space="preserve">  22</w:t>
      </w:r>
      <w:proofErr w:type="gramEnd"/>
    </w:p>
    <w:p w14:paraId="19B3CDD7" w14:textId="77777777" w:rsidR="0082049C" w:rsidRPr="00B02142" w:rsidRDefault="0082049C" w:rsidP="00D60E19">
      <w:pPr>
        <w:rPr>
          <w:b/>
          <w:color w:val="000000" w:themeColor="text1"/>
          <w:sz w:val="28"/>
          <w:u w:val="single"/>
        </w:rPr>
      </w:pPr>
    </w:p>
    <w:p w14:paraId="21EC7B36" w14:textId="77777777" w:rsidR="00A53FBA" w:rsidRPr="00B02142" w:rsidRDefault="00AE60CC" w:rsidP="00D60E19">
      <w:pPr>
        <w:rPr>
          <w:b/>
          <w:color w:val="000000" w:themeColor="text1"/>
          <w:sz w:val="28"/>
          <w:u w:val="single"/>
        </w:rPr>
      </w:pPr>
      <w:r w:rsidRPr="00B02142">
        <w:rPr>
          <w:b/>
          <w:color w:val="000000" w:themeColor="text1"/>
          <w:sz w:val="28"/>
          <w:u w:val="single"/>
        </w:rPr>
        <w:t>RESULTADOS ESPERADOS</w:t>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proofErr w:type="gramStart"/>
      <w:r w:rsidR="00DF7DDF" w:rsidRPr="00B02142">
        <w:rPr>
          <w:b/>
          <w:color w:val="000000" w:themeColor="text1"/>
          <w:sz w:val="28"/>
          <w:u w:val="single"/>
        </w:rPr>
        <w:tab/>
        <w:t xml:space="preserve">  23</w:t>
      </w:r>
      <w:proofErr w:type="gramEnd"/>
    </w:p>
    <w:p w14:paraId="083F92C0" w14:textId="77777777" w:rsidR="0082049C" w:rsidRPr="00B02142" w:rsidRDefault="0082049C" w:rsidP="00D60E19">
      <w:pPr>
        <w:rPr>
          <w:b/>
          <w:color w:val="000000" w:themeColor="text1"/>
          <w:sz w:val="28"/>
          <w:u w:val="single"/>
        </w:rPr>
      </w:pPr>
    </w:p>
    <w:p w14:paraId="09ED71D9" w14:textId="77777777" w:rsidR="00A53FBA" w:rsidRPr="00B02142" w:rsidRDefault="00AE60CC" w:rsidP="00D60E19">
      <w:pPr>
        <w:rPr>
          <w:b/>
          <w:color w:val="000000" w:themeColor="text1"/>
          <w:sz w:val="28"/>
          <w:u w:val="single"/>
        </w:rPr>
      </w:pPr>
      <w:r w:rsidRPr="00B02142">
        <w:rPr>
          <w:b/>
          <w:color w:val="000000" w:themeColor="text1"/>
          <w:sz w:val="28"/>
          <w:u w:val="single"/>
        </w:rPr>
        <w:t xml:space="preserve">VIABILIDADE DO PROJETO </w:t>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proofErr w:type="gramStart"/>
      <w:r w:rsidR="00DF7DDF" w:rsidRPr="00B02142">
        <w:rPr>
          <w:b/>
          <w:color w:val="000000" w:themeColor="text1"/>
          <w:sz w:val="28"/>
          <w:u w:val="single"/>
        </w:rPr>
        <w:tab/>
        <w:t xml:space="preserve">  24</w:t>
      </w:r>
      <w:proofErr w:type="gramEnd"/>
    </w:p>
    <w:p w14:paraId="753537BE" w14:textId="77777777" w:rsidR="00D60E19" w:rsidRPr="00B02142" w:rsidRDefault="00D60E19" w:rsidP="00D60E19">
      <w:pPr>
        <w:rPr>
          <w:b/>
          <w:color w:val="000000" w:themeColor="text1"/>
          <w:sz w:val="28"/>
          <w:u w:val="single"/>
        </w:rPr>
      </w:pPr>
    </w:p>
    <w:p w14:paraId="15A870C8" w14:textId="77777777" w:rsidR="00A53FBA" w:rsidRPr="00B02142" w:rsidRDefault="00AE60CC" w:rsidP="00D60E19">
      <w:pPr>
        <w:rPr>
          <w:b/>
          <w:color w:val="000000" w:themeColor="text1"/>
          <w:sz w:val="28"/>
          <w:u w:val="single"/>
        </w:rPr>
      </w:pPr>
      <w:r w:rsidRPr="00B02142">
        <w:rPr>
          <w:b/>
          <w:color w:val="000000" w:themeColor="text1"/>
          <w:sz w:val="28"/>
          <w:u w:val="single"/>
        </w:rPr>
        <w:t>CRONOGRAMA</w:t>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proofErr w:type="gramStart"/>
      <w:r w:rsidR="00DF7DDF" w:rsidRPr="00B02142">
        <w:rPr>
          <w:b/>
          <w:color w:val="000000" w:themeColor="text1"/>
          <w:sz w:val="28"/>
          <w:u w:val="single"/>
        </w:rPr>
        <w:tab/>
        <w:t xml:space="preserve">  25</w:t>
      </w:r>
      <w:proofErr w:type="gramEnd"/>
    </w:p>
    <w:p w14:paraId="79FB6CC3" w14:textId="77777777" w:rsidR="00D60E19" w:rsidRPr="00B02142" w:rsidRDefault="00D60E19" w:rsidP="00D60E19">
      <w:pPr>
        <w:rPr>
          <w:b/>
          <w:color w:val="000000" w:themeColor="text1"/>
          <w:sz w:val="28"/>
          <w:u w:val="single"/>
        </w:rPr>
      </w:pPr>
    </w:p>
    <w:p w14:paraId="3D887950" w14:textId="77777777" w:rsidR="00A53FBA" w:rsidRPr="00B02142" w:rsidRDefault="00AE60CC" w:rsidP="00D60E19">
      <w:pPr>
        <w:rPr>
          <w:b/>
          <w:color w:val="000000" w:themeColor="text1"/>
          <w:sz w:val="28"/>
          <w:u w:val="single"/>
        </w:rPr>
      </w:pPr>
      <w:r w:rsidRPr="00B02142">
        <w:rPr>
          <w:b/>
          <w:color w:val="000000" w:themeColor="text1"/>
          <w:sz w:val="28"/>
          <w:u w:val="single"/>
        </w:rPr>
        <w:t>ORÇAMENTO</w:t>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proofErr w:type="gramStart"/>
      <w:r w:rsidR="00DF7DDF" w:rsidRPr="00B02142">
        <w:rPr>
          <w:b/>
          <w:color w:val="000000" w:themeColor="text1"/>
          <w:sz w:val="28"/>
          <w:u w:val="single"/>
        </w:rPr>
        <w:tab/>
        <w:t xml:space="preserve">  26</w:t>
      </w:r>
      <w:proofErr w:type="gramEnd"/>
    </w:p>
    <w:p w14:paraId="37A2D14C" w14:textId="77777777" w:rsidR="00D60E19" w:rsidRPr="00B02142" w:rsidRDefault="00D60E19" w:rsidP="00D60E19">
      <w:pPr>
        <w:rPr>
          <w:b/>
          <w:color w:val="000000" w:themeColor="text1"/>
          <w:sz w:val="28"/>
          <w:u w:val="single"/>
        </w:rPr>
      </w:pPr>
    </w:p>
    <w:p w14:paraId="7C442546" w14:textId="77777777" w:rsidR="00D60E19" w:rsidRPr="00B02142" w:rsidRDefault="00AE60CC" w:rsidP="00D60E19">
      <w:pPr>
        <w:rPr>
          <w:b/>
          <w:color w:val="000000" w:themeColor="text1"/>
          <w:sz w:val="28"/>
          <w:u w:val="single"/>
        </w:rPr>
      </w:pPr>
      <w:r w:rsidRPr="00B02142">
        <w:rPr>
          <w:b/>
          <w:color w:val="000000" w:themeColor="text1"/>
          <w:sz w:val="28"/>
          <w:u w:val="single"/>
        </w:rPr>
        <w:t xml:space="preserve">EQUIPE E LOCAL DE REALIZAÇÃO DO PROJETO </w:t>
      </w:r>
      <w:r w:rsidR="00DF7DDF" w:rsidRPr="00B02142">
        <w:rPr>
          <w:b/>
          <w:color w:val="000000" w:themeColor="text1"/>
          <w:sz w:val="28"/>
          <w:u w:val="single"/>
        </w:rPr>
        <w:tab/>
      </w:r>
      <w:proofErr w:type="gramStart"/>
      <w:r w:rsidR="00DF7DDF" w:rsidRPr="00B02142">
        <w:rPr>
          <w:b/>
          <w:color w:val="000000" w:themeColor="text1"/>
          <w:sz w:val="28"/>
          <w:u w:val="single"/>
        </w:rPr>
        <w:tab/>
        <w:t xml:space="preserve">  28</w:t>
      </w:r>
      <w:proofErr w:type="gramEnd"/>
    </w:p>
    <w:p w14:paraId="5D56F85F" w14:textId="77777777" w:rsidR="00A53FBA" w:rsidRPr="00B02142" w:rsidRDefault="00AE60CC" w:rsidP="00D60E19">
      <w:pPr>
        <w:rPr>
          <w:b/>
          <w:color w:val="000000" w:themeColor="text1"/>
          <w:sz w:val="28"/>
          <w:u w:val="single"/>
        </w:rPr>
      </w:pPr>
      <w:r w:rsidRPr="00B02142">
        <w:rPr>
          <w:b/>
          <w:color w:val="000000" w:themeColor="text1"/>
          <w:sz w:val="28"/>
          <w:u w:val="single"/>
        </w:rPr>
        <w:t>REFERÊNCIAS</w:t>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proofErr w:type="gramStart"/>
      <w:r w:rsidR="00DF7DDF" w:rsidRPr="00B02142">
        <w:rPr>
          <w:b/>
          <w:color w:val="000000" w:themeColor="text1"/>
          <w:sz w:val="28"/>
          <w:u w:val="single"/>
        </w:rPr>
        <w:tab/>
        <w:t xml:space="preserve">  30</w:t>
      </w:r>
      <w:proofErr w:type="gramEnd"/>
    </w:p>
    <w:p w14:paraId="6C833DC9" w14:textId="77777777" w:rsidR="00D60E19" w:rsidRPr="00B02142" w:rsidRDefault="00D60E19" w:rsidP="00D60E19">
      <w:pPr>
        <w:rPr>
          <w:b/>
          <w:color w:val="000000" w:themeColor="text1"/>
          <w:sz w:val="28"/>
          <w:u w:val="single"/>
        </w:rPr>
      </w:pPr>
    </w:p>
    <w:p w14:paraId="01E629BB" w14:textId="77777777" w:rsidR="00D60E19" w:rsidRPr="00B02142" w:rsidRDefault="00AE60CC" w:rsidP="00D60E19">
      <w:pPr>
        <w:rPr>
          <w:b/>
          <w:color w:val="000000" w:themeColor="text1"/>
          <w:sz w:val="28"/>
          <w:u w:val="single"/>
        </w:rPr>
      </w:pPr>
      <w:r w:rsidRPr="00B02142">
        <w:rPr>
          <w:b/>
          <w:color w:val="000000" w:themeColor="text1"/>
          <w:sz w:val="28"/>
          <w:u w:val="single"/>
        </w:rPr>
        <w:t>ANEXOS</w:t>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r w:rsidR="00DF7DDF" w:rsidRPr="00B02142">
        <w:rPr>
          <w:b/>
          <w:color w:val="000000" w:themeColor="text1"/>
          <w:sz w:val="28"/>
          <w:u w:val="single"/>
        </w:rPr>
        <w:tab/>
      </w:r>
      <w:proofErr w:type="gramStart"/>
      <w:r w:rsidR="00DF7DDF" w:rsidRPr="00B02142">
        <w:rPr>
          <w:b/>
          <w:color w:val="000000" w:themeColor="text1"/>
          <w:sz w:val="28"/>
          <w:u w:val="single"/>
        </w:rPr>
        <w:tab/>
        <w:t xml:space="preserve">  32</w:t>
      </w:r>
      <w:proofErr w:type="gramEnd"/>
    </w:p>
    <w:bookmarkEnd w:id="1"/>
    <w:p w14:paraId="75DB9903" w14:textId="77777777" w:rsidR="00FA5D2D" w:rsidRPr="00B02142" w:rsidRDefault="00FA5D2D" w:rsidP="00FA5D2D">
      <w:pPr>
        <w:rPr>
          <w:rFonts w:cs="Arial"/>
          <w:b/>
          <w:color w:val="000000" w:themeColor="text1"/>
          <w:sz w:val="22"/>
        </w:rPr>
      </w:pPr>
      <w:r w:rsidRPr="00B02142">
        <w:rPr>
          <w:rFonts w:cs="Arial"/>
          <w:b/>
          <w:color w:val="000000" w:themeColor="text1"/>
          <w:sz w:val="22"/>
        </w:rPr>
        <w:t>AVALIAÇÃO DA INDEPENDÊNCIA EM LESÕES DA MEDULA ESPINHAL</w:t>
      </w:r>
      <w:r w:rsidR="00DF7DDF" w:rsidRPr="00B02142">
        <w:rPr>
          <w:rFonts w:cs="Arial"/>
          <w:b/>
          <w:color w:val="000000" w:themeColor="text1"/>
          <w:sz w:val="22"/>
        </w:rPr>
        <w:t xml:space="preserve">        33</w:t>
      </w:r>
    </w:p>
    <w:p w14:paraId="0489FD22" w14:textId="77777777" w:rsidR="00FA5D2D" w:rsidRPr="00B02142" w:rsidRDefault="00FA5D2D" w:rsidP="00FA5D2D">
      <w:pPr>
        <w:rPr>
          <w:rFonts w:cs="Arial"/>
          <w:b/>
          <w:color w:val="000000" w:themeColor="text1"/>
          <w:sz w:val="22"/>
        </w:rPr>
      </w:pPr>
      <w:r w:rsidRPr="00B02142">
        <w:rPr>
          <w:rFonts w:cs="Arial"/>
          <w:b/>
          <w:color w:val="000000" w:themeColor="text1"/>
          <w:sz w:val="22"/>
        </w:rPr>
        <w:t>EQ-5D QUESTIONÁRIO DE SAÚDE</w:t>
      </w:r>
      <w:r w:rsidR="00DF7DDF" w:rsidRPr="00B02142">
        <w:rPr>
          <w:rFonts w:cs="Arial"/>
          <w:b/>
          <w:color w:val="000000" w:themeColor="text1"/>
          <w:sz w:val="22"/>
        </w:rPr>
        <w:tab/>
      </w:r>
      <w:r w:rsidR="00DF7DDF" w:rsidRPr="00B02142">
        <w:rPr>
          <w:rFonts w:cs="Arial"/>
          <w:b/>
          <w:color w:val="000000" w:themeColor="text1"/>
          <w:sz w:val="22"/>
        </w:rPr>
        <w:tab/>
      </w:r>
      <w:r w:rsidR="00DF7DDF" w:rsidRPr="00B02142">
        <w:rPr>
          <w:rFonts w:cs="Arial"/>
          <w:b/>
          <w:color w:val="000000" w:themeColor="text1"/>
          <w:sz w:val="22"/>
        </w:rPr>
        <w:tab/>
      </w:r>
      <w:r w:rsidR="00DF7DDF" w:rsidRPr="00B02142">
        <w:rPr>
          <w:rFonts w:cs="Arial"/>
          <w:b/>
          <w:color w:val="000000" w:themeColor="text1"/>
          <w:sz w:val="22"/>
        </w:rPr>
        <w:tab/>
      </w:r>
      <w:r w:rsidR="00DF7DDF" w:rsidRPr="00B02142">
        <w:rPr>
          <w:rFonts w:cs="Arial"/>
          <w:b/>
          <w:color w:val="000000" w:themeColor="text1"/>
          <w:sz w:val="22"/>
        </w:rPr>
        <w:tab/>
      </w:r>
      <w:r w:rsidR="00DF7DDF" w:rsidRPr="00B02142">
        <w:rPr>
          <w:rFonts w:cs="Arial"/>
          <w:b/>
          <w:color w:val="000000" w:themeColor="text1"/>
          <w:sz w:val="22"/>
        </w:rPr>
        <w:tab/>
        <w:t xml:space="preserve">   39</w:t>
      </w:r>
    </w:p>
    <w:p w14:paraId="3CC0C11E" w14:textId="77777777" w:rsidR="00FA5D2D" w:rsidRPr="00B02142" w:rsidRDefault="00FA5D2D" w:rsidP="00FA5D2D">
      <w:pPr>
        <w:autoSpaceDE w:val="0"/>
        <w:autoSpaceDN w:val="0"/>
        <w:adjustRightInd w:val="0"/>
        <w:jc w:val="both"/>
        <w:rPr>
          <w:rFonts w:cs="Arial"/>
          <w:b/>
          <w:color w:val="000000" w:themeColor="text1"/>
          <w:sz w:val="22"/>
        </w:rPr>
      </w:pPr>
      <w:r w:rsidRPr="00B02142">
        <w:rPr>
          <w:rFonts w:cs="Arial"/>
          <w:b/>
          <w:color w:val="000000" w:themeColor="text1"/>
          <w:sz w:val="22"/>
        </w:rPr>
        <w:t>TERMO DE CONSENTIMENTO LIVRE E ESCLARECIDO</w:t>
      </w:r>
      <w:r w:rsidR="00DF7DDF" w:rsidRPr="00B02142">
        <w:rPr>
          <w:rFonts w:cs="Arial"/>
          <w:b/>
          <w:color w:val="000000" w:themeColor="text1"/>
          <w:sz w:val="22"/>
        </w:rPr>
        <w:tab/>
      </w:r>
      <w:r w:rsidR="00DF7DDF" w:rsidRPr="00B02142">
        <w:rPr>
          <w:rFonts w:cs="Arial"/>
          <w:b/>
          <w:color w:val="000000" w:themeColor="text1"/>
          <w:sz w:val="22"/>
        </w:rPr>
        <w:tab/>
      </w:r>
      <w:r w:rsidR="00DF7DDF" w:rsidRPr="00B02142">
        <w:rPr>
          <w:rFonts w:cs="Arial"/>
          <w:b/>
          <w:color w:val="000000" w:themeColor="text1"/>
          <w:sz w:val="22"/>
        </w:rPr>
        <w:tab/>
        <w:t xml:space="preserve">   42</w:t>
      </w:r>
    </w:p>
    <w:p w14:paraId="49BD657A" w14:textId="77777777" w:rsidR="00F0221A" w:rsidRPr="00B02142" w:rsidRDefault="00F0221A" w:rsidP="00D60E19">
      <w:pPr>
        <w:rPr>
          <w:color w:val="000000" w:themeColor="text1"/>
          <w:kern w:val="36"/>
        </w:rPr>
      </w:pPr>
      <w:r w:rsidRPr="00B02142">
        <w:rPr>
          <w:b/>
          <w:color w:val="000000" w:themeColor="text1"/>
        </w:rPr>
        <w:br w:type="page"/>
      </w:r>
    </w:p>
    <w:p w14:paraId="01EAE166" w14:textId="77777777" w:rsidR="009C6956" w:rsidRPr="00B02142" w:rsidRDefault="009C6956" w:rsidP="004C1571">
      <w:pPr>
        <w:pStyle w:val="HeadingSublinhado"/>
        <w:rPr>
          <w:color w:val="000000" w:themeColor="text1"/>
        </w:rPr>
      </w:pPr>
      <w:bookmarkStart w:id="2" w:name="_Toc292291955"/>
      <w:r w:rsidRPr="00B02142">
        <w:rPr>
          <w:color w:val="000000" w:themeColor="text1"/>
        </w:rPr>
        <w:lastRenderedPageBreak/>
        <w:t>Resumo</w:t>
      </w:r>
      <w:bookmarkEnd w:id="0"/>
      <w:bookmarkEnd w:id="2"/>
      <w:r w:rsidRPr="00B02142">
        <w:rPr>
          <w:color w:val="000000" w:themeColor="text1"/>
        </w:rPr>
        <w:tab/>
      </w:r>
    </w:p>
    <w:p w14:paraId="2AD5C4FF" w14:textId="77777777" w:rsidR="00F76D00" w:rsidRPr="00B02142" w:rsidRDefault="00F76D00" w:rsidP="00967DD0">
      <w:pPr>
        <w:jc w:val="both"/>
        <w:rPr>
          <w:color w:val="000000" w:themeColor="text1"/>
        </w:rPr>
      </w:pPr>
      <w:r w:rsidRPr="00B02142">
        <w:rPr>
          <w:color w:val="000000" w:themeColor="text1"/>
        </w:rPr>
        <w:t>As lesões raquimedulares são responsáveis pela incapacitação física irreversível de um número expressivo e crescente de indivíduos jovens, estando particularmente relacionadas a causas violentas. Não existe até hoje nenhum protocolo clínico capaz de promover a regeneração da medula lesada, sendo a busca pela estabilização da coluna vertebral e o controverso tratamento com altas doses de esteróides anti-inflamatórios, as únicas abordagens terapêuticas disponíveis para estes pacientes. Este projeto pretende testar em pacientes de lesão raquimedular</w:t>
      </w:r>
      <w:r w:rsidR="00AE6375" w:rsidRPr="00B02142">
        <w:rPr>
          <w:color w:val="000000" w:themeColor="text1"/>
        </w:rPr>
        <w:t xml:space="preserve"> </w:t>
      </w:r>
      <w:r w:rsidRPr="00B02142">
        <w:rPr>
          <w:color w:val="000000" w:themeColor="text1"/>
        </w:rPr>
        <w:t xml:space="preserve">aguda uma nova terapia que se mostrou segura e eficaz em testes com animais de laboratório. Trata-se da injeção local de um pequeno volume de </w:t>
      </w:r>
      <w:proofErr w:type="spellStart"/>
      <w:r w:rsidRPr="00B02142">
        <w:rPr>
          <w:color w:val="000000" w:themeColor="text1"/>
        </w:rPr>
        <w:t>polilaminina</w:t>
      </w:r>
      <w:proofErr w:type="spellEnd"/>
      <w:r w:rsidRPr="00B02142">
        <w:rPr>
          <w:color w:val="000000" w:themeColor="text1"/>
        </w:rPr>
        <w:t xml:space="preserve">, uma formulação obtida a partir de uma proteína natural produzida endogenamente por seres humanos. A proposta prevê a inclusão de 20 pacientes com lesão completa diagnosticados nas primeiras 48 horas após o trauma e que necessariamente tenham indicação de cirurgia. Destes, 10 serão tratados com </w:t>
      </w:r>
      <w:proofErr w:type="spellStart"/>
      <w:r w:rsidRPr="00B02142">
        <w:rPr>
          <w:color w:val="000000" w:themeColor="text1"/>
        </w:rPr>
        <w:t>polilaminina</w:t>
      </w:r>
      <w:proofErr w:type="spellEnd"/>
      <w:r w:rsidRPr="00B02142">
        <w:rPr>
          <w:color w:val="000000" w:themeColor="text1"/>
        </w:rPr>
        <w:t xml:space="preserve"> e 10 corresponderão ao controle do estudo. </w:t>
      </w:r>
      <w:r w:rsidR="007C184A" w:rsidRPr="00B02142">
        <w:rPr>
          <w:color w:val="000000" w:themeColor="text1"/>
        </w:rPr>
        <w:t xml:space="preserve">A randomização será estratificada para o tipo de lesão (cervical ou torácica). </w:t>
      </w:r>
      <w:r w:rsidR="006C5316" w:rsidRPr="00B02142">
        <w:rPr>
          <w:color w:val="000000" w:themeColor="text1"/>
        </w:rPr>
        <w:t>O tratamento</w:t>
      </w:r>
      <w:r w:rsidRPr="00B02142">
        <w:rPr>
          <w:color w:val="000000" w:themeColor="text1"/>
        </w:rPr>
        <w:t xml:space="preserve"> será realizado </w:t>
      </w:r>
      <w:r w:rsidRPr="00B02142">
        <w:rPr>
          <w:b/>
          <w:color w:val="000000" w:themeColor="text1"/>
        </w:rPr>
        <w:t xml:space="preserve">no Hospital </w:t>
      </w:r>
      <w:r w:rsidR="00303655" w:rsidRPr="00B02142">
        <w:rPr>
          <w:b/>
          <w:color w:val="000000" w:themeColor="text1"/>
        </w:rPr>
        <w:t>Estadual Azevedo Lima</w:t>
      </w:r>
      <w:r w:rsidR="00EC1B2E" w:rsidRPr="00B02142">
        <w:rPr>
          <w:color w:val="000000" w:themeColor="text1"/>
        </w:rPr>
        <w:t xml:space="preserve"> </w:t>
      </w:r>
      <w:r w:rsidR="0091182E" w:rsidRPr="00B02142">
        <w:rPr>
          <w:color w:val="000000" w:themeColor="text1"/>
        </w:rPr>
        <w:t xml:space="preserve">ou </w:t>
      </w:r>
      <w:r w:rsidR="0091182E" w:rsidRPr="00B02142">
        <w:rPr>
          <w:b/>
          <w:color w:val="000000" w:themeColor="text1"/>
        </w:rPr>
        <w:t>Hospital Municipal Souza Aguiar</w:t>
      </w:r>
      <w:r w:rsidR="0091182E" w:rsidRPr="00B02142">
        <w:rPr>
          <w:color w:val="000000" w:themeColor="text1"/>
        </w:rPr>
        <w:t xml:space="preserve"> </w:t>
      </w:r>
      <w:r w:rsidR="00EC1B2E" w:rsidRPr="00B02142">
        <w:rPr>
          <w:color w:val="000000" w:themeColor="text1"/>
        </w:rPr>
        <w:t xml:space="preserve">(ou em outros hospitais do Município ou do Estado do Rio de Janeiro que desejem incluir pacientes e disponham da </w:t>
      </w:r>
      <w:proofErr w:type="gramStart"/>
      <w:r w:rsidR="00EC1B2E" w:rsidRPr="00B02142">
        <w:rPr>
          <w:color w:val="000000" w:themeColor="text1"/>
        </w:rPr>
        <w:t>estrutura  adequada</w:t>
      </w:r>
      <w:proofErr w:type="gramEnd"/>
      <w:r w:rsidR="00EC1B2E" w:rsidRPr="00B02142">
        <w:rPr>
          <w:color w:val="000000" w:themeColor="text1"/>
        </w:rPr>
        <w:t>).</w:t>
      </w:r>
      <w:r w:rsidRPr="00B02142">
        <w:rPr>
          <w:color w:val="000000" w:themeColor="text1"/>
        </w:rPr>
        <w:t xml:space="preserve"> Os objetivos do estudo são verificar a segurança e exeqüibilidade do tratamento, bem como sua eficácia. Espera-se que não haja efeitos adversos e que o grupo tratado apresente uma evolução superior à do grupo controle, evolução esta que será avaliada através do índice neurológico A</w:t>
      </w:r>
      <w:r w:rsidR="00326FDD" w:rsidRPr="00B02142">
        <w:rPr>
          <w:color w:val="000000" w:themeColor="text1"/>
        </w:rPr>
        <w:t>IS</w:t>
      </w:r>
      <w:r w:rsidR="00257B7C" w:rsidRPr="00B02142">
        <w:rPr>
          <w:color w:val="000000" w:themeColor="text1"/>
        </w:rPr>
        <w:t xml:space="preserve"> (escala </w:t>
      </w:r>
      <w:r w:rsidR="00AB2526" w:rsidRPr="00B02142">
        <w:rPr>
          <w:color w:val="000000" w:themeColor="text1"/>
        </w:rPr>
        <w:t xml:space="preserve">da Associação Americana de Lesão Medular, </w:t>
      </w:r>
      <w:r w:rsidR="00257B7C" w:rsidRPr="00B02142">
        <w:rPr>
          <w:color w:val="000000" w:themeColor="text1"/>
        </w:rPr>
        <w:t>ASIA)</w:t>
      </w:r>
      <w:r w:rsidRPr="00B02142">
        <w:rPr>
          <w:color w:val="000000" w:themeColor="text1"/>
        </w:rPr>
        <w:t xml:space="preserve">, dos </w:t>
      </w:r>
      <w:r w:rsidR="00596E65" w:rsidRPr="00B02142">
        <w:rPr>
          <w:color w:val="000000" w:themeColor="text1"/>
        </w:rPr>
        <w:t xml:space="preserve">formulários </w:t>
      </w:r>
      <w:r w:rsidR="00800EEF" w:rsidRPr="00B02142">
        <w:rPr>
          <w:color w:val="000000" w:themeColor="text1"/>
        </w:rPr>
        <w:t xml:space="preserve">de </w:t>
      </w:r>
      <w:r w:rsidR="0059123A" w:rsidRPr="00B02142">
        <w:rPr>
          <w:color w:val="000000" w:themeColor="text1"/>
        </w:rPr>
        <w:t>índice de independência</w:t>
      </w:r>
      <w:r w:rsidR="00D52BBC" w:rsidRPr="00B02142">
        <w:rPr>
          <w:color w:val="000000" w:themeColor="text1"/>
        </w:rPr>
        <w:t xml:space="preserve"> e </w:t>
      </w:r>
      <w:r w:rsidRPr="00B02142">
        <w:rPr>
          <w:color w:val="000000" w:themeColor="text1"/>
        </w:rPr>
        <w:t>de qualidade de vida</w:t>
      </w:r>
      <w:r w:rsidR="0059123A" w:rsidRPr="00B02142">
        <w:rPr>
          <w:color w:val="000000" w:themeColor="text1"/>
        </w:rPr>
        <w:t xml:space="preserve">, SCIM </w:t>
      </w:r>
      <w:r w:rsidR="00D52BBC" w:rsidRPr="00B02142">
        <w:rPr>
          <w:color w:val="000000" w:themeColor="text1"/>
        </w:rPr>
        <w:t xml:space="preserve">e </w:t>
      </w:r>
      <w:r w:rsidR="00ED3BF9" w:rsidRPr="00B02142">
        <w:rPr>
          <w:color w:val="000000" w:themeColor="text1"/>
        </w:rPr>
        <w:t>EQ-5D</w:t>
      </w:r>
      <w:r w:rsidR="00C066AA" w:rsidRPr="00B02142">
        <w:rPr>
          <w:color w:val="000000" w:themeColor="text1"/>
        </w:rPr>
        <w:t xml:space="preserve">, </w:t>
      </w:r>
      <w:r w:rsidRPr="00B02142">
        <w:rPr>
          <w:color w:val="000000" w:themeColor="text1"/>
        </w:rPr>
        <w:t>respectivamente</w:t>
      </w:r>
      <w:r w:rsidR="00D52BBC" w:rsidRPr="00B02142">
        <w:rPr>
          <w:color w:val="000000" w:themeColor="text1"/>
        </w:rPr>
        <w:t>,</w:t>
      </w:r>
      <w:r w:rsidRPr="00B02142">
        <w:rPr>
          <w:color w:val="000000" w:themeColor="text1"/>
        </w:rPr>
        <w:t xml:space="preserve"> e da comparação entre imagens de ressonância magnética</w:t>
      </w:r>
      <w:r w:rsidR="006C5316" w:rsidRPr="00B02142">
        <w:rPr>
          <w:color w:val="000000" w:themeColor="text1"/>
        </w:rPr>
        <w:t xml:space="preserve"> e de testes eletrofisiológicos não invasivos</w:t>
      </w:r>
      <w:r w:rsidRPr="00B02142">
        <w:rPr>
          <w:color w:val="000000" w:themeColor="text1"/>
        </w:rPr>
        <w:t>.</w:t>
      </w:r>
    </w:p>
    <w:p w14:paraId="65F3344B" w14:textId="77777777" w:rsidR="00F76D00" w:rsidRPr="00B02142" w:rsidRDefault="00F76D00" w:rsidP="00682480">
      <w:pPr>
        <w:ind w:firstLine="708"/>
        <w:jc w:val="both"/>
        <w:rPr>
          <w:rFonts w:cs="Arial"/>
          <w:color w:val="000000" w:themeColor="text1"/>
        </w:rPr>
      </w:pPr>
    </w:p>
    <w:p w14:paraId="3E2A00EE" w14:textId="77777777" w:rsidR="00682480" w:rsidRPr="00B02142" w:rsidRDefault="00682480" w:rsidP="00682480">
      <w:pPr>
        <w:ind w:firstLine="708"/>
        <w:jc w:val="both"/>
        <w:rPr>
          <w:rFonts w:cs="Arial"/>
          <w:color w:val="000000" w:themeColor="text1"/>
        </w:rPr>
      </w:pPr>
    </w:p>
    <w:p w14:paraId="6C728293" w14:textId="77777777" w:rsidR="00682480" w:rsidRPr="00B02142" w:rsidRDefault="00682480" w:rsidP="00682480">
      <w:pPr>
        <w:ind w:firstLine="708"/>
        <w:jc w:val="both"/>
        <w:rPr>
          <w:rFonts w:cs="Arial"/>
          <w:color w:val="000000" w:themeColor="text1"/>
        </w:rPr>
      </w:pPr>
    </w:p>
    <w:p w14:paraId="000832A0" w14:textId="77777777" w:rsidR="00682480" w:rsidRPr="00B02142" w:rsidRDefault="00682480" w:rsidP="00682480">
      <w:pPr>
        <w:ind w:firstLine="708"/>
        <w:jc w:val="both"/>
        <w:rPr>
          <w:rFonts w:cs="Arial"/>
          <w:color w:val="000000" w:themeColor="text1"/>
        </w:rPr>
      </w:pPr>
    </w:p>
    <w:p w14:paraId="558AC2EB" w14:textId="77777777" w:rsidR="00682480" w:rsidRPr="00B02142" w:rsidRDefault="00682480" w:rsidP="00682480">
      <w:pPr>
        <w:ind w:firstLine="708"/>
        <w:jc w:val="both"/>
        <w:rPr>
          <w:rFonts w:cs="Arial"/>
          <w:color w:val="000000" w:themeColor="text1"/>
        </w:rPr>
      </w:pPr>
    </w:p>
    <w:p w14:paraId="4764A450" w14:textId="77777777" w:rsidR="00682480" w:rsidRPr="00B02142" w:rsidRDefault="00682480" w:rsidP="00682480">
      <w:pPr>
        <w:ind w:firstLine="708"/>
        <w:jc w:val="both"/>
        <w:rPr>
          <w:rFonts w:cs="Arial"/>
          <w:color w:val="000000" w:themeColor="text1"/>
        </w:rPr>
      </w:pPr>
    </w:p>
    <w:p w14:paraId="7B006A99" w14:textId="77777777" w:rsidR="00682480" w:rsidRPr="00B02142" w:rsidRDefault="00682480" w:rsidP="00682480">
      <w:pPr>
        <w:ind w:firstLine="708"/>
        <w:jc w:val="both"/>
        <w:rPr>
          <w:rFonts w:cs="Arial"/>
          <w:color w:val="000000" w:themeColor="text1"/>
        </w:rPr>
      </w:pPr>
    </w:p>
    <w:p w14:paraId="5A06721B" w14:textId="77777777" w:rsidR="00682480" w:rsidRPr="00B02142" w:rsidRDefault="00682480" w:rsidP="00682480">
      <w:pPr>
        <w:ind w:firstLine="708"/>
        <w:jc w:val="both"/>
        <w:rPr>
          <w:rFonts w:cs="Arial"/>
          <w:color w:val="000000" w:themeColor="text1"/>
        </w:rPr>
      </w:pPr>
    </w:p>
    <w:p w14:paraId="44545FAF" w14:textId="77777777" w:rsidR="00682480" w:rsidRPr="00B02142" w:rsidRDefault="00682480" w:rsidP="00682480">
      <w:pPr>
        <w:ind w:firstLine="708"/>
        <w:jc w:val="both"/>
        <w:rPr>
          <w:rFonts w:cs="Arial"/>
          <w:color w:val="000000" w:themeColor="text1"/>
        </w:rPr>
      </w:pPr>
    </w:p>
    <w:p w14:paraId="73E7894C" w14:textId="77777777" w:rsidR="00682480" w:rsidRPr="00B02142" w:rsidRDefault="00682480" w:rsidP="00682480">
      <w:pPr>
        <w:ind w:firstLine="708"/>
        <w:jc w:val="both"/>
        <w:rPr>
          <w:rFonts w:cs="Arial"/>
          <w:color w:val="000000" w:themeColor="text1"/>
        </w:rPr>
      </w:pPr>
    </w:p>
    <w:p w14:paraId="148B28D1" w14:textId="77777777" w:rsidR="00682480" w:rsidRPr="00B02142" w:rsidRDefault="00682480" w:rsidP="00682480">
      <w:pPr>
        <w:ind w:firstLine="708"/>
        <w:jc w:val="both"/>
        <w:rPr>
          <w:rFonts w:cs="Arial"/>
          <w:color w:val="000000" w:themeColor="text1"/>
        </w:rPr>
      </w:pPr>
    </w:p>
    <w:p w14:paraId="39A9854F" w14:textId="77777777" w:rsidR="00682480" w:rsidRPr="00B02142" w:rsidRDefault="00682480" w:rsidP="00682480">
      <w:pPr>
        <w:ind w:firstLine="708"/>
        <w:jc w:val="both"/>
        <w:rPr>
          <w:rFonts w:cs="Arial"/>
          <w:color w:val="000000" w:themeColor="text1"/>
        </w:rPr>
      </w:pPr>
    </w:p>
    <w:p w14:paraId="376C080F" w14:textId="77777777" w:rsidR="00682480" w:rsidRPr="00B02142" w:rsidRDefault="00682480" w:rsidP="00682480">
      <w:pPr>
        <w:ind w:firstLine="708"/>
        <w:jc w:val="both"/>
        <w:rPr>
          <w:rFonts w:cs="Arial"/>
          <w:color w:val="000000" w:themeColor="text1"/>
        </w:rPr>
      </w:pPr>
    </w:p>
    <w:p w14:paraId="467DF18E" w14:textId="77777777" w:rsidR="00682480" w:rsidRPr="00B02142" w:rsidRDefault="00682480" w:rsidP="00682480">
      <w:pPr>
        <w:ind w:firstLine="708"/>
        <w:jc w:val="both"/>
        <w:rPr>
          <w:rFonts w:cs="Arial"/>
          <w:color w:val="000000" w:themeColor="text1"/>
        </w:rPr>
      </w:pPr>
    </w:p>
    <w:p w14:paraId="68A8A0B6" w14:textId="77777777" w:rsidR="00682480" w:rsidRPr="00B02142" w:rsidRDefault="00682480" w:rsidP="00682480">
      <w:pPr>
        <w:ind w:firstLine="708"/>
        <w:jc w:val="both"/>
        <w:rPr>
          <w:rFonts w:cs="Arial"/>
          <w:color w:val="000000" w:themeColor="text1"/>
        </w:rPr>
      </w:pPr>
    </w:p>
    <w:p w14:paraId="282A54F0" w14:textId="77777777" w:rsidR="00682480" w:rsidRPr="00B02142" w:rsidRDefault="00682480" w:rsidP="00682480">
      <w:pPr>
        <w:ind w:firstLine="708"/>
        <w:jc w:val="both"/>
        <w:rPr>
          <w:rFonts w:cs="Arial"/>
          <w:color w:val="000000" w:themeColor="text1"/>
        </w:rPr>
      </w:pPr>
    </w:p>
    <w:p w14:paraId="7B094776" w14:textId="77777777" w:rsidR="00682480" w:rsidRPr="00B02142" w:rsidRDefault="00682480" w:rsidP="00682480">
      <w:pPr>
        <w:ind w:firstLine="708"/>
        <w:jc w:val="both"/>
        <w:rPr>
          <w:rFonts w:cs="Arial"/>
          <w:color w:val="000000" w:themeColor="text1"/>
        </w:rPr>
      </w:pPr>
    </w:p>
    <w:p w14:paraId="2E0776A0" w14:textId="77777777" w:rsidR="00682480" w:rsidRPr="00B02142" w:rsidRDefault="00682480" w:rsidP="00682480">
      <w:pPr>
        <w:ind w:firstLine="708"/>
        <w:jc w:val="both"/>
        <w:rPr>
          <w:rFonts w:cs="Arial"/>
          <w:color w:val="000000" w:themeColor="text1"/>
        </w:rPr>
      </w:pPr>
    </w:p>
    <w:p w14:paraId="6F5E9C3B" w14:textId="77777777" w:rsidR="00682480" w:rsidRPr="00B02142" w:rsidRDefault="00682480" w:rsidP="00682480">
      <w:pPr>
        <w:ind w:firstLine="708"/>
        <w:jc w:val="both"/>
        <w:rPr>
          <w:rFonts w:cs="Arial"/>
          <w:color w:val="000000" w:themeColor="text1"/>
        </w:rPr>
      </w:pPr>
    </w:p>
    <w:p w14:paraId="1B9C87E9" w14:textId="77777777" w:rsidR="00682480" w:rsidRPr="00B02142" w:rsidRDefault="00682480" w:rsidP="00682480">
      <w:pPr>
        <w:ind w:firstLine="708"/>
        <w:jc w:val="both"/>
        <w:rPr>
          <w:rFonts w:cs="Arial"/>
          <w:color w:val="000000" w:themeColor="text1"/>
        </w:rPr>
      </w:pPr>
    </w:p>
    <w:p w14:paraId="5F16AE83" w14:textId="77777777" w:rsidR="00682480" w:rsidRPr="00B02142" w:rsidRDefault="00682480" w:rsidP="00682480">
      <w:pPr>
        <w:ind w:firstLine="708"/>
        <w:jc w:val="both"/>
        <w:rPr>
          <w:rFonts w:cs="Arial"/>
          <w:color w:val="000000" w:themeColor="text1"/>
        </w:rPr>
      </w:pPr>
    </w:p>
    <w:p w14:paraId="0431D2A0" w14:textId="77777777" w:rsidR="00682480" w:rsidRPr="00B02142" w:rsidRDefault="00682480" w:rsidP="00682480">
      <w:pPr>
        <w:ind w:firstLine="708"/>
        <w:jc w:val="both"/>
        <w:rPr>
          <w:rFonts w:cs="Arial"/>
          <w:color w:val="000000" w:themeColor="text1"/>
        </w:rPr>
      </w:pPr>
    </w:p>
    <w:p w14:paraId="066A0158" w14:textId="77777777" w:rsidR="00682480" w:rsidRPr="00B02142" w:rsidRDefault="00682480" w:rsidP="00682480">
      <w:pPr>
        <w:ind w:firstLine="708"/>
        <w:jc w:val="both"/>
        <w:rPr>
          <w:rFonts w:cs="Arial"/>
          <w:color w:val="000000" w:themeColor="text1"/>
        </w:rPr>
      </w:pPr>
    </w:p>
    <w:p w14:paraId="2BC24FCE" w14:textId="77777777" w:rsidR="00366AD4" w:rsidRPr="00B02142" w:rsidRDefault="00667C0F" w:rsidP="004C1571">
      <w:pPr>
        <w:pStyle w:val="HeadingSublinhado"/>
        <w:rPr>
          <w:color w:val="000000" w:themeColor="text1"/>
        </w:rPr>
      </w:pPr>
      <w:bookmarkStart w:id="3" w:name="_Toc157417331"/>
      <w:bookmarkStart w:id="4" w:name="_Toc292291956"/>
      <w:r w:rsidRPr="00B02142">
        <w:rPr>
          <w:color w:val="000000" w:themeColor="text1"/>
        </w:rPr>
        <w:t>Introdução</w:t>
      </w:r>
      <w:bookmarkEnd w:id="3"/>
      <w:bookmarkEnd w:id="4"/>
    </w:p>
    <w:p w14:paraId="587C6C93" w14:textId="77777777" w:rsidR="00B630EA" w:rsidRPr="00B02142" w:rsidRDefault="00B630EA" w:rsidP="00526E3F">
      <w:pPr>
        <w:jc w:val="both"/>
        <w:rPr>
          <w:rFonts w:cs="Arial"/>
          <w:color w:val="000000" w:themeColor="text1"/>
        </w:rPr>
      </w:pPr>
    </w:p>
    <w:p w14:paraId="385E1BF8" w14:textId="77777777" w:rsidR="00F76D00" w:rsidRPr="00B02142" w:rsidRDefault="00D655B3" w:rsidP="00F76D00">
      <w:pPr>
        <w:jc w:val="both"/>
        <w:rPr>
          <w:rFonts w:cs="Arial"/>
          <w:b/>
          <w:caps/>
          <w:color w:val="000000" w:themeColor="text1"/>
        </w:rPr>
      </w:pPr>
      <w:r w:rsidRPr="00B02142">
        <w:rPr>
          <w:b/>
          <w:caps/>
          <w:noProof/>
          <w:color w:val="000000" w:themeColor="text1"/>
        </w:rPr>
        <w:t>fisiopatologia</w:t>
      </w:r>
    </w:p>
    <w:p w14:paraId="0D63C766" w14:textId="77777777" w:rsidR="00F76D00" w:rsidRPr="00B02142" w:rsidRDefault="00F76D00" w:rsidP="00F76D00">
      <w:pPr>
        <w:ind w:firstLine="540"/>
        <w:jc w:val="both"/>
        <w:rPr>
          <w:rFonts w:cs="Arial"/>
          <w:color w:val="000000" w:themeColor="text1"/>
        </w:rPr>
      </w:pPr>
    </w:p>
    <w:p w14:paraId="47E54069" w14:textId="77777777" w:rsidR="00F76D00" w:rsidRPr="00B02142" w:rsidRDefault="00F76D00" w:rsidP="00006248">
      <w:pPr>
        <w:jc w:val="both"/>
        <w:rPr>
          <w:rFonts w:cs="Arial"/>
          <w:color w:val="000000" w:themeColor="text1"/>
        </w:rPr>
      </w:pPr>
      <w:r w:rsidRPr="00B02142">
        <w:rPr>
          <w:rFonts w:cs="Arial"/>
          <w:color w:val="000000" w:themeColor="text1"/>
        </w:rPr>
        <w:t>O trauma medular resulta de uma agressão mecânica ao sistema nervoso central na região da medula espinhal. Em conseqüência podem ocorrer a perda ou o comprometimento irreversível dos movimentos e da sensibilidade do corpo abaixo da região afetada. As lesões medulares são uma das principais causas de incapacitação física em indivíduos jovens. Segundo pesquisas realizadas nos Estados Unidos (</w:t>
      </w:r>
      <w:proofErr w:type="spellStart"/>
      <w:r w:rsidRPr="00B02142">
        <w:rPr>
          <w:rFonts w:cs="Arial"/>
          <w:color w:val="000000" w:themeColor="text1"/>
        </w:rPr>
        <w:t>National</w:t>
      </w:r>
      <w:proofErr w:type="spellEnd"/>
      <w:r w:rsidRPr="00B02142">
        <w:rPr>
          <w:rFonts w:cs="Arial"/>
          <w:color w:val="000000" w:themeColor="text1"/>
        </w:rPr>
        <w:t xml:space="preserve"> SCI </w:t>
      </w:r>
      <w:proofErr w:type="spellStart"/>
      <w:r w:rsidRPr="00B02142">
        <w:rPr>
          <w:rFonts w:cs="Arial"/>
          <w:color w:val="000000" w:themeColor="text1"/>
        </w:rPr>
        <w:t>Statistical</w:t>
      </w:r>
      <w:proofErr w:type="spellEnd"/>
      <w:r w:rsidRPr="00B02142">
        <w:rPr>
          <w:rFonts w:cs="Arial"/>
          <w:color w:val="000000" w:themeColor="text1"/>
        </w:rPr>
        <w:t xml:space="preserve"> Center – NSCI SC) aproximadamente 250.000 – 400.000 indivíduos vivem atualmente com lesões raquimedulares naquele país, sendo que aproximadamente 11.000 novos casos são registrados a cada ano. No Brasil, essas estatísticas não são bem conhecidas, no entanto sabe-se que, como nos EUA, a incidência de </w:t>
      </w:r>
      <w:r w:rsidR="00682480" w:rsidRPr="00B02142">
        <w:rPr>
          <w:rFonts w:cs="Arial"/>
          <w:color w:val="000000" w:themeColor="text1"/>
        </w:rPr>
        <w:t xml:space="preserve">trauma raquimedular está ligada </w:t>
      </w:r>
      <w:r w:rsidRPr="00B02142">
        <w:rPr>
          <w:rFonts w:cs="Arial"/>
          <w:color w:val="000000" w:themeColor="text1"/>
        </w:rPr>
        <w:t xml:space="preserve">sobretudo a acidentes de trânsito, lesões por armas de fogo, quedas e acidentes esportivos, em ordem decrescente de prevalência. Não existe até hoje nenhum </w:t>
      </w:r>
      <w:r w:rsidR="00847508" w:rsidRPr="00B02142">
        <w:rPr>
          <w:rFonts w:cs="Arial"/>
          <w:color w:val="000000" w:themeColor="text1"/>
        </w:rPr>
        <w:t>tratamento</w:t>
      </w:r>
      <w:r w:rsidRPr="00B02142">
        <w:rPr>
          <w:rFonts w:cs="Arial"/>
          <w:color w:val="000000" w:themeColor="text1"/>
        </w:rPr>
        <w:t xml:space="preserve"> clínico capaz de promover a regeneração do tecido nervoso lesado, sendo a tentativa de estabilização do dano tecidual </w:t>
      </w:r>
      <w:r w:rsidR="00C066AA" w:rsidRPr="00B02142">
        <w:rPr>
          <w:rFonts w:cs="Arial"/>
          <w:color w:val="000000" w:themeColor="text1"/>
        </w:rPr>
        <w:t>progressivo pelo uso de cortico</w:t>
      </w:r>
      <w:r w:rsidRPr="00B02142">
        <w:rPr>
          <w:rFonts w:cs="Arial"/>
          <w:color w:val="000000" w:themeColor="text1"/>
        </w:rPr>
        <w:t>steróides anti-inflamatórios a única opção de tratamento convencional disponí</w:t>
      </w:r>
      <w:r w:rsidR="00685D35" w:rsidRPr="00B02142">
        <w:rPr>
          <w:rFonts w:cs="Arial"/>
          <w:color w:val="000000" w:themeColor="text1"/>
        </w:rPr>
        <w:t>vel no mundo</w:t>
      </w:r>
      <w:hyperlink w:anchor="_ENREF_1" w:tooltip="Kwon, 2004 #5" w:history="1">
        <w:r w:rsidR="00427125" w:rsidRPr="00B02142">
          <w:rPr>
            <w:rFonts w:cs="Arial"/>
            <w:color w:val="000000" w:themeColor="text1"/>
          </w:rPr>
          <w:fldChar w:fldCharType="begin">
            <w:fldData xml:space="preserve">PEVuZE5vdGU+PENpdGU+PEF1dGhvcj5Ld29uPC9BdXRob3I+PFllYXI+MjAwNDwvWWVhcj48UmVj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PEVuZE5vdGU+PENpdGU+PEF1dGhvcj5Ld29uPC9BdXRob3I+PFllYXI+MjAwNDwvWWVhcj48UmVj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1</w:t>
        </w:r>
        <w:r w:rsidR="00427125" w:rsidRPr="00B02142">
          <w:rPr>
            <w:rFonts w:cs="Arial"/>
            <w:color w:val="000000" w:themeColor="text1"/>
          </w:rPr>
          <w:fldChar w:fldCharType="end"/>
        </w:r>
      </w:hyperlink>
      <w:r w:rsidRPr="00B02142">
        <w:rPr>
          <w:rFonts w:cs="Arial"/>
          <w:color w:val="000000" w:themeColor="text1"/>
        </w:rPr>
        <w:t xml:space="preserve">. Cabe ressaltar que o </w:t>
      </w:r>
      <w:r w:rsidR="00CF4241" w:rsidRPr="00B02142">
        <w:rPr>
          <w:rFonts w:cs="Arial"/>
          <w:color w:val="000000" w:themeColor="text1"/>
        </w:rPr>
        <w:t>NASCIS III</w:t>
      </w:r>
      <w:r w:rsidRPr="00B02142">
        <w:rPr>
          <w:rFonts w:cs="Arial"/>
          <w:color w:val="000000" w:themeColor="text1"/>
        </w:rPr>
        <w:t xml:space="preserve">, um estudo realizado a partir de dados obtidos em diversos países levou à conclusão de que a injeção de </w:t>
      </w:r>
      <w:proofErr w:type="spellStart"/>
      <w:r w:rsidRPr="00B02142">
        <w:rPr>
          <w:rFonts w:cs="Arial"/>
          <w:color w:val="000000" w:themeColor="text1"/>
        </w:rPr>
        <w:t>metilprednisolona</w:t>
      </w:r>
      <w:proofErr w:type="spellEnd"/>
      <w:r w:rsidRPr="00B02142">
        <w:rPr>
          <w:rFonts w:cs="Arial"/>
          <w:color w:val="000000" w:themeColor="text1"/>
        </w:rPr>
        <w:t>, o tratamento convencional mais utilizado até hoje, não leva a qualquer benefício para o paciente</w:t>
      </w:r>
      <w:hyperlink w:anchor="_ENREF_2" w:tooltip="Bracken, 1998 #6" w:history="1">
        <w:r w:rsidR="00427125" w:rsidRPr="00B02142">
          <w:rPr>
            <w:rFonts w:cs="Arial"/>
            <w:color w:val="000000" w:themeColor="text1"/>
          </w:rPr>
          <w:fldChar w:fldCharType="begin">
            <w:fldData xml:space="preserve">PEVuZE5vdGU+PENpdGU+PEF1dGhvcj5CcmFja2VuPC9BdXRob3I+PFllYXI+MTk5ODwvWWVhcj48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PEVuZE5vdGU+PENpdGU+PEF1dGhvcj5CcmFja2VuPC9BdXRob3I+PFllYXI+MTk5ODwvWWVhcj48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2</w:t>
        </w:r>
        <w:r w:rsidR="00427125" w:rsidRPr="00B02142">
          <w:rPr>
            <w:rFonts w:cs="Arial"/>
            <w:color w:val="000000" w:themeColor="text1"/>
          </w:rPr>
          <w:fldChar w:fldCharType="end"/>
        </w:r>
      </w:hyperlink>
      <w:r w:rsidR="00847508" w:rsidRPr="00B02142">
        <w:rPr>
          <w:rFonts w:cs="Arial"/>
          <w:color w:val="000000" w:themeColor="text1"/>
        </w:rPr>
        <w:t>, o que fez com que diversos país</w:t>
      </w:r>
      <w:r w:rsidR="00682480" w:rsidRPr="00B02142">
        <w:rPr>
          <w:rFonts w:cs="Arial"/>
          <w:color w:val="000000" w:themeColor="text1"/>
        </w:rPr>
        <w:t>es suspend</w:t>
      </w:r>
      <w:r w:rsidR="00087A22" w:rsidRPr="00B02142">
        <w:rPr>
          <w:rFonts w:cs="Arial"/>
          <w:color w:val="000000" w:themeColor="text1"/>
        </w:rPr>
        <w:t>essem o uso deste cort</w:t>
      </w:r>
      <w:r w:rsidR="00847508" w:rsidRPr="00B02142">
        <w:rPr>
          <w:rFonts w:cs="Arial"/>
          <w:color w:val="000000" w:themeColor="text1"/>
        </w:rPr>
        <w:t>icóide</w:t>
      </w:r>
      <w:r w:rsidRPr="00B02142">
        <w:rPr>
          <w:rFonts w:cs="Arial"/>
          <w:color w:val="000000" w:themeColor="text1"/>
        </w:rPr>
        <w:t>.</w:t>
      </w:r>
    </w:p>
    <w:p w14:paraId="40E4EA5D" w14:textId="77777777" w:rsidR="00D655B3" w:rsidRPr="00B02142" w:rsidRDefault="00D655B3" w:rsidP="00D655B3">
      <w:pPr>
        <w:ind w:firstLine="540"/>
        <w:jc w:val="both"/>
        <w:rPr>
          <w:rFonts w:cs="Arial"/>
          <w:color w:val="000000" w:themeColor="text1"/>
        </w:rPr>
      </w:pPr>
    </w:p>
    <w:p w14:paraId="28FFD30B" w14:textId="34A31E55" w:rsidR="00D655B3" w:rsidRPr="00B02142" w:rsidRDefault="00D655B3" w:rsidP="00006248">
      <w:pPr>
        <w:jc w:val="both"/>
        <w:rPr>
          <w:rFonts w:cs="Arial"/>
          <w:color w:val="000000" w:themeColor="text1"/>
        </w:rPr>
      </w:pPr>
      <w:r w:rsidRPr="00B02142">
        <w:rPr>
          <w:rFonts w:cs="Arial"/>
          <w:color w:val="000000" w:themeColor="text1"/>
        </w:rPr>
        <w:t>Os primeiros eventos observados após o trauma são as lesões diretas ao tecido, o que inclui a ruptura das membranas celulares</w:t>
      </w:r>
      <w:r w:rsidR="00B1506C" w:rsidRPr="00B02142">
        <w:rPr>
          <w:rFonts w:cs="Arial"/>
          <w:color w:val="000000" w:themeColor="text1"/>
        </w:rPr>
        <w:t xml:space="preserve"> e</w:t>
      </w:r>
      <w:r w:rsidR="008968C6">
        <w:rPr>
          <w:rFonts w:cs="Arial"/>
          <w:color w:val="000000" w:themeColor="text1"/>
        </w:rPr>
        <w:t xml:space="preserve"> </w:t>
      </w:r>
      <w:r w:rsidRPr="00B02142">
        <w:rPr>
          <w:rFonts w:cs="Arial"/>
          <w:color w:val="000000" w:themeColor="text1"/>
        </w:rPr>
        <w:t>dos</w:t>
      </w:r>
      <w:r w:rsidR="00B1506C" w:rsidRPr="00B02142">
        <w:rPr>
          <w:rFonts w:cs="Arial"/>
          <w:color w:val="000000" w:themeColor="text1"/>
        </w:rPr>
        <w:t xml:space="preserve"> vasos sanguíneos, </w:t>
      </w:r>
      <w:r w:rsidRPr="00B02142">
        <w:rPr>
          <w:rFonts w:cs="Arial"/>
          <w:color w:val="000000" w:themeColor="text1"/>
        </w:rPr>
        <w:t xml:space="preserve">a quebra da barreira hematoencefálica </w:t>
      </w:r>
      <w:proofErr w:type="gramStart"/>
      <w:r w:rsidRPr="00B02142">
        <w:rPr>
          <w:rFonts w:cs="Arial"/>
          <w:color w:val="000000" w:themeColor="text1"/>
        </w:rPr>
        <w:t>e também</w:t>
      </w:r>
      <w:proofErr w:type="gramEnd"/>
      <w:r w:rsidRPr="00B02142">
        <w:rPr>
          <w:rFonts w:cs="Arial"/>
          <w:color w:val="000000" w:themeColor="text1"/>
        </w:rPr>
        <w:t xml:space="preserve"> a morte celular. Estas reações iniciais caracterizam a fase aguda, também denominada</w:t>
      </w:r>
      <w:r w:rsidR="00C066AA" w:rsidRPr="00B02142">
        <w:rPr>
          <w:rFonts w:cs="Arial"/>
          <w:color w:val="000000" w:themeColor="text1"/>
        </w:rPr>
        <w:t xml:space="preserve"> lesão primária</w:t>
      </w:r>
      <w:r w:rsidRPr="00B02142">
        <w:rPr>
          <w:rFonts w:cs="Arial"/>
          <w:color w:val="000000" w:themeColor="text1"/>
        </w:rPr>
        <w:t xml:space="preserve">. Em seguida, os processos inflamatório, isquêmico e apoptótico causam a degeneração progressiva da área atingida, e muito </w:t>
      </w:r>
      <w:r w:rsidR="00682480" w:rsidRPr="00B02142">
        <w:rPr>
          <w:rFonts w:cs="Arial"/>
          <w:color w:val="000000" w:themeColor="text1"/>
        </w:rPr>
        <w:t>frequentemente</w:t>
      </w:r>
      <w:r w:rsidRPr="00B02142">
        <w:rPr>
          <w:rFonts w:cs="Arial"/>
          <w:color w:val="000000" w:themeColor="text1"/>
        </w:rPr>
        <w:t xml:space="preserve"> aumentam a extensão do dano original. Estes eventos configuram a chamada lesão secundária e são determinantes para o estabelecimento de um ambiente não permissivo para a regeneração axonal</w:t>
      </w:r>
      <w:hyperlink w:anchor="_ENREF_3" w:tooltip="Tom, 2004 #25" w:history="1">
        <w:r w:rsidR="00427125" w:rsidRPr="00B02142">
          <w:rPr>
            <w:rFonts w:cs="Arial"/>
            <w:color w:val="000000" w:themeColor="text1"/>
          </w:rPr>
          <w:fldChar w:fldCharType="begin">
            <w:fldData xml:space="preserve">PEVuZE5vdGU+PENpdGU+PEF1dGhvcj5Ub208L0F1dGhvcj48WWVhcj4yMDA0PC9ZZWFyPjxSZWNO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PEVuZE5vdGU+PENpdGU+PEF1dGhvcj5Ub208L0F1dGhvcj48WWVhcj4yMDA0PC9ZZWFyPjxSZWNO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3</w:t>
        </w:r>
        <w:r w:rsidR="00427125" w:rsidRPr="00B02142">
          <w:rPr>
            <w:rFonts w:cs="Arial"/>
            <w:color w:val="000000" w:themeColor="text1"/>
          </w:rPr>
          <w:fldChar w:fldCharType="end"/>
        </w:r>
      </w:hyperlink>
      <w:r w:rsidR="00190934" w:rsidRPr="00B02142">
        <w:rPr>
          <w:rFonts w:cs="Arial"/>
          <w:color w:val="000000" w:themeColor="text1"/>
        </w:rPr>
        <w:t xml:space="preserve">, </w:t>
      </w:r>
      <w:hyperlink w:anchor="_ENREF_4" w:tooltip="Ramer, 2005 #36" w:history="1">
        <w:r w:rsidR="00427125" w:rsidRPr="00B02142">
          <w:rPr>
            <w:rFonts w:cs="Arial"/>
            <w:color w:val="000000" w:themeColor="text1"/>
          </w:rPr>
          <w:fldChar w:fldCharType="begin">
            <w:fldData xml:space="preserve">PEVuZE5vdGU+PENpdGU+PEF1dGhvcj5SYW1lcjwvQXV0aG9yPjxZZWFyPjIwMDU8L1llYXI+PFJl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==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PEVuZE5vdGU+PENpdGU+PEF1dGhvcj5SYW1lcjwvQXV0aG9yPjxZZWFyPjIwMDU8L1llYXI+PFJl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==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4</w:t>
        </w:r>
        <w:r w:rsidR="00427125" w:rsidRPr="00B02142">
          <w:rPr>
            <w:rFonts w:cs="Arial"/>
            <w:color w:val="000000" w:themeColor="text1"/>
          </w:rPr>
          <w:fldChar w:fldCharType="end"/>
        </w:r>
      </w:hyperlink>
      <w:r w:rsidRPr="00B02142">
        <w:rPr>
          <w:rFonts w:cs="Arial"/>
          <w:color w:val="000000" w:themeColor="text1"/>
        </w:rPr>
        <w:t>. A própria fisiopatologia da lesão raquimedular leva a duas possibilidades de intervenção terapêutica, uma que vise a conter a progressão da lesão secundária e outra que diretamente promova a reconstrução do tecido destruído.</w:t>
      </w:r>
    </w:p>
    <w:p w14:paraId="79501DFE" w14:textId="77777777" w:rsidR="00D655B3" w:rsidRPr="00B02142" w:rsidRDefault="00D655B3" w:rsidP="00D655B3">
      <w:pPr>
        <w:ind w:firstLine="540"/>
        <w:jc w:val="both"/>
        <w:rPr>
          <w:rFonts w:cs="Arial"/>
          <w:color w:val="000000" w:themeColor="text1"/>
        </w:rPr>
      </w:pPr>
    </w:p>
    <w:p w14:paraId="119B80AD" w14:textId="77777777" w:rsidR="00D655B3" w:rsidRPr="00B02142" w:rsidRDefault="00D655B3" w:rsidP="00006248">
      <w:pPr>
        <w:jc w:val="both"/>
        <w:rPr>
          <w:rFonts w:cs="Arial"/>
          <w:color w:val="000000" w:themeColor="text1"/>
        </w:rPr>
      </w:pPr>
      <w:r w:rsidRPr="00B02142">
        <w:rPr>
          <w:rFonts w:cs="Arial"/>
          <w:color w:val="000000" w:themeColor="text1"/>
        </w:rPr>
        <w:t>As lesões raquimedulares podem ser completas ou incompletas, sendo as primeiras aquelas que se caracterizam pela perda total da sensibilidade e do controle motor voluntário abaixo da área lesada. Se a injúria afeta as regiões cervicais leva ao quadro de tetraplegia, caracterizado pela perda total da força muscular nos membros superiores e inferiores, perda de sensibilidade, do controle dos esfíncteres e, nas lesões mais altas, da capacidade respiratória. Quando a injúria afeta as regiões torácica e lombar, o quadro resultante é o de paraplegia, que afetará os membros inferiores, quase sempre comprometendo também as funções urinária, intestinal e sexual.</w:t>
      </w:r>
    </w:p>
    <w:p w14:paraId="15A439CD" w14:textId="77777777" w:rsidR="00D655B3" w:rsidRPr="00B02142" w:rsidRDefault="00D655B3" w:rsidP="00D655B3">
      <w:pPr>
        <w:ind w:firstLine="540"/>
        <w:jc w:val="both"/>
        <w:rPr>
          <w:rFonts w:cs="Arial"/>
          <w:color w:val="000000" w:themeColor="text1"/>
        </w:rPr>
      </w:pPr>
    </w:p>
    <w:p w14:paraId="584A35DA" w14:textId="7683A36A" w:rsidR="00D655B3" w:rsidRPr="00B02142" w:rsidRDefault="00D655B3" w:rsidP="00006248">
      <w:pPr>
        <w:jc w:val="both"/>
        <w:rPr>
          <w:rFonts w:cs="Arial"/>
          <w:color w:val="000000" w:themeColor="text1"/>
        </w:rPr>
      </w:pPr>
      <w:r w:rsidRPr="00B02142">
        <w:rPr>
          <w:rFonts w:cs="Arial"/>
          <w:color w:val="000000" w:themeColor="text1"/>
        </w:rPr>
        <w:t>A recuperação dos pacientes de lesão raquimedular é longa e complexa. E</w:t>
      </w:r>
      <w:r w:rsidR="003C6559" w:rsidRPr="00B02142">
        <w:rPr>
          <w:rFonts w:cs="Arial"/>
          <w:color w:val="000000" w:themeColor="text1"/>
        </w:rPr>
        <w:t>n</w:t>
      </w:r>
      <w:r w:rsidRPr="00B02142">
        <w:rPr>
          <w:rFonts w:cs="Arial"/>
          <w:color w:val="000000" w:themeColor="text1"/>
        </w:rPr>
        <w:t>volve</w:t>
      </w:r>
      <w:r w:rsidR="00B1506C" w:rsidRPr="00B02142">
        <w:rPr>
          <w:rFonts w:cs="Arial"/>
          <w:color w:val="000000" w:themeColor="text1"/>
        </w:rPr>
        <w:t xml:space="preserve"> extensos</w:t>
      </w:r>
      <w:r w:rsidRPr="00B02142">
        <w:rPr>
          <w:rFonts w:cs="Arial"/>
          <w:color w:val="000000" w:themeColor="text1"/>
        </w:rPr>
        <w:t xml:space="preserve"> períodos </w:t>
      </w:r>
      <w:r w:rsidR="003C6559" w:rsidRPr="00B02142">
        <w:rPr>
          <w:rFonts w:cs="Arial"/>
          <w:color w:val="000000" w:themeColor="text1"/>
        </w:rPr>
        <w:t xml:space="preserve">de internação </w:t>
      </w:r>
      <w:r w:rsidRPr="00B02142">
        <w:rPr>
          <w:rFonts w:cs="Arial"/>
          <w:color w:val="000000" w:themeColor="text1"/>
        </w:rPr>
        <w:t xml:space="preserve">hospitalar, o que aumenta o risco de intercorrências que podem inclusive comprometer a sobrevivência do paciente. Posteriormente, há necessidade permanente de reabilitação e do aprendizado de adaptações para a vida diária. A volta ao trabalho, à convivência social e às atividades de lazer são muito impactadas e raramente ocorrem de forma satisfatória para o indivíduo. Nesse contexto, e não existindo possibilidade de tratamento efetivo, justifica-se a motivação de médicos, pesquisadores e pacientes em testar procedimentos experimentais que possam resultar em ganhos efetivos para os pacientes. </w:t>
      </w:r>
    </w:p>
    <w:p w14:paraId="3200D7DE" w14:textId="77777777" w:rsidR="00D655B3" w:rsidRPr="00B02142" w:rsidRDefault="00D655B3" w:rsidP="00F76D00">
      <w:pPr>
        <w:ind w:firstLine="540"/>
        <w:jc w:val="both"/>
        <w:rPr>
          <w:rFonts w:cs="Arial"/>
          <w:color w:val="000000" w:themeColor="text1"/>
        </w:rPr>
      </w:pPr>
    </w:p>
    <w:p w14:paraId="65663A29" w14:textId="77777777" w:rsidR="00D655B3" w:rsidRPr="00B02142" w:rsidRDefault="00D655B3" w:rsidP="00F76D00">
      <w:pPr>
        <w:ind w:firstLine="540"/>
        <w:jc w:val="both"/>
        <w:rPr>
          <w:rFonts w:cs="Arial"/>
          <w:color w:val="000000" w:themeColor="text1"/>
        </w:rPr>
      </w:pPr>
    </w:p>
    <w:p w14:paraId="1DD220EC" w14:textId="77777777" w:rsidR="00682480" w:rsidRPr="00B02142" w:rsidRDefault="00CE465B">
      <w:pPr>
        <w:jc w:val="both"/>
        <w:rPr>
          <w:rFonts w:cs="Arial"/>
          <w:b/>
          <w:color w:val="000000" w:themeColor="text1"/>
        </w:rPr>
      </w:pPr>
      <w:r w:rsidRPr="00B02142">
        <w:rPr>
          <w:rFonts w:cs="Arial"/>
          <w:b/>
          <w:color w:val="000000" w:themeColor="text1"/>
        </w:rPr>
        <w:t>CONSIDERAÇÕES SOBRE A HISTÓRIA NATURAL DAS LESÕES RAQUIMEDULARES</w:t>
      </w:r>
    </w:p>
    <w:p w14:paraId="2145B209" w14:textId="77777777" w:rsidR="00D655B3" w:rsidRPr="00B02142" w:rsidRDefault="00D655B3" w:rsidP="00F76D00">
      <w:pPr>
        <w:ind w:firstLine="540"/>
        <w:jc w:val="both"/>
        <w:rPr>
          <w:rFonts w:cs="Arial"/>
          <w:color w:val="000000" w:themeColor="text1"/>
        </w:rPr>
      </w:pPr>
    </w:p>
    <w:p w14:paraId="09CBD4DF" w14:textId="77777777" w:rsidR="004D3713" w:rsidRPr="00B02142" w:rsidRDefault="00B1506C" w:rsidP="00006248">
      <w:pPr>
        <w:jc w:val="both"/>
        <w:rPr>
          <w:rFonts w:cs="Arial"/>
          <w:color w:val="000000" w:themeColor="text1"/>
        </w:rPr>
      </w:pPr>
      <w:r w:rsidRPr="00B02142">
        <w:rPr>
          <w:rFonts w:cs="Arial"/>
          <w:color w:val="000000" w:themeColor="text1"/>
        </w:rPr>
        <w:t>Conforme será detalhado mais</w:t>
      </w:r>
      <w:r w:rsidR="00087A22" w:rsidRPr="00B02142">
        <w:rPr>
          <w:rFonts w:cs="Arial"/>
          <w:color w:val="000000" w:themeColor="text1"/>
        </w:rPr>
        <w:t xml:space="preserve"> adiante, o tratamento aqui proposto </w:t>
      </w:r>
      <w:r w:rsidR="004D3713" w:rsidRPr="00B02142">
        <w:rPr>
          <w:rFonts w:cs="Arial"/>
          <w:color w:val="000000" w:themeColor="text1"/>
        </w:rPr>
        <w:t xml:space="preserve">deverá ser </w:t>
      </w:r>
      <w:r w:rsidR="00087A22" w:rsidRPr="00B02142">
        <w:rPr>
          <w:rFonts w:cs="Arial"/>
          <w:color w:val="000000" w:themeColor="text1"/>
        </w:rPr>
        <w:t>aplicado necessariamente na fase aguda, ou seja</w:t>
      </w:r>
      <w:r w:rsidR="00362980" w:rsidRPr="00B02142">
        <w:rPr>
          <w:rFonts w:cs="Arial"/>
          <w:color w:val="000000" w:themeColor="text1"/>
        </w:rPr>
        <w:t>,</w:t>
      </w:r>
      <w:r w:rsidR="00087A22" w:rsidRPr="00B02142">
        <w:rPr>
          <w:rFonts w:cs="Arial"/>
          <w:color w:val="000000" w:themeColor="text1"/>
        </w:rPr>
        <w:t xml:space="preserve"> em um período de até </w:t>
      </w:r>
      <w:r w:rsidR="004C03A4" w:rsidRPr="00B02142">
        <w:rPr>
          <w:rFonts w:cs="Arial"/>
          <w:color w:val="000000" w:themeColor="text1"/>
        </w:rPr>
        <w:t>3</w:t>
      </w:r>
      <w:r w:rsidR="00087A22" w:rsidRPr="00B02142">
        <w:rPr>
          <w:rFonts w:cs="Arial"/>
          <w:color w:val="000000" w:themeColor="text1"/>
        </w:rPr>
        <w:t xml:space="preserve"> dias após a ocorrência do trauma</w:t>
      </w:r>
      <w:r w:rsidR="0060303D" w:rsidRPr="00B02142">
        <w:rPr>
          <w:rFonts w:cs="Arial"/>
          <w:color w:val="000000" w:themeColor="text1"/>
        </w:rPr>
        <w:t>. A realização do</w:t>
      </w:r>
      <w:r w:rsidR="004D3713" w:rsidRPr="00B02142">
        <w:rPr>
          <w:rFonts w:cs="Arial"/>
          <w:color w:val="000000" w:themeColor="text1"/>
        </w:rPr>
        <w:t xml:space="preserve"> teste</w:t>
      </w:r>
      <w:r w:rsidR="00087A22" w:rsidRPr="00B02142">
        <w:rPr>
          <w:rFonts w:cs="Arial"/>
          <w:color w:val="000000" w:themeColor="text1"/>
        </w:rPr>
        <w:t xml:space="preserve"> na fase aguda levanta </w:t>
      </w:r>
      <w:r w:rsidR="004D3713" w:rsidRPr="00B02142">
        <w:rPr>
          <w:rFonts w:cs="Arial"/>
          <w:color w:val="000000" w:themeColor="text1"/>
        </w:rPr>
        <w:t xml:space="preserve">duas questões importantes, a confiabilidade do diagnóstico nos primeiros dias após o trauma </w:t>
      </w:r>
      <w:proofErr w:type="gramStart"/>
      <w:r w:rsidR="004D3713" w:rsidRPr="00B02142">
        <w:rPr>
          <w:rFonts w:cs="Arial"/>
          <w:color w:val="000000" w:themeColor="text1"/>
        </w:rPr>
        <w:t>e também</w:t>
      </w:r>
      <w:proofErr w:type="gramEnd"/>
      <w:r w:rsidR="004D3713" w:rsidRPr="00B02142">
        <w:rPr>
          <w:rFonts w:cs="Arial"/>
          <w:color w:val="000000" w:themeColor="text1"/>
        </w:rPr>
        <w:t xml:space="preserve"> o grau de precisão com que se poderá identificar uma melhora promovida pelo trata</w:t>
      </w:r>
      <w:r w:rsidR="0060303D" w:rsidRPr="00B02142">
        <w:rPr>
          <w:rFonts w:cs="Arial"/>
          <w:color w:val="000000" w:themeColor="text1"/>
        </w:rPr>
        <w:t xml:space="preserve">mento </w:t>
      </w:r>
      <w:r w:rsidR="004D3713" w:rsidRPr="00B02142">
        <w:rPr>
          <w:rFonts w:cs="Arial"/>
          <w:color w:val="000000" w:themeColor="text1"/>
        </w:rPr>
        <w:t>em uma situação em que a evoluç</w:t>
      </w:r>
      <w:r w:rsidR="00682480" w:rsidRPr="00B02142">
        <w:rPr>
          <w:rFonts w:cs="Arial"/>
          <w:color w:val="000000" w:themeColor="text1"/>
        </w:rPr>
        <w:t>ão espontânea é difícil de</w:t>
      </w:r>
      <w:r w:rsidR="004D3713" w:rsidRPr="00B02142">
        <w:rPr>
          <w:rFonts w:cs="Arial"/>
          <w:color w:val="000000" w:themeColor="text1"/>
        </w:rPr>
        <w:t xml:space="preserve"> ser prevista. Por esta razão foi importante buscar dados </w:t>
      </w:r>
      <w:r w:rsidR="0060303D" w:rsidRPr="00B02142">
        <w:rPr>
          <w:rFonts w:cs="Arial"/>
          <w:color w:val="000000" w:themeColor="text1"/>
        </w:rPr>
        <w:t xml:space="preserve">epidemiológicos </w:t>
      </w:r>
      <w:r w:rsidR="004D3713" w:rsidRPr="00B02142">
        <w:rPr>
          <w:rFonts w:cs="Arial"/>
          <w:color w:val="000000" w:themeColor="text1"/>
        </w:rPr>
        <w:t>bem fundamentados sobre a evolução natural do quadro de trauma medular em grande número de pacientes não submetidos a n</w:t>
      </w:r>
      <w:r w:rsidR="00682480" w:rsidRPr="00B02142">
        <w:rPr>
          <w:rFonts w:cs="Arial"/>
          <w:color w:val="000000" w:themeColor="text1"/>
        </w:rPr>
        <w:t>e</w:t>
      </w:r>
      <w:r w:rsidR="004D3713" w:rsidRPr="00B02142">
        <w:rPr>
          <w:rFonts w:cs="Arial"/>
          <w:color w:val="000000" w:themeColor="text1"/>
        </w:rPr>
        <w:t xml:space="preserve">nhum tratamento experimental. </w:t>
      </w:r>
    </w:p>
    <w:p w14:paraId="6BB21B11" w14:textId="77777777" w:rsidR="004D3713" w:rsidRPr="00B02142" w:rsidRDefault="004D3713" w:rsidP="00F76D00">
      <w:pPr>
        <w:ind w:firstLine="540"/>
        <w:jc w:val="both"/>
        <w:rPr>
          <w:rFonts w:cs="Arial"/>
          <w:color w:val="000000" w:themeColor="text1"/>
        </w:rPr>
      </w:pPr>
    </w:p>
    <w:p w14:paraId="2AC553E3" w14:textId="33210B7A" w:rsidR="00094C26" w:rsidRPr="00B02142" w:rsidRDefault="004D3713" w:rsidP="00006248">
      <w:pPr>
        <w:jc w:val="both"/>
        <w:rPr>
          <w:rFonts w:cs="Arial"/>
          <w:color w:val="000000" w:themeColor="text1"/>
        </w:rPr>
      </w:pPr>
      <w:r w:rsidRPr="00B02142">
        <w:rPr>
          <w:rFonts w:cs="Arial"/>
          <w:color w:val="000000" w:themeColor="text1"/>
        </w:rPr>
        <w:t>Pacientes com lesões incompletas (</w:t>
      </w:r>
      <w:r w:rsidR="006E14E9" w:rsidRPr="00B02142">
        <w:rPr>
          <w:rFonts w:cs="Arial"/>
          <w:color w:val="000000" w:themeColor="text1"/>
        </w:rPr>
        <w:t>AIS</w:t>
      </w:r>
      <w:r w:rsidRPr="00B02142">
        <w:rPr>
          <w:rFonts w:cs="Arial"/>
          <w:color w:val="000000" w:themeColor="text1"/>
        </w:rPr>
        <w:t xml:space="preserve"> B,</w:t>
      </w:r>
      <w:r w:rsidR="008968C6">
        <w:rPr>
          <w:rFonts w:cs="Arial"/>
          <w:color w:val="000000" w:themeColor="text1"/>
        </w:rPr>
        <w:t xml:space="preserve"> </w:t>
      </w:r>
      <w:r w:rsidRPr="00B02142">
        <w:rPr>
          <w:rFonts w:cs="Arial"/>
          <w:color w:val="000000" w:themeColor="text1"/>
        </w:rPr>
        <w:t>C e D)</w:t>
      </w:r>
      <w:r w:rsidR="0060303D" w:rsidRPr="00B02142">
        <w:rPr>
          <w:rFonts w:cs="Arial"/>
          <w:color w:val="000000" w:themeColor="text1"/>
        </w:rPr>
        <w:t xml:space="preserve"> são aqueles </w:t>
      </w:r>
      <w:r w:rsidR="00E46D3C" w:rsidRPr="00B02142">
        <w:rPr>
          <w:rFonts w:cs="Arial"/>
          <w:color w:val="000000" w:themeColor="text1"/>
        </w:rPr>
        <w:t>que</w:t>
      </w:r>
      <w:r w:rsidR="0060303D" w:rsidRPr="00B02142">
        <w:rPr>
          <w:rFonts w:cs="Arial"/>
          <w:color w:val="000000" w:themeColor="text1"/>
        </w:rPr>
        <w:t xml:space="preserve"> apresentam algum</w:t>
      </w:r>
      <w:r w:rsidR="00E46D3C" w:rsidRPr="00B02142">
        <w:rPr>
          <w:rFonts w:cs="Arial"/>
          <w:color w:val="000000" w:themeColor="text1"/>
        </w:rPr>
        <w:t xml:space="preserve"> sinal de </w:t>
      </w:r>
      <w:proofErr w:type="spellStart"/>
      <w:r w:rsidR="00682480" w:rsidRPr="00B02142">
        <w:rPr>
          <w:rFonts w:cs="Arial"/>
          <w:color w:val="000000" w:themeColor="text1"/>
        </w:rPr>
        <w:t>sensibilidade</w:t>
      </w:r>
      <w:r w:rsidR="0060303D" w:rsidRPr="00B02142">
        <w:rPr>
          <w:rFonts w:cs="Arial"/>
          <w:color w:val="000000" w:themeColor="text1"/>
        </w:rPr>
        <w:t>e</w:t>
      </w:r>
      <w:proofErr w:type="spellEnd"/>
      <w:r w:rsidR="00CE465B" w:rsidRPr="00B02142">
        <w:rPr>
          <w:rFonts w:cs="Arial"/>
          <w:color w:val="000000" w:themeColor="text1"/>
        </w:rPr>
        <w:t>/</w:t>
      </w:r>
      <w:r w:rsidR="00E46D3C" w:rsidRPr="00B02142">
        <w:rPr>
          <w:rFonts w:cs="Arial"/>
          <w:color w:val="000000" w:themeColor="text1"/>
        </w:rPr>
        <w:t>ou controle motor abaixo do nível da lesão. Estes pacientes apresentam chances muito variáveis</w:t>
      </w:r>
      <w:r w:rsidR="00DE53D4" w:rsidRPr="00B02142">
        <w:rPr>
          <w:rFonts w:cs="Arial"/>
          <w:color w:val="000000" w:themeColor="text1"/>
        </w:rPr>
        <w:t>, porém significativas</w:t>
      </w:r>
      <w:r w:rsidR="00E46D3C" w:rsidRPr="00B02142">
        <w:rPr>
          <w:rFonts w:cs="Arial"/>
          <w:color w:val="000000" w:themeColor="text1"/>
        </w:rPr>
        <w:t xml:space="preserve"> de </w:t>
      </w:r>
      <w:r w:rsidR="00DE53D4" w:rsidRPr="00B02142">
        <w:rPr>
          <w:rFonts w:cs="Arial"/>
          <w:color w:val="000000" w:themeColor="text1"/>
        </w:rPr>
        <w:t>desenvolver</w:t>
      </w:r>
      <w:r w:rsidR="00E46D3C" w:rsidRPr="00B02142">
        <w:rPr>
          <w:rFonts w:cs="Arial"/>
          <w:color w:val="000000" w:themeColor="text1"/>
        </w:rPr>
        <w:t xml:space="preserve"> melhora ao longo do tempo.</w:t>
      </w:r>
      <w:r w:rsidR="00DE53D4" w:rsidRPr="00B02142">
        <w:rPr>
          <w:rFonts w:cs="Arial"/>
          <w:color w:val="000000" w:themeColor="text1"/>
        </w:rPr>
        <w:t xml:space="preserve"> Por exemplo,</w:t>
      </w:r>
      <w:r w:rsidR="00190934" w:rsidRPr="00B02142">
        <w:rPr>
          <w:rFonts w:cs="Arial"/>
          <w:color w:val="000000" w:themeColor="text1"/>
        </w:rPr>
        <w:t xml:space="preserve"> Burns </w:t>
      </w:r>
      <w:r w:rsidR="00DE53D4" w:rsidRPr="00B02142">
        <w:rPr>
          <w:rFonts w:cs="Arial"/>
          <w:color w:val="000000" w:themeColor="text1"/>
        </w:rPr>
        <w:t>e colaboradores em 2003</w:t>
      </w:r>
      <w:r w:rsidR="00434691" w:rsidRPr="00B02142">
        <w:rPr>
          <w:rFonts w:cs="Arial"/>
          <w:color w:val="000000" w:themeColor="text1"/>
          <w:vertAlign w:val="superscript"/>
        </w:rPr>
        <w:t>5</w:t>
      </w:r>
      <w:r w:rsidR="00DE53D4" w:rsidRPr="00B02142">
        <w:rPr>
          <w:rFonts w:cs="Arial"/>
          <w:color w:val="000000" w:themeColor="text1"/>
        </w:rPr>
        <w:t xml:space="preserve"> observaram que cerca de 60% dos pacientes diagnosticados como </w:t>
      </w:r>
      <w:r w:rsidR="006E14E9" w:rsidRPr="00B02142">
        <w:rPr>
          <w:rFonts w:cs="Arial"/>
          <w:color w:val="000000" w:themeColor="text1"/>
        </w:rPr>
        <w:t>AIS</w:t>
      </w:r>
      <w:r w:rsidR="00DE53D4" w:rsidRPr="00B02142">
        <w:rPr>
          <w:rFonts w:cs="Arial"/>
          <w:color w:val="000000" w:themeColor="text1"/>
        </w:rPr>
        <w:t xml:space="preserve"> B nas primeiras 48 horas após o traum</w:t>
      </w:r>
      <w:r w:rsidR="00682480" w:rsidRPr="00B02142">
        <w:rPr>
          <w:rFonts w:cs="Arial"/>
          <w:color w:val="000000" w:themeColor="text1"/>
        </w:rPr>
        <w:t>a evoluí</w:t>
      </w:r>
      <w:r w:rsidR="00DE53D4" w:rsidRPr="00B02142">
        <w:rPr>
          <w:rFonts w:cs="Arial"/>
          <w:color w:val="000000" w:themeColor="text1"/>
        </w:rPr>
        <w:t xml:space="preserve">ram </w:t>
      </w:r>
      <w:r w:rsidR="006C5316" w:rsidRPr="00B02142">
        <w:rPr>
          <w:rFonts w:cs="Arial"/>
          <w:color w:val="000000" w:themeColor="text1"/>
        </w:rPr>
        <w:t xml:space="preserve">espontaneamente </w:t>
      </w:r>
      <w:r w:rsidR="00DE53D4" w:rsidRPr="00B02142">
        <w:rPr>
          <w:rFonts w:cs="Arial"/>
          <w:color w:val="000000" w:themeColor="text1"/>
        </w:rPr>
        <w:t xml:space="preserve">para </w:t>
      </w:r>
      <w:r w:rsidR="006E14E9" w:rsidRPr="00B02142">
        <w:rPr>
          <w:rFonts w:cs="Arial"/>
          <w:color w:val="000000" w:themeColor="text1"/>
        </w:rPr>
        <w:t>AIS</w:t>
      </w:r>
      <w:r w:rsidR="00DE53D4" w:rsidRPr="00B02142">
        <w:rPr>
          <w:rFonts w:cs="Arial"/>
          <w:color w:val="000000" w:themeColor="text1"/>
        </w:rPr>
        <w:t xml:space="preserve"> C ou D em um ano. Por outro lado, este mesmo estudo revelou que dentre os pacientes diagnosticados com lesão completa (</w:t>
      </w:r>
      <w:r w:rsidR="006E14E9" w:rsidRPr="00B02142">
        <w:rPr>
          <w:rFonts w:cs="Arial"/>
          <w:color w:val="000000" w:themeColor="text1"/>
        </w:rPr>
        <w:t>AIS</w:t>
      </w:r>
      <w:r w:rsidR="00DE53D4" w:rsidRPr="00B02142">
        <w:rPr>
          <w:rFonts w:cs="Arial"/>
          <w:color w:val="000000" w:themeColor="text1"/>
        </w:rPr>
        <w:t xml:space="preserve"> A) entre 24 e 48 horas e sem nenhum elemento que dificultasse o exame neurológico (trauma encefálico associado, doença psiquiátrica, uso de drogas ou dor intensa), apenas 2,6% </w:t>
      </w:r>
      <w:r w:rsidR="00682480" w:rsidRPr="00B02142">
        <w:rPr>
          <w:rFonts w:cs="Arial"/>
          <w:color w:val="000000" w:themeColor="text1"/>
        </w:rPr>
        <w:t>evoluí</w:t>
      </w:r>
      <w:r w:rsidR="00092DD5" w:rsidRPr="00B02142">
        <w:rPr>
          <w:rFonts w:cs="Arial"/>
          <w:color w:val="000000" w:themeColor="text1"/>
        </w:rPr>
        <w:t xml:space="preserve">ram para </w:t>
      </w:r>
      <w:r w:rsidR="006E14E9" w:rsidRPr="00B02142">
        <w:rPr>
          <w:rFonts w:cs="Arial"/>
          <w:color w:val="000000" w:themeColor="text1"/>
        </w:rPr>
        <w:t>AIS</w:t>
      </w:r>
      <w:r w:rsidR="00092DD5" w:rsidRPr="00B02142">
        <w:rPr>
          <w:rFonts w:cs="Arial"/>
          <w:color w:val="000000" w:themeColor="text1"/>
        </w:rPr>
        <w:t xml:space="preserve"> B após 1 semana e 6,7% em um ano. É importante notar que, mesmo nestes poucos casos, a evolução observada foi para o grau B, o que s</w:t>
      </w:r>
      <w:r w:rsidR="00362980" w:rsidRPr="00B02142">
        <w:rPr>
          <w:rFonts w:cs="Arial"/>
          <w:color w:val="000000" w:themeColor="text1"/>
        </w:rPr>
        <w:t>ignifica ganho de sensibilidade, porém sem</w:t>
      </w:r>
      <w:r w:rsidR="00092DD5" w:rsidRPr="00B02142">
        <w:rPr>
          <w:rFonts w:cs="Arial"/>
          <w:color w:val="000000" w:themeColor="text1"/>
        </w:rPr>
        <w:t xml:space="preserve"> nenhum ganho de controle motor. A conclusão inequívoca </w:t>
      </w:r>
      <w:r w:rsidR="008E5E52" w:rsidRPr="00B02142">
        <w:rPr>
          <w:rFonts w:cs="Arial"/>
          <w:color w:val="000000" w:themeColor="text1"/>
        </w:rPr>
        <w:t xml:space="preserve">deste estudo realizado com mais de 100 pacientes foi de que </w:t>
      </w:r>
      <w:r w:rsidR="00A327C1" w:rsidRPr="00B02142">
        <w:rPr>
          <w:rFonts w:cs="Arial"/>
          <w:color w:val="000000" w:themeColor="text1"/>
        </w:rPr>
        <w:t>aquelas pessoas diagnosticada</w:t>
      </w:r>
      <w:r w:rsidR="00092DD5" w:rsidRPr="00B02142">
        <w:rPr>
          <w:rFonts w:cs="Arial"/>
          <w:color w:val="000000" w:themeColor="text1"/>
        </w:rPr>
        <w:t xml:space="preserve">s seguramente como </w:t>
      </w:r>
      <w:r w:rsidR="006E14E9" w:rsidRPr="00B02142">
        <w:rPr>
          <w:rFonts w:cs="Arial"/>
          <w:color w:val="000000" w:themeColor="text1"/>
        </w:rPr>
        <w:t>AIS</w:t>
      </w:r>
      <w:r w:rsidR="00092DD5" w:rsidRPr="00B02142">
        <w:rPr>
          <w:rFonts w:cs="Arial"/>
          <w:color w:val="000000" w:themeColor="text1"/>
        </w:rPr>
        <w:t xml:space="preserve"> A entre 24 e 48 horas após o</w:t>
      </w:r>
      <w:r w:rsidR="00094C26" w:rsidRPr="00B02142">
        <w:rPr>
          <w:rFonts w:cs="Arial"/>
          <w:color w:val="000000" w:themeColor="text1"/>
        </w:rPr>
        <w:t xml:space="preserve"> trauma não apresentam</w:t>
      </w:r>
      <w:r w:rsidR="006C5316" w:rsidRPr="00B02142">
        <w:rPr>
          <w:rFonts w:cs="Arial"/>
          <w:color w:val="000000" w:themeColor="text1"/>
        </w:rPr>
        <w:t xml:space="preserve"> </w:t>
      </w:r>
      <w:r w:rsidR="00B1506C" w:rsidRPr="00B02142">
        <w:rPr>
          <w:rFonts w:cs="Arial"/>
          <w:color w:val="000000" w:themeColor="text1"/>
        </w:rPr>
        <w:t xml:space="preserve">qualquer </w:t>
      </w:r>
      <w:r w:rsidR="00092DD5" w:rsidRPr="00B02142">
        <w:rPr>
          <w:rFonts w:cs="Arial"/>
          <w:color w:val="000000" w:themeColor="text1"/>
        </w:rPr>
        <w:t xml:space="preserve">evolução motora </w:t>
      </w:r>
      <w:r w:rsidR="008E5E52" w:rsidRPr="00B02142">
        <w:rPr>
          <w:rFonts w:cs="Arial"/>
          <w:color w:val="000000" w:themeColor="text1"/>
        </w:rPr>
        <w:t>(</w:t>
      </w:r>
      <w:r w:rsidR="006E14E9" w:rsidRPr="00B02142">
        <w:rPr>
          <w:rFonts w:cs="Arial"/>
          <w:color w:val="000000" w:themeColor="text1"/>
        </w:rPr>
        <w:t>AIS</w:t>
      </w:r>
      <w:r w:rsidR="008E5E52" w:rsidRPr="00B02142">
        <w:rPr>
          <w:rFonts w:cs="Arial"/>
          <w:color w:val="000000" w:themeColor="text1"/>
        </w:rPr>
        <w:t xml:space="preserve"> C, D ou E) </w:t>
      </w:r>
      <w:r w:rsidR="00092DD5" w:rsidRPr="00B02142">
        <w:rPr>
          <w:rFonts w:cs="Arial"/>
          <w:color w:val="000000" w:themeColor="text1"/>
        </w:rPr>
        <w:t>em um período de 1 ano</w:t>
      </w:r>
      <w:r w:rsidR="008E5E52" w:rsidRPr="00B02142">
        <w:rPr>
          <w:rFonts w:cs="Arial"/>
          <w:color w:val="000000" w:themeColor="text1"/>
        </w:rPr>
        <w:t>, sendo a conquista de alguma sensibilidade abaixo da área lesa</w:t>
      </w:r>
      <w:r w:rsidR="00A327C1" w:rsidRPr="00B02142">
        <w:rPr>
          <w:rFonts w:cs="Arial"/>
          <w:color w:val="000000" w:themeColor="text1"/>
        </w:rPr>
        <w:t>da observada</w:t>
      </w:r>
      <w:r w:rsidR="008E5E52" w:rsidRPr="00B02142">
        <w:rPr>
          <w:rFonts w:cs="Arial"/>
          <w:color w:val="000000" w:themeColor="text1"/>
        </w:rPr>
        <w:t xml:space="preserve"> em menos de 10% dos casos</w:t>
      </w:r>
      <w:r w:rsidR="00092DD5" w:rsidRPr="00B02142">
        <w:rPr>
          <w:rFonts w:cs="Arial"/>
          <w:color w:val="000000" w:themeColor="text1"/>
        </w:rPr>
        <w:t>.</w:t>
      </w:r>
      <w:r w:rsidR="00AF0B4F" w:rsidRPr="00B02142">
        <w:rPr>
          <w:rFonts w:cs="Arial"/>
          <w:color w:val="000000" w:themeColor="text1"/>
        </w:rPr>
        <w:t xml:space="preserve"> Aqui</w:t>
      </w:r>
      <w:r w:rsidR="00094C26" w:rsidRPr="00B02142">
        <w:rPr>
          <w:rFonts w:cs="Arial"/>
          <w:color w:val="000000" w:themeColor="text1"/>
        </w:rPr>
        <w:t xml:space="preserve">, o termo “seguramente” indica </w:t>
      </w:r>
      <w:r w:rsidR="00AF0B4F" w:rsidRPr="00B02142">
        <w:rPr>
          <w:rFonts w:cs="Arial"/>
          <w:color w:val="000000" w:themeColor="text1"/>
        </w:rPr>
        <w:t>ser fundamental considerar critérios de exclusão todos aqueles fatores que possam comprometer a avaliação neurológica</w:t>
      </w:r>
      <w:r w:rsidR="003C797D" w:rsidRPr="00B02142">
        <w:rPr>
          <w:rFonts w:cs="Arial"/>
          <w:color w:val="000000" w:themeColor="text1"/>
        </w:rPr>
        <w:t xml:space="preserve"> nas primeiras horas após o trauma. Tais fatores seriam</w:t>
      </w:r>
      <w:r w:rsidR="00AF0B4F" w:rsidRPr="00B02142">
        <w:rPr>
          <w:rFonts w:cs="Arial"/>
          <w:color w:val="000000" w:themeColor="text1"/>
        </w:rPr>
        <w:t xml:space="preserve"> trauma encefálico</w:t>
      </w:r>
      <w:r w:rsidR="003C797D" w:rsidRPr="00B02142">
        <w:rPr>
          <w:rFonts w:cs="Arial"/>
          <w:color w:val="000000" w:themeColor="text1"/>
        </w:rPr>
        <w:t xml:space="preserve"> associado, dor, uso de drogas,</w:t>
      </w:r>
      <w:r w:rsidR="00AF0B4F" w:rsidRPr="00B02142">
        <w:rPr>
          <w:rFonts w:cs="Arial"/>
          <w:color w:val="000000" w:themeColor="text1"/>
        </w:rPr>
        <w:t xml:space="preserve"> doenças psiquiátricas</w:t>
      </w:r>
      <w:r w:rsidR="003C797D" w:rsidRPr="00B02142">
        <w:rPr>
          <w:rFonts w:cs="Arial"/>
          <w:color w:val="000000" w:themeColor="text1"/>
        </w:rPr>
        <w:t xml:space="preserve"> e quaisquer </w:t>
      </w:r>
      <w:r w:rsidR="003C797D" w:rsidRPr="00B02142">
        <w:rPr>
          <w:rFonts w:cs="Arial"/>
          <w:color w:val="000000" w:themeColor="text1"/>
        </w:rPr>
        <w:lastRenderedPageBreak/>
        <w:t>outros elementos identificados pelo médico examinador como capazes de comprometer a avaliação</w:t>
      </w:r>
      <w:hyperlink w:anchor="_ENREF_5" w:tooltip="Burns, 2003 #42" w:history="1">
        <w:r w:rsidR="00427125" w:rsidRPr="00B02142">
          <w:rPr>
            <w:rFonts w:cs="Arial"/>
            <w:color w:val="000000" w:themeColor="text1"/>
          </w:rPr>
          <w:fldChar w:fldCharType="begin">
            <w:fldData xml:space="preserve">PEVuZE5vdGU+PENpdGU+PEF1dGhvcj5CdXJuczwvQXV0aG9yPjxZZWFyPjIwMDM8L1llYXI+PFJl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PEVuZE5vdGU+PENpdGU+PEF1dGhvcj5CdXJuczwvQXV0aG9yPjxZZWFyPjIwMDM8L1llYXI+PFJl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5</w:t>
        </w:r>
        <w:r w:rsidR="00427125" w:rsidRPr="00B02142">
          <w:rPr>
            <w:rFonts w:cs="Arial"/>
            <w:color w:val="000000" w:themeColor="text1"/>
          </w:rPr>
          <w:fldChar w:fldCharType="end"/>
        </w:r>
      </w:hyperlink>
      <w:r w:rsidR="00AF0B4F" w:rsidRPr="00B02142">
        <w:rPr>
          <w:rFonts w:cs="Arial"/>
          <w:color w:val="000000" w:themeColor="text1"/>
        </w:rPr>
        <w:t>.</w:t>
      </w:r>
    </w:p>
    <w:p w14:paraId="6F2FF6EA" w14:textId="77777777" w:rsidR="00847508" w:rsidRPr="00B02142" w:rsidRDefault="00847508" w:rsidP="00F76D00">
      <w:pPr>
        <w:ind w:firstLine="540"/>
        <w:jc w:val="both"/>
        <w:rPr>
          <w:rFonts w:cs="Arial"/>
          <w:color w:val="000000" w:themeColor="text1"/>
        </w:rPr>
      </w:pPr>
    </w:p>
    <w:p w14:paraId="1E206BD7" w14:textId="77777777" w:rsidR="006C5316" w:rsidRPr="00B02142" w:rsidRDefault="00325F0F" w:rsidP="00006248">
      <w:pPr>
        <w:jc w:val="both"/>
        <w:rPr>
          <w:rFonts w:cs="Arial"/>
          <w:color w:val="000000" w:themeColor="text1"/>
        </w:rPr>
      </w:pPr>
      <w:r w:rsidRPr="00B02142">
        <w:rPr>
          <w:rFonts w:cs="Arial"/>
          <w:color w:val="000000" w:themeColor="text1"/>
        </w:rPr>
        <w:t xml:space="preserve">Percentuais de evolução semelhantes, variando entre 4 e 13% a partir de </w:t>
      </w:r>
      <w:r w:rsidR="006E14E9" w:rsidRPr="00B02142">
        <w:rPr>
          <w:rFonts w:cs="Arial"/>
          <w:color w:val="000000" w:themeColor="text1"/>
        </w:rPr>
        <w:t>AIS</w:t>
      </w:r>
      <w:r w:rsidRPr="00B02142">
        <w:rPr>
          <w:rFonts w:cs="Arial"/>
          <w:color w:val="000000" w:themeColor="text1"/>
        </w:rPr>
        <w:t xml:space="preserve"> A, foram observados em outros estudos</w:t>
      </w:r>
      <w:hyperlink w:anchor="_ENREF_6" w:tooltip="Marino, 1999 #44" w:history="1">
        <w:r w:rsidR="00427125" w:rsidRPr="00B02142">
          <w:rPr>
            <w:rFonts w:cs="Arial"/>
            <w:color w:val="000000" w:themeColor="text1"/>
          </w:rPr>
          <w:fldChar w:fldCharType="begin"/>
        </w:r>
        <w:r w:rsidR="002E5E02" w:rsidRPr="00B02142">
          <w:rPr>
            <w:rFonts w:cs="Arial"/>
            <w:color w:val="000000" w:themeColor="text1"/>
          </w:rPr>
          <w:instrText xml:space="preserve"> ADDIN EN.CITE &lt;EndNote&gt;&lt;Cite&gt;&lt;Author&gt;Marino&lt;/Author&gt;&lt;Year&gt;1999&lt;/Year&gt;&lt;RecNum&gt;44&lt;/RecNum&gt;&lt;DisplayText&gt;&lt;style face="superscript"&gt;6&lt;/style&gt;&lt;/DisplayText&gt;&lt;record&gt;&lt;rec-number&gt;44&lt;/rec-number&gt;&lt;foreign-keys&gt;&lt;key app="EN" db-id="2p0ezs0x3fr92le50eev2tsipwpsttd2a259"&gt;44&lt;/key&gt;&lt;/foreign-keys&gt;&lt;ref-type name="Journal Article"&gt;17&lt;/ref-type&gt;&lt;contributors&gt;&lt;authors&gt;&lt;author&gt;Marino, R. J.&lt;/author&gt;&lt;author&gt;Ditunno, J. F., Jr.&lt;/author&gt;&lt;author&gt;Donovan, W. H.&lt;/author&gt;&lt;author&gt;Maynard, F., Jr.&lt;/author&gt;&lt;/authors&gt;&lt;/contributors&gt;&lt;auth-address&gt;Department of Rehabilitation Medicine, Mount Sinai School of Medicine, New York, New York, USA.&lt;/auth-address&gt;&lt;titles&gt;&lt;title&gt;Neurologic recovery after traumatic spinal cord injury: data from the Model Spinal Cord Injury Systems&lt;/title&gt;&lt;secondary-title&gt;Archives of physical medicine and rehabilitation&lt;/secondary-title&gt;&lt;alt-title&gt;Arch Phys Med Rehabil&lt;/alt-title&gt;&lt;/titles&gt;&lt;periodical&gt;&lt;full-title&gt;Archives of physical medicine and rehabilitation&lt;/full-title&gt;&lt;abbr-1&gt;Arch Phys Med Rehabil&lt;/abbr-1&gt;&lt;/periodical&gt;&lt;alt-periodical&gt;&lt;full-title&gt;Archives of physical medicine and rehabilitation&lt;/full-title&gt;&lt;abbr-1&gt;Arch Phys Med Rehabil&lt;/abbr-1&gt;&lt;/alt-periodical&gt;&lt;pages&gt;1391-6&lt;/pages&gt;&lt;volume&gt;80&lt;/volume&gt;&lt;number&gt;11&lt;/number&gt;&lt;edition&gt;1999/11/24&lt;/edition&gt;&lt;keywords&gt;&lt;keyword&gt;Databases, Factual/*statistics &amp;amp; numerical data&lt;/keyword&gt;&lt;keyword&gt;Female&lt;/keyword&gt;&lt;keyword&gt;Humans&lt;/keyword&gt;&lt;keyword&gt;Injury Severity Score&lt;/keyword&gt;&lt;keyword&gt;Male&lt;/keyword&gt;&lt;keyword&gt;Motor Skills&lt;/keyword&gt;&lt;keyword&gt;*Recovery of Function&lt;/keyword&gt;&lt;keyword&gt;Spinal Cord Injuries/classification/etiology/*physiopathology&lt;/keyword&gt;&lt;/keywords&gt;&lt;dates&gt;&lt;year&gt;1999&lt;/year&gt;&lt;pub-dates&gt;&lt;date&gt;Nov&lt;/date&gt;&lt;/pub-dates&gt;&lt;/dates&gt;&lt;isbn&gt;0003-9993 (Print)&amp;#xD;0003-9993 (Linking)&lt;/isbn&gt;&lt;accession-num&gt;10569432&lt;/accession-num&gt;&lt;work-type&gt;Research Support, U.S. Gov&amp;apos;t, Non-P.H.S.&lt;/work-type&gt;&lt;urls&gt;&lt;related-urls&gt;&lt;url&gt;http://www.ncbi.nlm.nih.gov/pubmed/10569432&lt;/url&gt;&lt;/related-urls&gt;&lt;/urls&gt;&lt;language&gt;eng&lt;/language&gt;&lt;/record&gt;&lt;/Cite&gt;&lt;/EndNote&gt;</w:instrText>
        </w:r>
        <w:r w:rsidR="00427125" w:rsidRPr="00B02142">
          <w:rPr>
            <w:rFonts w:cs="Arial"/>
            <w:color w:val="000000" w:themeColor="text1"/>
          </w:rPr>
          <w:fldChar w:fldCharType="separate"/>
        </w:r>
        <w:r w:rsidR="002E5E02" w:rsidRPr="00B02142">
          <w:rPr>
            <w:rFonts w:cs="Arial"/>
            <w:noProof/>
            <w:color w:val="000000" w:themeColor="text1"/>
            <w:vertAlign w:val="superscript"/>
          </w:rPr>
          <w:t>6</w:t>
        </w:r>
        <w:r w:rsidR="00427125" w:rsidRPr="00B02142">
          <w:rPr>
            <w:rFonts w:cs="Arial"/>
            <w:color w:val="000000" w:themeColor="text1"/>
          </w:rPr>
          <w:fldChar w:fldCharType="end"/>
        </w:r>
      </w:hyperlink>
      <w:r w:rsidR="00190934" w:rsidRPr="00B02142">
        <w:rPr>
          <w:rFonts w:cs="Arial"/>
          <w:color w:val="000000" w:themeColor="text1"/>
        </w:rPr>
        <w:t>,</w:t>
      </w:r>
      <w:hyperlink w:anchor="_ENREF_7" w:tooltip="Waters, 1992 #49" w:history="1">
        <w:r w:rsidR="00427125" w:rsidRPr="00B02142">
          <w:rPr>
            <w:rFonts w:cs="Arial"/>
            <w:color w:val="000000" w:themeColor="text1"/>
          </w:rPr>
          <w:fldChar w:fldCharType="begin">
            <w:fldData xml:space="preserve">PEVuZE5vdGU+PENpdGU+PEF1dGhvcj5XYXRlcnM8L0F1dGhvcj48WWVhcj4xOTkyPC9ZZWFyPjxS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PEVuZE5vdGU+PENpdGU+PEF1dGhvcj5XYXRlcnM8L0F1dGhvcj48WWVhcj4xOTkyPC9ZZWFyPjxS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7</w:t>
        </w:r>
        <w:r w:rsidR="00427125" w:rsidRPr="00B02142">
          <w:rPr>
            <w:rFonts w:cs="Arial"/>
            <w:color w:val="000000" w:themeColor="text1"/>
          </w:rPr>
          <w:fldChar w:fldCharType="end"/>
        </w:r>
      </w:hyperlink>
      <w:r w:rsidR="00190934" w:rsidRPr="00B02142">
        <w:rPr>
          <w:rFonts w:cs="Arial"/>
          <w:color w:val="000000" w:themeColor="text1"/>
        </w:rPr>
        <w:t>,</w:t>
      </w:r>
      <w:hyperlink w:anchor="_ENREF_8" w:tooltip="Waters, 1993 #50" w:history="1">
        <w:r w:rsidR="00427125" w:rsidRPr="00B02142">
          <w:rPr>
            <w:rFonts w:cs="Arial"/>
            <w:color w:val="000000" w:themeColor="text1"/>
          </w:rPr>
          <w:fldChar w:fldCharType="begin"/>
        </w:r>
        <w:r w:rsidR="002E5E02" w:rsidRPr="00B02142">
          <w:rPr>
            <w:rFonts w:cs="Arial"/>
            <w:color w:val="000000" w:themeColor="text1"/>
          </w:rPr>
          <w:instrText xml:space="preserve"> ADDIN EN.CITE &lt;EndNote&gt;&lt;Cite&gt;&lt;Author&gt;Waters&lt;/Author&gt;&lt;Year&gt;1993&lt;/Year&gt;&lt;RecNum&gt;50&lt;/RecNum&gt;&lt;DisplayText&gt;&lt;style face="superscript"&gt;8&lt;/style&gt;&lt;/DisplayText&gt;&lt;record&gt;&lt;rec-number&gt;50&lt;/rec-number&gt;&lt;foreign-keys&gt;&lt;key app="EN" db-id="2p0ezs0x3fr92le50eev2tsipwpsttd2a259"&gt;50&lt;/key&gt;&lt;/foreign-keys&gt;&lt;ref-type name="Journal Article"&gt;17&lt;/ref-type&gt;&lt;contributors&gt;&lt;authors&gt;&lt;author&gt;Waters, R. L.&lt;/author&gt;&lt;author&gt;Yakura, J. S.&lt;/author&gt;&lt;author&gt;Adkins, R. H.&lt;/author&gt;&lt;/authors&gt;&lt;/contributors&gt;&lt;auth-address&gt;Rancho Los Amigos Medical Center, Downey, CA 90242.&lt;/auth-address&gt;&lt;titles&gt;&lt;title&gt;Gait performance after spinal cord injury&lt;/title&gt;&lt;secondary-title&gt;Clinical orthopaedics and related research&lt;/secondary-title&gt;&lt;alt-title&gt;Clin Orthop Relat Res&lt;/alt-title&gt;&lt;/titles&gt;&lt;periodical&gt;&lt;full-title&gt;Clinical orthopaedics and related research&lt;/full-title&gt;&lt;abbr-1&gt;Clin Orthop Relat Res&lt;/abbr-1&gt;&lt;/periodical&gt;&lt;alt-periodical&gt;&lt;full-title&gt;Clinical orthopaedics and related research&lt;/full-title&gt;&lt;abbr-1&gt;Clin Orthop Relat Res&lt;/abbr-1&gt;&lt;/alt-periodical&gt;&lt;pages&gt;87-96&lt;/pages&gt;&lt;number&gt;288&lt;/number&gt;&lt;edition&gt;1993/03/01&lt;/edition&gt;&lt;keywords&gt;&lt;keyword&gt;Adult&lt;/keyword&gt;&lt;keyword&gt;Biomechanics&lt;/keyword&gt;&lt;keyword&gt;Case-Control Studies&lt;/keyword&gt;&lt;keyword&gt;Energy Metabolism&lt;/keyword&gt;&lt;keyword&gt;Female&lt;/keyword&gt;&lt;keyword&gt;Follow-Up Studies&lt;/keyword&gt;&lt;keyword&gt;*Gait/physiology&lt;/keyword&gt;&lt;keyword&gt;Humans&lt;/keyword&gt;&lt;keyword&gt;Leg/physiology/physiopathology&lt;/keyword&gt;&lt;keyword&gt;Male&lt;/keyword&gt;&lt;keyword&gt;Muscles/physiology/physiopathology&lt;/keyword&gt;&lt;keyword&gt;Orthotic Devices&lt;/keyword&gt;&lt;keyword&gt;Oxygen Consumption&lt;/keyword&gt;&lt;keyword&gt;Spinal Cord Injuries/metabolism/*physiopathology&lt;/keyword&gt;&lt;/keywords&gt;&lt;dates&gt;&lt;year&gt;1993&lt;/year&gt;&lt;pub-dates&gt;&lt;date&gt;Mar&lt;/date&gt;&lt;/pub-dates&gt;&lt;/dates&gt;&lt;isbn&gt;0009-921X (Print)&amp;#xD;0009-921X (Linking)&lt;/isbn&gt;&lt;accession-num&gt;8458158&lt;/accession-num&gt;&lt;work-type&gt;Research Support, U.S. Gov&amp;apos;t, Non-P.H.S.&lt;/work-type&gt;&lt;urls&gt;&lt;related-urls&gt;&lt;url&gt;http://www.ncbi.nlm.nih.gov/pubmed/8458158&lt;/url&gt;&lt;/related-urls&gt;&lt;/urls&gt;&lt;language&gt;eng&lt;/language&gt;&lt;/record&gt;&lt;/Cite&gt;&lt;/EndNote&gt;</w:instrText>
        </w:r>
        <w:r w:rsidR="00427125" w:rsidRPr="00B02142">
          <w:rPr>
            <w:rFonts w:cs="Arial"/>
            <w:color w:val="000000" w:themeColor="text1"/>
          </w:rPr>
          <w:fldChar w:fldCharType="separate"/>
        </w:r>
        <w:r w:rsidR="002E5E02" w:rsidRPr="00B02142">
          <w:rPr>
            <w:rFonts w:cs="Arial"/>
            <w:noProof/>
            <w:color w:val="000000" w:themeColor="text1"/>
            <w:vertAlign w:val="superscript"/>
          </w:rPr>
          <w:t>8</w:t>
        </w:r>
        <w:r w:rsidR="00427125" w:rsidRPr="00B02142">
          <w:rPr>
            <w:rFonts w:cs="Arial"/>
            <w:color w:val="000000" w:themeColor="text1"/>
          </w:rPr>
          <w:fldChar w:fldCharType="end"/>
        </w:r>
      </w:hyperlink>
      <w:r w:rsidR="00AF0B4F" w:rsidRPr="00B02142">
        <w:rPr>
          <w:rFonts w:cs="Arial"/>
          <w:color w:val="000000" w:themeColor="text1"/>
        </w:rPr>
        <w:t xml:space="preserve">. </w:t>
      </w:r>
      <w:r w:rsidR="00CC2713" w:rsidRPr="00B02142">
        <w:rPr>
          <w:rFonts w:cs="Arial"/>
          <w:color w:val="000000" w:themeColor="text1"/>
        </w:rPr>
        <w:t>Em particular um estudo retrospectivo publi</w:t>
      </w:r>
      <w:r w:rsidR="000D0FBF" w:rsidRPr="00B02142">
        <w:rPr>
          <w:rFonts w:cs="Arial"/>
          <w:color w:val="000000" w:themeColor="text1"/>
        </w:rPr>
        <w:t>cado em 2007 avaliou 48</w:t>
      </w:r>
      <w:r w:rsidR="00CC2713" w:rsidRPr="00B02142">
        <w:rPr>
          <w:rFonts w:cs="Arial"/>
          <w:color w:val="000000" w:themeColor="text1"/>
        </w:rPr>
        <w:t xml:space="preserve"> pacientes portugueses diagnosticados com lesão medular </w:t>
      </w:r>
      <w:r w:rsidR="000D0FBF" w:rsidRPr="00B02142">
        <w:rPr>
          <w:rFonts w:cs="Arial"/>
          <w:color w:val="000000" w:themeColor="text1"/>
        </w:rPr>
        <w:t xml:space="preserve">completa (AIS A) </w:t>
      </w:r>
      <w:r w:rsidR="00CC2713" w:rsidRPr="00B02142">
        <w:rPr>
          <w:rFonts w:cs="Arial"/>
          <w:color w:val="000000" w:themeColor="text1"/>
        </w:rPr>
        <w:t>entre 1993 e 2002</w:t>
      </w:r>
      <w:hyperlink w:anchor="_ENREF_9" w:tooltip="Andrade, 2007 #171" w:history="1">
        <w:r w:rsidR="00427125" w:rsidRPr="00B02142">
          <w:rPr>
            <w:rFonts w:cs="Arial"/>
            <w:color w:val="000000" w:themeColor="text1"/>
          </w:rPr>
          <w:fldChar w:fldCharType="begin"/>
        </w:r>
        <w:r w:rsidR="002E5E02" w:rsidRPr="00B02142">
          <w:rPr>
            <w:rFonts w:cs="Arial"/>
            <w:color w:val="000000" w:themeColor="text1"/>
          </w:rPr>
          <w:instrText xml:space="preserve"> ADDIN EN.CITE &lt;EndNote&gt;&lt;Cite&gt;&lt;Author&gt;Andrade&lt;/Author&gt;&lt;Year&gt;2007&lt;/Year&gt;&lt;RecNum&gt;171&lt;/RecNum&gt;&lt;DisplayText&gt;&lt;style face="superscript"&gt;9&lt;/style&gt;&lt;/DisplayText&gt;&lt;record&gt;&lt;rec-number&gt;171&lt;/rec-number&gt;&lt;foreign-keys&gt;&lt;key app="EN" db-id="2p0ezs0x3fr92le50eev2tsipwpsttd2a259"&gt;171&lt;/key&gt;&lt;/foreign-keys&gt;&lt;ref-type name="Journal Article"&gt;17&lt;/ref-type&gt;&lt;contributors&gt;&lt;authors&gt;&lt;author&gt;Andrade, M. J.&lt;/author&gt;&lt;author&gt;Goncalves, S.&lt;/author&gt;&lt;/authors&gt;&lt;/contributors&gt;&lt;auth-address&gt;Servico de Fisiatria, Hospital Geral de Santo Antonio, Porto.&lt;/auth-address&gt;&lt;titles&gt;&lt;title&gt;[Traumatic spinal cord injury: neurologic and functional recovery]&lt;/title&gt;&lt;secondary-title&gt;Acta medica portuguesa&lt;/secondary-title&gt;&lt;alt-title&gt;Acta Med Port&lt;/alt-title&gt;&lt;/titles&gt;&lt;periodical&gt;&lt;full-title&gt;Acta medica portuguesa&lt;/full-title&gt;&lt;abbr-1&gt;Acta Med Port&lt;/abbr-1&gt;&lt;/periodical&gt;&lt;alt-periodical&gt;&lt;full-title&gt;Acta medica portuguesa&lt;/full-title&gt;&lt;abbr-1&gt;Acta Med Port&lt;/abbr-1&gt;&lt;/alt-periodical&gt;&lt;pages&gt;401-6&lt;/pages&gt;&lt;volume&gt;20&lt;/volume&gt;&lt;number&gt;5&lt;/number&gt;&lt;edition&gt;2008/02/20&lt;/edition&gt;&lt;keywords&gt;&lt;keyword&gt;Adult&lt;/keyword&gt;&lt;keyword&gt;Female&lt;/keyword&gt;&lt;keyword&gt;Humans&lt;/keyword&gt;&lt;keyword&gt;Male&lt;/keyword&gt;&lt;keyword&gt;Middle Aged&lt;/keyword&gt;&lt;keyword&gt;Recovery of Function&lt;/keyword&gt;&lt;keyword&gt;Retrospective Studies&lt;/keyword&gt;&lt;keyword&gt;Spinal Cord Injuries/*rehabilitation&lt;/keyword&gt;&lt;/keywords&gt;&lt;dates&gt;&lt;year&gt;2007&lt;/year&gt;&lt;pub-dates&gt;&lt;date&gt;Sep-Oct&lt;/date&gt;&lt;/pub-dates&gt;&lt;/dates&gt;&lt;orig-pub&gt;Lesao medular traumatica: recuperacao neurologica e funcional.&lt;/orig-pub&gt;&lt;isbn&gt;1646-0758 (Electronic)&amp;#xD;0870-399X (Linking)&lt;/isbn&gt;&lt;accession-num&gt;18282436&lt;/accession-num&gt;&lt;urls&gt;&lt;related-urls&gt;&lt;url&gt;http://www.ncbi.nlm.nih.gov/pubmed/18282436&lt;/url&gt;&lt;/related-urls&gt;&lt;/urls&gt;&lt;language&gt;por&lt;/language&gt;&lt;/record&gt;&lt;/Cite&gt;&lt;/EndNote&gt;</w:instrText>
        </w:r>
        <w:r w:rsidR="00427125" w:rsidRPr="00B02142">
          <w:rPr>
            <w:rFonts w:cs="Arial"/>
            <w:color w:val="000000" w:themeColor="text1"/>
          </w:rPr>
          <w:fldChar w:fldCharType="separate"/>
        </w:r>
        <w:r w:rsidR="002E5E02" w:rsidRPr="00B02142">
          <w:rPr>
            <w:rFonts w:cs="Arial"/>
            <w:noProof/>
            <w:color w:val="000000" w:themeColor="text1"/>
            <w:vertAlign w:val="superscript"/>
          </w:rPr>
          <w:t>9</w:t>
        </w:r>
        <w:r w:rsidR="00427125" w:rsidRPr="00B02142">
          <w:rPr>
            <w:rFonts w:cs="Arial"/>
            <w:color w:val="000000" w:themeColor="text1"/>
          </w:rPr>
          <w:fldChar w:fldCharType="end"/>
        </w:r>
      </w:hyperlink>
      <w:r w:rsidR="003C797D" w:rsidRPr="00B02142">
        <w:rPr>
          <w:rFonts w:cs="Arial"/>
          <w:color w:val="000000" w:themeColor="text1"/>
        </w:rPr>
        <w:t xml:space="preserve">. </w:t>
      </w:r>
      <w:r w:rsidR="000D0FBF" w:rsidRPr="00B02142">
        <w:rPr>
          <w:rFonts w:cs="Arial"/>
          <w:color w:val="000000" w:themeColor="text1"/>
        </w:rPr>
        <w:t>Esse estudo verificou que nenhum deles evolui para AIS C, D ou E, tendo sido detectados apenas casos isolados de progressão para AIS B (nenhuma recuperação motora).</w:t>
      </w:r>
    </w:p>
    <w:p w14:paraId="5CD5E21B" w14:textId="77777777" w:rsidR="006C5316" w:rsidRPr="00B02142" w:rsidRDefault="006C5316" w:rsidP="00006248">
      <w:pPr>
        <w:jc w:val="both"/>
        <w:rPr>
          <w:rFonts w:cs="Arial"/>
          <w:color w:val="000000" w:themeColor="text1"/>
        </w:rPr>
      </w:pPr>
    </w:p>
    <w:p w14:paraId="14501F32" w14:textId="77777777" w:rsidR="004D3713" w:rsidRPr="00B02142" w:rsidRDefault="000D0FBF" w:rsidP="00006248">
      <w:pPr>
        <w:jc w:val="both"/>
        <w:rPr>
          <w:rFonts w:cs="Arial"/>
          <w:color w:val="000000" w:themeColor="text1"/>
        </w:rPr>
      </w:pPr>
      <w:r w:rsidRPr="00B02142">
        <w:rPr>
          <w:rFonts w:cs="Arial"/>
          <w:color w:val="000000" w:themeColor="text1"/>
        </w:rPr>
        <w:t>Esse conjunto de resultados</w:t>
      </w:r>
      <w:r w:rsidR="00682480" w:rsidRPr="00B02142">
        <w:rPr>
          <w:rFonts w:cs="Arial"/>
          <w:color w:val="000000" w:themeColor="text1"/>
        </w:rPr>
        <w:t xml:space="preserve"> confirma que o diag</w:t>
      </w:r>
      <w:r w:rsidR="00325F0F" w:rsidRPr="00B02142">
        <w:rPr>
          <w:rFonts w:cs="Arial"/>
          <w:color w:val="000000" w:themeColor="text1"/>
        </w:rPr>
        <w:t>nóstico de A</w:t>
      </w:r>
      <w:r w:rsidRPr="00B02142">
        <w:rPr>
          <w:rFonts w:cs="Arial"/>
          <w:color w:val="000000" w:themeColor="text1"/>
        </w:rPr>
        <w:t>IS</w:t>
      </w:r>
      <w:r w:rsidR="00325F0F" w:rsidRPr="00B02142">
        <w:rPr>
          <w:rFonts w:cs="Arial"/>
          <w:color w:val="000000" w:themeColor="text1"/>
        </w:rPr>
        <w:t xml:space="preserve"> A nas primeiras 48 horas </w:t>
      </w:r>
      <w:r w:rsidR="00D85B33" w:rsidRPr="00B02142">
        <w:rPr>
          <w:rFonts w:cs="Arial"/>
          <w:color w:val="000000" w:themeColor="text1"/>
        </w:rPr>
        <w:t xml:space="preserve">conforme proposto no projeto ora apresentado </w:t>
      </w:r>
      <w:r w:rsidR="00325F0F" w:rsidRPr="00B02142">
        <w:rPr>
          <w:rFonts w:cs="Arial"/>
          <w:color w:val="000000" w:themeColor="text1"/>
        </w:rPr>
        <w:t>é confiável e indicativo de pouco ou nenhum prognóstico de evolução motora possível em um período de 1 ano.</w:t>
      </w:r>
      <w:r w:rsidR="00AF0B4F" w:rsidRPr="00B02142">
        <w:rPr>
          <w:rFonts w:cs="Arial"/>
          <w:color w:val="000000" w:themeColor="text1"/>
        </w:rPr>
        <w:t xml:space="preserve"> Assim, a esperada eficácia do tratamento proposto poderá ser observada através da evolução dos pacientes d</w:t>
      </w:r>
      <w:r w:rsidR="00922D66" w:rsidRPr="00B02142">
        <w:rPr>
          <w:rFonts w:cs="Arial"/>
          <w:color w:val="000000" w:themeColor="text1"/>
        </w:rPr>
        <w:t>e</w:t>
      </w:r>
      <w:r w:rsidR="00AF0B4F" w:rsidRPr="00B02142">
        <w:rPr>
          <w:rFonts w:cs="Arial"/>
          <w:color w:val="000000" w:themeColor="text1"/>
        </w:rPr>
        <w:t xml:space="preserve"> A</w:t>
      </w:r>
      <w:r w:rsidR="00922D66" w:rsidRPr="00B02142">
        <w:rPr>
          <w:rFonts w:cs="Arial"/>
          <w:color w:val="000000" w:themeColor="text1"/>
        </w:rPr>
        <w:t>IS</w:t>
      </w:r>
      <w:r w:rsidR="00AF0B4F" w:rsidRPr="00B02142">
        <w:rPr>
          <w:rFonts w:cs="Arial"/>
          <w:color w:val="000000" w:themeColor="text1"/>
        </w:rPr>
        <w:t xml:space="preserve"> A para </w:t>
      </w:r>
      <w:r w:rsidR="00922D66" w:rsidRPr="00B02142">
        <w:rPr>
          <w:rFonts w:cs="Arial"/>
          <w:color w:val="000000" w:themeColor="text1"/>
        </w:rPr>
        <w:t>índices</w:t>
      </w:r>
      <w:r w:rsidR="006C5316" w:rsidRPr="00B02142">
        <w:rPr>
          <w:rFonts w:cs="Arial"/>
          <w:color w:val="000000" w:themeColor="text1"/>
        </w:rPr>
        <w:t xml:space="preserve"> </w:t>
      </w:r>
      <w:r w:rsidR="00922D66" w:rsidRPr="00B02142">
        <w:rPr>
          <w:rFonts w:cs="Arial"/>
          <w:color w:val="000000" w:themeColor="text1"/>
        </w:rPr>
        <w:t xml:space="preserve">mais elevados </w:t>
      </w:r>
      <w:r w:rsidR="00AF0B4F" w:rsidRPr="00B02142">
        <w:rPr>
          <w:rFonts w:cs="Arial"/>
          <w:color w:val="000000" w:themeColor="text1"/>
        </w:rPr>
        <w:t>indicadores de progressão da sensibilidade ou do controle motor.</w:t>
      </w:r>
      <w:r w:rsidR="00D85B33" w:rsidRPr="00B02142">
        <w:rPr>
          <w:rFonts w:cs="Arial"/>
          <w:color w:val="000000" w:themeColor="text1"/>
        </w:rPr>
        <w:t xml:space="preserve"> É importante ainda chamar a atenção para o fato de que a falta de perspectiva de melhora motora prevista para os pacientes controle (aqueles que não re</w:t>
      </w:r>
      <w:r w:rsidR="00162F26" w:rsidRPr="00B02142">
        <w:rPr>
          <w:rFonts w:cs="Arial"/>
          <w:color w:val="000000" w:themeColor="text1"/>
        </w:rPr>
        <w:t>ce</w:t>
      </w:r>
      <w:r w:rsidR="00D85B33" w:rsidRPr="00B02142">
        <w:rPr>
          <w:rFonts w:cs="Arial"/>
          <w:color w:val="000000" w:themeColor="text1"/>
        </w:rPr>
        <w:t xml:space="preserve">berão </w:t>
      </w:r>
      <w:proofErr w:type="spellStart"/>
      <w:r w:rsidR="00162F26" w:rsidRPr="00B02142">
        <w:rPr>
          <w:rFonts w:cs="Arial"/>
          <w:color w:val="000000" w:themeColor="text1"/>
        </w:rPr>
        <w:t>polilaminina</w:t>
      </w:r>
      <w:proofErr w:type="spellEnd"/>
      <w:r w:rsidR="00162F26" w:rsidRPr="00B02142">
        <w:rPr>
          <w:rFonts w:cs="Arial"/>
          <w:color w:val="000000" w:themeColor="text1"/>
        </w:rPr>
        <w:t>)</w:t>
      </w:r>
      <w:r w:rsidR="00D85B33" w:rsidRPr="00B02142">
        <w:rPr>
          <w:rFonts w:cs="Arial"/>
          <w:color w:val="000000" w:themeColor="text1"/>
        </w:rPr>
        <w:t xml:space="preserve"> permitirá</w:t>
      </w:r>
      <w:r w:rsidR="00162F26" w:rsidRPr="00B02142">
        <w:rPr>
          <w:rFonts w:cs="Arial"/>
          <w:color w:val="000000" w:themeColor="text1"/>
        </w:rPr>
        <w:t xml:space="preserve"> que todos os 20 participantes do projeto estejam livres para engajar-se livremente em quaisquer programas de reabilitação adicionais</w:t>
      </w:r>
      <w:r w:rsidR="00922D66" w:rsidRPr="00B02142">
        <w:rPr>
          <w:rFonts w:cs="Arial"/>
          <w:color w:val="000000" w:themeColor="text1"/>
        </w:rPr>
        <w:t>,</w:t>
      </w:r>
      <w:r w:rsidR="006C5316" w:rsidRPr="00B02142">
        <w:rPr>
          <w:rFonts w:cs="Arial"/>
          <w:color w:val="000000" w:themeColor="text1"/>
        </w:rPr>
        <w:t xml:space="preserve"> </w:t>
      </w:r>
      <w:r w:rsidR="00922D66" w:rsidRPr="00B02142">
        <w:rPr>
          <w:rFonts w:cs="Arial"/>
          <w:color w:val="000000" w:themeColor="text1"/>
        </w:rPr>
        <w:t xml:space="preserve">além das 200 horas oferecidas pelo projeto (ver adiante), </w:t>
      </w:r>
      <w:r w:rsidR="00162F26" w:rsidRPr="00B02142">
        <w:rPr>
          <w:rFonts w:cs="Arial"/>
          <w:color w:val="000000" w:themeColor="text1"/>
        </w:rPr>
        <w:t xml:space="preserve">sem que haja prejuízo para a análise dos resultados. </w:t>
      </w:r>
    </w:p>
    <w:p w14:paraId="60C97E87" w14:textId="77777777" w:rsidR="00094C26" w:rsidRPr="00B02142" w:rsidRDefault="00094C26" w:rsidP="00F76D00">
      <w:pPr>
        <w:ind w:firstLine="540"/>
        <w:jc w:val="both"/>
        <w:rPr>
          <w:rFonts w:cs="Arial"/>
          <w:color w:val="000000" w:themeColor="text1"/>
        </w:rPr>
      </w:pPr>
    </w:p>
    <w:p w14:paraId="2D07F82E" w14:textId="77777777" w:rsidR="00F76D00" w:rsidRPr="00B02142" w:rsidRDefault="00F76D00" w:rsidP="00F76D00">
      <w:pPr>
        <w:ind w:firstLine="540"/>
        <w:rPr>
          <w:rFonts w:cs="Arial"/>
          <w:color w:val="000000" w:themeColor="text1"/>
        </w:rPr>
      </w:pPr>
    </w:p>
    <w:p w14:paraId="25C8CF35" w14:textId="77777777" w:rsidR="00F76D00" w:rsidRPr="00B02142" w:rsidRDefault="00667C0F" w:rsidP="00F76D00">
      <w:pPr>
        <w:rPr>
          <w:rFonts w:cs="Arial"/>
          <w:b/>
          <w:caps/>
          <w:color w:val="000000" w:themeColor="text1"/>
        </w:rPr>
      </w:pPr>
      <w:r w:rsidRPr="00B02142">
        <w:rPr>
          <w:rFonts w:cs="Arial"/>
          <w:b/>
          <w:caps/>
          <w:color w:val="000000" w:themeColor="text1"/>
        </w:rPr>
        <w:t>A polilaminina</w:t>
      </w:r>
    </w:p>
    <w:p w14:paraId="23C1FD92" w14:textId="77777777" w:rsidR="00F76D00" w:rsidRPr="00B02142" w:rsidRDefault="00F76D00" w:rsidP="00F76D00">
      <w:pPr>
        <w:rPr>
          <w:rFonts w:cs="Arial"/>
          <w:color w:val="000000" w:themeColor="text1"/>
        </w:rPr>
      </w:pPr>
    </w:p>
    <w:p w14:paraId="6429914B" w14:textId="69D55A07" w:rsidR="00682480" w:rsidRPr="00B02142" w:rsidRDefault="00F76D00" w:rsidP="00006248">
      <w:pPr>
        <w:jc w:val="both"/>
        <w:rPr>
          <w:rFonts w:cs="Arial"/>
          <w:color w:val="000000" w:themeColor="text1"/>
        </w:rPr>
      </w:pPr>
      <w:r w:rsidRPr="00B02142">
        <w:rPr>
          <w:rFonts w:cs="Arial"/>
          <w:color w:val="000000" w:themeColor="text1"/>
        </w:rPr>
        <w:t xml:space="preserve">A </w:t>
      </w:r>
      <w:proofErr w:type="spellStart"/>
      <w:r w:rsidRPr="00B02142">
        <w:rPr>
          <w:rFonts w:cs="Arial"/>
          <w:color w:val="000000" w:themeColor="text1"/>
        </w:rPr>
        <w:t>polilaminina</w:t>
      </w:r>
      <w:proofErr w:type="spellEnd"/>
      <w:r w:rsidRPr="00B02142">
        <w:rPr>
          <w:rFonts w:cs="Arial"/>
          <w:color w:val="000000" w:themeColor="text1"/>
        </w:rPr>
        <w:t xml:space="preserve"> é o nome dado a um polímero da proteína laminina, que, por sua vez, corresponde a uma molécula natural produzida endogenamente por diversos animais, inclusive seres humanos.</w:t>
      </w:r>
      <w:r w:rsidR="006C5316" w:rsidRPr="00B02142">
        <w:rPr>
          <w:rFonts w:cs="Arial"/>
          <w:color w:val="000000" w:themeColor="text1"/>
        </w:rPr>
        <w:t xml:space="preserve"> </w:t>
      </w:r>
      <w:r w:rsidRPr="00B02142">
        <w:rPr>
          <w:rFonts w:cs="Arial"/>
          <w:color w:val="000000" w:themeColor="text1"/>
        </w:rPr>
        <w:t xml:space="preserve">A laminina é exatamente a proteína escolhida pela natureza para promover </w:t>
      </w:r>
      <w:r w:rsidR="003C6559" w:rsidRPr="00B02142">
        <w:rPr>
          <w:rFonts w:cs="Arial"/>
          <w:color w:val="000000" w:themeColor="text1"/>
        </w:rPr>
        <w:t>o crescimento</w:t>
      </w:r>
      <w:r w:rsidRPr="00B02142">
        <w:rPr>
          <w:rFonts w:cs="Arial"/>
          <w:color w:val="000000" w:themeColor="text1"/>
        </w:rPr>
        <w:t xml:space="preserve"> dos axônios</w:t>
      </w:r>
      <w:r w:rsidR="006C5316" w:rsidRPr="00B02142">
        <w:rPr>
          <w:rFonts w:cs="Arial"/>
          <w:color w:val="000000" w:themeColor="text1"/>
        </w:rPr>
        <w:t xml:space="preserve"> em situações normais</w:t>
      </w:r>
      <w:r w:rsidRPr="00B02142">
        <w:rPr>
          <w:rFonts w:cs="Arial"/>
          <w:color w:val="000000" w:themeColor="text1"/>
        </w:rPr>
        <w:t>. Ela é encontrada pavimentando os trajetos por onde passam os axônios</w:t>
      </w:r>
      <w:r w:rsidR="006C5316" w:rsidRPr="00B02142">
        <w:rPr>
          <w:rFonts w:cs="Arial"/>
          <w:color w:val="000000" w:themeColor="text1"/>
        </w:rPr>
        <w:t>,</w:t>
      </w:r>
      <w:r w:rsidRPr="00B02142">
        <w:rPr>
          <w:rFonts w:cs="Arial"/>
          <w:color w:val="000000" w:themeColor="text1"/>
        </w:rPr>
        <w:t xml:space="preserve"> tanto durante o desenvolvimento embrionário do sistema nervoso, quanto na regeneração dos nervos periféricos, regeneração esta que ocorre espontaneamente mesmo durante a vida adulta</w:t>
      </w:r>
      <w:hyperlink w:anchor="_ENREF_10" w:tooltip="Liesi, 1985 #51" w:history="1">
        <w:r w:rsidR="00427125" w:rsidRPr="00B02142">
          <w:rPr>
            <w:rFonts w:cs="Arial"/>
            <w:color w:val="000000" w:themeColor="text1"/>
          </w:rPr>
          <w:fldChar w:fldCharType="begin"/>
        </w:r>
        <w:r w:rsidR="002E5E02" w:rsidRPr="00B02142">
          <w:rPr>
            <w:rFonts w:cs="Arial"/>
            <w:color w:val="000000" w:themeColor="text1"/>
          </w:rPr>
          <w:instrText xml:space="preserve"> ADDIN EN.CITE &lt;EndNote&gt;&lt;Cite&gt;&lt;Author&gt;Liesi&lt;/Author&gt;&lt;Year&gt;1985&lt;/Year&gt;&lt;RecNum&gt;51&lt;/RecNum&gt;&lt;DisplayText&gt;&lt;style face="superscript"&gt;10&lt;/style&gt;&lt;/DisplayText&gt;&lt;record&gt;&lt;rec-number&gt;51&lt;/rec-number&gt;&lt;foreign-keys&gt;&lt;key app="EN" db-id="2p0ezs0x3fr92le50eev2tsipwpsttd2a259"&gt;51&lt;/key&gt;&lt;/foreign-keys&gt;&lt;ref-type name="Journal Article"&gt;17&lt;/ref-type&gt;&lt;contributors&gt;&lt;authors&gt;&lt;author&gt;Liesi, P.&lt;/author&gt;&lt;/authors&gt;&lt;/contributors&gt;&lt;titles&gt;&lt;title&gt;Laminin-immunoreactive glia distinguish regenerative adult CNS systems from non-regenerative ones&lt;/title&gt;&lt;secondary-title&gt;The EMBO journal&lt;/secondary-title&gt;&lt;alt-title&gt;Embo J&lt;/alt-title&gt;&lt;/titles&gt;&lt;periodical&gt;&lt;full-title&gt;The EMBO journal&lt;/full-title&gt;&lt;abbr-1&gt;Embo J&lt;/abbr-1&gt;&lt;/periodical&gt;&lt;alt-periodical&gt;&lt;full-title&gt;The EMBO journal&lt;/full-title&gt;&lt;abbr-1&gt;Embo J&lt;/abbr-1&gt;&lt;/alt-periodical&gt;&lt;pages&gt;2505-11&lt;/pages&gt;&lt;volume&gt;4&lt;/volume&gt;&lt;number&gt;10&lt;/number&gt;&lt;edition&gt;1985/10/01&lt;/edition&gt;&lt;keywords&gt;&lt;keyword&gt;Age Factors&lt;/keyword&gt;&lt;keyword&gt;Animals&lt;/keyword&gt;&lt;keyword&gt;Astrocytes/physiology&lt;/keyword&gt;&lt;keyword&gt;Brain/cytology/*physiology&lt;/keyword&gt;&lt;keyword&gt;Fluorescent Antibody Technique&lt;/keyword&gt;&lt;keyword&gt;Glial Fibrillary Acidic Protein/metabolism&lt;/keyword&gt;&lt;keyword&gt;Humans&lt;/keyword&gt;&lt;keyword&gt;Laminin/*physiology&lt;/keyword&gt;&lt;keyword&gt;*Nerve Regeneration&lt;/keyword&gt;&lt;keyword&gt;Neuroglia/*physiology&lt;/keyword&gt;&lt;keyword&gt;Olfactory Pathways/physiology&lt;/keyword&gt;&lt;keyword&gt;Vimentin/metabolism&lt;/keyword&gt;&lt;/keywords&gt;&lt;dates&gt;&lt;year&gt;1985&lt;/year&gt;&lt;pub-dates&gt;&lt;date&gt;Oct&lt;/date&gt;&lt;/pub-dates&gt;&lt;/dates&gt;&lt;isbn&gt;0261-4189 (Print)&amp;#xD;0261-4189 (Linking)&lt;/isbn&gt;&lt;accession-num&gt;3902469&lt;/accession-num&gt;&lt;work-type&gt;Research Support, Non-U.S. Gov&amp;apos;t&lt;/work-type&gt;&lt;urls&gt;&lt;related-urls&gt;&lt;url&gt;http://www.ncbi.nlm.nih.gov/pubmed/3902469&lt;/url&gt;&lt;/related-urls&gt;&lt;/urls&gt;&lt;custom2&gt;554536&lt;/custom2&gt;&lt;language&gt;eng&lt;/language&gt;&lt;/record&gt;&lt;/Cite&gt;&lt;/EndNote&gt;</w:instrText>
        </w:r>
        <w:r w:rsidR="00427125" w:rsidRPr="00B02142">
          <w:rPr>
            <w:rFonts w:cs="Arial"/>
            <w:color w:val="000000" w:themeColor="text1"/>
          </w:rPr>
          <w:fldChar w:fldCharType="separate"/>
        </w:r>
        <w:r w:rsidR="002E5E02" w:rsidRPr="00B02142">
          <w:rPr>
            <w:rFonts w:cs="Arial"/>
            <w:noProof/>
            <w:color w:val="000000" w:themeColor="text1"/>
            <w:vertAlign w:val="superscript"/>
          </w:rPr>
          <w:t>10</w:t>
        </w:r>
        <w:r w:rsidR="00427125" w:rsidRPr="00B02142">
          <w:rPr>
            <w:rFonts w:cs="Arial"/>
            <w:color w:val="000000" w:themeColor="text1"/>
          </w:rPr>
          <w:fldChar w:fldCharType="end"/>
        </w:r>
      </w:hyperlink>
      <w:r w:rsidR="00822F42" w:rsidRPr="00B02142">
        <w:rPr>
          <w:rFonts w:cs="Arial"/>
          <w:color w:val="000000" w:themeColor="text1"/>
        </w:rPr>
        <w:t>,</w:t>
      </w:r>
      <w:hyperlink w:anchor="_ENREF_11" w:tooltip="Luckenbill-Edds, 1997 #53" w:history="1">
        <w:r w:rsidR="00427125" w:rsidRPr="00B02142">
          <w:rPr>
            <w:rFonts w:cs="Times"/>
            <w:color w:val="000000" w:themeColor="text1"/>
            <w:szCs w:val="22"/>
            <w:lang w:eastAsia="en-US"/>
          </w:rPr>
          <w:fldChar w:fldCharType="begin"/>
        </w:r>
        <w:r w:rsidR="002E5E02" w:rsidRPr="00B02142">
          <w:rPr>
            <w:rFonts w:cs="Times"/>
            <w:color w:val="000000" w:themeColor="text1"/>
            <w:szCs w:val="22"/>
            <w:lang w:eastAsia="en-US"/>
          </w:rPr>
          <w:instrText xml:space="preserve"> ADDIN EN.CITE &lt;EndNote&gt;&lt;Cite&gt;&lt;Author&gt;Luckenbill-Edds&lt;/Author&gt;&lt;Year&gt;1997&lt;/Year&gt;&lt;RecNum&gt;53&lt;/RecNum&gt;&lt;DisplayText&gt;&lt;style face="superscript"&gt;11&lt;/style&gt;&lt;/DisplayText&gt;&lt;record&gt;&lt;rec-number&gt;53&lt;/rec-number&gt;&lt;foreign-keys&gt;&lt;key app="EN" db-id="2p0ezs0x3fr92le50eev2tsipwpsttd2a259"&gt;53&lt;/key&gt;&lt;/foreign-keys&gt;&lt;ref-type name="Journal Article"&gt;17&lt;/ref-type&gt;&lt;contributors&gt;&lt;authors&gt;&lt;author&gt;Luckenbill-Edds, L.&lt;/author&gt;&lt;/authors&gt;&lt;/contributors&gt;&lt;auth-address&gt;Department of Biological Sciences, Ohio University, Athens 45701, USA. luckenbill@ouvaxa.cats.ohiou.edu&lt;/auth-address&gt;&lt;titles&gt;&lt;title&gt;Laminin and the mechanism of neuronal outgrowth&lt;/title&gt;&lt;secondary-title&gt;Brain research. Brain research reviews&lt;/secondary-title&gt;&lt;alt-title&gt;Brain Res Brain Res Rev&lt;/alt-title&gt;&lt;/titles&gt;&lt;periodical&gt;&lt;full-title&gt;Brain research. Brain research reviews&lt;/full-title&gt;&lt;abbr-1&gt;Brain Res Brain Res Rev&lt;/abbr-1&gt;&lt;/periodical&gt;&lt;alt-periodical&gt;&lt;full-title&gt;Brain research. Brain research reviews&lt;/full-title&gt;&lt;abbr-1&gt;Brain Res Brain Res Rev&lt;/abbr-1&gt;&lt;/alt-periodical&gt;&lt;pages&gt;1-27&lt;/pages&gt;&lt;volume&gt;23&lt;/volume&gt;&lt;number&gt;1-2&lt;/number&gt;&lt;edition&gt;1997/02/01&lt;/edition&gt;&lt;keywords&gt;&lt;keyword&gt;Alzheimer Disease/metabolism&lt;/keyword&gt;&lt;keyword&gt;Animals&lt;/keyword&gt;&lt;keyword&gt;Humans&lt;/keyword&gt;&lt;keyword&gt;Laminin/chemistry/metabolism/*physiology&lt;/keyword&gt;&lt;keyword&gt;Nerve Regeneration/physiology&lt;/keyword&gt;&lt;keyword&gt;Neurites/physiology&lt;/keyword&gt;&lt;keyword&gt;Neurons/*physiology&lt;/keyword&gt;&lt;keyword&gt;Signal Transduction&lt;/keyword&gt;&lt;/keywords&gt;&lt;dates&gt;&lt;year&gt;1997&lt;/year&gt;&lt;pub-dates&gt;&lt;date&gt;Feb&lt;/date&gt;&lt;/pub-dates&gt;&lt;/dates&gt;&lt;accession-num&gt;9063584&lt;/accession-num&gt;&lt;work-type&gt;Review&lt;/work-type&gt;&lt;urls&gt;&lt;related-urls&gt;&lt;url&gt;http://www.ncbi.nlm.nih.gov/pubmed/9063584&lt;/url&gt;&lt;/related-urls&gt;&lt;/urls&gt;&lt;language&gt;eng&lt;/language&gt;&lt;/record&gt;&lt;/Cite&gt;&lt;/EndNote&gt;</w:instrText>
        </w:r>
        <w:r w:rsidR="00427125" w:rsidRPr="00B02142">
          <w:rPr>
            <w:rFonts w:cs="Times"/>
            <w:color w:val="000000" w:themeColor="text1"/>
            <w:szCs w:val="22"/>
            <w:lang w:eastAsia="en-US"/>
          </w:rPr>
          <w:fldChar w:fldCharType="separate"/>
        </w:r>
        <w:r w:rsidR="002E5E02" w:rsidRPr="00B02142">
          <w:rPr>
            <w:rFonts w:cs="Times"/>
            <w:noProof/>
            <w:color w:val="000000" w:themeColor="text1"/>
            <w:szCs w:val="22"/>
            <w:vertAlign w:val="superscript"/>
            <w:lang w:eastAsia="en-US"/>
          </w:rPr>
          <w:t>11</w:t>
        </w:r>
        <w:r w:rsidR="00427125" w:rsidRPr="00B02142">
          <w:rPr>
            <w:rFonts w:cs="Times"/>
            <w:color w:val="000000" w:themeColor="text1"/>
            <w:szCs w:val="22"/>
            <w:lang w:eastAsia="en-US"/>
          </w:rPr>
          <w:fldChar w:fldCharType="end"/>
        </w:r>
      </w:hyperlink>
      <w:r w:rsidRPr="00B02142">
        <w:rPr>
          <w:rFonts w:cs="Arial"/>
          <w:color w:val="000000" w:themeColor="text1"/>
        </w:rPr>
        <w:t>. Além disso, foi demonstrado recentemente que no caso da rara regeneração espontânea que ocorre n</w:t>
      </w:r>
      <w:r w:rsidR="008968C6">
        <w:rPr>
          <w:rFonts w:cs="Arial"/>
          <w:color w:val="000000" w:themeColor="text1"/>
        </w:rPr>
        <w:t>o sistema nervoso central</w:t>
      </w:r>
      <w:r w:rsidRPr="00B02142">
        <w:rPr>
          <w:rFonts w:cs="Arial"/>
          <w:color w:val="000000" w:themeColor="text1"/>
        </w:rPr>
        <w:t xml:space="preserve"> adult</w:t>
      </w:r>
      <w:r w:rsidR="008968C6">
        <w:rPr>
          <w:rFonts w:cs="Arial"/>
          <w:color w:val="000000" w:themeColor="text1"/>
        </w:rPr>
        <w:t>o</w:t>
      </w:r>
      <w:r w:rsidRPr="00B02142">
        <w:rPr>
          <w:rFonts w:cs="Arial"/>
          <w:color w:val="000000" w:themeColor="text1"/>
        </w:rPr>
        <w:t xml:space="preserve"> as fibras axonais também crescem</w:t>
      </w:r>
      <w:r w:rsidR="00BE344B" w:rsidRPr="00B02142">
        <w:rPr>
          <w:rFonts w:cs="Arial"/>
          <w:color w:val="000000" w:themeColor="text1"/>
        </w:rPr>
        <w:t xml:space="preserve"> em contato com a laminina</w:t>
      </w:r>
      <w:hyperlink w:anchor="_ENREF_12" w:tooltip="Moyano, 2010 #54" w:history="1">
        <w:r w:rsidR="00427125" w:rsidRPr="00B02142">
          <w:rPr>
            <w:rFonts w:cs="Arial"/>
            <w:color w:val="000000" w:themeColor="text1"/>
          </w:rPr>
          <w:fldChar w:fldCharType="begin">
            <w:fldData xml:space="preserve">PEVuZE5vdGU+PENpdGU+PEF1dGhvcj5Nb3lhbm88L0F1dGhvcj48WWVhcj4yMDEwPC9ZZWFyPjxS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==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PEVuZE5vdGU+PENpdGU+PEF1dGhvcj5Nb3lhbm88L0F1dGhvcj48WWVhcj4yMDEwPC9ZZWFyPjxS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==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12</w:t>
        </w:r>
        <w:r w:rsidR="00427125" w:rsidRPr="00B02142">
          <w:rPr>
            <w:rFonts w:cs="Arial"/>
            <w:color w:val="000000" w:themeColor="text1"/>
          </w:rPr>
          <w:fldChar w:fldCharType="end"/>
        </w:r>
      </w:hyperlink>
      <w:r w:rsidRPr="00B02142">
        <w:rPr>
          <w:rFonts w:cs="Arial"/>
          <w:color w:val="000000" w:themeColor="text1"/>
        </w:rPr>
        <w:t>.</w:t>
      </w:r>
    </w:p>
    <w:p w14:paraId="29B7E07C" w14:textId="77777777" w:rsidR="00F76D00" w:rsidRPr="00B02142" w:rsidRDefault="00F76D00" w:rsidP="00682480">
      <w:pPr>
        <w:jc w:val="both"/>
        <w:rPr>
          <w:rFonts w:cs="Arial"/>
          <w:color w:val="000000" w:themeColor="text1"/>
        </w:rPr>
      </w:pPr>
    </w:p>
    <w:p w14:paraId="0E2BC0A7" w14:textId="0519F9E1" w:rsidR="00F76D00" w:rsidRPr="00B02142" w:rsidRDefault="00F76D00" w:rsidP="00682480">
      <w:pPr>
        <w:jc w:val="both"/>
        <w:rPr>
          <w:rFonts w:cs="Arial"/>
          <w:color w:val="000000" w:themeColor="text1"/>
        </w:rPr>
      </w:pPr>
      <w:r w:rsidRPr="00B02142">
        <w:rPr>
          <w:rFonts w:cs="Arial"/>
          <w:color w:val="000000" w:themeColor="text1"/>
        </w:rPr>
        <w:t xml:space="preserve">Na natureza a proteína laminina é encontrada majoritariamente na forma de polímeros na matriz extracelular. No entanto, no processo de sua extração da placenta humana a rede polimérica é desfeita e ao final do processo, são obtidos apenas as moléculas </w:t>
      </w:r>
      <w:r w:rsidR="008968C6">
        <w:rPr>
          <w:rFonts w:cs="Arial"/>
          <w:color w:val="000000" w:themeColor="text1"/>
        </w:rPr>
        <w:t xml:space="preserve">de proteína </w:t>
      </w:r>
      <w:r w:rsidRPr="00B02142">
        <w:rPr>
          <w:rFonts w:cs="Arial"/>
          <w:color w:val="000000" w:themeColor="text1"/>
        </w:rPr>
        <w:t xml:space="preserve">isoladas e sem </w:t>
      </w:r>
      <w:r w:rsidR="003C6559" w:rsidRPr="00B02142">
        <w:rPr>
          <w:rFonts w:cs="Arial"/>
          <w:color w:val="000000" w:themeColor="text1"/>
        </w:rPr>
        <w:t>interação</w:t>
      </w:r>
      <w:r w:rsidRPr="00B02142">
        <w:rPr>
          <w:rFonts w:cs="Arial"/>
          <w:color w:val="000000" w:themeColor="text1"/>
        </w:rPr>
        <w:t xml:space="preserve"> entre si. Há alguns anos em nosso laboratório foi descoberta uma forma eficiente e original de </w:t>
      </w:r>
      <w:proofErr w:type="spellStart"/>
      <w:r w:rsidRPr="00B02142">
        <w:rPr>
          <w:rFonts w:cs="Arial"/>
          <w:color w:val="000000" w:themeColor="text1"/>
        </w:rPr>
        <w:t>re</w:t>
      </w:r>
      <w:r w:rsidR="008968C6">
        <w:rPr>
          <w:rFonts w:cs="Arial"/>
          <w:color w:val="000000" w:themeColor="text1"/>
        </w:rPr>
        <w:t>-</w:t>
      </w:r>
      <w:r w:rsidRPr="00B02142">
        <w:rPr>
          <w:rFonts w:cs="Arial"/>
          <w:color w:val="000000" w:themeColor="text1"/>
        </w:rPr>
        <w:t>polimerizar</w:t>
      </w:r>
      <w:proofErr w:type="spellEnd"/>
      <w:r w:rsidRPr="00B02142">
        <w:rPr>
          <w:rFonts w:cs="Arial"/>
          <w:color w:val="000000" w:themeColor="text1"/>
        </w:rPr>
        <w:t xml:space="preserve"> a laminina</w:t>
      </w:r>
      <w:r w:rsidR="006C5316" w:rsidRPr="00B02142">
        <w:rPr>
          <w:rFonts w:cs="Arial"/>
          <w:color w:val="000000" w:themeColor="text1"/>
        </w:rPr>
        <w:t xml:space="preserve"> no laboratório</w:t>
      </w:r>
      <w:hyperlink w:anchor="_ENREF_13" w:tooltip="Freire, 2000 #55" w:history="1">
        <w:r w:rsidR="00427125" w:rsidRPr="00B02142">
          <w:rPr>
            <w:rFonts w:cs="Arial"/>
            <w:color w:val="000000" w:themeColor="text1"/>
          </w:rPr>
          <w:fldChar w:fldCharType="begin">
            <w:fldData xml:space="preserve">PEVuZE5vdGU+PENpdGU+PEF1dGhvcj5GcmVpcmU8L0F1dGhvcj48WWVhcj4yMDAwPC9ZZWFyPjxS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PEVuZE5vdGU+PENpdGU+PEF1dGhvcj5GcmVpcmU8L0F1dGhvcj48WWVhcj4yMDAwPC9ZZWFyPjxS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13</w:t>
        </w:r>
        <w:r w:rsidR="00427125" w:rsidRPr="00B02142">
          <w:rPr>
            <w:rFonts w:cs="Arial"/>
            <w:color w:val="000000" w:themeColor="text1"/>
          </w:rPr>
          <w:fldChar w:fldCharType="end"/>
        </w:r>
      </w:hyperlink>
      <w:r w:rsidRPr="00B02142">
        <w:rPr>
          <w:rFonts w:cs="Arial"/>
          <w:color w:val="000000" w:themeColor="text1"/>
        </w:rPr>
        <w:t>. Esse processo leva à formação de polímeros estrutural e funcionalmente semelhantes àqueles produzidos naturalmente pelos tecidos biológicos</w:t>
      </w:r>
      <w:hyperlink w:anchor="_ENREF_14" w:tooltip="Freire, 2004 #56" w:history="1">
        <w:r w:rsidR="00427125" w:rsidRPr="00B02142">
          <w:rPr>
            <w:rFonts w:cs="Arial"/>
            <w:color w:val="000000" w:themeColor="text1"/>
          </w:rPr>
          <w:fldChar w:fldCharType="begin">
            <w:fldData xml:space="preserve">PEVuZE5vdGU+PENpdGU+PEF1dGhvcj5GcmVpcmU8L0F1dGhvcj48WWVhcj4yMDA0PC9ZZWFyPjxS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PEVuZE5vdGU+PENpdGU+PEF1dGhvcj5GcmVpcmU8L0F1dGhvcj48WWVhcj4yMDA0PC9ZZWFyPjxS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14</w:t>
        </w:r>
        <w:r w:rsidR="00427125" w:rsidRPr="00B02142">
          <w:rPr>
            <w:rFonts w:cs="Arial"/>
            <w:color w:val="000000" w:themeColor="text1"/>
          </w:rPr>
          <w:fldChar w:fldCharType="end"/>
        </w:r>
      </w:hyperlink>
      <w:r w:rsidR="005C1834" w:rsidRPr="00B02142">
        <w:rPr>
          <w:rFonts w:cs="Arial"/>
          <w:color w:val="000000" w:themeColor="text1"/>
        </w:rPr>
        <w:t>,</w:t>
      </w:r>
      <w:hyperlink w:anchor="_ENREF_15" w:tooltip="Barroso, 2008 #57" w:history="1">
        <w:r w:rsidR="00427125" w:rsidRPr="00B02142">
          <w:rPr>
            <w:rFonts w:cs="Arial"/>
            <w:color w:val="000000" w:themeColor="text1"/>
          </w:rPr>
          <w:fldChar w:fldCharType="begin">
            <w:fldData xml:space="preserve">PEVuZE5vdGU+PENpdGU+PEF1dGhvcj5CYXJyb3NvPC9BdXRob3I+PFllYXI+MjAwODwvWWVhcj48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PEVuZE5vdGU+PENpdGU+PEF1dGhvcj5CYXJyb3NvPC9BdXRob3I+PFllYXI+MjAwODwvWWVhcj48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15</w:t>
        </w:r>
        <w:r w:rsidR="00427125" w:rsidRPr="00B02142">
          <w:rPr>
            <w:rFonts w:cs="Arial"/>
            <w:color w:val="000000" w:themeColor="text1"/>
          </w:rPr>
          <w:fldChar w:fldCharType="end"/>
        </w:r>
      </w:hyperlink>
      <w:r w:rsidRPr="00B02142">
        <w:rPr>
          <w:rFonts w:cs="Arial"/>
          <w:color w:val="000000" w:themeColor="text1"/>
        </w:rPr>
        <w:t xml:space="preserve">. O processo de polimerização é necessário porque a proteína monomérica não apresenta as mesmas propriedades do polímero. </w:t>
      </w:r>
      <w:r w:rsidR="003C6559" w:rsidRPr="00B02142">
        <w:rPr>
          <w:rFonts w:cs="Arial"/>
          <w:color w:val="000000" w:themeColor="text1"/>
        </w:rPr>
        <w:t>No modelo de lesão de medula em ratos, p</w:t>
      </w:r>
      <w:r w:rsidRPr="00B02142">
        <w:rPr>
          <w:rFonts w:cs="Arial"/>
          <w:color w:val="000000" w:themeColor="text1"/>
        </w:rPr>
        <w:t xml:space="preserve">or exemplo, </w:t>
      </w:r>
      <w:r w:rsidR="003C6559" w:rsidRPr="00B02142">
        <w:rPr>
          <w:rFonts w:cs="Arial"/>
          <w:color w:val="000000" w:themeColor="text1"/>
        </w:rPr>
        <w:t>foi observado por nosso grupo</w:t>
      </w:r>
      <w:hyperlink w:anchor="_ENREF_16" w:tooltip="Menezes, 2010 #58" w:history="1">
        <w:r w:rsidR="00427125" w:rsidRPr="00B02142">
          <w:rPr>
            <w:rFonts w:cs="Arial"/>
            <w:color w:val="000000" w:themeColor="text1"/>
          </w:rPr>
          <w:fldChar w:fldCharType="begin">
            <w:fldData xml:space="preserve">PEVuZE5vdGU+PENpdGU+PEF1dGhvcj5NZW5lemVzPC9BdXRob3I+PFllYXI+MjAxMDwvWWVhcj48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PEVuZE5vdGU+PENpdGU+PEF1dGhvcj5NZW5lemVzPC9BdXRob3I+PFllYXI+MjAxMDwvWWVhcj48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16</w:t>
        </w:r>
        <w:r w:rsidR="00427125" w:rsidRPr="00B02142">
          <w:rPr>
            <w:rFonts w:cs="Arial"/>
            <w:color w:val="000000" w:themeColor="text1"/>
          </w:rPr>
          <w:fldChar w:fldCharType="end"/>
        </w:r>
      </w:hyperlink>
      <w:r w:rsidR="003C6559" w:rsidRPr="00B02142">
        <w:rPr>
          <w:rFonts w:cs="Arial"/>
          <w:color w:val="000000" w:themeColor="text1"/>
        </w:rPr>
        <w:t>e também por outros</w:t>
      </w:r>
      <w:hyperlink w:anchor="_ENREF_17" w:tooltip="Wiksten, 2004 #59" w:history="1">
        <w:r w:rsidR="00427125" w:rsidRPr="00B02142">
          <w:rPr>
            <w:rFonts w:cs="Arial"/>
            <w:color w:val="000000" w:themeColor="text1"/>
          </w:rPr>
          <w:fldChar w:fldCharType="begin">
            <w:fldData xml:space="preserve">PEVuZE5vdGU+PENpdGU+PEF1dGhvcj5XaWtzdGVuPC9BdXRob3I+PFllYXI+MjAwNDwvWWVhcj48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PEVuZE5vdGU+PENpdGU+PEF1dGhvcj5XaWtzdGVuPC9BdXRob3I+PFllYXI+MjAwNDwvWWVhcj48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17</w:t>
        </w:r>
        <w:r w:rsidR="00427125" w:rsidRPr="00B02142">
          <w:rPr>
            <w:rFonts w:cs="Arial"/>
            <w:color w:val="000000" w:themeColor="text1"/>
          </w:rPr>
          <w:fldChar w:fldCharType="end"/>
        </w:r>
      </w:hyperlink>
      <w:r w:rsidR="005C1834" w:rsidRPr="00B02142">
        <w:rPr>
          <w:rFonts w:cs="Arial"/>
          <w:color w:val="000000" w:themeColor="text1"/>
        </w:rPr>
        <w:t>,</w:t>
      </w:r>
      <w:hyperlink w:anchor="_ENREF_18" w:tooltip="Tysseling-Mattiace, 2008 #62" w:history="1">
        <w:r w:rsidR="00427125" w:rsidRPr="00B02142">
          <w:rPr>
            <w:rFonts w:cs="Helvetica"/>
            <w:color w:val="000000" w:themeColor="text1"/>
            <w:szCs w:val="16"/>
          </w:rPr>
          <w:fldChar w:fldCharType="begin">
            <w:fldData xml:space="preserve">PEVuZE5vdGU+PENpdGU+PEF1dGhvcj5UeXNzZWxpbmctTWF0dGlhY2U8L0F1dGhvcj48WWVhcj4y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</w:fldData>
          </w:fldChar>
        </w:r>
        <w:r w:rsidR="002E5E02" w:rsidRPr="00B02142">
          <w:rPr>
            <w:rFonts w:cs="Helvetica"/>
            <w:color w:val="000000" w:themeColor="text1"/>
            <w:szCs w:val="16"/>
          </w:rPr>
          <w:instrText xml:space="preserve"> ADDIN EN.CITE </w:instrText>
        </w:r>
        <w:r w:rsidR="00427125" w:rsidRPr="00B02142">
          <w:rPr>
            <w:rFonts w:cs="Helvetica"/>
            <w:color w:val="000000" w:themeColor="text1"/>
            <w:szCs w:val="16"/>
          </w:rPr>
          <w:fldChar w:fldCharType="begin">
            <w:fldData xml:space="preserve">PEVuZE5vdGU+PENpdGU+PEF1dGhvcj5UeXNzZWxpbmctTWF0dGlhY2U8L0F1dGhvcj48WWVhcj4y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</w:fldData>
          </w:fldChar>
        </w:r>
        <w:r w:rsidR="002E5E02" w:rsidRPr="00B02142">
          <w:rPr>
            <w:rFonts w:cs="Helvetica"/>
            <w:color w:val="000000" w:themeColor="text1"/>
            <w:szCs w:val="16"/>
          </w:rPr>
          <w:instrText xml:space="preserve"> ADDIN EN.CITE.DATA </w:instrText>
        </w:r>
        <w:r w:rsidR="00427125" w:rsidRPr="00B02142">
          <w:rPr>
            <w:rFonts w:cs="Helvetica"/>
            <w:color w:val="000000" w:themeColor="text1"/>
            <w:szCs w:val="16"/>
          </w:rPr>
        </w:r>
        <w:r w:rsidR="00427125" w:rsidRPr="00B02142">
          <w:rPr>
            <w:rFonts w:cs="Helvetica"/>
            <w:color w:val="000000" w:themeColor="text1"/>
            <w:szCs w:val="16"/>
          </w:rPr>
          <w:fldChar w:fldCharType="end"/>
        </w:r>
        <w:r w:rsidR="00427125" w:rsidRPr="00B02142">
          <w:rPr>
            <w:rFonts w:cs="Helvetica"/>
            <w:color w:val="000000" w:themeColor="text1"/>
            <w:szCs w:val="16"/>
          </w:rPr>
        </w:r>
        <w:r w:rsidR="00427125" w:rsidRPr="00B02142">
          <w:rPr>
            <w:rFonts w:cs="Helvetica"/>
            <w:color w:val="000000" w:themeColor="text1"/>
            <w:szCs w:val="16"/>
          </w:rPr>
          <w:fldChar w:fldCharType="separate"/>
        </w:r>
        <w:r w:rsidR="002E5E02" w:rsidRPr="00B02142">
          <w:rPr>
            <w:rFonts w:cs="Helvetica"/>
            <w:noProof/>
            <w:color w:val="000000" w:themeColor="text1"/>
            <w:szCs w:val="16"/>
            <w:vertAlign w:val="superscript"/>
          </w:rPr>
          <w:t>18</w:t>
        </w:r>
        <w:r w:rsidR="00427125" w:rsidRPr="00B02142">
          <w:rPr>
            <w:rFonts w:cs="Helvetica"/>
            <w:color w:val="000000" w:themeColor="text1"/>
            <w:szCs w:val="16"/>
          </w:rPr>
          <w:fldChar w:fldCharType="end"/>
        </w:r>
      </w:hyperlink>
      <w:r w:rsidR="00CE465B" w:rsidRPr="00B02142">
        <w:rPr>
          <w:rFonts w:cs="Helvetica"/>
          <w:color w:val="000000" w:themeColor="text1"/>
          <w:szCs w:val="16"/>
        </w:rPr>
        <w:t xml:space="preserve"> que </w:t>
      </w:r>
      <w:r w:rsidRPr="00B02142">
        <w:rPr>
          <w:rFonts w:cs="Arial"/>
          <w:color w:val="000000" w:themeColor="text1"/>
        </w:rPr>
        <w:t xml:space="preserve">o </w:t>
      </w:r>
      <w:r w:rsidRPr="00B02142">
        <w:rPr>
          <w:rFonts w:cs="Arial"/>
          <w:color w:val="000000" w:themeColor="text1"/>
        </w:rPr>
        <w:lastRenderedPageBreak/>
        <w:t xml:space="preserve">tratamento com a laminina não polimerizada não tem qualquer efeito benéfico sobre o curso da injúria. </w:t>
      </w:r>
    </w:p>
    <w:p w14:paraId="3F8A84B5" w14:textId="77777777" w:rsidR="00F76D00" w:rsidRPr="00B02142" w:rsidRDefault="00F76D00" w:rsidP="00682480">
      <w:pPr>
        <w:jc w:val="both"/>
        <w:rPr>
          <w:rFonts w:cs="Arial"/>
          <w:color w:val="000000" w:themeColor="text1"/>
        </w:rPr>
      </w:pPr>
    </w:p>
    <w:p w14:paraId="4011FCE1" w14:textId="77777777" w:rsidR="00F76D00" w:rsidRPr="00B02142" w:rsidRDefault="00F76D00" w:rsidP="00682480">
      <w:pPr>
        <w:jc w:val="both"/>
        <w:rPr>
          <w:rFonts w:cs="Arial"/>
          <w:color w:val="000000" w:themeColor="text1"/>
        </w:rPr>
      </w:pPr>
      <w:r w:rsidRPr="00B02142">
        <w:rPr>
          <w:rFonts w:cs="Arial"/>
          <w:color w:val="000000" w:themeColor="text1"/>
        </w:rPr>
        <w:t xml:space="preserve">O processo de produção da </w:t>
      </w:r>
      <w:proofErr w:type="spellStart"/>
      <w:r w:rsidRPr="00B02142">
        <w:rPr>
          <w:rFonts w:cs="Arial"/>
          <w:color w:val="000000" w:themeColor="text1"/>
        </w:rPr>
        <w:t>polilaminina</w:t>
      </w:r>
      <w:proofErr w:type="spellEnd"/>
      <w:r w:rsidRPr="00B02142">
        <w:rPr>
          <w:rFonts w:cs="Arial"/>
          <w:color w:val="000000" w:themeColor="text1"/>
        </w:rPr>
        <w:t xml:space="preserve"> é objeto de um pedido de patente da UFRJ registrado no INPI e no registro internacional de patentes com os números PI 0704128-4 e PCT/BR2009/000051, respectivamente. Tal processo consiste essencialmente na polimerização da proteína em um tubo de plástico a partir da adição de um</w:t>
      </w:r>
      <w:r w:rsidR="001E61CA" w:rsidRPr="00B02142">
        <w:rPr>
          <w:rFonts w:cs="Arial"/>
          <w:color w:val="000000" w:themeColor="text1"/>
        </w:rPr>
        <w:t>a solução de</w:t>
      </w:r>
      <w:r w:rsidRPr="00B02142">
        <w:rPr>
          <w:rFonts w:cs="Arial"/>
          <w:color w:val="000000" w:themeColor="text1"/>
        </w:rPr>
        <w:t xml:space="preserve"> tampão acetato (pH 4) contendo cálcio. A proteína se polimeriza instantaneamente </w:t>
      </w:r>
      <w:r w:rsidR="001E61CA" w:rsidRPr="00B02142">
        <w:rPr>
          <w:rFonts w:cs="Arial"/>
          <w:color w:val="000000" w:themeColor="text1"/>
        </w:rPr>
        <w:t xml:space="preserve">dentro do tubo, </w:t>
      </w:r>
      <w:r w:rsidRPr="00B02142">
        <w:rPr>
          <w:rFonts w:cs="Arial"/>
          <w:color w:val="000000" w:themeColor="text1"/>
        </w:rPr>
        <w:t xml:space="preserve">formando o polímero denominado </w:t>
      </w:r>
      <w:proofErr w:type="spellStart"/>
      <w:r w:rsidRPr="00B02142">
        <w:rPr>
          <w:rFonts w:cs="Arial"/>
          <w:color w:val="000000" w:themeColor="text1"/>
        </w:rPr>
        <w:t>polilaminina</w:t>
      </w:r>
      <w:proofErr w:type="spellEnd"/>
      <w:r w:rsidR="001E61CA" w:rsidRPr="00B02142">
        <w:rPr>
          <w:rFonts w:cs="Arial"/>
          <w:color w:val="000000" w:themeColor="text1"/>
        </w:rPr>
        <w:t>, que é então aspirado com uma seringa e injetado diretamente no local da lesão.</w:t>
      </w:r>
      <w:r w:rsidRPr="00B02142">
        <w:rPr>
          <w:rFonts w:cs="Arial"/>
          <w:color w:val="000000" w:themeColor="text1"/>
        </w:rPr>
        <w:t xml:space="preserve"> É importante notar que a injeção no animal apenas do veículo (tampão acetato, pH4) não promove qualquer efeito adverso</w:t>
      </w:r>
      <w:r w:rsidR="001E61CA" w:rsidRPr="00B02142">
        <w:rPr>
          <w:rFonts w:cs="Arial"/>
          <w:color w:val="000000" w:themeColor="text1"/>
        </w:rPr>
        <w:t xml:space="preserve"> e nem tampouco qualquer melhora funcional</w:t>
      </w:r>
      <w:r w:rsidRPr="00B02142">
        <w:rPr>
          <w:rFonts w:cs="Arial"/>
          <w:color w:val="000000" w:themeColor="text1"/>
        </w:rPr>
        <w:t>.</w:t>
      </w:r>
    </w:p>
    <w:p w14:paraId="0D1F1783" w14:textId="77777777" w:rsidR="00574D48" w:rsidRPr="00B02142" w:rsidRDefault="00574D48" w:rsidP="00F76D00">
      <w:pPr>
        <w:jc w:val="both"/>
        <w:rPr>
          <w:rFonts w:cs="Arial"/>
          <w:b/>
          <w:caps/>
          <w:color w:val="000000" w:themeColor="text1"/>
        </w:rPr>
      </w:pPr>
    </w:p>
    <w:p w14:paraId="7CD5B2E9" w14:textId="77777777" w:rsidR="00574D48" w:rsidRPr="00B02142" w:rsidRDefault="00574D48" w:rsidP="00F76D00">
      <w:pPr>
        <w:jc w:val="both"/>
        <w:rPr>
          <w:rFonts w:cs="Arial"/>
          <w:b/>
          <w:caps/>
          <w:color w:val="000000" w:themeColor="text1"/>
        </w:rPr>
      </w:pPr>
    </w:p>
    <w:p w14:paraId="2D3D88EF" w14:textId="77777777" w:rsidR="00F76D00" w:rsidRPr="00B02142" w:rsidRDefault="00CE465B" w:rsidP="00F76D00">
      <w:pPr>
        <w:jc w:val="both"/>
        <w:rPr>
          <w:rFonts w:cs="Arial"/>
          <w:b/>
          <w:caps/>
          <w:color w:val="000000" w:themeColor="text1"/>
        </w:rPr>
      </w:pPr>
      <w:r w:rsidRPr="00B02142">
        <w:rPr>
          <w:rFonts w:cs="Arial"/>
          <w:b/>
          <w:caps/>
          <w:color w:val="000000" w:themeColor="text1"/>
        </w:rPr>
        <w:t>Resultados prévios</w:t>
      </w:r>
    </w:p>
    <w:p w14:paraId="2CBB0F11" w14:textId="77777777" w:rsidR="00F76D00" w:rsidRPr="00B02142" w:rsidRDefault="00F76D00" w:rsidP="00F76D00">
      <w:pPr>
        <w:jc w:val="both"/>
        <w:rPr>
          <w:rFonts w:cs="Arial"/>
          <w:color w:val="000000" w:themeColor="text1"/>
        </w:rPr>
      </w:pPr>
    </w:p>
    <w:p w14:paraId="1F3DDBA4" w14:textId="77777777" w:rsidR="00F76D00" w:rsidRPr="00B02142" w:rsidRDefault="00F76D00" w:rsidP="00006248">
      <w:pPr>
        <w:jc w:val="both"/>
        <w:rPr>
          <w:rFonts w:cs="Arial"/>
          <w:color w:val="000000" w:themeColor="text1"/>
        </w:rPr>
      </w:pPr>
      <w:r w:rsidRPr="00B02142">
        <w:rPr>
          <w:rFonts w:cs="Arial"/>
          <w:color w:val="000000" w:themeColor="text1"/>
        </w:rPr>
        <w:t xml:space="preserve">No período entre 2006 e 2010, realizamos um conjunto de experimentos em ratos para avaliar os efeitos do tratamento com a </w:t>
      </w:r>
      <w:proofErr w:type="spellStart"/>
      <w:r w:rsidRPr="00B02142">
        <w:rPr>
          <w:rFonts w:cs="Arial"/>
          <w:color w:val="000000" w:themeColor="text1"/>
        </w:rPr>
        <w:t>polilaminina</w:t>
      </w:r>
      <w:proofErr w:type="spellEnd"/>
      <w:r w:rsidR="006C5316" w:rsidRPr="00B02142">
        <w:rPr>
          <w:rFonts w:cs="Arial"/>
          <w:color w:val="000000" w:themeColor="text1"/>
        </w:rPr>
        <w:t xml:space="preserve"> </w:t>
      </w:r>
      <w:r w:rsidRPr="00B02142">
        <w:rPr>
          <w:rFonts w:cs="Arial"/>
          <w:color w:val="000000" w:themeColor="text1"/>
        </w:rPr>
        <w:t>após uma lesão medular experimental. Foram testadas injeções tanto do polímero quanto do veículo isolado em tempos que variaram entre 30 min</w:t>
      </w:r>
      <w:r w:rsidR="00BB1B78" w:rsidRPr="00B02142">
        <w:rPr>
          <w:rFonts w:cs="Arial"/>
          <w:color w:val="000000" w:themeColor="text1"/>
        </w:rPr>
        <w:t>utos</w:t>
      </w:r>
      <w:r w:rsidRPr="00B02142">
        <w:rPr>
          <w:rFonts w:cs="Arial"/>
          <w:color w:val="000000" w:themeColor="text1"/>
        </w:rPr>
        <w:t xml:space="preserve"> e 10 dias após a lesão. Além disso, foram testados 4 tipos diferentes de lesão, a saber: compressão, contusão moderada, secção dorsal parcial e transecção completa. Observamos que somente a proteína previamente polimerizada</w:t>
      </w:r>
      <w:r w:rsidR="003C0164" w:rsidRPr="00B02142">
        <w:rPr>
          <w:rFonts w:cs="Arial"/>
          <w:color w:val="000000" w:themeColor="text1"/>
        </w:rPr>
        <w:t xml:space="preserve">, ou seja, a </w:t>
      </w:r>
      <w:proofErr w:type="spellStart"/>
      <w:r w:rsidRPr="00B02142">
        <w:rPr>
          <w:rFonts w:cs="Arial"/>
          <w:color w:val="000000" w:themeColor="text1"/>
        </w:rPr>
        <w:t>polilaminina</w:t>
      </w:r>
      <w:proofErr w:type="spellEnd"/>
      <w:r w:rsidR="00BB1B78" w:rsidRPr="00B02142">
        <w:rPr>
          <w:rFonts w:cs="Arial"/>
          <w:color w:val="000000" w:themeColor="text1"/>
        </w:rPr>
        <w:t xml:space="preserve"> era</w:t>
      </w:r>
      <w:r w:rsidRPr="00B02142">
        <w:rPr>
          <w:rFonts w:cs="Arial"/>
          <w:color w:val="000000" w:themeColor="text1"/>
        </w:rPr>
        <w:t xml:space="preserve"> capaz de promover uma melhora da função locomotora dos animais após a lesão. Esta melhora variou entre 20 e 200%, dependendo do tipo de injúria testada. O efeito positivo do tratamento era maior quanto menor o </w:t>
      </w:r>
      <w:proofErr w:type="gramStart"/>
      <w:r w:rsidRPr="00B02142">
        <w:rPr>
          <w:rFonts w:cs="Arial"/>
          <w:color w:val="000000" w:themeColor="text1"/>
        </w:rPr>
        <w:t>período de tempo</w:t>
      </w:r>
      <w:proofErr w:type="gramEnd"/>
      <w:r w:rsidRPr="00B02142">
        <w:rPr>
          <w:rFonts w:cs="Arial"/>
          <w:color w:val="000000" w:themeColor="text1"/>
        </w:rPr>
        <w:t xml:space="preserve"> entre a lesão e a injeção</w:t>
      </w:r>
      <w:r w:rsidR="00BE344B" w:rsidRPr="00B02142">
        <w:rPr>
          <w:rFonts w:cs="Arial"/>
          <w:color w:val="000000" w:themeColor="text1"/>
        </w:rPr>
        <w:t xml:space="preserve"> da proteína. É importante lembrar</w:t>
      </w:r>
      <w:r w:rsidRPr="00B02142">
        <w:rPr>
          <w:rFonts w:cs="Arial"/>
          <w:color w:val="000000" w:themeColor="text1"/>
        </w:rPr>
        <w:t xml:space="preserve"> que quando foi utilizada a proteína não polimerizada, ou seja, apenas diluíd</w:t>
      </w:r>
      <w:r w:rsidR="00BE344B" w:rsidRPr="00B02142">
        <w:rPr>
          <w:rFonts w:cs="Arial"/>
          <w:color w:val="000000" w:themeColor="text1"/>
        </w:rPr>
        <w:t>a em tampão com pH neutro</w:t>
      </w:r>
      <w:r w:rsidRPr="00B02142">
        <w:rPr>
          <w:rFonts w:cs="Arial"/>
          <w:color w:val="000000" w:themeColor="text1"/>
        </w:rPr>
        <w:t xml:space="preserve">, nenhuma melhora foi observada. </w:t>
      </w:r>
    </w:p>
    <w:p w14:paraId="231FDB9A" w14:textId="77777777" w:rsidR="00BE344B" w:rsidRPr="00B02142" w:rsidRDefault="00BE344B" w:rsidP="00F76D00">
      <w:pPr>
        <w:ind w:firstLine="708"/>
        <w:jc w:val="both"/>
        <w:rPr>
          <w:rFonts w:cs="Arial"/>
          <w:color w:val="000000" w:themeColor="text1"/>
        </w:rPr>
      </w:pPr>
    </w:p>
    <w:p w14:paraId="18385F31" w14:textId="77777777" w:rsidR="00F76D00" w:rsidRPr="00B02142" w:rsidRDefault="00F76D00" w:rsidP="00006248">
      <w:pPr>
        <w:jc w:val="both"/>
        <w:rPr>
          <w:rFonts w:cs="Arial"/>
          <w:color w:val="000000" w:themeColor="text1"/>
        </w:rPr>
      </w:pPr>
      <w:r w:rsidRPr="00B02142">
        <w:rPr>
          <w:rFonts w:cs="Arial"/>
          <w:color w:val="000000" w:themeColor="text1"/>
        </w:rPr>
        <w:t>A análise morfológica das medulas revelou que a melhora funcional apresentada pelos animais tratados estava relacionada pelo menos a 3 aspectos: (1) uma redução de mais de 50% da área das cavidades císticas formadas no tecido medular após a lesão, (2) um aumento de 3 vezes do número de fibras regeneradas (positivas para o marcador de fibras em regeneração, GAP-43) e (3) uma diminuição do infiltrado de células inflamatórias</w:t>
      </w:r>
      <w:hyperlink w:anchor="_ENREF_16" w:tooltip="Menezes, 2010 #58" w:history="1">
        <w:r w:rsidR="00427125" w:rsidRPr="00B02142">
          <w:rPr>
            <w:rFonts w:cs="Arial"/>
            <w:color w:val="000000" w:themeColor="text1"/>
          </w:rPr>
          <w:fldChar w:fldCharType="begin">
            <w:fldData xml:space="preserve">PEVuZE5vdGU+PENpdGU+PEF1dGhvcj5NZW5lemVzPC9BdXRob3I+PFllYXI+MjAxMDwvWWVhcj48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PEVuZE5vdGU+PENpdGU+PEF1dGhvcj5NZW5lemVzPC9BdXRob3I+PFllYXI+MjAxMDwvWWVhcj48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noProof/>
            <w:color w:val="000000" w:themeColor="text1"/>
            <w:vertAlign w:val="superscript"/>
          </w:rPr>
          <w:t>16</w:t>
        </w:r>
        <w:r w:rsidR="00427125" w:rsidRPr="00B02142">
          <w:rPr>
            <w:rFonts w:cs="Arial"/>
            <w:color w:val="000000" w:themeColor="text1"/>
          </w:rPr>
          <w:fldChar w:fldCharType="end"/>
        </w:r>
      </w:hyperlink>
      <w:r w:rsidR="00BE344B" w:rsidRPr="00B02142">
        <w:rPr>
          <w:rFonts w:cs="Arial"/>
          <w:color w:val="000000" w:themeColor="text1"/>
        </w:rPr>
        <w:t xml:space="preserve">. </w:t>
      </w:r>
      <w:r w:rsidRPr="00B02142">
        <w:rPr>
          <w:rFonts w:cs="Arial"/>
          <w:color w:val="000000" w:themeColor="text1"/>
        </w:rPr>
        <w:t xml:space="preserve">Este último resultado foi reforçado pela observação de que a quantidade do marcador inflamatório, proteína C reativa, no soro dos animais tratados com </w:t>
      </w:r>
      <w:proofErr w:type="spellStart"/>
      <w:r w:rsidRPr="00B02142">
        <w:rPr>
          <w:rFonts w:cs="Arial"/>
          <w:color w:val="000000" w:themeColor="text1"/>
        </w:rPr>
        <w:t>polilaminina</w:t>
      </w:r>
      <w:proofErr w:type="spellEnd"/>
      <w:r w:rsidRPr="00B02142">
        <w:rPr>
          <w:rFonts w:cs="Arial"/>
          <w:color w:val="000000" w:themeColor="text1"/>
        </w:rPr>
        <w:t xml:space="preserve"> diminuía de 2-3 vezes durante a primeira semana do tratamento. Além disso, a </w:t>
      </w:r>
      <w:proofErr w:type="spellStart"/>
      <w:r w:rsidRPr="00B02142">
        <w:rPr>
          <w:rFonts w:cs="Arial"/>
          <w:color w:val="000000" w:themeColor="text1"/>
        </w:rPr>
        <w:t>polilaminina</w:t>
      </w:r>
      <w:proofErr w:type="spellEnd"/>
      <w:r w:rsidRPr="00B02142">
        <w:rPr>
          <w:rFonts w:cs="Arial"/>
          <w:color w:val="000000" w:themeColor="text1"/>
        </w:rPr>
        <w:t xml:space="preserve"> promoveu uma redução das quantidades das citocinas pró-inflamatórias IL1-</w:t>
      </w:r>
      <w:r w:rsidR="00667C0F" w:rsidRPr="00B02142">
        <w:rPr>
          <w:rFonts w:ascii="Symbol" w:hAnsi="Symbol" w:cs="Arial"/>
          <w:color w:val="000000" w:themeColor="text1"/>
        </w:rPr>
        <w:t></w:t>
      </w:r>
      <w:r w:rsidRPr="00B02142">
        <w:rPr>
          <w:rFonts w:cs="Arial"/>
          <w:color w:val="000000" w:themeColor="text1"/>
        </w:rPr>
        <w:t>, TNF-</w:t>
      </w:r>
      <w:r w:rsidR="00667C0F" w:rsidRPr="00B02142">
        <w:rPr>
          <w:rFonts w:ascii="Symbol" w:hAnsi="Symbol" w:cs="Arial"/>
          <w:color w:val="000000" w:themeColor="text1"/>
        </w:rPr>
        <w:t></w:t>
      </w:r>
      <w:r w:rsidR="00BE344B" w:rsidRPr="00B02142">
        <w:rPr>
          <w:rFonts w:cs="Arial"/>
          <w:color w:val="000000" w:themeColor="text1"/>
        </w:rPr>
        <w:t xml:space="preserve"> e IL-6 no tecido medular detectad</w:t>
      </w:r>
      <w:r w:rsidR="003C0164" w:rsidRPr="00B02142">
        <w:rPr>
          <w:rFonts w:cs="Arial"/>
          <w:color w:val="000000" w:themeColor="text1"/>
        </w:rPr>
        <w:t>a</w:t>
      </w:r>
      <w:r w:rsidR="00BE344B" w:rsidRPr="00B02142">
        <w:rPr>
          <w:rFonts w:cs="Arial"/>
          <w:color w:val="000000" w:themeColor="text1"/>
        </w:rPr>
        <w:t xml:space="preserve"> já em</w:t>
      </w:r>
      <w:r w:rsidRPr="00B02142">
        <w:rPr>
          <w:rFonts w:cs="Arial"/>
          <w:color w:val="000000" w:themeColor="text1"/>
        </w:rPr>
        <w:t xml:space="preserve"> 2 </w:t>
      </w:r>
      <w:r w:rsidR="00BE344B" w:rsidRPr="00B02142">
        <w:rPr>
          <w:rFonts w:cs="Arial"/>
          <w:color w:val="000000" w:themeColor="text1"/>
        </w:rPr>
        <w:t xml:space="preserve">ou 24 </w:t>
      </w:r>
      <w:r w:rsidRPr="00B02142">
        <w:rPr>
          <w:rFonts w:cs="Arial"/>
          <w:color w:val="000000" w:themeColor="text1"/>
        </w:rPr>
        <w:t>horas após a lesão</w:t>
      </w:r>
      <w:r w:rsidR="003C0164" w:rsidRPr="00B02142">
        <w:rPr>
          <w:rFonts w:cs="Arial"/>
          <w:color w:val="000000" w:themeColor="text1"/>
        </w:rPr>
        <w:t xml:space="preserve"> (Marcos Assis Nascimento, dissertação de mestrado, 2011)</w:t>
      </w:r>
      <w:r w:rsidR="00BE344B" w:rsidRPr="00B02142">
        <w:rPr>
          <w:rFonts w:cs="Arial"/>
          <w:color w:val="000000" w:themeColor="text1"/>
        </w:rPr>
        <w:t>. Este último resultado sugere que o mecanismo de</w:t>
      </w:r>
      <w:r w:rsidRPr="00B02142">
        <w:rPr>
          <w:rFonts w:cs="Arial"/>
          <w:color w:val="000000" w:themeColor="text1"/>
        </w:rPr>
        <w:t xml:space="preserve"> ação </w:t>
      </w:r>
      <w:r w:rsidR="00BE344B" w:rsidRPr="00B02142">
        <w:rPr>
          <w:rFonts w:cs="Arial"/>
          <w:color w:val="000000" w:themeColor="text1"/>
        </w:rPr>
        <w:t xml:space="preserve">da </w:t>
      </w:r>
      <w:proofErr w:type="spellStart"/>
      <w:r w:rsidR="00BE344B" w:rsidRPr="00B02142">
        <w:rPr>
          <w:rFonts w:cs="Arial"/>
          <w:color w:val="000000" w:themeColor="text1"/>
        </w:rPr>
        <w:t>polilaminina</w:t>
      </w:r>
      <w:proofErr w:type="spellEnd"/>
      <w:r w:rsidR="006C5316" w:rsidRPr="00B02142">
        <w:rPr>
          <w:rFonts w:cs="Arial"/>
          <w:color w:val="000000" w:themeColor="text1"/>
        </w:rPr>
        <w:t xml:space="preserve"> </w:t>
      </w:r>
      <w:r w:rsidRPr="00B02142">
        <w:rPr>
          <w:rFonts w:cs="Arial"/>
          <w:color w:val="000000" w:themeColor="text1"/>
        </w:rPr>
        <w:t xml:space="preserve">envolva a redução da liberação de mediadores inflamatórios por células residentes na medula. </w:t>
      </w:r>
    </w:p>
    <w:p w14:paraId="45A88FC6" w14:textId="77777777" w:rsidR="008E12AC" w:rsidRPr="00B02142" w:rsidRDefault="008E12AC" w:rsidP="00F76D00">
      <w:pPr>
        <w:ind w:firstLine="708"/>
        <w:jc w:val="both"/>
        <w:rPr>
          <w:rFonts w:cs="Arial"/>
          <w:color w:val="000000" w:themeColor="text1"/>
        </w:rPr>
      </w:pPr>
    </w:p>
    <w:p w14:paraId="6EA088E0" w14:textId="5093EB27" w:rsidR="00890F2B" w:rsidRPr="00B02142" w:rsidRDefault="008E12AC" w:rsidP="00006248">
      <w:pPr>
        <w:jc w:val="both"/>
        <w:rPr>
          <w:rFonts w:cs="Arial"/>
          <w:color w:val="000000" w:themeColor="text1"/>
        </w:rPr>
      </w:pPr>
      <w:r w:rsidRPr="00B02142">
        <w:rPr>
          <w:rFonts w:cs="Arial"/>
          <w:color w:val="000000" w:themeColor="text1"/>
        </w:rPr>
        <w:t xml:space="preserve">Com o objetivo de investigar </w:t>
      </w:r>
      <w:r w:rsidR="003C0164" w:rsidRPr="00B02142">
        <w:rPr>
          <w:rFonts w:cs="Arial"/>
          <w:color w:val="000000" w:themeColor="text1"/>
        </w:rPr>
        <w:t xml:space="preserve">se poderiam </w:t>
      </w:r>
      <w:r w:rsidR="00C27B0A" w:rsidRPr="00B02142">
        <w:rPr>
          <w:rFonts w:cs="Arial"/>
          <w:color w:val="000000" w:themeColor="text1"/>
        </w:rPr>
        <w:t xml:space="preserve">ocorrer </w:t>
      </w:r>
      <w:r w:rsidRPr="00B02142">
        <w:rPr>
          <w:rFonts w:cs="Arial"/>
          <w:color w:val="000000" w:themeColor="text1"/>
        </w:rPr>
        <w:t xml:space="preserve">efeitos adversos da injeção intramedular de </w:t>
      </w:r>
      <w:proofErr w:type="spellStart"/>
      <w:r w:rsidRPr="00B02142">
        <w:rPr>
          <w:rFonts w:cs="Arial"/>
          <w:color w:val="000000" w:themeColor="text1"/>
        </w:rPr>
        <w:t>polilaminina</w:t>
      </w:r>
      <w:proofErr w:type="spellEnd"/>
      <w:r w:rsidRPr="00B02142">
        <w:rPr>
          <w:rFonts w:cs="Arial"/>
          <w:color w:val="000000" w:themeColor="text1"/>
        </w:rPr>
        <w:t xml:space="preserve"> realizamos estudos de </w:t>
      </w:r>
      <w:r w:rsidR="00E62268" w:rsidRPr="00B02142">
        <w:rPr>
          <w:rFonts w:cs="Arial"/>
          <w:color w:val="000000" w:themeColor="text1"/>
        </w:rPr>
        <w:t xml:space="preserve">toxicidade em ratos e cães. No caso dos ratos, o tratamento foi testado em animais previamente submetidos a lesão raquimedular </w:t>
      </w:r>
      <w:proofErr w:type="gramStart"/>
      <w:r w:rsidR="00E62268" w:rsidRPr="00B02142">
        <w:rPr>
          <w:rFonts w:cs="Arial"/>
          <w:color w:val="000000" w:themeColor="text1"/>
        </w:rPr>
        <w:t>e também</w:t>
      </w:r>
      <w:proofErr w:type="gramEnd"/>
      <w:r w:rsidR="00E62268" w:rsidRPr="00B02142">
        <w:rPr>
          <w:rFonts w:cs="Arial"/>
          <w:color w:val="000000" w:themeColor="text1"/>
        </w:rPr>
        <w:t xml:space="preserve"> em animais sem lesão. Foram acompanhados a </w:t>
      </w:r>
      <w:r w:rsidR="00E62268" w:rsidRPr="00B02142">
        <w:rPr>
          <w:rFonts w:cs="Arial"/>
          <w:color w:val="000000" w:themeColor="text1"/>
        </w:rPr>
        <w:lastRenderedPageBreak/>
        <w:t xml:space="preserve">taxa de mortalidade, o peso, o hemograma, o </w:t>
      </w:r>
      <w:proofErr w:type="spellStart"/>
      <w:r w:rsidR="00E62268" w:rsidRPr="00B02142">
        <w:rPr>
          <w:rFonts w:cs="Arial"/>
          <w:color w:val="000000" w:themeColor="text1"/>
        </w:rPr>
        <w:t>leucograma</w:t>
      </w:r>
      <w:proofErr w:type="spellEnd"/>
      <w:r w:rsidR="00E62268" w:rsidRPr="00B02142">
        <w:rPr>
          <w:rFonts w:cs="Arial"/>
          <w:color w:val="000000" w:themeColor="text1"/>
        </w:rPr>
        <w:t xml:space="preserve"> e os marcadores hepáticos de toxicidade TGO, TGP e fosfatase alcalina. A única alteração sig</w:t>
      </w:r>
      <w:r w:rsidR="00BB1B78" w:rsidRPr="00B02142">
        <w:rPr>
          <w:rFonts w:cs="Arial"/>
          <w:color w:val="000000" w:themeColor="text1"/>
        </w:rPr>
        <w:t>ni</w:t>
      </w:r>
      <w:r w:rsidR="00E62268" w:rsidRPr="00B02142">
        <w:rPr>
          <w:rFonts w:cs="Arial"/>
          <w:color w:val="000000" w:themeColor="text1"/>
        </w:rPr>
        <w:t xml:space="preserve">ficativa observada foi um aumento de 20 a 30% nas primeiras 24 horas da quantidade de neutrófilos (segmentados) no sangue dos animais tratados com </w:t>
      </w:r>
      <w:proofErr w:type="spellStart"/>
      <w:r w:rsidR="00E62268" w:rsidRPr="00B02142">
        <w:rPr>
          <w:rFonts w:cs="Arial"/>
          <w:color w:val="000000" w:themeColor="text1"/>
        </w:rPr>
        <w:t>polilaminina</w:t>
      </w:r>
      <w:proofErr w:type="spellEnd"/>
      <w:r w:rsidR="00E62268" w:rsidRPr="00B02142">
        <w:rPr>
          <w:rFonts w:cs="Arial"/>
          <w:color w:val="000000" w:themeColor="text1"/>
        </w:rPr>
        <w:t xml:space="preserve">. É interessante notar que </w:t>
      </w:r>
      <w:r w:rsidR="00C27B0A" w:rsidRPr="00B02142">
        <w:rPr>
          <w:rFonts w:cs="Arial"/>
          <w:color w:val="000000" w:themeColor="text1"/>
        </w:rPr>
        <w:t>o</w:t>
      </w:r>
      <w:r w:rsidR="00084043" w:rsidRPr="00B02142">
        <w:rPr>
          <w:rFonts w:cs="Arial"/>
          <w:color w:val="000000" w:themeColor="text1"/>
        </w:rPr>
        <w:t xml:space="preserve"> </w:t>
      </w:r>
      <w:r w:rsidR="00AD16B9" w:rsidRPr="00B02142">
        <w:rPr>
          <w:rFonts w:cs="Arial"/>
          <w:color w:val="000000" w:themeColor="text1"/>
        </w:rPr>
        <w:t xml:space="preserve">aumento </w:t>
      </w:r>
      <w:r w:rsidR="00C27B0A" w:rsidRPr="00B02142">
        <w:rPr>
          <w:rFonts w:cs="Arial"/>
          <w:color w:val="000000" w:themeColor="text1"/>
        </w:rPr>
        <w:t xml:space="preserve">de neutrófilos </w:t>
      </w:r>
      <w:r w:rsidR="00AD16B9" w:rsidRPr="00B02142">
        <w:rPr>
          <w:rFonts w:cs="Arial"/>
          <w:color w:val="000000" w:themeColor="text1"/>
        </w:rPr>
        <w:t>no sangue</w:t>
      </w:r>
      <w:r w:rsidR="00E62268" w:rsidRPr="00B02142">
        <w:rPr>
          <w:rFonts w:cs="Arial"/>
          <w:color w:val="000000" w:themeColor="text1"/>
        </w:rPr>
        <w:t xml:space="preserve"> foi acompanhado de uma redução</w:t>
      </w:r>
      <w:r w:rsidR="00AD16B9" w:rsidRPr="00B02142">
        <w:rPr>
          <w:rFonts w:cs="Arial"/>
          <w:color w:val="000000" w:themeColor="text1"/>
        </w:rPr>
        <w:t xml:space="preserve"> do número de neutrófilos no compartimento</w:t>
      </w:r>
      <w:r w:rsidR="00E62268" w:rsidRPr="00B02142">
        <w:rPr>
          <w:rFonts w:cs="Arial"/>
          <w:color w:val="000000" w:themeColor="text1"/>
        </w:rPr>
        <w:t xml:space="preserve"> medula</w:t>
      </w:r>
      <w:r w:rsidR="00AD16B9" w:rsidRPr="00B02142">
        <w:rPr>
          <w:rFonts w:cs="Arial"/>
          <w:color w:val="000000" w:themeColor="text1"/>
        </w:rPr>
        <w:t>r</w:t>
      </w:r>
      <w:r w:rsidR="00C27B0A" w:rsidRPr="00B02142">
        <w:rPr>
          <w:rFonts w:cs="Arial"/>
          <w:color w:val="000000" w:themeColor="text1"/>
        </w:rPr>
        <w:t>. Este resultado</w:t>
      </w:r>
      <w:r w:rsidR="00544C93" w:rsidRPr="00B02142">
        <w:rPr>
          <w:rFonts w:cs="Arial"/>
          <w:color w:val="000000" w:themeColor="text1"/>
        </w:rPr>
        <w:t xml:space="preserve"> é compatível com </w:t>
      </w:r>
      <w:r w:rsidR="00C27B0A" w:rsidRPr="00B02142">
        <w:rPr>
          <w:rFonts w:cs="Arial"/>
          <w:color w:val="000000" w:themeColor="text1"/>
        </w:rPr>
        <w:t>aquele</w:t>
      </w:r>
      <w:r w:rsidR="00544C93" w:rsidRPr="00B02142">
        <w:rPr>
          <w:rFonts w:cs="Arial"/>
          <w:color w:val="000000" w:themeColor="text1"/>
        </w:rPr>
        <w:t xml:space="preserve">s descritos no </w:t>
      </w:r>
      <w:r w:rsidR="00DE749A" w:rsidRPr="00B02142">
        <w:rPr>
          <w:rFonts w:cs="Arial"/>
          <w:color w:val="000000" w:themeColor="text1"/>
        </w:rPr>
        <w:t>p</w:t>
      </w:r>
      <w:r w:rsidR="00544C93" w:rsidRPr="00B02142">
        <w:rPr>
          <w:rFonts w:cs="Arial"/>
          <w:color w:val="000000" w:themeColor="text1"/>
        </w:rPr>
        <w:t>arág</w:t>
      </w:r>
      <w:r w:rsidR="00DE749A" w:rsidRPr="00B02142">
        <w:rPr>
          <w:rFonts w:cs="Arial"/>
          <w:color w:val="000000" w:themeColor="text1"/>
        </w:rPr>
        <w:t>rafo anterior</w:t>
      </w:r>
      <w:r w:rsidR="00C27B0A" w:rsidRPr="00B02142">
        <w:rPr>
          <w:rFonts w:cs="Arial"/>
          <w:color w:val="000000" w:themeColor="text1"/>
        </w:rPr>
        <w:t>, na medi</w:t>
      </w:r>
      <w:r w:rsidR="008968C6">
        <w:rPr>
          <w:rFonts w:cs="Arial"/>
          <w:color w:val="000000" w:themeColor="text1"/>
        </w:rPr>
        <w:t>d</w:t>
      </w:r>
      <w:r w:rsidR="00C27B0A" w:rsidRPr="00B02142">
        <w:rPr>
          <w:rFonts w:cs="Arial"/>
          <w:color w:val="000000" w:themeColor="text1"/>
        </w:rPr>
        <w:t xml:space="preserve">a em que também indica uma modulação negativa da </w:t>
      </w:r>
      <w:r w:rsidR="00DE749A" w:rsidRPr="00B02142">
        <w:rPr>
          <w:rFonts w:cs="Arial"/>
          <w:color w:val="000000" w:themeColor="text1"/>
        </w:rPr>
        <w:t>sinalização local via citocinas</w:t>
      </w:r>
      <w:r w:rsidR="00084043" w:rsidRPr="00B02142">
        <w:rPr>
          <w:rFonts w:cs="Arial"/>
          <w:color w:val="000000" w:themeColor="text1"/>
        </w:rPr>
        <w:t xml:space="preserve"> </w:t>
      </w:r>
      <w:r w:rsidR="00DE749A" w:rsidRPr="00B02142">
        <w:rPr>
          <w:rFonts w:cs="Arial"/>
          <w:color w:val="000000" w:themeColor="text1"/>
        </w:rPr>
        <w:t xml:space="preserve">pela </w:t>
      </w:r>
      <w:proofErr w:type="spellStart"/>
      <w:r w:rsidR="00DE749A" w:rsidRPr="00B02142">
        <w:rPr>
          <w:rFonts w:cs="Arial"/>
          <w:color w:val="000000" w:themeColor="text1"/>
        </w:rPr>
        <w:t>polilaminina</w:t>
      </w:r>
      <w:proofErr w:type="spellEnd"/>
      <w:r w:rsidR="00DE749A" w:rsidRPr="00B02142">
        <w:rPr>
          <w:rFonts w:cs="Arial"/>
          <w:color w:val="000000" w:themeColor="text1"/>
        </w:rPr>
        <w:t xml:space="preserve">. </w:t>
      </w:r>
      <w:r w:rsidR="00890F2B" w:rsidRPr="00B02142">
        <w:rPr>
          <w:rFonts w:cs="Arial"/>
          <w:color w:val="000000" w:themeColor="text1"/>
        </w:rPr>
        <w:t>Os demais parâmetros observados, mortalidade, peso, análise do sangue e dos marcadores de toxicidade hepática não tiveram qualquer alteração entre os grupos. Al</w:t>
      </w:r>
      <w:r w:rsidR="00C27B0A" w:rsidRPr="00B02142">
        <w:rPr>
          <w:rFonts w:cs="Arial"/>
          <w:color w:val="000000" w:themeColor="text1"/>
        </w:rPr>
        <w:t>é</w:t>
      </w:r>
      <w:r w:rsidR="00890F2B" w:rsidRPr="00B02142">
        <w:rPr>
          <w:rFonts w:cs="Arial"/>
          <w:color w:val="000000" w:themeColor="text1"/>
        </w:rPr>
        <w:t xml:space="preserve">m disso, </w:t>
      </w:r>
      <w:r w:rsidR="00AD16B9" w:rsidRPr="00B02142">
        <w:rPr>
          <w:rFonts w:cs="Arial"/>
          <w:color w:val="000000" w:themeColor="text1"/>
        </w:rPr>
        <w:t xml:space="preserve">não foram observados </w:t>
      </w:r>
      <w:r w:rsidR="00890F2B" w:rsidRPr="00B02142">
        <w:rPr>
          <w:rFonts w:cs="Arial"/>
          <w:color w:val="000000" w:themeColor="text1"/>
        </w:rPr>
        <w:t>efeito</w:t>
      </w:r>
      <w:r w:rsidR="00AD16B9" w:rsidRPr="00B02142">
        <w:rPr>
          <w:rFonts w:cs="Arial"/>
          <w:color w:val="000000" w:themeColor="text1"/>
        </w:rPr>
        <w:t>s</w:t>
      </w:r>
      <w:r w:rsidR="00890F2B" w:rsidRPr="00B02142">
        <w:rPr>
          <w:rFonts w:cs="Arial"/>
          <w:color w:val="000000" w:themeColor="text1"/>
        </w:rPr>
        <w:t xml:space="preserve"> comportament</w:t>
      </w:r>
      <w:r w:rsidR="00AD16B9" w:rsidRPr="00B02142">
        <w:rPr>
          <w:rFonts w:cs="Arial"/>
          <w:color w:val="000000" w:themeColor="text1"/>
        </w:rPr>
        <w:t>ais ou quaisquer outros efeitos adversos notáveis</w:t>
      </w:r>
      <w:r w:rsidR="00890F2B" w:rsidRPr="00B02142">
        <w:rPr>
          <w:rFonts w:cs="Arial"/>
          <w:color w:val="000000" w:themeColor="text1"/>
        </w:rPr>
        <w:t xml:space="preserve">. Estes resultados indicam que a </w:t>
      </w:r>
      <w:proofErr w:type="spellStart"/>
      <w:r w:rsidR="00890F2B" w:rsidRPr="00B02142">
        <w:rPr>
          <w:rFonts w:cs="Arial"/>
          <w:color w:val="000000" w:themeColor="text1"/>
        </w:rPr>
        <w:t>polilaminina</w:t>
      </w:r>
      <w:proofErr w:type="spellEnd"/>
      <w:r w:rsidR="00890F2B" w:rsidRPr="00B02142">
        <w:rPr>
          <w:rFonts w:cs="Arial"/>
          <w:color w:val="000000" w:themeColor="text1"/>
        </w:rPr>
        <w:t xml:space="preserve"> não apresenta toxicidade para ratos.</w:t>
      </w:r>
    </w:p>
    <w:p w14:paraId="1FAFF36F" w14:textId="77777777" w:rsidR="00890F2B" w:rsidRPr="00B02142" w:rsidRDefault="00890F2B" w:rsidP="00F76D00">
      <w:pPr>
        <w:ind w:firstLine="708"/>
        <w:jc w:val="both"/>
        <w:rPr>
          <w:rFonts w:cs="Arial"/>
          <w:color w:val="000000" w:themeColor="text1"/>
        </w:rPr>
      </w:pPr>
    </w:p>
    <w:p w14:paraId="3C1ABF1E" w14:textId="77777777" w:rsidR="008E12AC" w:rsidRPr="00B02142" w:rsidRDefault="00890F2B" w:rsidP="00A557C2">
      <w:pPr>
        <w:jc w:val="both"/>
        <w:rPr>
          <w:rFonts w:cs="Arial"/>
          <w:color w:val="000000" w:themeColor="text1"/>
        </w:rPr>
      </w:pPr>
      <w:r w:rsidRPr="00B02142">
        <w:rPr>
          <w:rFonts w:cs="Arial"/>
          <w:color w:val="000000" w:themeColor="text1"/>
        </w:rPr>
        <w:t xml:space="preserve">Finalmente, realizamos um estudo </w:t>
      </w:r>
      <w:r w:rsidR="00AD16B9" w:rsidRPr="00B02142">
        <w:rPr>
          <w:rFonts w:cs="Arial"/>
          <w:color w:val="000000" w:themeColor="text1"/>
        </w:rPr>
        <w:t>semelhante em cães</w:t>
      </w:r>
      <w:r w:rsidR="00B141B8" w:rsidRPr="00B02142">
        <w:rPr>
          <w:rFonts w:cs="Arial"/>
          <w:color w:val="000000" w:themeColor="text1"/>
        </w:rPr>
        <w:t xml:space="preserve"> que haviam sofrido lesões medulares</w:t>
      </w:r>
      <w:r w:rsidR="007B7F2F" w:rsidRPr="00B02142">
        <w:rPr>
          <w:rFonts w:cs="Arial"/>
          <w:color w:val="000000" w:themeColor="text1"/>
        </w:rPr>
        <w:t xml:space="preserve"> acidentais e que se encontravam na fase </w:t>
      </w:r>
      <w:r w:rsidR="005A417B" w:rsidRPr="00B02142">
        <w:rPr>
          <w:rFonts w:cs="Arial"/>
          <w:color w:val="000000" w:themeColor="text1"/>
        </w:rPr>
        <w:t>crônica</w:t>
      </w:r>
      <w:r w:rsidR="007B7F2F" w:rsidRPr="00B02142">
        <w:rPr>
          <w:rFonts w:cs="Arial"/>
          <w:color w:val="000000" w:themeColor="text1"/>
        </w:rPr>
        <w:t xml:space="preserve"> da injúria. Neste estudo foram incluídos</w:t>
      </w:r>
      <w:r w:rsidR="005A417B" w:rsidRPr="00B02142">
        <w:rPr>
          <w:rFonts w:cs="Arial"/>
          <w:color w:val="000000" w:themeColor="text1"/>
        </w:rPr>
        <w:t xml:space="preserve"> animais cujo trauma havia ocorrido há pelo menos 3 meses e que não apresentavam qualquer sinal de evolução funcional. O tratamento foi injetado diretamente na medula em procedimento cirúrgico e os animais</w:t>
      </w:r>
      <w:r w:rsidR="000A22B8" w:rsidRPr="00B02142">
        <w:rPr>
          <w:rFonts w:cs="Arial"/>
          <w:color w:val="000000" w:themeColor="text1"/>
        </w:rPr>
        <w:t xml:space="preserve"> foram</w:t>
      </w:r>
      <w:r w:rsidR="005A417B" w:rsidRPr="00B02142">
        <w:rPr>
          <w:rFonts w:cs="Arial"/>
          <w:color w:val="000000" w:themeColor="text1"/>
        </w:rPr>
        <w:t xml:space="preserve"> acompanhados por 4 semanas. Nenhum efeito adverso foi observado, </w:t>
      </w:r>
      <w:proofErr w:type="gramStart"/>
      <w:r w:rsidR="005A417B" w:rsidRPr="00B02142">
        <w:rPr>
          <w:rFonts w:cs="Arial"/>
          <w:color w:val="000000" w:themeColor="text1"/>
        </w:rPr>
        <w:t>e também</w:t>
      </w:r>
      <w:proofErr w:type="gramEnd"/>
      <w:r w:rsidR="005A417B" w:rsidRPr="00B02142">
        <w:rPr>
          <w:rFonts w:cs="Arial"/>
          <w:color w:val="000000" w:themeColor="text1"/>
        </w:rPr>
        <w:t xml:space="preserve"> não foi detectada nenhuma alteração significativa dos marcadores de toxicidade</w:t>
      </w:r>
      <w:r w:rsidR="00CC5E70" w:rsidRPr="00B02142">
        <w:rPr>
          <w:rFonts w:cs="Arial"/>
          <w:color w:val="000000" w:themeColor="text1"/>
        </w:rPr>
        <w:t xml:space="preserve">. </w:t>
      </w:r>
      <w:r w:rsidR="005A417B" w:rsidRPr="00B02142">
        <w:rPr>
          <w:rFonts w:cs="Arial"/>
          <w:color w:val="000000" w:themeColor="text1"/>
        </w:rPr>
        <w:t xml:space="preserve">É importante chamar a atenção para o fato de que </w:t>
      </w:r>
      <w:r w:rsidR="00185624" w:rsidRPr="00B02142">
        <w:rPr>
          <w:rFonts w:cs="Arial"/>
          <w:color w:val="000000" w:themeColor="text1"/>
        </w:rPr>
        <w:t>alguns dos</w:t>
      </w:r>
      <w:r w:rsidR="004C7E75" w:rsidRPr="00B02142">
        <w:rPr>
          <w:rFonts w:cs="Arial"/>
          <w:color w:val="000000" w:themeColor="text1"/>
        </w:rPr>
        <w:t xml:space="preserve"> animais trat</w:t>
      </w:r>
      <w:r w:rsidR="00105688" w:rsidRPr="00B02142">
        <w:rPr>
          <w:rFonts w:cs="Arial"/>
          <w:color w:val="000000" w:themeColor="text1"/>
        </w:rPr>
        <w:t>ados cronicamente não apresentaram</w:t>
      </w:r>
      <w:r w:rsidR="00084043" w:rsidRPr="00B02142">
        <w:rPr>
          <w:rFonts w:cs="Arial"/>
          <w:color w:val="000000" w:themeColor="text1"/>
        </w:rPr>
        <w:t xml:space="preserve"> </w:t>
      </w:r>
      <w:r w:rsidR="00CC5E70" w:rsidRPr="00B02142">
        <w:rPr>
          <w:rFonts w:cs="Arial"/>
          <w:color w:val="000000" w:themeColor="text1"/>
        </w:rPr>
        <w:t>melhora funcional em um</w:t>
      </w:r>
      <w:r w:rsidR="00105688" w:rsidRPr="00B02142">
        <w:rPr>
          <w:rFonts w:cs="Arial"/>
          <w:color w:val="000000" w:themeColor="text1"/>
        </w:rPr>
        <w:t xml:space="preserve"> período de 1 mês</w:t>
      </w:r>
      <w:r w:rsidR="005117A1" w:rsidRPr="00B02142">
        <w:rPr>
          <w:rFonts w:cs="Arial"/>
          <w:color w:val="000000" w:themeColor="text1"/>
        </w:rPr>
        <w:t xml:space="preserve"> após a intervenção. A falta de evolução motora </w:t>
      </w:r>
      <w:r w:rsidR="006D216C" w:rsidRPr="00B02142">
        <w:rPr>
          <w:rFonts w:cs="Arial"/>
          <w:color w:val="000000" w:themeColor="text1"/>
        </w:rPr>
        <w:t xml:space="preserve">nesta janela de tempo </w:t>
      </w:r>
      <w:r w:rsidR="005117A1" w:rsidRPr="00B02142">
        <w:rPr>
          <w:rFonts w:cs="Arial"/>
          <w:color w:val="000000" w:themeColor="text1"/>
        </w:rPr>
        <w:t xml:space="preserve">já era prevista uma vez que o principal mecanismo de ação da </w:t>
      </w:r>
      <w:proofErr w:type="spellStart"/>
      <w:r w:rsidR="005117A1" w:rsidRPr="00B02142">
        <w:rPr>
          <w:rFonts w:cs="Arial"/>
          <w:color w:val="000000" w:themeColor="text1"/>
        </w:rPr>
        <w:t>polilaminina</w:t>
      </w:r>
      <w:proofErr w:type="spellEnd"/>
      <w:r w:rsidR="005117A1" w:rsidRPr="00B02142">
        <w:rPr>
          <w:rFonts w:cs="Arial"/>
          <w:color w:val="000000" w:themeColor="text1"/>
        </w:rPr>
        <w:t xml:space="preserve"> envolve justamente a contenção da lesão secundária através de seu efeito anti</w:t>
      </w:r>
      <w:r w:rsidR="00105688" w:rsidRPr="00B02142">
        <w:rPr>
          <w:rFonts w:cs="Arial"/>
          <w:color w:val="000000" w:themeColor="text1"/>
        </w:rPr>
        <w:t>-</w:t>
      </w:r>
      <w:r w:rsidR="005117A1" w:rsidRPr="00B02142">
        <w:rPr>
          <w:rFonts w:cs="Arial"/>
          <w:color w:val="000000" w:themeColor="text1"/>
        </w:rPr>
        <w:t>inflamatório</w:t>
      </w:r>
      <w:r w:rsidR="006D216C" w:rsidRPr="00B02142">
        <w:rPr>
          <w:rFonts w:cs="Arial"/>
          <w:color w:val="000000" w:themeColor="text1"/>
        </w:rPr>
        <w:t xml:space="preserve"> na fase aguda</w:t>
      </w:r>
      <w:r w:rsidR="005117A1" w:rsidRPr="00B02142">
        <w:rPr>
          <w:rFonts w:cs="Arial"/>
          <w:color w:val="000000" w:themeColor="text1"/>
        </w:rPr>
        <w:t>. Assim, a efetividade do tratamento será maior, quanto mais aguda for a intervenção. Este fato justifica nossa opção em propor um teste clínico em humanos primeiramente em lesões agudas.</w:t>
      </w:r>
    </w:p>
    <w:p w14:paraId="6922BAE9" w14:textId="77777777" w:rsidR="00F76D00" w:rsidRPr="00B02142" w:rsidRDefault="00F76D00" w:rsidP="000A429E">
      <w:pPr>
        <w:rPr>
          <w:color w:val="000000" w:themeColor="text1"/>
        </w:rPr>
      </w:pPr>
    </w:p>
    <w:p w14:paraId="746974C0" w14:textId="77777777" w:rsidR="00BE63EC" w:rsidRPr="00B02142" w:rsidRDefault="00BE63EC" w:rsidP="000A429E">
      <w:pPr>
        <w:rPr>
          <w:color w:val="000000" w:themeColor="text1"/>
        </w:rPr>
      </w:pPr>
    </w:p>
    <w:p w14:paraId="0CB0F079" w14:textId="77777777" w:rsidR="00FB3D1B" w:rsidRPr="00B02142" w:rsidRDefault="00FB3D1B" w:rsidP="000A429E">
      <w:pPr>
        <w:rPr>
          <w:color w:val="000000" w:themeColor="text1"/>
        </w:rPr>
      </w:pPr>
      <w:bookmarkStart w:id="5" w:name="_Toc157417335"/>
    </w:p>
    <w:p w14:paraId="7B061C0F" w14:textId="77777777" w:rsidR="00FB3D1B" w:rsidRPr="00B02142" w:rsidRDefault="00FB3D1B" w:rsidP="000A429E">
      <w:pPr>
        <w:rPr>
          <w:color w:val="000000" w:themeColor="text1"/>
        </w:rPr>
      </w:pPr>
    </w:p>
    <w:p w14:paraId="346F5DF1" w14:textId="77777777" w:rsidR="00FB3D1B" w:rsidRPr="00B02142" w:rsidRDefault="00FB3D1B" w:rsidP="000A429E">
      <w:pPr>
        <w:rPr>
          <w:color w:val="000000" w:themeColor="text1"/>
        </w:rPr>
      </w:pPr>
    </w:p>
    <w:p w14:paraId="2F73AF02" w14:textId="77777777" w:rsidR="00FB3D1B" w:rsidRPr="00B02142" w:rsidRDefault="00FB3D1B" w:rsidP="000A429E">
      <w:pPr>
        <w:rPr>
          <w:color w:val="000000" w:themeColor="text1"/>
        </w:rPr>
      </w:pPr>
    </w:p>
    <w:p w14:paraId="040DAC02" w14:textId="77777777" w:rsidR="00FB3D1B" w:rsidRPr="00B02142" w:rsidRDefault="00FB3D1B" w:rsidP="000A429E">
      <w:pPr>
        <w:rPr>
          <w:color w:val="000000" w:themeColor="text1"/>
        </w:rPr>
      </w:pPr>
    </w:p>
    <w:p w14:paraId="1B8C78C2" w14:textId="77777777" w:rsidR="00FB3D1B" w:rsidRPr="00B02142" w:rsidRDefault="00FB3D1B" w:rsidP="000A429E">
      <w:pPr>
        <w:rPr>
          <w:color w:val="000000" w:themeColor="text1"/>
        </w:rPr>
      </w:pPr>
    </w:p>
    <w:p w14:paraId="77016E82" w14:textId="77777777" w:rsidR="00FB3D1B" w:rsidRPr="00B02142" w:rsidRDefault="00FB3D1B" w:rsidP="000A429E">
      <w:pPr>
        <w:rPr>
          <w:color w:val="000000" w:themeColor="text1"/>
        </w:rPr>
      </w:pPr>
    </w:p>
    <w:p w14:paraId="0CF96EBC" w14:textId="77777777" w:rsidR="000A429E" w:rsidRPr="00B02142" w:rsidRDefault="000A429E" w:rsidP="000A429E">
      <w:pPr>
        <w:rPr>
          <w:color w:val="000000" w:themeColor="text1"/>
        </w:rPr>
      </w:pPr>
    </w:p>
    <w:p w14:paraId="5819DF5D" w14:textId="77777777" w:rsidR="00FB3D1B" w:rsidRPr="00B02142" w:rsidRDefault="00FB3D1B" w:rsidP="000A429E">
      <w:pPr>
        <w:rPr>
          <w:color w:val="000000" w:themeColor="text1"/>
        </w:rPr>
      </w:pPr>
    </w:p>
    <w:p w14:paraId="739ACE0C" w14:textId="77777777" w:rsidR="000A429E" w:rsidRPr="00B02142" w:rsidRDefault="000A429E">
      <w:pPr>
        <w:rPr>
          <w:rFonts w:cs="Arial"/>
          <w:b/>
          <w:bCs/>
          <w:smallCaps/>
          <w:color w:val="000000" w:themeColor="text1"/>
          <w:kern w:val="36"/>
          <w:sz w:val="36"/>
          <w:szCs w:val="36"/>
        </w:rPr>
      </w:pPr>
      <w:r w:rsidRPr="00B02142">
        <w:rPr>
          <w:color w:val="000000" w:themeColor="text1"/>
        </w:rPr>
        <w:br w:type="page"/>
      </w:r>
    </w:p>
    <w:p w14:paraId="14DF8558" w14:textId="77777777" w:rsidR="00366AD4" w:rsidRPr="00B02142" w:rsidRDefault="00366AD4" w:rsidP="004C1571">
      <w:pPr>
        <w:pStyle w:val="HeadingSublinhado"/>
        <w:rPr>
          <w:color w:val="000000" w:themeColor="text1"/>
        </w:rPr>
      </w:pPr>
      <w:bookmarkStart w:id="6" w:name="_Toc292291957"/>
      <w:r w:rsidRPr="00B02142">
        <w:rPr>
          <w:color w:val="000000" w:themeColor="text1"/>
        </w:rPr>
        <w:lastRenderedPageBreak/>
        <w:t>Justificativa do Estudo</w:t>
      </w:r>
      <w:bookmarkEnd w:id="5"/>
      <w:bookmarkEnd w:id="6"/>
    </w:p>
    <w:p w14:paraId="5E0B327F" w14:textId="77777777" w:rsidR="008E12AC" w:rsidRPr="00B02142" w:rsidRDefault="008E12AC" w:rsidP="00CF3C27">
      <w:pPr>
        <w:ind w:firstLine="708"/>
        <w:jc w:val="both"/>
        <w:rPr>
          <w:rFonts w:cs="Arial"/>
          <w:color w:val="000000" w:themeColor="text1"/>
        </w:rPr>
      </w:pPr>
    </w:p>
    <w:p w14:paraId="6E9D0E72" w14:textId="77777777" w:rsidR="002C1C99" w:rsidRPr="00B02142" w:rsidRDefault="008E12AC" w:rsidP="00967DD0">
      <w:pPr>
        <w:jc w:val="both"/>
        <w:rPr>
          <w:color w:val="000000" w:themeColor="text1"/>
        </w:rPr>
      </w:pPr>
      <w:r w:rsidRPr="00B02142">
        <w:rPr>
          <w:color w:val="000000" w:themeColor="text1"/>
        </w:rPr>
        <w:t>As lesões raquimedulares levam a quadros de alta morbidade e que comprometem imensamente a qualidade de vida dos pacientes.</w:t>
      </w:r>
      <w:r w:rsidR="006D216C" w:rsidRPr="00B02142">
        <w:rPr>
          <w:color w:val="000000" w:themeColor="text1"/>
        </w:rPr>
        <w:t xml:space="preserve"> Em lesões completas (</w:t>
      </w:r>
      <w:r w:rsidR="006E14E9" w:rsidRPr="00B02142">
        <w:rPr>
          <w:color w:val="000000" w:themeColor="text1"/>
        </w:rPr>
        <w:t>AIS</w:t>
      </w:r>
      <w:r w:rsidR="006D216C" w:rsidRPr="00B02142">
        <w:rPr>
          <w:color w:val="000000" w:themeColor="text1"/>
        </w:rPr>
        <w:t xml:space="preserve"> A), os pacientes perdem a capacidade de controlar seus movimentos abaixo da área afetada </w:t>
      </w:r>
      <w:r w:rsidR="00427290" w:rsidRPr="00B02142">
        <w:rPr>
          <w:color w:val="000000" w:themeColor="text1"/>
        </w:rPr>
        <w:t>e perdem também a sensibilidade</w:t>
      </w:r>
      <w:r w:rsidR="00084043" w:rsidRPr="00B02142">
        <w:rPr>
          <w:color w:val="000000" w:themeColor="text1"/>
        </w:rPr>
        <w:t xml:space="preserve"> ao tato, dor, frio e calor. Alé</w:t>
      </w:r>
      <w:r w:rsidR="00427290" w:rsidRPr="00B02142">
        <w:rPr>
          <w:color w:val="000000" w:themeColor="text1"/>
        </w:rPr>
        <w:t>m disso, estas pessoas têm afetadas sua</w:t>
      </w:r>
      <w:r w:rsidR="00B94258" w:rsidRPr="00B02142">
        <w:rPr>
          <w:color w:val="000000" w:themeColor="text1"/>
        </w:rPr>
        <w:t>s</w:t>
      </w:r>
      <w:r w:rsidR="00427290" w:rsidRPr="00B02142">
        <w:rPr>
          <w:color w:val="000000" w:themeColor="text1"/>
        </w:rPr>
        <w:t xml:space="preserve"> habilidade</w:t>
      </w:r>
      <w:r w:rsidR="00B94258" w:rsidRPr="00B02142">
        <w:rPr>
          <w:color w:val="000000" w:themeColor="text1"/>
        </w:rPr>
        <w:t>s</w:t>
      </w:r>
      <w:r w:rsidR="00427290" w:rsidRPr="00B02142">
        <w:rPr>
          <w:color w:val="000000" w:themeColor="text1"/>
        </w:rPr>
        <w:t xml:space="preserve"> de controle dos esfíncteres anal e uretral, o que as obriga ao uso permanente de sondas. Mais do que isso, é perdida também a capacidade de detectar a necessidade de esvaziamento da bexiga e </w:t>
      </w:r>
      <w:r w:rsidR="009008B1" w:rsidRPr="00B02142">
        <w:rPr>
          <w:color w:val="000000" w:themeColor="text1"/>
        </w:rPr>
        <w:t>intestino</w:t>
      </w:r>
      <w:r w:rsidR="00427290" w:rsidRPr="00B02142">
        <w:rPr>
          <w:color w:val="000000" w:themeColor="text1"/>
        </w:rPr>
        <w:t xml:space="preserve">. A atividade sexual é altamente impactada. Nos níveis mais altos de lesão o paciente </w:t>
      </w:r>
      <w:r w:rsidR="009008B1" w:rsidRPr="00B02142">
        <w:rPr>
          <w:color w:val="000000" w:themeColor="text1"/>
        </w:rPr>
        <w:t>não respira sem a ajuda</w:t>
      </w:r>
      <w:r w:rsidR="00427290" w:rsidRPr="00B02142">
        <w:rPr>
          <w:color w:val="000000" w:themeColor="text1"/>
        </w:rPr>
        <w:t xml:space="preserve"> de aparelhos. </w:t>
      </w:r>
      <w:r w:rsidR="009008B1" w:rsidRPr="00B02142">
        <w:rPr>
          <w:b/>
          <w:color w:val="000000" w:themeColor="text1"/>
        </w:rPr>
        <w:t xml:space="preserve">O fato </w:t>
      </w:r>
      <w:proofErr w:type="gramStart"/>
      <w:r w:rsidR="009008B1" w:rsidRPr="00B02142">
        <w:rPr>
          <w:b/>
          <w:color w:val="000000" w:themeColor="text1"/>
        </w:rPr>
        <w:t>d</w:t>
      </w:r>
      <w:r w:rsidR="00CE465B" w:rsidRPr="00B02142">
        <w:rPr>
          <w:b/>
          <w:color w:val="000000" w:themeColor="text1"/>
        </w:rPr>
        <w:t>as</w:t>
      </w:r>
      <w:proofErr w:type="gramEnd"/>
      <w:r w:rsidR="00CE465B" w:rsidRPr="00B02142">
        <w:rPr>
          <w:b/>
          <w:color w:val="000000" w:themeColor="text1"/>
        </w:rPr>
        <w:t xml:space="preserve"> lesões </w:t>
      </w:r>
      <w:r w:rsidR="009008B1" w:rsidRPr="00B02142">
        <w:rPr>
          <w:b/>
          <w:color w:val="000000" w:themeColor="text1"/>
        </w:rPr>
        <w:t xml:space="preserve">medulares </w:t>
      </w:r>
      <w:r w:rsidR="00CE465B" w:rsidRPr="00B02142">
        <w:rPr>
          <w:b/>
          <w:color w:val="000000" w:themeColor="text1"/>
        </w:rPr>
        <w:t>serem altamente incapacitantes e de trazerem grande sofrimento às pessoas afetadas ju</w:t>
      </w:r>
      <w:r w:rsidR="00084043" w:rsidRPr="00B02142">
        <w:rPr>
          <w:b/>
          <w:color w:val="000000" w:themeColor="text1"/>
        </w:rPr>
        <w:t>stifica a realização de um estudo</w:t>
      </w:r>
      <w:r w:rsidR="00CE465B" w:rsidRPr="00B02142">
        <w:rPr>
          <w:b/>
          <w:color w:val="000000" w:themeColor="text1"/>
        </w:rPr>
        <w:t xml:space="preserve"> clínico que possa levar a melhorias na qualidade de vida dos </w:t>
      </w:r>
      <w:r w:rsidR="009008B1" w:rsidRPr="00B02142">
        <w:rPr>
          <w:b/>
          <w:color w:val="000000" w:themeColor="text1"/>
        </w:rPr>
        <w:t>pacientes</w:t>
      </w:r>
      <w:r w:rsidR="00CE465B" w:rsidRPr="00B02142">
        <w:rPr>
          <w:b/>
          <w:color w:val="000000" w:themeColor="text1"/>
        </w:rPr>
        <w:t>.</w:t>
      </w:r>
    </w:p>
    <w:p w14:paraId="1A40233A" w14:textId="77777777" w:rsidR="00854BEB" w:rsidRPr="00B02142" w:rsidRDefault="00854BEB" w:rsidP="00967DD0">
      <w:pPr>
        <w:jc w:val="both"/>
        <w:rPr>
          <w:color w:val="000000" w:themeColor="text1"/>
        </w:rPr>
      </w:pPr>
    </w:p>
    <w:p w14:paraId="29942CA2" w14:textId="164010B0" w:rsidR="00854BEB" w:rsidRPr="00B02142" w:rsidRDefault="00854BEB" w:rsidP="00967DD0">
      <w:pPr>
        <w:jc w:val="both"/>
        <w:rPr>
          <w:b/>
          <w:color w:val="000000" w:themeColor="text1"/>
        </w:rPr>
      </w:pPr>
      <w:r w:rsidRPr="00B02142">
        <w:rPr>
          <w:color w:val="000000" w:themeColor="text1"/>
        </w:rPr>
        <w:t xml:space="preserve">Os pacientes diagnosticados </w:t>
      </w:r>
      <w:r w:rsidR="008968C6">
        <w:rPr>
          <w:color w:val="000000" w:themeColor="text1"/>
        </w:rPr>
        <w:t xml:space="preserve">inequivocamente </w:t>
      </w:r>
      <w:r w:rsidRPr="00B02142">
        <w:rPr>
          <w:color w:val="000000" w:themeColor="text1"/>
        </w:rPr>
        <w:t xml:space="preserve">com </w:t>
      </w:r>
      <w:r w:rsidR="006E14E9" w:rsidRPr="00B02142">
        <w:rPr>
          <w:color w:val="000000" w:themeColor="text1"/>
        </w:rPr>
        <w:t>AIS</w:t>
      </w:r>
      <w:r w:rsidRPr="00B02142">
        <w:rPr>
          <w:color w:val="000000" w:themeColor="text1"/>
        </w:rPr>
        <w:t xml:space="preserve"> A nas primeiras 48 horas após o trauma têm </w:t>
      </w:r>
      <w:r w:rsidR="00931AAB" w:rsidRPr="00B02142">
        <w:rPr>
          <w:color w:val="000000" w:themeColor="text1"/>
        </w:rPr>
        <w:t>em torno de</w:t>
      </w:r>
      <w:r w:rsidRPr="00B02142">
        <w:rPr>
          <w:color w:val="000000" w:themeColor="text1"/>
        </w:rPr>
        <w:t xml:space="preserve"> 10% de chance de ad</w:t>
      </w:r>
      <w:r w:rsidR="00931AAB" w:rsidRPr="00B02142">
        <w:rPr>
          <w:color w:val="000000" w:themeColor="text1"/>
        </w:rPr>
        <w:t>quirir sensibilidade abaixo d</w:t>
      </w:r>
      <w:r w:rsidRPr="00B02142">
        <w:rPr>
          <w:color w:val="000000" w:themeColor="text1"/>
        </w:rPr>
        <w:t xml:space="preserve">o nível lesado em um período de um ano e </w:t>
      </w:r>
      <w:r w:rsidR="00270626" w:rsidRPr="00B02142">
        <w:rPr>
          <w:color w:val="000000" w:themeColor="text1"/>
        </w:rPr>
        <w:t>nenhuma chance de apresentar progresso motor espontâneo em período semelhante.</w:t>
      </w:r>
      <w:r w:rsidR="00AE6375" w:rsidRPr="00B02142">
        <w:rPr>
          <w:color w:val="000000" w:themeColor="text1"/>
        </w:rPr>
        <w:t xml:space="preserve"> </w:t>
      </w:r>
      <w:r w:rsidR="00CE465B" w:rsidRPr="00B02142">
        <w:rPr>
          <w:b/>
          <w:color w:val="000000" w:themeColor="text1"/>
        </w:rPr>
        <w:t>O fato dos pacientes com lesões completas (</w:t>
      </w:r>
      <w:r w:rsidR="006E14E9" w:rsidRPr="00B02142">
        <w:rPr>
          <w:b/>
          <w:color w:val="000000" w:themeColor="text1"/>
        </w:rPr>
        <w:t>AIS</w:t>
      </w:r>
      <w:r w:rsidR="00CE465B" w:rsidRPr="00B02142">
        <w:rPr>
          <w:b/>
          <w:color w:val="000000" w:themeColor="text1"/>
        </w:rPr>
        <w:t xml:space="preserve"> A) não terem chance de melhora significativa ju</w:t>
      </w:r>
      <w:r w:rsidR="00084043" w:rsidRPr="00B02142">
        <w:rPr>
          <w:b/>
          <w:color w:val="000000" w:themeColor="text1"/>
        </w:rPr>
        <w:t>stifica a realização de um estudo</w:t>
      </w:r>
      <w:r w:rsidR="00CE465B" w:rsidRPr="00B02142">
        <w:rPr>
          <w:b/>
          <w:color w:val="000000" w:themeColor="text1"/>
        </w:rPr>
        <w:t xml:space="preserve"> clínico que poderá vir a criar esta chance.</w:t>
      </w:r>
    </w:p>
    <w:p w14:paraId="3480FE0C" w14:textId="77777777" w:rsidR="00270626" w:rsidRPr="00B02142" w:rsidRDefault="00270626" w:rsidP="00967DD0">
      <w:pPr>
        <w:jc w:val="both"/>
        <w:rPr>
          <w:color w:val="000000" w:themeColor="text1"/>
        </w:rPr>
      </w:pPr>
    </w:p>
    <w:p w14:paraId="539ED8DE" w14:textId="7D593BD8" w:rsidR="001F1E6A" w:rsidRPr="00B02142" w:rsidRDefault="00270626" w:rsidP="00967DD0">
      <w:pPr>
        <w:jc w:val="both"/>
        <w:rPr>
          <w:b/>
          <w:color w:val="000000" w:themeColor="text1"/>
        </w:rPr>
      </w:pPr>
      <w:r w:rsidRPr="00B02142">
        <w:rPr>
          <w:color w:val="000000" w:themeColor="text1"/>
        </w:rPr>
        <w:t xml:space="preserve">Não </w:t>
      </w:r>
      <w:r w:rsidR="007104F4" w:rsidRPr="00B02142">
        <w:rPr>
          <w:color w:val="000000" w:themeColor="text1"/>
        </w:rPr>
        <w:t xml:space="preserve">existe qualquer opção de tratamento efetivo para as lesões raquimedulares na fase aguda. Os pacientes são encaminhados aos hospitais </w:t>
      </w:r>
      <w:r w:rsidR="009008B1" w:rsidRPr="00B02142">
        <w:rPr>
          <w:color w:val="000000" w:themeColor="text1"/>
        </w:rPr>
        <w:t>de emergência, onde são tratados com o</w:t>
      </w:r>
      <w:r w:rsidR="007104F4" w:rsidRPr="00B02142">
        <w:rPr>
          <w:color w:val="000000" w:themeColor="text1"/>
        </w:rPr>
        <w:t xml:space="preserve"> </w:t>
      </w:r>
      <w:r w:rsidR="008968C6" w:rsidRPr="00B02142">
        <w:rPr>
          <w:color w:val="000000" w:themeColor="text1"/>
        </w:rPr>
        <w:t>esteroide</w:t>
      </w:r>
      <w:r w:rsidR="007104F4" w:rsidRPr="00B02142">
        <w:rPr>
          <w:color w:val="000000" w:themeColor="text1"/>
        </w:rPr>
        <w:t xml:space="preserve"> </w:t>
      </w:r>
      <w:proofErr w:type="spellStart"/>
      <w:r w:rsidR="009008B1" w:rsidRPr="00B02142">
        <w:rPr>
          <w:color w:val="000000" w:themeColor="text1"/>
        </w:rPr>
        <w:t>metilprednisolona</w:t>
      </w:r>
      <w:proofErr w:type="spellEnd"/>
      <w:r w:rsidR="009008B1" w:rsidRPr="00B02142">
        <w:rPr>
          <w:color w:val="000000" w:themeColor="text1"/>
        </w:rPr>
        <w:t>,</w:t>
      </w:r>
      <w:r w:rsidR="007104F4" w:rsidRPr="00B02142">
        <w:rPr>
          <w:color w:val="000000" w:themeColor="text1"/>
        </w:rPr>
        <w:t xml:space="preserve"> na expectativa de que </w:t>
      </w:r>
      <w:r w:rsidR="009008B1" w:rsidRPr="00B02142">
        <w:rPr>
          <w:color w:val="000000" w:themeColor="text1"/>
        </w:rPr>
        <w:t xml:space="preserve">a droga </w:t>
      </w:r>
      <w:r w:rsidR="003F61D3" w:rsidRPr="00B02142">
        <w:rPr>
          <w:color w:val="000000" w:themeColor="text1"/>
        </w:rPr>
        <w:t>possa conter o dano secundário progressivo que se irradia a partir da lesão traumática primária. No entanto, já foi observado que grandes grupos de pacientes tratados não apresentam evolução melhor do que grupos de pacientes não tratados. Al</w:t>
      </w:r>
      <w:r w:rsidR="009008B1" w:rsidRPr="00B02142">
        <w:rPr>
          <w:color w:val="000000" w:themeColor="text1"/>
        </w:rPr>
        <w:t>é</w:t>
      </w:r>
      <w:r w:rsidR="003F61D3" w:rsidRPr="00B02142">
        <w:rPr>
          <w:color w:val="000000" w:themeColor="text1"/>
        </w:rPr>
        <w:t xml:space="preserve">m da </w:t>
      </w:r>
      <w:proofErr w:type="spellStart"/>
      <w:r w:rsidR="003F61D3" w:rsidRPr="00B02142">
        <w:rPr>
          <w:color w:val="000000" w:themeColor="text1"/>
        </w:rPr>
        <w:t>metilprednisolona</w:t>
      </w:r>
      <w:proofErr w:type="spellEnd"/>
      <w:r w:rsidR="003F61D3" w:rsidRPr="00B02142">
        <w:rPr>
          <w:color w:val="000000" w:themeColor="text1"/>
        </w:rPr>
        <w:t>, realiza-se tão rapidamente quanto possível o tratamento cirúrgico que pode incluir: 1) a descompressão da medula</w:t>
      </w:r>
      <w:r w:rsidR="00E8173F" w:rsidRPr="00B02142">
        <w:rPr>
          <w:color w:val="000000" w:themeColor="text1"/>
        </w:rPr>
        <w:t xml:space="preserve"> através da retirada usualmente das lâminas das vértebras </w:t>
      </w:r>
      <w:r w:rsidR="009008B1" w:rsidRPr="00B02142">
        <w:rPr>
          <w:color w:val="000000" w:themeColor="text1"/>
        </w:rPr>
        <w:t xml:space="preserve">para aumentar o </w:t>
      </w:r>
      <w:r w:rsidR="00E8173F" w:rsidRPr="00B02142">
        <w:rPr>
          <w:color w:val="000000" w:themeColor="text1"/>
        </w:rPr>
        <w:t xml:space="preserve">espaço disponível para o edema; 2) a retirada de fragmentos ósseos ou outros fragmentos exógenos, </w:t>
      </w:r>
      <w:r w:rsidR="009008B1" w:rsidRPr="00B02142">
        <w:rPr>
          <w:color w:val="000000" w:themeColor="text1"/>
        </w:rPr>
        <w:t xml:space="preserve">e </w:t>
      </w:r>
      <w:r w:rsidR="00E8173F" w:rsidRPr="00B02142">
        <w:rPr>
          <w:color w:val="000000" w:themeColor="text1"/>
        </w:rPr>
        <w:t>3) a colocação de próteses de fixação.</w:t>
      </w:r>
      <w:r w:rsidR="00AE6375" w:rsidRPr="00B02142">
        <w:rPr>
          <w:color w:val="000000" w:themeColor="text1"/>
        </w:rPr>
        <w:t xml:space="preserve"> </w:t>
      </w:r>
      <w:r w:rsidR="001F1E6A" w:rsidRPr="00B02142">
        <w:rPr>
          <w:b/>
          <w:color w:val="000000" w:themeColor="text1"/>
        </w:rPr>
        <w:t>O fato de não existir tratamento efetivo para a fase aguda da injúria medular, ju</w:t>
      </w:r>
      <w:r w:rsidR="00084043" w:rsidRPr="00B02142">
        <w:rPr>
          <w:b/>
          <w:color w:val="000000" w:themeColor="text1"/>
        </w:rPr>
        <w:t>stifica a proposição de um estudo</w:t>
      </w:r>
      <w:r w:rsidR="001F1E6A" w:rsidRPr="00B02142">
        <w:rPr>
          <w:b/>
          <w:color w:val="000000" w:themeColor="text1"/>
        </w:rPr>
        <w:t xml:space="preserve"> clínico para uma terapia que poderá conter o dano secundário e reduzir as perdas causadas pela lesão traumática. </w:t>
      </w:r>
    </w:p>
    <w:p w14:paraId="0FF29392" w14:textId="77777777" w:rsidR="00006248" w:rsidRPr="00B02142" w:rsidRDefault="00006248" w:rsidP="00967DD0">
      <w:pPr>
        <w:jc w:val="both"/>
        <w:rPr>
          <w:b/>
          <w:color w:val="000000" w:themeColor="text1"/>
        </w:rPr>
      </w:pPr>
    </w:p>
    <w:p w14:paraId="6813F020" w14:textId="77777777" w:rsidR="00F30DEC" w:rsidRPr="00B02142" w:rsidRDefault="00F30DEC" w:rsidP="00F30DEC">
      <w:pPr>
        <w:jc w:val="both"/>
        <w:rPr>
          <w:b/>
          <w:color w:val="000000" w:themeColor="text1"/>
        </w:rPr>
      </w:pPr>
      <w:r w:rsidRPr="00B02142">
        <w:rPr>
          <w:color w:val="000000" w:themeColor="text1"/>
        </w:rPr>
        <w:t xml:space="preserve">O agente terapêutico objeto deste estudo, a </w:t>
      </w:r>
      <w:proofErr w:type="spellStart"/>
      <w:r w:rsidRPr="00B02142">
        <w:rPr>
          <w:color w:val="000000" w:themeColor="text1"/>
        </w:rPr>
        <w:t>polilaminina</w:t>
      </w:r>
      <w:proofErr w:type="spellEnd"/>
      <w:r w:rsidRPr="00B02142">
        <w:rPr>
          <w:color w:val="000000" w:themeColor="text1"/>
        </w:rPr>
        <w:t xml:space="preserve">, foi testado em ratos e promoveu uma melhora funcional superior a qualquer outra droga já testada até hoje em animais. A nota do teste de locomoção em campo aberto, BBB, para animais submetidos a lesão de transecção e tratados com </w:t>
      </w:r>
      <w:proofErr w:type="spellStart"/>
      <w:r w:rsidRPr="00B02142">
        <w:rPr>
          <w:color w:val="000000" w:themeColor="text1"/>
        </w:rPr>
        <w:t>polilaminina</w:t>
      </w:r>
      <w:proofErr w:type="spellEnd"/>
      <w:r w:rsidRPr="00B02142">
        <w:rPr>
          <w:color w:val="000000" w:themeColor="text1"/>
        </w:rPr>
        <w:t xml:space="preserve"> foi de 11, enquanto uma nota média de 3,5 foi obtida para animais não tratados. </w:t>
      </w:r>
      <w:r w:rsidR="00CA2B1D" w:rsidRPr="00B02142">
        <w:rPr>
          <w:color w:val="000000" w:themeColor="text1"/>
        </w:rPr>
        <w:t xml:space="preserve">A </w:t>
      </w:r>
      <w:r w:rsidR="00213C41" w:rsidRPr="00B02142">
        <w:rPr>
          <w:color w:val="000000" w:themeColor="text1"/>
        </w:rPr>
        <w:t xml:space="preserve">injeção de </w:t>
      </w:r>
      <w:r w:rsidR="00A00D76" w:rsidRPr="00B02142">
        <w:rPr>
          <w:color w:val="000000" w:themeColor="text1"/>
        </w:rPr>
        <w:t xml:space="preserve">10 </w:t>
      </w:r>
      <w:r w:rsidR="00A00D76" w:rsidRPr="00B02142">
        <w:rPr>
          <w:rFonts w:cs="Arial"/>
          <w:color w:val="000000" w:themeColor="text1"/>
        </w:rPr>
        <w:t>µ</w:t>
      </w:r>
      <w:r w:rsidR="00A00D76" w:rsidRPr="00B02142">
        <w:rPr>
          <w:color w:val="000000" w:themeColor="text1"/>
        </w:rPr>
        <w:t xml:space="preserve">l de </w:t>
      </w:r>
      <w:proofErr w:type="spellStart"/>
      <w:r w:rsidR="00213C41" w:rsidRPr="00B02142">
        <w:rPr>
          <w:color w:val="000000" w:themeColor="text1"/>
        </w:rPr>
        <w:t>polilaminina</w:t>
      </w:r>
      <w:proofErr w:type="spellEnd"/>
      <w:r w:rsidR="00A00D76" w:rsidRPr="00B02142">
        <w:rPr>
          <w:color w:val="000000" w:themeColor="text1"/>
        </w:rPr>
        <w:t xml:space="preserve"> diretamente na medula</w:t>
      </w:r>
      <w:r w:rsidR="00213C41" w:rsidRPr="00B02142">
        <w:rPr>
          <w:color w:val="000000" w:themeColor="text1"/>
        </w:rPr>
        <w:t xml:space="preserve"> </w:t>
      </w:r>
      <w:r w:rsidR="00CA2B1D" w:rsidRPr="00B02142">
        <w:rPr>
          <w:color w:val="000000" w:themeColor="text1"/>
        </w:rPr>
        <w:t xml:space="preserve">de ratos </w:t>
      </w:r>
      <w:r w:rsidR="00213C41" w:rsidRPr="00B02142">
        <w:rPr>
          <w:color w:val="000000" w:themeColor="text1"/>
        </w:rPr>
        <w:t>não promoveu lesão</w:t>
      </w:r>
      <w:r w:rsidR="00A00D76" w:rsidRPr="00B02142">
        <w:rPr>
          <w:color w:val="000000" w:themeColor="text1"/>
        </w:rPr>
        <w:t xml:space="preserve"> significativa. </w:t>
      </w:r>
      <w:r w:rsidR="00CA2B1D" w:rsidRPr="00B02142">
        <w:rPr>
          <w:color w:val="000000" w:themeColor="text1"/>
        </w:rPr>
        <w:t>N</w:t>
      </w:r>
      <w:r w:rsidR="00A00D76" w:rsidRPr="00B02142">
        <w:rPr>
          <w:color w:val="000000" w:themeColor="text1"/>
        </w:rPr>
        <w:t>ão foi observada</w:t>
      </w:r>
      <w:r w:rsidR="00213C41" w:rsidRPr="00B02142">
        <w:rPr>
          <w:color w:val="000000" w:themeColor="text1"/>
        </w:rPr>
        <w:t xml:space="preserve"> </w:t>
      </w:r>
      <w:r w:rsidR="00A00D76" w:rsidRPr="00B02142">
        <w:rPr>
          <w:color w:val="000000" w:themeColor="text1"/>
        </w:rPr>
        <w:t xml:space="preserve">qualquer deformidade </w:t>
      </w:r>
      <w:r w:rsidR="00CA2B1D" w:rsidRPr="00B02142">
        <w:rPr>
          <w:color w:val="000000" w:themeColor="text1"/>
        </w:rPr>
        <w:t xml:space="preserve">tecidual ou alteração da organização histológica, além do ponto específico de penetração da agulha. Além disso, a </w:t>
      </w:r>
      <w:proofErr w:type="spellStart"/>
      <w:r w:rsidR="00CA2B1D" w:rsidRPr="00B02142">
        <w:rPr>
          <w:color w:val="000000" w:themeColor="text1"/>
        </w:rPr>
        <w:t>polilaminina</w:t>
      </w:r>
      <w:proofErr w:type="spellEnd"/>
      <w:r w:rsidR="00CA2B1D" w:rsidRPr="00B02142">
        <w:rPr>
          <w:color w:val="000000" w:themeColor="text1"/>
        </w:rPr>
        <w:t xml:space="preserve"> não promoveu efeitos adversos ou sinais de toxicidade quando injetada em ratos ou em cães. </w:t>
      </w:r>
      <w:r w:rsidRPr="00B02142">
        <w:rPr>
          <w:b/>
          <w:color w:val="000000" w:themeColor="text1"/>
        </w:rPr>
        <w:t xml:space="preserve">O fato da </w:t>
      </w:r>
      <w:proofErr w:type="spellStart"/>
      <w:r w:rsidRPr="00B02142">
        <w:rPr>
          <w:b/>
          <w:color w:val="000000" w:themeColor="text1"/>
        </w:rPr>
        <w:t>polilaminina</w:t>
      </w:r>
      <w:proofErr w:type="spellEnd"/>
      <w:r w:rsidRPr="00B02142">
        <w:rPr>
          <w:b/>
          <w:color w:val="000000" w:themeColor="text1"/>
        </w:rPr>
        <w:t xml:space="preserve"> ser eficaz para </w:t>
      </w:r>
      <w:r w:rsidRPr="00B02142">
        <w:rPr>
          <w:b/>
          <w:color w:val="000000" w:themeColor="text1"/>
        </w:rPr>
        <w:lastRenderedPageBreak/>
        <w:t>ratos e segura para cães e ratos ju</w:t>
      </w:r>
      <w:r w:rsidR="00084043" w:rsidRPr="00B02142">
        <w:rPr>
          <w:b/>
          <w:color w:val="000000" w:themeColor="text1"/>
        </w:rPr>
        <w:t>stifica a realização de um estudo</w:t>
      </w:r>
      <w:r w:rsidRPr="00B02142">
        <w:rPr>
          <w:b/>
          <w:color w:val="000000" w:themeColor="text1"/>
        </w:rPr>
        <w:t xml:space="preserve"> clínico para verificar seus possíveis efeitos benéficos em pacientes humanos. </w:t>
      </w:r>
    </w:p>
    <w:p w14:paraId="5FEFDC48" w14:textId="77777777" w:rsidR="00A00D76" w:rsidRPr="00B02142" w:rsidRDefault="00A00D76" w:rsidP="00F30DEC">
      <w:pPr>
        <w:jc w:val="both"/>
        <w:rPr>
          <w:b/>
          <w:color w:val="000000" w:themeColor="text1"/>
        </w:rPr>
      </w:pPr>
    </w:p>
    <w:p w14:paraId="0FE29C23" w14:textId="055126F6" w:rsidR="001F1E6A" w:rsidRPr="00B02142" w:rsidRDefault="001D4B9B" w:rsidP="00967DD0">
      <w:pPr>
        <w:jc w:val="both"/>
        <w:rPr>
          <w:color w:val="000000" w:themeColor="text1"/>
        </w:rPr>
      </w:pPr>
      <w:r w:rsidRPr="00B02142">
        <w:rPr>
          <w:color w:val="000000" w:themeColor="text1"/>
        </w:rPr>
        <w:t>O tratament</w:t>
      </w:r>
      <w:r w:rsidR="0018108B" w:rsidRPr="00B02142">
        <w:rPr>
          <w:color w:val="000000" w:themeColor="text1"/>
        </w:rPr>
        <w:t>o</w:t>
      </w:r>
      <w:r w:rsidR="005D75A0" w:rsidRPr="00B02142">
        <w:rPr>
          <w:color w:val="000000" w:themeColor="text1"/>
        </w:rPr>
        <w:t xml:space="preserve"> aqui proposto ainda não foi suficientemente testado em lesões crônicas</w:t>
      </w:r>
      <w:r w:rsidR="00B94258" w:rsidRPr="00B02142">
        <w:rPr>
          <w:color w:val="000000" w:themeColor="text1"/>
        </w:rPr>
        <w:t xml:space="preserve"> para que se possa avaliar sua p</w:t>
      </w:r>
      <w:r w:rsidR="005D75A0" w:rsidRPr="00B02142">
        <w:rPr>
          <w:color w:val="000000" w:themeColor="text1"/>
        </w:rPr>
        <w:t xml:space="preserve">ossível eficácia. Foi demonstrado que ratos tratados na fase </w:t>
      </w:r>
      <w:r w:rsidR="008968C6" w:rsidRPr="00B02142">
        <w:rPr>
          <w:color w:val="000000" w:themeColor="text1"/>
        </w:rPr>
        <w:t>subaguda</w:t>
      </w:r>
      <w:r w:rsidR="005D75A0" w:rsidRPr="00B02142">
        <w:rPr>
          <w:color w:val="000000" w:themeColor="text1"/>
        </w:rPr>
        <w:t xml:space="preserve"> (10 dias </w:t>
      </w:r>
      <w:proofErr w:type="gramStart"/>
      <w:r w:rsidR="005D75A0" w:rsidRPr="00B02142">
        <w:rPr>
          <w:color w:val="000000" w:themeColor="text1"/>
        </w:rPr>
        <w:t>apos</w:t>
      </w:r>
      <w:proofErr w:type="gramEnd"/>
      <w:r w:rsidR="005D75A0" w:rsidRPr="00B02142">
        <w:rPr>
          <w:color w:val="000000" w:themeColor="text1"/>
        </w:rPr>
        <w:t xml:space="preserve"> a lesão), ou seja, quando as lesões secundárias já se encontram estabilizadas, apresentam melhora</w:t>
      </w:r>
      <w:r w:rsidR="00AA7F0F" w:rsidRPr="00B02142">
        <w:rPr>
          <w:color w:val="000000" w:themeColor="text1"/>
        </w:rPr>
        <w:t xml:space="preserve"> funcional da ordem de 30% e um aumento do número de </w:t>
      </w:r>
      <w:r w:rsidR="00084043" w:rsidRPr="00B02142">
        <w:rPr>
          <w:color w:val="000000" w:themeColor="text1"/>
        </w:rPr>
        <w:t>fibras axonais regeneradas apó</w:t>
      </w:r>
      <w:r w:rsidR="00AA7F0F" w:rsidRPr="00B02142">
        <w:rPr>
          <w:color w:val="000000" w:themeColor="text1"/>
        </w:rPr>
        <w:t xml:space="preserve">s 2 meses (Madalena Martins Barroso, tese de doutorado). No caso dos cães, o tratamento </w:t>
      </w:r>
      <w:r w:rsidR="00F9125D" w:rsidRPr="00B02142">
        <w:rPr>
          <w:color w:val="000000" w:themeColor="text1"/>
        </w:rPr>
        <w:t xml:space="preserve">das lesões naturais </w:t>
      </w:r>
      <w:r w:rsidR="00AA7F0F" w:rsidRPr="00B02142">
        <w:rPr>
          <w:color w:val="000000" w:themeColor="text1"/>
        </w:rPr>
        <w:t>foi real</w:t>
      </w:r>
      <w:r w:rsidR="00084043" w:rsidRPr="00B02142">
        <w:rPr>
          <w:color w:val="000000" w:themeColor="text1"/>
        </w:rPr>
        <w:t>izado na fase crônica (mais de 3 meses apó</w:t>
      </w:r>
      <w:r w:rsidR="00AA7F0F" w:rsidRPr="00B02142">
        <w:rPr>
          <w:color w:val="000000" w:themeColor="text1"/>
        </w:rPr>
        <w:t>s a lesão</w:t>
      </w:r>
      <w:r w:rsidR="00B94258" w:rsidRPr="00B02142">
        <w:rPr>
          <w:color w:val="000000" w:themeColor="text1"/>
        </w:rPr>
        <w:t>). Nenhum</w:t>
      </w:r>
      <w:r w:rsidR="00F9125D" w:rsidRPr="00B02142">
        <w:rPr>
          <w:color w:val="000000" w:themeColor="text1"/>
        </w:rPr>
        <w:t xml:space="preserve"> efeito adverso foi observado, porém apenas a metade dos animais apresentou</w:t>
      </w:r>
      <w:r w:rsidR="00AE6375" w:rsidRPr="00B02142">
        <w:rPr>
          <w:color w:val="000000" w:themeColor="text1"/>
        </w:rPr>
        <w:t xml:space="preserve"> </w:t>
      </w:r>
      <w:r w:rsidR="00F9125D" w:rsidRPr="00B02142">
        <w:rPr>
          <w:color w:val="000000" w:themeColor="text1"/>
        </w:rPr>
        <w:t xml:space="preserve">alguma recuperação funcional num período de </w:t>
      </w:r>
      <w:r w:rsidR="0018108B" w:rsidRPr="00B02142">
        <w:rPr>
          <w:color w:val="000000" w:themeColor="text1"/>
        </w:rPr>
        <w:t>1 mês</w:t>
      </w:r>
      <w:r w:rsidR="00F9125D" w:rsidRPr="00B02142">
        <w:rPr>
          <w:color w:val="000000" w:themeColor="text1"/>
        </w:rPr>
        <w:t>. Estes animais ainda estão sendo acompanhados e seu progresso motor não</w:t>
      </w:r>
      <w:r w:rsidR="0012767A" w:rsidRPr="00B02142">
        <w:rPr>
          <w:color w:val="000000" w:themeColor="text1"/>
        </w:rPr>
        <w:t xml:space="preserve"> po</w:t>
      </w:r>
      <w:r w:rsidR="00F9125D" w:rsidRPr="00B02142">
        <w:rPr>
          <w:color w:val="000000" w:themeColor="text1"/>
        </w:rPr>
        <w:t xml:space="preserve">de ser substanciado </w:t>
      </w:r>
      <w:r w:rsidR="0012767A" w:rsidRPr="00B02142">
        <w:rPr>
          <w:color w:val="000000" w:themeColor="text1"/>
        </w:rPr>
        <w:t xml:space="preserve">cientificamente, uma vez que as análises </w:t>
      </w:r>
      <w:r w:rsidR="00F9125D" w:rsidRPr="00B02142">
        <w:rPr>
          <w:color w:val="000000" w:themeColor="text1"/>
        </w:rPr>
        <w:t>morfológicas</w:t>
      </w:r>
      <w:r w:rsidR="0012767A" w:rsidRPr="00B02142">
        <w:rPr>
          <w:color w:val="000000" w:themeColor="text1"/>
        </w:rPr>
        <w:t xml:space="preserve"> necessárias para descrever o fenômeno de regeneração exigiriam o sacrifício dos animais. </w:t>
      </w:r>
      <w:r w:rsidR="00CE465B" w:rsidRPr="00B02142">
        <w:rPr>
          <w:b/>
          <w:color w:val="000000" w:themeColor="text1"/>
        </w:rPr>
        <w:t xml:space="preserve">O fato dos possíveis </w:t>
      </w:r>
      <w:r w:rsidR="00B30C62" w:rsidRPr="00B02142">
        <w:rPr>
          <w:b/>
          <w:color w:val="000000" w:themeColor="text1"/>
        </w:rPr>
        <w:t>ben</w:t>
      </w:r>
      <w:r w:rsidR="00795830" w:rsidRPr="00B02142">
        <w:rPr>
          <w:b/>
          <w:color w:val="000000" w:themeColor="text1"/>
        </w:rPr>
        <w:t>e</w:t>
      </w:r>
      <w:r w:rsidR="00B30C62" w:rsidRPr="00B02142">
        <w:rPr>
          <w:b/>
          <w:color w:val="000000" w:themeColor="text1"/>
        </w:rPr>
        <w:t>f</w:t>
      </w:r>
      <w:r w:rsidR="00BA4B58" w:rsidRPr="00B02142">
        <w:rPr>
          <w:b/>
          <w:color w:val="000000" w:themeColor="text1"/>
        </w:rPr>
        <w:t>ícios</w:t>
      </w:r>
      <w:r w:rsidR="00B30C62" w:rsidRPr="00B02142">
        <w:rPr>
          <w:b/>
          <w:color w:val="000000" w:themeColor="text1"/>
        </w:rPr>
        <w:t xml:space="preserve"> da </w:t>
      </w:r>
      <w:proofErr w:type="spellStart"/>
      <w:r w:rsidR="00B30C62" w:rsidRPr="00B02142">
        <w:rPr>
          <w:b/>
          <w:color w:val="000000" w:themeColor="text1"/>
        </w:rPr>
        <w:t>polilaminina</w:t>
      </w:r>
      <w:proofErr w:type="spellEnd"/>
      <w:r w:rsidR="00CE465B" w:rsidRPr="00B02142">
        <w:rPr>
          <w:b/>
          <w:color w:val="000000" w:themeColor="text1"/>
        </w:rPr>
        <w:t xml:space="preserve"> em lesões crônicas ainda não terem sido suficientemente caracterizados em animais, somado ao fato de que o </w:t>
      </w:r>
      <w:r w:rsidR="00B30C62" w:rsidRPr="00B02142">
        <w:rPr>
          <w:b/>
          <w:color w:val="000000" w:themeColor="text1"/>
        </w:rPr>
        <w:t>tratamento</w:t>
      </w:r>
      <w:r w:rsidR="00CE465B" w:rsidRPr="00B02142">
        <w:rPr>
          <w:b/>
          <w:color w:val="000000" w:themeColor="text1"/>
        </w:rPr>
        <w:t xml:space="preserve"> apenas na fase crônica não</w:t>
      </w:r>
      <w:r w:rsidR="004730B0" w:rsidRPr="00B02142">
        <w:rPr>
          <w:b/>
          <w:color w:val="000000" w:themeColor="text1"/>
        </w:rPr>
        <w:t xml:space="preserve"> aproveitaria o</w:t>
      </w:r>
      <w:r w:rsidR="00CE465B" w:rsidRPr="00B02142">
        <w:rPr>
          <w:b/>
          <w:color w:val="000000" w:themeColor="text1"/>
        </w:rPr>
        <w:t xml:space="preserve"> potente efeito anti-inflamatório </w:t>
      </w:r>
      <w:r w:rsidR="004730B0" w:rsidRPr="00B02142">
        <w:rPr>
          <w:b/>
          <w:color w:val="000000" w:themeColor="text1"/>
        </w:rPr>
        <w:t xml:space="preserve">da </w:t>
      </w:r>
      <w:proofErr w:type="spellStart"/>
      <w:r w:rsidR="004730B0" w:rsidRPr="00B02142">
        <w:rPr>
          <w:b/>
          <w:color w:val="000000" w:themeColor="text1"/>
        </w:rPr>
        <w:t>polilaminina</w:t>
      </w:r>
      <w:proofErr w:type="spellEnd"/>
      <w:r w:rsidR="00084043" w:rsidRPr="00B02142">
        <w:rPr>
          <w:b/>
          <w:color w:val="000000" w:themeColor="text1"/>
        </w:rPr>
        <w:t xml:space="preserve"> </w:t>
      </w:r>
      <w:r w:rsidR="00CE465B" w:rsidRPr="00B02142">
        <w:rPr>
          <w:b/>
          <w:color w:val="000000" w:themeColor="text1"/>
        </w:rPr>
        <w:t>capaz de conter o dano secundário, jus</w:t>
      </w:r>
      <w:r w:rsidR="00084043" w:rsidRPr="00B02142">
        <w:rPr>
          <w:b/>
          <w:color w:val="000000" w:themeColor="text1"/>
        </w:rPr>
        <w:t>tificam a proposição de um estudo</w:t>
      </w:r>
      <w:r w:rsidR="00CE465B" w:rsidRPr="00B02142">
        <w:rPr>
          <w:b/>
          <w:color w:val="000000" w:themeColor="text1"/>
        </w:rPr>
        <w:t xml:space="preserve"> clínico em fase a</w:t>
      </w:r>
      <w:r w:rsidR="00084043" w:rsidRPr="00B02142">
        <w:rPr>
          <w:b/>
          <w:color w:val="000000" w:themeColor="text1"/>
        </w:rPr>
        <w:t>guda antes de se propor um estudo</w:t>
      </w:r>
      <w:r w:rsidR="00CE465B" w:rsidRPr="00B02142">
        <w:rPr>
          <w:b/>
          <w:color w:val="000000" w:themeColor="text1"/>
        </w:rPr>
        <w:t xml:space="preserve"> em fase crônica.</w:t>
      </w:r>
    </w:p>
    <w:p w14:paraId="038CA65D" w14:textId="77777777" w:rsidR="00DB71A6" w:rsidRPr="00B02142" w:rsidRDefault="00DB71A6" w:rsidP="00967DD0">
      <w:pPr>
        <w:jc w:val="both"/>
        <w:rPr>
          <w:color w:val="000000" w:themeColor="text1"/>
        </w:rPr>
      </w:pPr>
    </w:p>
    <w:p w14:paraId="45D6E160" w14:textId="77777777" w:rsidR="00D03FA0" w:rsidRPr="00B02142" w:rsidRDefault="0069581D" w:rsidP="00967DD0">
      <w:pPr>
        <w:jc w:val="both"/>
        <w:rPr>
          <w:b/>
          <w:color w:val="000000" w:themeColor="text1"/>
        </w:rPr>
      </w:pPr>
      <w:r w:rsidRPr="00B02142">
        <w:rPr>
          <w:color w:val="000000" w:themeColor="text1"/>
        </w:rPr>
        <w:t xml:space="preserve">O método de </w:t>
      </w:r>
      <w:r w:rsidR="007F2DBB" w:rsidRPr="00B02142">
        <w:rPr>
          <w:color w:val="000000" w:themeColor="text1"/>
        </w:rPr>
        <w:t xml:space="preserve">aplicação da </w:t>
      </w:r>
      <w:proofErr w:type="spellStart"/>
      <w:r w:rsidR="007F2DBB" w:rsidRPr="00B02142">
        <w:rPr>
          <w:color w:val="000000" w:themeColor="text1"/>
        </w:rPr>
        <w:t>polilaminina</w:t>
      </w:r>
      <w:proofErr w:type="spellEnd"/>
      <w:r w:rsidR="007F2DBB" w:rsidRPr="00B02142">
        <w:rPr>
          <w:color w:val="000000" w:themeColor="text1"/>
        </w:rPr>
        <w:t xml:space="preserve"> é a injeção dentro do parênquima medular, o que só pode ser feito em um centro cirúrgico. </w:t>
      </w:r>
      <w:r w:rsidR="00CE465B" w:rsidRPr="00B02142">
        <w:rPr>
          <w:b/>
          <w:color w:val="000000" w:themeColor="text1"/>
        </w:rPr>
        <w:t xml:space="preserve">O fato </w:t>
      </w:r>
      <w:proofErr w:type="gramStart"/>
      <w:r w:rsidR="00CE465B" w:rsidRPr="00B02142">
        <w:rPr>
          <w:b/>
          <w:color w:val="000000" w:themeColor="text1"/>
        </w:rPr>
        <w:t>do</w:t>
      </w:r>
      <w:proofErr w:type="gramEnd"/>
      <w:r w:rsidR="00CE465B" w:rsidRPr="00B02142">
        <w:rPr>
          <w:b/>
          <w:color w:val="000000" w:themeColor="text1"/>
        </w:rPr>
        <w:t xml:space="preserve"> método de aplicação exigir uma cirurgia complexa</w:t>
      </w:r>
      <w:r w:rsidR="00084043" w:rsidRPr="00B02142">
        <w:rPr>
          <w:b/>
          <w:color w:val="000000" w:themeColor="text1"/>
        </w:rPr>
        <w:t xml:space="preserve"> justifica a proposição do estudo</w:t>
      </w:r>
      <w:r w:rsidR="00CE465B" w:rsidRPr="00B02142">
        <w:rPr>
          <w:b/>
          <w:color w:val="000000" w:themeColor="text1"/>
        </w:rPr>
        <w:t xml:space="preserve"> diretamente em pacientes acometidos por lesão medular </w:t>
      </w:r>
      <w:r w:rsidR="00EB1734" w:rsidRPr="00B02142">
        <w:rPr>
          <w:b/>
          <w:color w:val="000000" w:themeColor="text1"/>
        </w:rPr>
        <w:t xml:space="preserve">- </w:t>
      </w:r>
      <w:r w:rsidR="00CE465B" w:rsidRPr="00B02142">
        <w:rPr>
          <w:b/>
          <w:color w:val="000000" w:themeColor="text1"/>
        </w:rPr>
        <w:t xml:space="preserve">e não em pacientes saudáveis </w:t>
      </w:r>
      <w:r w:rsidR="00EB1734" w:rsidRPr="00B02142">
        <w:rPr>
          <w:b/>
          <w:color w:val="000000" w:themeColor="text1"/>
        </w:rPr>
        <w:t xml:space="preserve">- </w:t>
      </w:r>
      <w:r w:rsidR="00CE465B" w:rsidRPr="00B02142">
        <w:rPr>
          <w:b/>
          <w:color w:val="000000" w:themeColor="text1"/>
        </w:rPr>
        <w:t xml:space="preserve">e também a opção por se considerar a necessidade de </w:t>
      </w:r>
      <w:r w:rsidR="00EB1734" w:rsidRPr="00B02142">
        <w:rPr>
          <w:b/>
          <w:color w:val="000000" w:themeColor="text1"/>
        </w:rPr>
        <w:t>tratamento cirúrgico</w:t>
      </w:r>
      <w:r w:rsidR="00CE465B" w:rsidRPr="00B02142">
        <w:rPr>
          <w:b/>
          <w:color w:val="000000" w:themeColor="text1"/>
        </w:rPr>
        <w:t xml:space="preserve"> como critério de inclusão para o estudo.</w:t>
      </w:r>
      <w:bookmarkStart w:id="7" w:name="_Toc157417336"/>
    </w:p>
    <w:p w14:paraId="5F91046D" w14:textId="77777777" w:rsidR="00FB3D1B" w:rsidRPr="00B02142" w:rsidRDefault="00FB3D1B" w:rsidP="00967DD0">
      <w:pPr>
        <w:jc w:val="both"/>
        <w:rPr>
          <w:color w:val="000000" w:themeColor="text1"/>
        </w:rPr>
      </w:pPr>
    </w:p>
    <w:p w14:paraId="5963C0A8" w14:textId="77777777" w:rsidR="00574D48" w:rsidRPr="00B02142" w:rsidRDefault="00574D48" w:rsidP="00967DD0">
      <w:pPr>
        <w:jc w:val="both"/>
        <w:rPr>
          <w:color w:val="000000" w:themeColor="text1"/>
        </w:rPr>
      </w:pPr>
      <w:r w:rsidRPr="00B02142">
        <w:rPr>
          <w:color w:val="000000" w:themeColor="text1"/>
        </w:rPr>
        <w:br w:type="page"/>
      </w:r>
    </w:p>
    <w:p w14:paraId="62E2DEEC" w14:textId="77777777" w:rsidR="00366AD4" w:rsidRPr="00B02142" w:rsidRDefault="00366AD4" w:rsidP="004C1571">
      <w:pPr>
        <w:pStyle w:val="HeadingSublinhado"/>
        <w:rPr>
          <w:color w:val="000000" w:themeColor="text1"/>
        </w:rPr>
      </w:pPr>
      <w:bookmarkStart w:id="8" w:name="_Toc292291958"/>
      <w:r w:rsidRPr="00B02142">
        <w:rPr>
          <w:color w:val="000000" w:themeColor="text1"/>
        </w:rPr>
        <w:lastRenderedPageBreak/>
        <w:t>Objetivos</w:t>
      </w:r>
      <w:bookmarkEnd w:id="7"/>
      <w:bookmarkEnd w:id="8"/>
    </w:p>
    <w:p w14:paraId="348EE12C" w14:textId="77777777" w:rsidR="00366AD4" w:rsidRPr="00B02142" w:rsidRDefault="00366AD4" w:rsidP="00B82FA5">
      <w:pPr>
        <w:jc w:val="both"/>
        <w:rPr>
          <w:rFonts w:cs="Arial"/>
          <w:b/>
          <w:color w:val="000000" w:themeColor="text1"/>
        </w:rPr>
      </w:pPr>
    </w:p>
    <w:p w14:paraId="68611BDD" w14:textId="77777777" w:rsidR="00B82FA5" w:rsidRPr="00B02142" w:rsidRDefault="00B82FA5" w:rsidP="00B82FA5">
      <w:pPr>
        <w:jc w:val="both"/>
        <w:rPr>
          <w:rFonts w:cs="Arial"/>
          <w:b/>
          <w:color w:val="000000" w:themeColor="text1"/>
        </w:rPr>
      </w:pPr>
      <w:r w:rsidRPr="00B02142">
        <w:rPr>
          <w:rFonts w:cs="Arial"/>
          <w:b/>
          <w:color w:val="000000" w:themeColor="text1"/>
        </w:rPr>
        <w:t xml:space="preserve">Objetivo </w:t>
      </w:r>
      <w:r w:rsidR="00AD6F3A" w:rsidRPr="00B02142">
        <w:rPr>
          <w:rFonts w:cs="Arial"/>
          <w:b/>
          <w:color w:val="000000" w:themeColor="text1"/>
        </w:rPr>
        <w:t>Geral</w:t>
      </w:r>
    </w:p>
    <w:p w14:paraId="7076E70A" w14:textId="77777777" w:rsidR="00B82FA5" w:rsidRPr="00B02142" w:rsidRDefault="00B82FA5" w:rsidP="00B82FA5">
      <w:pPr>
        <w:jc w:val="both"/>
        <w:rPr>
          <w:rFonts w:cs="Arial"/>
          <w:color w:val="000000" w:themeColor="text1"/>
        </w:rPr>
      </w:pPr>
    </w:p>
    <w:p w14:paraId="1C8A7135" w14:textId="77777777" w:rsidR="00682480" w:rsidRPr="00B02142" w:rsidRDefault="00B82FA5" w:rsidP="000A429E">
      <w:pPr>
        <w:rPr>
          <w:color w:val="000000" w:themeColor="text1"/>
        </w:rPr>
      </w:pPr>
      <w:r w:rsidRPr="00B02142">
        <w:rPr>
          <w:color w:val="000000" w:themeColor="text1"/>
        </w:rPr>
        <w:t>Avaliar a exeqüibilidade e segurança do uso d</w:t>
      </w:r>
      <w:r w:rsidR="00E2060B" w:rsidRPr="00B02142">
        <w:rPr>
          <w:color w:val="000000" w:themeColor="text1"/>
        </w:rPr>
        <w:t xml:space="preserve">a </w:t>
      </w:r>
      <w:proofErr w:type="spellStart"/>
      <w:r w:rsidR="00E2060B" w:rsidRPr="00B02142">
        <w:rPr>
          <w:color w:val="000000" w:themeColor="text1"/>
        </w:rPr>
        <w:t>poli</w:t>
      </w:r>
      <w:r w:rsidRPr="00B02142">
        <w:rPr>
          <w:color w:val="000000" w:themeColor="text1"/>
        </w:rPr>
        <w:t>laminina</w:t>
      </w:r>
      <w:proofErr w:type="spellEnd"/>
      <w:r w:rsidRPr="00B02142">
        <w:rPr>
          <w:color w:val="000000" w:themeColor="text1"/>
        </w:rPr>
        <w:t xml:space="preserve"> para o tratamento de </w:t>
      </w:r>
      <w:r w:rsidR="000473C9" w:rsidRPr="00B02142">
        <w:rPr>
          <w:color w:val="000000" w:themeColor="text1"/>
        </w:rPr>
        <w:t>pacientes com traumatismo raqui</w:t>
      </w:r>
      <w:r w:rsidRPr="00B02142">
        <w:rPr>
          <w:color w:val="000000" w:themeColor="text1"/>
        </w:rPr>
        <w:t>medular agudo.</w:t>
      </w:r>
    </w:p>
    <w:p w14:paraId="0625BA6D" w14:textId="77777777" w:rsidR="00B82FA5" w:rsidRPr="00B02142" w:rsidRDefault="00B82FA5" w:rsidP="00B82FA5">
      <w:pPr>
        <w:rPr>
          <w:rFonts w:cs="Arial"/>
          <w:color w:val="000000" w:themeColor="text1"/>
        </w:rPr>
      </w:pPr>
    </w:p>
    <w:p w14:paraId="706D959A" w14:textId="77777777" w:rsidR="00B82FA5" w:rsidRPr="00B02142" w:rsidRDefault="00B82FA5" w:rsidP="00B82FA5">
      <w:pPr>
        <w:rPr>
          <w:rFonts w:cs="Arial"/>
          <w:color w:val="000000" w:themeColor="text1"/>
        </w:rPr>
      </w:pPr>
    </w:p>
    <w:p w14:paraId="37112304" w14:textId="77777777" w:rsidR="00B82FA5" w:rsidRPr="00B02142" w:rsidRDefault="00B82FA5" w:rsidP="00B82FA5">
      <w:pPr>
        <w:rPr>
          <w:rFonts w:cs="Arial"/>
          <w:b/>
          <w:color w:val="000000" w:themeColor="text1"/>
        </w:rPr>
      </w:pPr>
      <w:r w:rsidRPr="00B02142">
        <w:rPr>
          <w:rFonts w:cs="Arial"/>
          <w:b/>
          <w:color w:val="000000" w:themeColor="text1"/>
        </w:rPr>
        <w:t xml:space="preserve">Objetivos </w:t>
      </w:r>
      <w:r w:rsidR="00AD6F3A" w:rsidRPr="00B02142">
        <w:rPr>
          <w:rFonts w:cs="Arial"/>
          <w:b/>
          <w:color w:val="000000" w:themeColor="text1"/>
        </w:rPr>
        <w:t>Específicos</w:t>
      </w:r>
    </w:p>
    <w:p w14:paraId="277923DA" w14:textId="77777777" w:rsidR="00B82FA5" w:rsidRPr="00B02142" w:rsidRDefault="00B82FA5" w:rsidP="00B82FA5">
      <w:pPr>
        <w:rPr>
          <w:rFonts w:cs="Arial"/>
          <w:b/>
          <w:color w:val="000000" w:themeColor="text1"/>
        </w:rPr>
      </w:pPr>
    </w:p>
    <w:p w14:paraId="6D611C0A" w14:textId="77777777" w:rsidR="002053CE" w:rsidRPr="00B02142" w:rsidDel="002053CE" w:rsidRDefault="00B82FA5" w:rsidP="00091D65">
      <w:pPr>
        <w:pStyle w:val="PargrafodaLista"/>
        <w:numPr>
          <w:ilvl w:val="0"/>
          <w:numId w:val="16"/>
        </w:numPr>
        <w:spacing w:line="240" w:lineRule="auto"/>
        <w:jc w:val="both"/>
        <w:rPr>
          <w:rFonts w:cs="Arial"/>
          <w:color w:val="000000" w:themeColor="text1"/>
        </w:rPr>
      </w:pPr>
      <w:r w:rsidRPr="00B02142">
        <w:rPr>
          <w:rFonts w:cs="Arial"/>
          <w:color w:val="000000" w:themeColor="text1"/>
        </w:rPr>
        <w:t xml:space="preserve">Avaliar o efeito do tratamento testado em relação ao desfecho composto de óbito ou </w:t>
      </w:r>
      <w:r w:rsidR="00410FB8" w:rsidRPr="00B02142">
        <w:rPr>
          <w:rFonts w:cs="Arial"/>
          <w:color w:val="000000" w:themeColor="text1"/>
        </w:rPr>
        <w:t>piora do índice</w:t>
      </w:r>
      <w:r w:rsidR="00032312" w:rsidRPr="00B02142">
        <w:rPr>
          <w:rFonts w:cs="Arial"/>
          <w:color w:val="000000" w:themeColor="text1"/>
        </w:rPr>
        <w:t xml:space="preserve"> neurológico </w:t>
      </w:r>
      <w:r w:rsidR="006E14E9" w:rsidRPr="00B02142">
        <w:rPr>
          <w:rFonts w:cs="Arial"/>
          <w:color w:val="000000" w:themeColor="text1"/>
        </w:rPr>
        <w:t>AIS</w:t>
      </w:r>
      <w:r w:rsidR="00331912" w:rsidRPr="00B02142">
        <w:rPr>
          <w:rFonts w:cs="Arial"/>
          <w:color w:val="000000" w:themeColor="text1"/>
        </w:rPr>
        <w:t xml:space="preserve"> </w:t>
      </w:r>
      <w:r w:rsidR="004C03A4" w:rsidRPr="00B02142">
        <w:rPr>
          <w:rFonts w:cs="Arial"/>
          <w:color w:val="000000" w:themeColor="text1"/>
        </w:rPr>
        <w:t xml:space="preserve">ou </w:t>
      </w:r>
      <w:r w:rsidR="0073701F" w:rsidRPr="00B02142">
        <w:rPr>
          <w:rFonts w:cs="Arial"/>
          <w:color w:val="000000" w:themeColor="text1"/>
        </w:rPr>
        <w:t xml:space="preserve">aparecimento de indicadores de toxicidade </w:t>
      </w:r>
      <w:r w:rsidR="001D5D3D" w:rsidRPr="00B02142">
        <w:rPr>
          <w:rFonts w:cs="Arial"/>
          <w:color w:val="000000" w:themeColor="text1"/>
        </w:rPr>
        <w:t>no grupo tratado em relação ao controle</w:t>
      </w:r>
      <w:r w:rsidRPr="00B02142">
        <w:rPr>
          <w:rFonts w:cs="Arial"/>
          <w:color w:val="000000" w:themeColor="text1"/>
        </w:rPr>
        <w:t>;</w:t>
      </w:r>
    </w:p>
    <w:p w14:paraId="417D8E2A" w14:textId="77777777" w:rsidR="002C1C99" w:rsidRPr="00B02142" w:rsidRDefault="00B82FA5" w:rsidP="00091D65">
      <w:pPr>
        <w:pStyle w:val="PargrafodaLista"/>
        <w:numPr>
          <w:ilvl w:val="0"/>
          <w:numId w:val="16"/>
        </w:numPr>
        <w:spacing w:line="240" w:lineRule="auto"/>
        <w:jc w:val="both"/>
        <w:rPr>
          <w:rFonts w:cs="Arial"/>
          <w:color w:val="000000" w:themeColor="text1"/>
        </w:rPr>
      </w:pPr>
      <w:r w:rsidRPr="00B02142">
        <w:rPr>
          <w:rFonts w:cs="Arial"/>
          <w:color w:val="000000" w:themeColor="text1"/>
        </w:rPr>
        <w:t>Avaliar o papel do tratamento testado na recuperação das funções motora e sensorial</w:t>
      </w:r>
      <w:r w:rsidR="00255CFE" w:rsidRPr="00B02142">
        <w:rPr>
          <w:rFonts w:cs="Arial"/>
          <w:color w:val="000000" w:themeColor="text1"/>
        </w:rPr>
        <w:t xml:space="preserve"> avaliadas pelo índice </w:t>
      </w:r>
      <w:r w:rsidR="006E14E9" w:rsidRPr="00B02142">
        <w:rPr>
          <w:rFonts w:cs="Arial"/>
          <w:color w:val="000000" w:themeColor="text1"/>
        </w:rPr>
        <w:t>AIS</w:t>
      </w:r>
      <w:r w:rsidR="00255CFE" w:rsidRPr="00B02142">
        <w:rPr>
          <w:rFonts w:cs="Arial"/>
          <w:color w:val="000000" w:themeColor="text1"/>
        </w:rPr>
        <w:t xml:space="preserve"> ap</w:t>
      </w:r>
      <w:r w:rsidR="00137038" w:rsidRPr="00B02142">
        <w:rPr>
          <w:rFonts w:cs="Arial"/>
          <w:color w:val="000000" w:themeColor="text1"/>
        </w:rPr>
        <w:t>ó</w:t>
      </w:r>
      <w:r w:rsidR="00255CFE" w:rsidRPr="00B02142">
        <w:rPr>
          <w:rFonts w:cs="Arial"/>
          <w:color w:val="000000" w:themeColor="text1"/>
        </w:rPr>
        <w:t>s 1, 2 e 10 dias e 1, 3, 6 e 12 meses</w:t>
      </w:r>
      <w:r w:rsidRPr="00B02142">
        <w:rPr>
          <w:rFonts w:cs="Arial"/>
          <w:color w:val="000000" w:themeColor="text1"/>
        </w:rPr>
        <w:t xml:space="preserve">; </w:t>
      </w:r>
    </w:p>
    <w:p w14:paraId="08C3B5B5" w14:textId="77777777" w:rsidR="00410FB8" w:rsidRPr="00B02142" w:rsidRDefault="00410FB8" w:rsidP="00091D65">
      <w:pPr>
        <w:pStyle w:val="PargrafodaLista"/>
        <w:numPr>
          <w:ilvl w:val="0"/>
          <w:numId w:val="16"/>
        </w:numPr>
        <w:spacing w:line="240" w:lineRule="auto"/>
        <w:jc w:val="both"/>
        <w:rPr>
          <w:rFonts w:cs="Arial"/>
          <w:color w:val="000000" w:themeColor="text1"/>
        </w:rPr>
      </w:pPr>
      <w:r w:rsidRPr="00B02142">
        <w:rPr>
          <w:rFonts w:cs="Arial"/>
          <w:color w:val="000000" w:themeColor="text1"/>
        </w:rPr>
        <w:t xml:space="preserve">Verificar se existem diferenças entre </w:t>
      </w:r>
      <w:r w:rsidR="00137038" w:rsidRPr="00B02142">
        <w:rPr>
          <w:rFonts w:cs="Arial"/>
          <w:color w:val="000000" w:themeColor="text1"/>
        </w:rPr>
        <w:t xml:space="preserve">os </w:t>
      </w:r>
      <w:r w:rsidRPr="00B02142">
        <w:rPr>
          <w:rFonts w:cs="Arial"/>
          <w:color w:val="000000" w:themeColor="text1"/>
        </w:rPr>
        <w:t>grupos de pacientes tratados</w:t>
      </w:r>
      <w:r w:rsidR="00AE6375" w:rsidRPr="00B02142">
        <w:rPr>
          <w:rFonts w:cs="Arial"/>
          <w:color w:val="000000" w:themeColor="text1"/>
        </w:rPr>
        <w:t xml:space="preserve"> e controles</w:t>
      </w:r>
      <w:r w:rsidRPr="00B02142">
        <w:rPr>
          <w:rFonts w:cs="Arial"/>
          <w:color w:val="000000" w:themeColor="text1"/>
        </w:rPr>
        <w:t xml:space="preserve"> </w:t>
      </w:r>
      <w:r w:rsidR="00137038" w:rsidRPr="00B02142">
        <w:rPr>
          <w:rFonts w:cs="Arial"/>
          <w:color w:val="000000" w:themeColor="text1"/>
        </w:rPr>
        <w:t>através da</w:t>
      </w:r>
      <w:r w:rsidRPr="00B02142">
        <w:rPr>
          <w:rFonts w:cs="Arial"/>
          <w:color w:val="000000" w:themeColor="text1"/>
        </w:rPr>
        <w:t xml:space="preserve"> avaliação do índice neurológico </w:t>
      </w:r>
      <w:r w:rsidR="006E14E9" w:rsidRPr="00B02142">
        <w:rPr>
          <w:rFonts w:cs="Arial"/>
          <w:color w:val="000000" w:themeColor="text1"/>
        </w:rPr>
        <w:t>AIS</w:t>
      </w:r>
      <w:r w:rsidRPr="00B02142">
        <w:rPr>
          <w:rFonts w:cs="Arial"/>
          <w:color w:val="000000" w:themeColor="text1"/>
        </w:rPr>
        <w:t xml:space="preserve">;    </w:t>
      </w:r>
    </w:p>
    <w:p w14:paraId="571E8910" w14:textId="77777777" w:rsidR="002C1C99" w:rsidRPr="00B02142" w:rsidRDefault="009C6956" w:rsidP="00091D65">
      <w:pPr>
        <w:pStyle w:val="PargrafodaLista"/>
        <w:numPr>
          <w:ilvl w:val="0"/>
          <w:numId w:val="16"/>
        </w:numPr>
        <w:spacing w:line="240" w:lineRule="auto"/>
        <w:jc w:val="both"/>
        <w:rPr>
          <w:rFonts w:cs="Arial"/>
          <w:color w:val="000000" w:themeColor="text1"/>
        </w:rPr>
      </w:pPr>
      <w:r w:rsidRPr="00B02142">
        <w:rPr>
          <w:rFonts w:cs="Arial"/>
          <w:color w:val="000000" w:themeColor="text1"/>
        </w:rPr>
        <w:t>Verificar a taxa de resolução da fratura e da regeneração da medula espinhal,</w:t>
      </w:r>
      <w:r w:rsidR="00574D48" w:rsidRPr="00B02142">
        <w:rPr>
          <w:rFonts w:cs="Arial"/>
          <w:color w:val="000000" w:themeColor="text1"/>
        </w:rPr>
        <w:t xml:space="preserve"> por ressonância magnética 1</w:t>
      </w:r>
      <w:r w:rsidRPr="00B02142">
        <w:rPr>
          <w:rFonts w:cs="Arial"/>
          <w:color w:val="000000" w:themeColor="text1"/>
        </w:rPr>
        <w:t>, 6 e 12 meses após o procedimento, com consolidação funcional da vértebra lesionada e recuperação do tecido nervoso</w:t>
      </w:r>
      <w:r w:rsidR="001D5D3D" w:rsidRPr="00B02142">
        <w:rPr>
          <w:rFonts w:cs="Arial"/>
          <w:color w:val="000000" w:themeColor="text1"/>
        </w:rPr>
        <w:t xml:space="preserve"> no grupo tratado em relação ao controle</w:t>
      </w:r>
      <w:r w:rsidR="00FF43AF" w:rsidRPr="00B02142">
        <w:rPr>
          <w:rFonts w:cs="Arial"/>
          <w:color w:val="000000" w:themeColor="text1"/>
        </w:rPr>
        <w:t>;</w:t>
      </w:r>
    </w:p>
    <w:p w14:paraId="497D2060" w14:textId="77777777" w:rsidR="00FF43AF" w:rsidRPr="00B02142" w:rsidRDefault="00FF43AF" w:rsidP="00091D65">
      <w:pPr>
        <w:pStyle w:val="PargrafodaLista"/>
        <w:numPr>
          <w:ilvl w:val="0"/>
          <w:numId w:val="16"/>
        </w:numPr>
        <w:spacing w:line="240" w:lineRule="auto"/>
        <w:jc w:val="both"/>
        <w:rPr>
          <w:rFonts w:cs="Arial"/>
          <w:color w:val="000000" w:themeColor="text1"/>
        </w:rPr>
      </w:pPr>
      <w:r w:rsidRPr="00B02142">
        <w:rPr>
          <w:rFonts w:cs="Arial"/>
          <w:color w:val="000000" w:themeColor="text1"/>
        </w:rPr>
        <w:t>Avaliar o tempo de permanência em unidade de terapia intensiva e o tempo total de internação hospitalar entre os grupos;</w:t>
      </w:r>
    </w:p>
    <w:p w14:paraId="604FDC7D" w14:textId="77777777" w:rsidR="00BA4B58" w:rsidRPr="00B02142" w:rsidRDefault="00BA4B58" w:rsidP="00091D65">
      <w:pPr>
        <w:pStyle w:val="PargrafodaLista"/>
        <w:numPr>
          <w:ilvl w:val="0"/>
          <w:numId w:val="16"/>
        </w:numPr>
        <w:spacing w:line="240" w:lineRule="auto"/>
        <w:jc w:val="both"/>
        <w:rPr>
          <w:rFonts w:cs="Arial"/>
          <w:color w:val="000000" w:themeColor="text1"/>
        </w:rPr>
      </w:pPr>
      <w:r w:rsidRPr="00B02142">
        <w:rPr>
          <w:rFonts w:cs="Arial"/>
          <w:color w:val="000000" w:themeColor="text1"/>
        </w:rPr>
        <w:t>Avaliar os efeitos da intervenção na recuperação motora por meio da eletromiografia de superfície e do mapeamento das estratégias de recrutamento de unidades motoras</w:t>
      </w:r>
      <w:r w:rsidR="00795830" w:rsidRPr="00B02142">
        <w:rPr>
          <w:rFonts w:cs="Arial"/>
          <w:color w:val="000000" w:themeColor="text1"/>
        </w:rPr>
        <w:t xml:space="preserve"> em 1, 3, 6 e 12 meses após o tratamento.</w:t>
      </w:r>
    </w:p>
    <w:p w14:paraId="72CA8A8A" w14:textId="77777777" w:rsidR="002C1C99" w:rsidRPr="00B02142" w:rsidRDefault="00B82FA5" w:rsidP="00091D65">
      <w:pPr>
        <w:pStyle w:val="PargrafodaLista"/>
        <w:numPr>
          <w:ilvl w:val="0"/>
          <w:numId w:val="16"/>
        </w:numPr>
        <w:spacing w:line="240" w:lineRule="auto"/>
        <w:jc w:val="both"/>
        <w:rPr>
          <w:rFonts w:cs="Arial"/>
          <w:color w:val="000000" w:themeColor="text1"/>
        </w:rPr>
      </w:pPr>
      <w:r w:rsidRPr="00B02142">
        <w:rPr>
          <w:rFonts w:cs="Arial"/>
          <w:color w:val="000000" w:themeColor="text1"/>
        </w:rPr>
        <w:t>Avaliar o papel do tratamento testado na qualidade de vida do grupo estudado</w:t>
      </w:r>
      <w:r w:rsidR="00AD6F3A" w:rsidRPr="00B02142">
        <w:rPr>
          <w:rFonts w:cs="Arial"/>
          <w:color w:val="000000" w:themeColor="text1"/>
        </w:rPr>
        <w:t xml:space="preserve"> e na percepção de saúde</w:t>
      </w:r>
      <w:r w:rsidR="001D5D3D" w:rsidRPr="00B02142">
        <w:rPr>
          <w:rFonts w:cs="Arial"/>
          <w:color w:val="000000" w:themeColor="text1"/>
        </w:rPr>
        <w:t xml:space="preserve"> entre os grupos</w:t>
      </w:r>
      <w:r w:rsidR="00FF43AF" w:rsidRPr="00B02142">
        <w:rPr>
          <w:rFonts w:cs="Arial"/>
          <w:color w:val="000000" w:themeColor="text1"/>
        </w:rPr>
        <w:t xml:space="preserve"> através do</w:t>
      </w:r>
      <w:r w:rsidR="00255CFE" w:rsidRPr="00B02142">
        <w:rPr>
          <w:rFonts w:cs="Arial"/>
          <w:color w:val="000000" w:themeColor="text1"/>
        </w:rPr>
        <w:t xml:space="preserve"> questioná</w:t>
      </w:r>
      <w:r w:rsidR="00FF43AF" w:rsidRPr="00B02142">
        <w:rPr>
          <w:rFonts w:cs="Arial"/>
          <w:color w:val="000000" w:themeColor="text1"/>
        </w:rPr>
        <w:t xml:space="preserve">rio </w:t>
      </w:r>
      <w:r w:rsidR="0027389A" w:rsidRPr="00B02142">
        <w:rPr>
          <w:rFonts w:cs="Arial"/>
          <w:color w:val="000000" w:themeColor="text1"/>
        </w:rPr>
        <w:t>EQ-5D</w:t>
      </w:r>
      <w:r w:rsidR="00FF43AF" w:rsidRPr="00B02142">
        <w:rPr>
          <w:rFonts w:cs="Arial"/>
          <w:color w:val="000000" w:themeColor="text1"/>
        </w:rPr>
        <w:t xml:space="preserve"> a ser ap</w:t>
      </w:r>
      <w:r w:rsidR="00415E24" w:rsidRPr="00B02142">
        <w:rPr>
          <w:rFonts w:cs="Arial"/>
          <w:color w:val="000000" w:themeColor="text1"/>
        </w:rPr>
        <w:t xml:space="preserve">licado antes da injeção do tratamento e </w:t>
      </w:r>
      <w:r w:rsidR="00FF43AF" w:rsidRPr="00B02142">
        <w:rPr>
          <w:rFonts w:cs="Arial"/>
          <w:color w:val="000000" w:themeColor="text1"/>
        </w:rPr>
        <w:t>1, 3, 6 e 12 meses ap</w:t>
      </w:r>
      <w:r w:rsidR="00137038" w:rsidRPr="00B02142">
        <w:rPr>
          <w:rFonts w:cs="Arial"/>
          <w:color w:val="000000" w:themeColor="text1"/>
        </w:rPr>
        <w:t>ó</w:t>
      </w:r>
      <w:r w:rsidR="00795830" w:rsidRPr="00B02142">
        <w:rPr>
          <w:rFonts w:cs="Arial"/>
          <w:color w:val="000000" w:themeColor="text1"/>
        </w:rPr>
        <w:t>s o tratamento</w:t>
      </w:r>
      <w:r w:rsidR="009C6956" w:rsidRPr="00B02142">
        <w:rPr>
          <w:rFonts w:cs="Arial"/>
          <w:color w:val="000000" w:themeColor="text1"/>
        </w:rPr>
        <w:t>;</w:t>
      </w:r>
    </w:p>
    <w:p w14:paraId="5F31B5E2" w14:textId="77777777" w:rsidR="00415E24" w:rsidRPr="00B02142" w:rsidRDefault="006D7F46" w:rsidP="00091D65">
      <w:pPr>
        <w:pStyle w:val="PargrafodaLista"/>
        <w:numPr>
          <w:ilvl w:val="0"/>
          <w:numId w:val="16"/>
        </w:numPr>
        <w:spacing w:line="240" w:lineRule="auto"/>
        <w:jc w:val="both"/>
        <w:rPr>
          <w:rFonts w:cs="Arial"/>
          <w:color w:val="000000" w:themeColor="text1"/>
        </w:rPr>
      </w:pPr>
      <w:r w:rsidRPr="00B02142">
        <w:rPr>
          <w:rFonts w:cs="Arial"/>
          <w:color w:val="000000" w:themeColor="text1"/>
        </w:rPr>
        <w:t xml:space="preserve">Avaliar o papel do tratamento testado no grau de independência entre os grupos através do questionário SCIM </w:t>
      </w:r>
      <w:r w:rsidR="00415E24" w:rsidRPr="00B02142">
        <w:rPr>
          <w:rFonts w:cs="Arial"/>
          <w:color w:val="000000" w:themeColor="text1"/>
        </w:rPr>
        <w:t>a ser aplicado antes da injeção do tratamento e 1, 3, 6 e 12 meses apó</w:t>
      </w:r>
      <w:bookmarkStart w:id="9" w:name="_Toc157417340"/>
      <w:r w:rsidR="00795830" w:rsidRPr="00B02142">
        <w:rPr>
          <w:rFonts w:cs="Arial"/>
          <w:color w:val="000000" w:themeColor="text1"/>
        </w:rPr>
        <w:t>s o tratamento</w:t>
      </w:r>
      <w:r w:rsidR="00A557C2" w:rsidRPr="00B02142">
        <w:rPr>
          <w:rFonts w:cs="Arial"/>
          <w:color w:val="000000" w:themeColor="text1"/>
        </w:rPr>
        <w:t>.</w:t>
      </w:r>
    </w:p>
    <w:p w14:paraId="111B9292" w14:textId="77777777" w:rsidR="00574D48" w:rsidRPr="00B02142" w:rsidRDefault="00574D48">
      <w:pPr>
        <w:rPr>
          <w:rFonts w:cs="Arial"/>
          <w:b/>
          <w:bCs/>
          <w:smallCaps/>
          <w:color w:val="000000" w:themeColor="text1"/>
          <w:kern w:val="36"/>
          <w:sz w:val="36"/>
          <w:szCs w:val="36"/>
        </w:rPr>
      </w:pPr>
    </w:p>
    <w:p w14:paraId="69D29AFE" w14:textId="77777777" w:rsidR="00091D65" w:rsidRPr="00B02142" w:rsidRDefault="00091D65">
      <w:pPr>
        <w:rPr>
          <w:rFonts w:cs="Arial"/>
          <w:b/>
          <w:bCs/>
          <w:smallCaps/>
          <w:color w:val="000000" w:themeColor="text1"/>
          <w:kern w:val="36"/>
          <w:sz w:val="36"/>
          <w:szCs w:val="36"/>
        </w:rPr>
      </w:pPr>
    </w:p>
    <w:p w14:paraId="4F90E5B4" w14:textId="77777777" w:rsidR="00091D65" w:rsidRPr="00B02142" w:rsidRDefault="00091D65">
      <w:pPr>
        <w:rPr>
          <w:rFonts w:cs="Arial"/>
          <w:b/>
          <w:bCs/>
          <w:smallCaps/>
          <w:color w:val="000000" w:themeColor="text1"/>
          <w:kern w:val="36"/>
          <w:sz w:val="36"/>
          <w:szCs w:val="36"/>
        </w:rPr>
      </w:pPr>
    </w:p>
    <w:p w14:paraId="04C905A8" w14:textId="77777777" w:rsidR="00091D65" w:rsidRPr="00B02142" w:rsidRDefault="00091D65">
      <w:pPr>
        <w:rPr>
          <w:rFonts w:cs="Arial"/>
          <w:b/>
          <w:bCs/>
          <w:smallCaps/>
          <w:color w:val="000000" w:themeColor="text1"/>
          <w:kern w:val="36"/>
          <w:sz w:val="36"/>
          <w:szCs w:val="36"/>
        </w:rPr>
      </w:pPr>
    </w:p>
    <w:p w14:paraId="2EEABAA6" w14:textId="77777777" w:rsidR="00091D65" w:rsidRPr="00B02142" w:rsidRDefault="00091D65">
      <w:pPr>
        <w:rPr>
          <w:rFonts w:cs="Arial"/>
          <w:b/>
          <w:bCs/>
          <w:smallCaps/>
          <w:color w:val="000000" w:themeColor="text1"/>
          <w:kern w:val="36"/>
          <w:sz w:val="36"/>
          <w:szCs w:val="36"/>
        </w:rPr>
      </w:pPr>
    </w:p>
    <w:p w14:paraId="7E074A1E" w14:textId="77777777" w:rsidR="00091D65" w:rsidRPr="00B02142" w:rsidRDefault="00091D65">
      <w:pPr>
        <w:rPr>
          <w:rFonts w:cs="Arial"/>
          <w:b/>
          <w:bCs/>
          <w:smallCaps/>
          <w:color w:val="000000" w:themeColor="text1"/>
          <w:kern w:val="36"/>
          <w:sz w:val="36"/>
          <w:szCs w:val="36"/>
        </w:rPr>
      </w:pPr>
    </w:p>
    <w:p w14:paraId="78B35C9A" w14:textId="77777777" w:rsidR="00091D65" w:rsidRPr="00B02142" w:rsidRDefault="00091D65">
      <w:pPr>
        <w:rPr>
          <w:rFonts w:cs="Arial"/>
          <w:b/>
          <w:bCs/>
          <w:smallCaps/>
          <w:color w:val="000000" w:themeColor="text1"/>
          <w:kern w:val="36"/>
          <w:sz w:val="36"/>
          <w:szCs w:val="36"/>
        </w:rPr>
      </w:pPr>
    </w:p>
    <w:p w14:paraId="13F47BF4" w14:textId="77777777" w:rsidR="00366AD4" w:rsidRPr="00B02142" w:rsidRDefault="00366AD4" w:rsidP="004C1571">
      <w:pPr>
        <w:pStyle w:val="HeadingSublinhado"/>
        <w:rPr>
          <w:color w:val="000000" w:themeColor="text1"/>
        </w:rPr>
      </w:pPr>
      <w:bookmarkStart w:id="10" w:name="_Toc292291959"/>
      <w:r w:rsidRPr="00B02142">
        <w:rPr>
          <w:color w:val="000000" w:themeColor="text1"/>
        </w:rPr>
        <w:lastRenderedPageBreak/>
        <w:t>Métodos</w:t>
      </w:r>
      <w:bookmarkEnd w:id="9"/>
      <w:bookmarkEnd w:id="10"/>
    </w:p>
    <w:p w14:paraId="25440ACC" w14:textId="77777777" w:rsidR="00366AD4" w:rsidRPr="00B02142" w:rsidRDefault="005904F8" w:rsidP="00366AD4">
      <w:pPr>
        <w:rPr>
          <w:rFonts w:cs="Arial"/>
          <w:b/>
          <w:color w:val="000000" w:themeColor="text1"/>
        </w:rPr>
      </w:pPr>
      <w:r w:rsidRPr="00B02142">
        <w:rPr>
          <w:rFonts w:cs="Arial"/>
          <w:b/>
          <w:color w:val="000000" w:themeColor="text1"/>
        </w:rPr>
        <w:t>DESENHO DO ESTUDO</w:t>
      </w:r>
    </w:p>
    <w:p w14:paraId="3E5EEEB4" w14:textId="77777777" w:rsidR="00366AD4" w:rsidRPr="00B02142" w:rsidRDefault="00366AD4" w:rsidP="00366AD4">
      <w:pPr>
        <w:rPr>
          <w:rFonts w:cs="Arial"/>
          <w:color w:val="000000" w:themeColor="text1"/>
        </w:rPr>
      </w:pPr>
    </w:p>
    <w:p w14:paraId="5AF84AE0" w14:textId="77777777" w:rsidR="001D5D3D" w:rsidRPr="00B02142" w:rsidRDefault="00667C0F" w:rsidP="00B94258">
      <w:pPr>
        <w:spacing w:line="276" w:lineRule="auto"/>
        <w:rPr>
          <w:rFonts w:cs="Arial"/>
          <w:color w:val="000000" w:themeColor="text1"/>
        </w:rPr>
      </w:pPr>
      <w:r w:rsidRPr="00B02142">
        <w:rPr>
          <w:rFonts w:cs="Arial"/>
          <w:color w:val="000000" w:themeColor="text1"/>
        </w:rPr>
        <w:t xml:space="preserve">Estudo clínico, prospectivo, randomizado, </w:t>
      </w:r>
      <w:r w:rsidR="001D5D3D" w:rsidRPr="00B02142">
        <w:rPr>
          <w:rFonts w:cs="Arial"/>
          <w:color w:val="000000" w:themeColor="text1"/>
        </w:rPr>
        <w:t>simples-cego.</w:t>
      </w:r>
    </w:p>
    <w:p w14:paraId="025D6B44" w14:textId="77777777" w:rsidR="00366AD4" w:rsidRPr="00B02142" w:rsidRDefault="00366AD4" w:rsidP="00B94258">
      <w:pPr>
        <w:spacing w:line="276" w:lineRule="auto"/>
        <w:rPr>
          <w:rFonts w:cs="Arial"/>
          <w:color w:val="000000" w:themeColor="text1"/>
        </w:rPr>
      </w:pPr>
    </w:p>
    <w:p w14:paraId="54E8B4CB" w14:textId="77777777" w:rsidR="00366AD4" w:rsidRPr="00B02142" w:rsidRDefault="005904F8" w:rsidP="00B7377D">
      <w:pPr>
        <w:pStyle w:val="Ttulo2"/>
        <w:rPr>
          <w:color w:val="000000" w:themeColor="text1"/>
        </w:rPr>
      </w:pPr>
      <w:bookmarkStart w:id="11" w:name="_Toc292291960"/>
      <w:r w:rsidRPr="00B02142">
        <w:rPr>
          <w:color w:val="000000" w:themeColor="text1"/>
        </w:rPr>
        <w:t>SELEÇÃO DA POPULAÇÃO DO ESTUDO</w:t>
      </w:r>
      <w:bookmarkEnd w:id="11"/>
    </w:p>
    <w:p w14:paraId="7E6CA636" w14:textId="77777777" w:rsidR="00366AD4" w:rsidRPr="00B02142" w:rsidRDefault="00FC233D" w:rsidP="00B94258">
      <w:pPr>
        <w:spacing w:line="276" w:lineRule="auto"/>
        <w:contextualSpacing/>
        <w:jc w:val="both"/>
        <w:rPr>
          <w:rFonts w:cs="Arial"/>
          <w:color w:val="000000" w:themeColor="text1"/>
        </w:rPr>
      </w:pPr>
      <w:r w:rsidRPr="00B02142">
        <w:rPr>
          <w:rFonts w:cs="Arial"/>
          <w:color w:val="000000" w:themeColor="text1"/>
        </w:rPr>
        <w:t xml:space="preserve">Serão selecionados </w:t>
      </w:r>
      <w:r w:rsidR="00366AD4" w:rsidRPr="00B02142">
        <w:rPr>
          <w:rFonts w:cs="Arial"/>
          <w:color w:val="000000" w:themeColor="text1"/>
        </w:rPr>
        <w:t xml:space="preserve">pacientes com lesão medular admitidos no serviço de emergência do </w:t>
      </w:r>
      <w:r w:rsidR="00303655" w:rsidRPr="00B02142">
        <w:rPr>
          <w:b/>
          <w:color w:val="000000" w:themeColor="text1"/>
        </w:rPr>
        <w:t>Hospital Estadual Azevedo Lima</w:t>
      </w:r>
      <w:r w:rsidR="00303655" w:rsidRPr="00B02142" w:rsidDel="00303655">
        <w:rPr>
          <w:rFonts w:cs="Arial"/>
          <w:b/>
          <w:color w:val="000000" w:themeColor="text1"/>
        </w:rPr>
        <w:t xml:space="preserve"> </w:t>
      </w:r>
      <w:r w:rsidR="0091182E" w:rsidRPr="00B02142">
        <w:rPr>
          <w:rFonts w:cs="Arial"/>
          <w:b/>
          <w:color w:val="000000" w:themeColor="text1"/>
        </w:rPr>
        <w:t xml:space="preserve">ou Hospital Municipal Souza Aguiar </w:t>
      </w:r>
      <w:r w:rsidRPr="00B02142">
        <w:rPr>
          <w:rFonts w:cs="Arial"/>
          <w:color w:val="000000" w:themeColor="text1"/>
        </w:rPr>
        <w:t>por traumatismo raquimedular, de acordo com</w:t>
      </w:r>
      <w:r w:rsidR="00366AD4" w:rsidRPr="00B02142">
        <w:rPr>
          <w:rFonts w:cs="Arial"/>
          <w:color w:val="000000" w:themeColor="text1"/>
        </w:rPr>
        <w:t xml:space="preserve"> os critérios de elegibilidade abaixo. </w:t>
      </w:r>
      <w:bookmarkStart w:id="12" w:name="_Toc157333617"/>
      <w:r w:rsidR="00EC1B2E" w:rsidRPr="00B02142">
        <w:rPr>
          <w:color w:val="000000" w:themeColor="text1"/>
        </w:rPr>
        <w:t>Outros hospitais do Município ou do Estado do Rio de Janeiro que desejem incluir pacientes e disponham da estrutura adequada também poderão participar do estudo.</w:t>
      </w:r>
    </w:p>
    <w:p w14:paraId="29316DFD" w14:textId="77777777" w:rsidR="00574D48" w:rsidRPr="00B02142" w:rsidRDefault="00574D48" w:rsidP="00B7377D">
      <w:pPr>
        <w:pStyle w:val="Ttulo2"/>
        <w:rPr>
          <w:color w:val="000000" w:themeColor="text1"/>
        </w:rPr>
      </w:pPr>
      <w:bookmarkStart w:id="13" w:name="_Toc157417343"/>
    </w:p>
    <w:p w14:paraId="68554CDD" w14:textId="77777777" w:rsidR="007903DE" w:rsidRPr="00B02142" w:rsidRDefault="005904F8" w:rsidP="00B7377D">
      <w:pPr>
        <w:pStyle w:val="Ttulo2"/>
        <w:rPr>
          <w:color w:val="000000" w:themeColor="text1"/>
        </w:rPr>
      </w:pPr>
      <w:bookmarkStart w:id="14" w:name="_Toc292291961"/>
      <w:r w:rsidRPr="00B02142">
        <w:rPr>
          <w:color w:val="000000" w:themeColor="text1"/>
        </w:rPr>
        <w:t xml:space="preserve">CRITÉRIOS DE </w:t>
      </w:r>
      <w:bookmarkEnd w:id="12"/>
      <w:r w:rsidRPr="00B02142">
        <w:rPr>
          <w:color w:val="000000" w:themeColor="text1"/>
        </w:rPr>
        <w:t>ELEGIBILIDADE</w:t>
      </w:r>
      <w:bookmarkEnd w:id="13"/>
      <w:bookmarkEnd w:id="14"/>
    </w:p>
    <w:p w14:paraId="2B729ED7" w14:textId="77777777" w:rsidR="007903DE" w:rsidRPr="00B02142" w:rsidRDefault="007903DE" w:rsidP="00B94258">
      <w:pPr>
        <w:pStyle w:val="NormalWeb"/>
        <w:spacing w:line="276" w:lineRule="auto"/>
        <w:jc w:val="both"/>
        <w:rPr>
          <w:rFonts w:cs="Arial"/>
          <w:b/>
          <w:color w:val="000000" w:themeColor="text1"/>
        </w:rPr>
      </w:pPr>
      <w:r w:rsidRPr="00B02142">
        <w:rPr>
          <w:rFonts w:cs="Arial"/>
          <w:b/>
          <w:color w:val="000000" w:themeColor="text1"/>
        </w:rPr>
        <w:t>Critérios de inclusão</w:t>
      </w:r>
    </w:p>
    <w:p w14:paraId="67446ECD" w14:textId="77777777" w:rsidR="00682480" w:rsidRPr="00B02142" w:rsidRDefault="008B47CE" w:rsidP="002A3D86">
      <w:pPr>
        <w:numPr>
          <w:ilvl w:val="0"/>
          <w:numId w:val="3"/>
        </w:numPr>
        <w:suppressAutoHyphens/>
        <w:spacing w:line="276" w:lineRule="auto"/>
        <w:jc w:val="both"/>
        <w:rPr>
          <w:rFonts w:cs="Arial"/>
          <w:color w:val="000000" w:themeColor="text1"/>
        </w:rPr>
      </w:pPr>
      <w:r w:rsidRPr="00B02142">
        <w:rPr>
          <w:rFonts w:cs="Arial"/>
          <w:color w:val="000000" w:themeColor="text1"/>
        </w:rPr>
        <w:t>Idade</w:t>
      </w:r>
      <w:r w:rsidR="003355DC" w:rsidRPr="00B02142">
        <w:rPr>
          <w:rFonts w:cs="Arial"/>
          <w:color w:val="000000" w:themeColor="text1"/>
        </w:rPr>
        <w:t xml:space="preserve">: </w:t>
      </w:r>
      <w:r w:rsidR="00C970FC" w:rsidRPr="00B02142">
        <w:rPr>
          <w:rFonts w:cs="Arial"/>
          <w:color w:val="000000" w:themeColor="text1"/>
        </w:rPr>
        <w:t>mínima de 18</w:t>
      </w:r>
      <w:r w:rsidR="001150EC" w:rsidRPr="00B02142">
        <w:rPr>
          <w:rFonts w:cs="Arial"/>
          <w:color w:val="000000" w:themeColor="text1"/>
        </w:rPr>
        <w:t xml:space="preserve"> anos e máxima de </w:t>
      </w:r>
      <w:r w:rsidR="00C970FC" w:rsidRPr="00B02142">
        <w:rPr>
          <w:rFonts w:cs="Arial"/>
          <w:color w:val="000000" w:themeColor="text1"/>
        </w:rPr>
        <w:t>60</w:t>
      </w:r>
      <w:r w:rsidRPr="00B02142">
        <w:rPr>
          <w:rFonts w:cs="Arial"/>
          <w:color w:val="000000" w:themeColor="text1"/>
        </w:rPr>
        <w:t xml:space="preserve"> anos</w:t>
      </w:r>
      <w:r w:rsidR="007903DE" w:rsidRPr="00B02142">
        <w:rPr>
          <w:rFonts w:cs="Arial"/>
          <w:color w:val="000000" w:themeColor="text1"/>
        </w:rPr>
        <w:t xml:space="preserve"> </w:t>
      </w:r>
    </w:p>
    <w:p w14:paraId="475BA05D" w14:textId="77777777" w:rsidR="007903DE" w:rsidRPr="00B02142" w:rsidRDefault="007903DE" w:rsidP="00B94258">
      <w:pPr>
        <w:numPr>
          <w:ilvl w:val="0"/>
          <w:numId w:val="3"/>
        </w:numPr>
        <w:suppressAutoHyphens/>
        <w:spacing w:line="276" w:lineRule="auto"/>
        <w:jc w:val="both"/>
        <w:rPr>
          <w:rFonts w:cs="Arial"/>
          <w:color w:val="000000" w:themeColor="text1"/>
        </w:rPr>
      </w:pPr>
      <w:r w:rsidRPr="00B02142">
        <w:rPr>
          <w:rFonts w:cs="Arial"/>
          <w:color w:val="000000" w:themeColor="text1"/>
        </w:rPr>
        <w:t>Quadro neurológico: Serão incluídos os pacientes classifica</w:t>
      </w:r>
      <w:r w:rsidR="00262B15" w:rsidRPr="00B02142">
        <w:rPr>
          <w:rFonts w:cs="Arial"/>
          <w:color w:val="000000" w:themeColor="text1"/>
        </w:rPr>
        <w:t>dos como “</w:t>
      </w:r>
      <w:proofErr w:type="gramStart"/>
      <w:r w:rsidR="00262B15" w:rsidRPr="00B02142">
        <w:rPr>
          <w:rFonts w:cs="Arial"/>
          <w:color w:val="000000" w:themeColor="text1"/>
        </w:rPr>
        <w:t>A”  na</w:t>
      </w:r>
      <w:proofErr w:type="gramEnd"/>
      <w:r w:rsidR="00262B15" w:rsidRPr="00B02142">
        <w:rPr>
          <w:rFonts w:cs="Arial"/>
          <w:color w:val="000000" w:themeColor="text1"/>
        </w:rPr>
        <w:t xml:space="preserve"> escala </w:t>
      </w:r>
      <w:r w:rsidR="00E80436" w:rsidRPr="00B02142">
        <w:rPr>
          <w:rFonts w:cs="Arial"/>
          <w:color w:val="000000" w:themeColor="text1"/>
        </w:rPr>
        <w:t xml:space="preserve">de </w:t>
      </w:r>
      <w:r w:rsidR="005904F8" w:rsidRPr="00B02142">
        <w:rPr>
          <w:rFonts w:cs="Arial"/>
          <w:color w:val="000000" w:themeColor="text1"/>
        </w:rPr>
        <w:t>AIS</w:t>
      </w:r>
      <w:r w:rsidRPr="00B02142">
        <w:rPr>
          <w:rFonts w:cs="Arial"/>
          <w:color w:val="000000" w:themeColor="text1"/>
        </w:rPr>
        <w:t>.</w:t>
      </w:r>
    </w:p>
    <w:p w14:paraId="2123ED39" w14:textId="77777777" w:rsidR="007903DE" w:rsidRPr="00B02142" w:rsidRDefault="007903DE" w:rsidP="00B94258">
      <w:pPr>
        <w:numPr>
          <w:ilvl w:val="0"/>
          <w:numId w:val="3"/>
        </w:numPr>
        <w:suppressAutoHyphens/>
        <w:spacing w:line="276" w:lineRule="auto"/>
        <w:jc w:val="both"/>
        <w:rPr>
          <w:rFonts w:cs="Arial"/>
          <w:color w:val="000000" w:themeColor="text1"/>
        </w:rPr>
      </w:pPr>
      <w:r w:rsidRPr="00B02142">
        <w:rPr>
          <w:rFonts w:cs="Arial"/>
          <w:color w:val="000000" w:themeColor="text1"/>
        </w:rPr>
        <w:t>Localização do trauma: traumatismo raquimedular envol</w:t>
      </w:r>
      <w:r w:rsidR="00262B15" w:rsidRPr="00B02142">
        <w:rPr>
          <w:rFonts w:cs="Arial"/>
          <w:color w:val="000000" w:themeColor="text1"/>
        </w:rPr>
        <w:t xml:space="preserve">vendo a medula cervical </w:t>
      </w:r>
      <w:r w:rsidR="008D5FEC" w:rsidRPr="00B02142">
        <w:rPr>
          <w:rFonts w:cs="Arial"/>
          <w:color w:val="000000" w:themeColor="text1"/>
        </w:rPr>
        <w:t xml:space="preserve">entre </w:t>
      </w:r>
      <w:r w:rsidR="00262B15" w:rsidRPr="00B02142">
        <w:rPr>
          <w:rFonts w:cs="Arial"/>
          <w:color w:val="000000" w:themeColor="text1"/>
        </w:rPr>
        <w:t>C4</w:t>
      </w:r>
      <w:r w:rsidR="008D5FEC" w:rsidRPr="00B02142">
        <w:rPr>
          <w:rFonts w:cs="Arial"/>
          <w:color w:val="000000" w:themeColor="text1"/>
        </w:rPr>
        <w:t xml:space="preserve"> e </w:t>
      </w:r>
      <w:r w:rsidR="00B10921" w:rsidRPr="00B02142">
        <w:rPr>
          <w:rFonts w:cs="Arial"/>
          <w:color w:val="000000" w:themeColor="text1"/>
        </w:rPr>
        <w:t>C7</w:t>
      </w:r>
      <w:r w:rsidR="00262B15" w:rsidRPr="00B02142">
        <w:rPr>
          <w:rFonts w:cs="Arial"/>
          <w:color w:val="000000" w:themeColor="text1"/>
        </w:rPr>
        <w:t xml:space="preserve"> ou</w:t>
      </w:r>
      <w:r w:rsidRPr="00B02142">
        <w:rPr>
          <w:rFonts w:cs="Arial"/>
          <w:color w:val="000000" w:themeColor="text1"/>
        </w:rPr>
        <w:t xml:space="preserve"> torácica</w:t>
      </w:r>
      <w:r w:rsidR="005861F9" w:rsidRPr="00B02142">
        <w:rPr>
          <w:rFonts w:cs="Arial"/>
          <w:color w:val="000000" w:themeColor="text1"/>
        </w:rPr>
        <w:t>, com indicação de cir</w:t>
      </w:r>
      <w:r w:rsidR="009D5359" w:rsidRPr="00B02142">
        <w:rPr>
          <w:rFonts w:cs="Arial"/>
          <w:color w:val="000000" w:themeColor="text1"/>
        </w:rPr>
        <w:t>u</w:t>
      </w:r>
      <w:r w:rsidR="005861F9" w:rsidRPr="00B02142">
        <w:rPr>
          <w:rFonts w:cs="Arial"/>
          <w:color w:val="000000" w:themeColor="text1"/>
        </w:rPr>
        <w:t>rgia</w:t>
      </w:r>
      <w:r w:rsidR="00331912" w:rsidRPr="00B02142">
        <w:rPr>
          <w:rFonts w:cs="Arial"/>
          <w:color w:val="000000" w:themeColor="text1"/>
        </w:rPr>
        <w:t xml:space="preserve"> </w:t>
      </w:r>
      <w:r w:rsidR="009D5359" w:rsidRPr="00B02142">
        <w:rPr>
          <w:rFonts w:cs="Arial"/>
          <w:color w:val="000000" w:themeColor="text1"/>
        </w:rPr>
        <w:t xml:space="preserve">de descompressão ou fixação </w:t>
      </w:r>
      <w:r w:rsidR="00FC233D" w:rsidRPr="00B02142">
        <w:rPr>
          <w:rFonts w:cs="Arial"/>
          <w:color w:val="000000" w:themeColor="text1"/>
        </w:rPr>
        <w:t>da coluna vertebral</w:t>
      </w:r>
      <w:r w:rsidR="00262B15" w:rsidRPr="00B02142">
        <w:rPr>
          <w:rFonts w:cs="Arial"/>
          <w:color w:val="000000" w:themeColor="text1"/>
        </w:rPr>
        <w:t>.</w:t>
      </w:r>
    </w:p>
    <w:p w14:paraId="7A506A96" w14:textId="77777777" w:rsidR="007903DE" w:rsidRPr="00B02142" w:rsidRDefault="007903DE" w:rsidP="00B94258">
      <w:pPr>
        <w:suppressAutoHyphens/>
        <w:spacing w:line="276" w:lineRule="auto"/>
        <w:jc w:val="both"/>
        <w:rPr>
          <w:rFonts w:cs="Arial"/>
          <w:color w:val="000000" w:themeColor="text1"/>
        </w:rPr>
      </w:pPr>
    </w:p>
    <w:p w14:paraId="7A15F63F" w14:textId="77777777" w:rsidR="007903DE" w:rsidRPr="00B02142" w:rsidRDefault="007903DE" w:rsidP="00B94258">
      <w:pPr>
        <w:suppressAutoHyphens/>
        <w:spacing w:line="276" w:lineRule="auto"/>
        <w:jc w:val="both"/>
        <w:rPr>
          <w:rFonts w:cs="Arial"/>
          <w:b/>
          <w:color w:val="000000" w:themeColor="text1"/>
        </w:rPr>
      </w:pPr>
      <w:r w:rsidRPr="00B02142">
        <w:rPr>
          <w:rFonts w:cs="Arial"/>
          <w:b/>
          <w:color w:val="000000" w:themeColor="text1"/>
        </w:rPr>
        <w:t>Critérios de exclusão</w:t>
      </w:r>
    </w:p>
    <w:p w14:paraId="3794D589" w14:textId="77777777" w:rsidR="007903DE" w:rsidRPr="00B02142" w:rsidRDefault="007903DE" w:rsidP="00B94258">
      <w:pPr>
        <w:suppressAutoHyphens/>
        <w:spacing w:line="276" w:lineRule="auto"/>
        <w:jc w:val="both"/>
        <w:rPr>
          <w:rFonts w:cs="Arial"/>
          <w:b/>
          <w:color w:val="000000" w:themeColor="text1"/>
        </w:rPr>
      </w:pPr>
    </w:p>
    <w:p w14:paraId="63D0ABFA" w14:textId="77777777" w:rsidR="00FC233D" w:rsidRPr="00B02142" w:rsidRDefault="00FC233D" w:rsidP="00B94258">
      <w:pPr>
        <w:numPr>
          <w:ilvl w:val="0"/>
          <w:numId w:val="15"/>
        </w:numPr>
        <w:suppressAutoHyphens/>
        <w:spacing w:line="276" w:lineRule="auto"/>
        <w:jc w:val="both"/>
        <w:rPr>
          <w:rFonts w:cs="Arial"/>
          <w:color w:val="000000" w:themeColor="text1"/>
        </w:rPr>
      </w:pPr>
      <w:r w:rsidRPr="00B02142">
        <w:rPr>
          <w:rFonts w:cs="Arial"/>
          <w:color w:val="000000" w:themeColor="text1"/>
        </w:rPr>
        <w:t xml:space="preserve">Presença de </w:t>
      </w:r>
      <w:r w:rsidR="008D5FEC" w:rsidRPr="00B02142">
        <w:rPr>
          <w:rFonts w:cs="Arial"/>
          <w:color w:val="000000" w:themeColor="text1"/>
        </w:rPr>
        <w:t>trauma encefálico</w:t>
      </w:r>
      <w:r w:rsidR="003355DC" w:rsidRPr="00B02142">
        <w:rPr>
          <w:rFonts w:cs="Arial"/>
          <w:color w:val="000000" w:themeColor="text1"/>
        </w:rPr>
        <w:t xml:space="preserve"> grave</w:t>
      </w:r>
      <w:r w:rsidR="00A557C2" w:rsidRPr="00B02142">
        <w:rPr>
          <w:rFonts w:cs="Arial"/>
          <w:color w:val="000000" w:themeColor="text1"/>
        </w:rPr>
        <w:t>.</w:t>
      </w:r>
    </w:p>
    <w:p w14:paraId="57629366" w14:textId="77777777" w:rsidR="002C1C99" w:rsidRPr="00B02142" w:rsidRDefault="008D5FEC" w:rsidP="00B94258">
      <w:pPr>
        <w:pStyle w:val="PargrafodaLista"/>
        <w:numPr>
          <w:ilvl w:val="0"/>
          <w:numId w:val="15"/>
        </w:numPr>
        <w:spacing w:line="276" w:lineRule="auto"/>
        <w:jc w:val="both"/>
        <w:rPr>
          <w:rFonts w:cs="Arial"/>
          <w:color w:val="000000" w:themeColor="text1"/>
        </w:rPr>
      </w:pPr>
      <w:r w:rsidRPr="00B02142">
        <w:rPr>
          <w:rFonts w:cs="Arial"/>
          <w:color w:val="000000" w:themeColor="text1"/>
        </w:rPr>
        <w:t>Não haver indicação de</w:t>
      </w:r>
      <w:r w:rsidR="00FC233D" w:rsidRPr="00B02142">
        <w:rPr>
          <w:rFonts w:cs="Arial"/>
          <w:color w:val="000000" w:themeColor="text1"/>
        </w:rPr>
        <w:t xml:space="preserve"> cir</w:t>
      </w:r>
      <w:r w:rsidRPr="00B02142">
        <w:rPr>
          <w:rFonts w:cs="Arial"/>
          <w:color w:val="000000" w:themeColor="text1"/>
        </w:rPr>
        <w:t>u</w:t>
      </w:r>
      <w:r w:rsidR="00FC233D" w:rsidRPr="00B02142">
        <w:rPr>
          <w:rFonts w:cs="Arial"/>
          <w:color w:val="000000" w:themeColor="text1"/>
        </w:rPr>
        <w:t>rgi</w:t>
      </w:r>
      <w:r w:rsidRPr="00B02142">
        <w:rPr>
          <w:rFonts w:cs="Arial"/>
          <w:color w:val="000000" w:themeColor="text1"/>
        </w:rPr>
        <w:t>a</w:t>
      </w:r>
      <w:r w:rsidR="00FC233D" w:rsidRPr="00B02142">
        <w:rPr>
          <w:rFonts w:cs="Arial"/>
          <w:color w:val="000000" w:themeColor="text1"/>
        </w:rPr>
        <w:t xml:space="preserve"> da coluna vertebral</w:t>
      </w:r>
      <w:r w:rsidR="00A557C2" w:rsidRPr="00B02142">
        <w:rPr>
          <w:rFonts w:cs="Arial"/>
          <w:color w:val="000000" w:themeColor="text1"/>
        </w:rPr>
        <w:t>.</w:t>
      </w:r>
    </w:p>
    <w:p w14:paraId="7BBD9A60" w14:textId="77777777" w:rsidR="007903DE" w:rsidRPr="00B02142" w:rsidRDefault="007903DE" w:rsidP="00B94258">
      <w:pPr>
        <w:numPr>
          <w:ilvl w:val="0"/>
          <w:numId w:val="15"/>
        </w:numPr>
        <w:suppressAutoHyphens/>
        <w:spacing w:line="276" w:lineRule="auto"/>
        <w:ind w:left="714" w:hanging="357"/>
        <w:jc w:val="both"/>
        <w:rPr>
          <w:rFonts w:cs="Arial"/>
          <w:color w:val="000000" w:themeColor="text1"/>
        </w:rPr>
      </w:pPr>
      <w:r w:rsidRPr="00B02142">
        <w:rPr>
          <w:rFonts w:cs="Arial"/>
          <w:color w:val="000000" w:themeColor="text1"/>
        </w:rPr>
        <w:t>Pacientes que necessitem de suporte respiratório mecânico permanente</w:t>
      </w:r>
      <w:r w:rsidR="008D5FEC" w:rsidRPr="00B02142">
        <w:rPr>
          <w:rFonts w:cs="Arial"/>
          <w:color w:val="000000" w:themeColor="text1"/>
        </w:rPr>
        <w:t>, ou seja, aqueles afetados em níveis superiores a C4</w:t>
      </w:r>
      <w:r w:rsidRPr="00B02142">
        <w:rPr>
          <w:rFonts w:cs="Arial"/>
          <w:color w:val="000000" w:themeColor="text1"/>
        </w:rPr>
        <w:t xml:space="preserve">.  </w:t>
      </w:r>
    </w:p>
    <w:p w14:paraId="33D84B6A" w14:textId="77777777" w:rsidR="007903DE" w:rsidRPr="00B02142" w:rsidRDefault="007903DE" w:rsidP="00B94258">
      <w:pPr>
        <w:numPr>
          <w:ilvl w:val="0"/>
          <w:numId w:val="15"/>
        </w:numPr>
        <w:suppressAutoHyphens/>
        <w:spacing w:line="276" w:lineRule="auto"/>
        <w:ind w:left="714" w:hanging="357"/>
        <w:jc w:val="both"/>
        <w:rPr>
          <w:rFonts w:cs="Arial"/>
          <w:color w:val="000000" w:themeColor="text1"/>
        </w:rPr>
      </w:pPr>
      <w:r w:rsidRPr="00B02142">
        <w:rPr>
          <w:rFonts w:cs="Arial"/>
          <w:color w:val="000000" w:themeColor="text1"/>
        </w:rPr>
        <w:t>Pacientes politraumatizados, com complicações hemorrágic</w:t>
      </w:r>
      <w:r w:rsidR="005861F9" w:rsidRPr="00B02142">
        <w:rPr>
          <w:rFonts w:cs="Arial"/>
          <w:color w:val="000000" w:themeColor="text1"/>
        </w:rPr>
        <w:t>a</w:t>
      </w:r>
      <w:r w:rsidRPr="00B02142">
        <w:rPr>
          <w:rFonts w:cs="Arial"/>
          <w:color w:val="000000" w:themeColor="text1"/>
        </w:rPr>
        <w:t xml:space="preserve">s </w:t>
      </w:r>
      <w:r w:rsidR="00BE63EC" w:rsidRPr="00B02142">
        <w:rPr>
          <w:rFonts w:cs="Arial"/>
          <w:color w:val="000000" w:themeColor="text1"/>
        </w:rPr>
        <w:t xml:space="preserve">e </w:t>
      </w:r>
      <w:r w:rsidRPr="00B02142">
        <w:rPr>
          <w:rFonts w:cs="Arial"/>
          <w:color w:val="000000" w:themeColor="text1"/>
        </w:rPr>
        <w:t xml:space="preserve">que demandem outras cirurgias. </w:t>
      </w:r>
    </w:p>
    <w:p w14:paraId="0BD1E2A0" w14:textId="77777777" w:rsidR="00682480" w:rsidRPr="00B02142" w:rsidRDefault="003049B6" w:rsidP="00B94258">
      <w:pPr>
        <w:numPr>
          <w:ilvl w:val="0"/>
          <w:numId w:val="15"/>
        </w:numPr>
        <w:suppressAutoHyphens/>
        <w:spacing w:line="276" w:lineRule="auto"/>
        <w:ind w:left="714" w:hanging="357"/>
        <w:jc w:val="both"/>
        <w:rPr>
          <w:rFonts w:cs="Arial"/>
          <w:color w:val="000000" w:themeColor="text1"/>
        </w:rPr>
      </w:pPr>
      <w:r w:rsidRPr="00B02142">
        <w:rPr>
          <w:rFonts w:cs="Arial"/>
          <w:color w:val="000000" w:themeColor="text1"/>
        </w:rPr>
        <w:t>Doenças neurológicas pregressa</w:t>
      </w:r>
      <w:r w:rsidR="00A557C2" w:rsidRPr="00B02142">
        <w:rPr>
          <w:rFonts w:cs="Arial"/>
          <w:color w:val="000000" w:themeColor="text1"/>
        </w:rPr>
        <w:t>s</w:t>
      </w:r>
      <w:r w:rsidRPr="00B02142">
        <w:rPr>
          <w:rFonts w:cs="Arial"/>
          <w:color w:val="000000" w:themeColor="text1"/>
        </w:rPr>
        <w:t xml:space="preserve"> (EX. Alzheimer, E</w:t>
      </w:r>
      <w:r w:rsidR="00A557C2" w:rsidRPr="00B02142">
        <w:rPr>
          <w:rFonts w:cs="Arial"/>
          <w:color w:val="000000" w:themeColor="text1"/>
        </w:rPr>
        <w:t>sclerose Lateral Amiotrófica</w:t>
      </w:r>
      <w:r w:rsidRPr="00B02142">
        <w:rPr>
          <w:rFonts w:cs="Arial"/>
          <w:color w:val="000000" w:themeColor="text1"/>
        </w:rPr>
        <w:t>, sequela de A</w:t>
      </w:r>
      <w:r w:rsidR="00A557C2" w:rsidRPr="00B02142">
        <w:rPr>
          <w:rFonts w:cs="Arial"/>
          <w:color w:val="000000" w:themeColor="text1"/>
        </w:rPr>
        <w:t xml:space="preserve">cidente </w:t>
      </w:r>
      <w:r w:rsidRPr="00B02142">
        <w:rPr>
          <w:rFonts w:cs="Arial"/>
          <w:color w:val="000000" w:themeColor="text1"/>
        </w:rPr>
        <w:t>V</w:t>
      </w:r>
      <w:r w:rsidR="00A557C2" w:rsidRPr="00B02142">
        <w:rPr>
          <w:rFonts w:cs="Arial"/>
          <w:color w:val="000000" w:themeColor="text1"/>
        </w:rPr>
        <w:t>ascular Cerebral)</w:t>
      </w:r>
      <w:r w:rsidR="00CC2532" w:rsidRPr="00B02142">
        <w:rPr>
          <w:rFonts w:cs="Arial"/>
          <w:color w:val="000000" w:themeColor="text1"/>
        </w:rPr>
        <w:t xml:space="preserve"> </w:t>
      </w:r>
      <w:r w:rsidR="00A557C2" w:rsidRPr="00B02142">
        <w:rPr>
          <w:rFonts w:cs="Arial"/>
          <w:color w:val="000000" w:themeColor="text1"/>
        </w:rPr>
        <w:t>ou dependência funcional de qualquer etiologia antes do trauma.</w:t>
      </w:r>
    </w:p>
    <w:p w14:paraId="0DEFC1AF" w14:textId="77777777" w:rsidR="00682480" w:rsidRPr="00B02142" w:rsidRDefault="000473C9" w:rsidP="00B94258">
      <w:pPr>
        <w:numPr>
          <w:ilvl w:val="0"/>
          <w:numId w:val="15"/>
        </w:numPr>
        <w:suppressAutoHyphens/>
        <w:spacing w:line="276" w:lineRule="auto"/>
        <w:ind w:left="714" w:hanging="357"/>
        <w:jc w:val="both"/>
        <w:rPr>
          <w:rFonts w:cs="Arial"/>
          <w:color w:val="000000" w:themeColor="text1"/>
        </w:rPr>
      </w:pPr>
      <w:r w:rsidRPr="00B02142">
        <w:rPr>
          <w:rFonts w:cs="Arial"/>
          <w:color w:val="000000" w:themeColor="text1"/>
        </w:rPr>
        <w:t>Abuso ou dependência alcoólica pelos critérios do DSM IV</w:t>
      </w:r>
      <w:r w:rsidR="005A609C" w:rsidRPr="00B02142">
        <w:rPr>
          <w:rFonts w:cs="Arial"/>
          <w:color w:val="000000" w:themeColor="text1"/>
        </w:rPr>
        <w:t>.</w:t>
      </w:r>
      <w:r w:rsidR="005861F9" w:rsidRPr="00B02142">
        <w:rPr>
          <w:rStyle w:val="Refdenotaderodap"/>
          <w:rFonts w:cs="Arial"/>
          <w:color w:val="000000" w:themeColor="text1"/>
        </w:rPr>
        <w:footnoteReference w:id="1"/>
      </w:r>
    </w:p>
    <w:p w14:paraId="41E61AD6" w14:textId="77777777" w:rsidR="006C4C1E" w:rsidRPr="00B02142" w:rsidRDefault="00FC233D" w:rsidP="00C970FC">
      <w:pPr>
        <w:pStyle w:val="PargrafodaLista"/>
        <w:numPr>
          <w:ilvl w:val="0"/>
          <w:numId w:val="15"/>
        </w:numPr>
        <w:spacing w:line="276" w:lineRule="auto"/>
        <w:jc w:val="both"/>
        <w:rPr>
          <w:rFonts w:cs="Arial"/>
          <w:color w:val="000000" w:themeColor="text1"/>
        </w:rPr>
      </w:pPr>
      <w:r w:rsidRPr="00B02142">
        <w:rPr>
          <w:rFonts w:cs="Arial"/>
          <w:color w:val="000000" w:themeColor="text1"/>
        </w:rPr>
        <w:lastRenderedPageBreak/>
        <w:t>Qualquer outra co</w:t>
      </w:r>
      <w:r w:rsidR="00E80436" w:rsidRPr="00B02142">
        <w:rPr>
          <w:rFonts w:cs="Arial"/>
          <w:color w:val="000000" w:themeColor="text1"/>
        </w:rPr>
        <w:t>-</w:t>
      </w:r>
      <w:r w:rsidRPr="00B02142">
        <w:rPr>
          <w:rFonts w:cs="Arial"/>
          <w:color w:val="000000" w:themeColor="text1"/>
        </w:rPr>
        <w:t>morbidade que a critério do investigador impossibilite a inclusão do paciente no estudo.</w:t>
      </w:r>
      <w:bookmarkStart w:id="15" w:name="_Toc292291962"/>
      <w:bookmarkStart w:id="16" w:name="_Toc157333620"/>
      <w:bookmarkStart w:id="17" w:name="_Toc157417347"/>
    </w:p>
    <w:p w14:paraId="33A0496D" w14:textId="77777777" w:rsidR="001D5D3D" w:rsidRPr="00B02142" w:rsidRDefault="005904F8" w:rsidP="00B7377D">
      <w:pPr>
        <w:pStyle w:val="Ttulo2"/>
        <w:rPr>
          <w:color w:val="000000" w:themeColor="text1"/>
        </w:rPr>
      </w:pPr>
      <w:r w:rsidRPr="00B02142">
        <w:rPr>
          <w:color w:val="000000" w:themeColor="text1"/>
        </w:rPr>
        <w:t>TAMANHO AMOSTRAL</w:t>
      </w:r>
      <w:bookmarkEnd w:id="15"/>
    </w:p>
    <w:p w14:paraId="272DB197" w14:textId="77777777" w:rsidR="002C1C99" w:rsidRPr="00B02142" w:rsidRDefault="002C1C99">
      <w:pPr>
        <w:rPr>
          <w:color w:val="000000" w:themeColor="text1"/>
        </w:rPr>
      </w:pPr>
    </w:p>
    <w:p w14:paraId="1F02C347" w14:textId="3CB3D00F" w:rsidR="00537FB2" w:rsidRPr="00B02142" w:rsidRDefault="008A0288">
      <w:pPr>
        <w:rPr>
          <w:rFonts w:cs="Arial"/>
          <w:color w:val="000000" w:themeColor="text1"/>
        </w:rPr>
      </w:pPr>
      <w:r w:rsidRPr="00B02142">
        <w:rPr>
          <w:rFonts w:cs="Arial"/>
          <w:color w:val="000000" w:themeColor="text1"/>
        </w:rPr>
        <w:t>O tamanho amostral foi calculado com base em amostra de conveniência, uma vez que se</w:t>
      </w:r>
      <w:r w:rsidR="008968C6">
        <w:rPr>
          <w:rFonts w:cs="Arial"/>
          <w:color w:val="000000" w:themeColor="text1"/>
        </w:rPr>
        <w:t xml:space="preserve">u </w:t>
      </w:r>
      <w:r w:rsidR="007D607B" w:rsidRPr="00B02142">
        <w:rPr>
          <w:rFonts w:cs="Arial"/>
          <w:color w:val="000000" w:themeColor="text1"/>
        </w:rPr>
        <w:t xml:space="preserve">objetivo principal é </w:t>
      </w:r>
      <w:r w:rsidR="008968C6">
        <w:rPr>
          <w:rFonts w:cs="Arial"/>
          <w:color w:val="000000" w:themeColor="text1"/>
        </w:rPr>
        <w:t xml:space="preserve">a </w:t>
      </w:r>
      <w:r w:rsidRPr="00B02142">
        <w:rPr>
          <w:rFonts w:cs="Arial"/>
          <w:color w:val="000000" w:themeColor="text1"/>
        </w:rPr>
        <w:t xml:space="preserve">avaliação da </w:t>
      </w:r>
      <w:r w:rsidR="00A557C2" w:rsidRPr="00B02142">
        <w:rPr>
          <w:rFonts w:cs="Arial"/>
          <w:color w:val="000000" w:themeColor="text1"/>
        </w:rPr>
        <w:t>exequibilidade</w:t>
      </w:r>
      <w:r w:rsidRPr="00B02142">
        <w:rPr>
          <w:rFonts w:cs="Arial"/>
          <w:color w:val="000000" w:themeColor="text1"/>
        </w:rPr>
        <w:t xml:space="preserve"> e segurança do procedimento, com inclusão de um pequeno número de pacientes.</w:t>
      </w:r>
    </w:p>
    <w:p w14:paraId="480A30F7" w14:textId="77777777" w:rsidR="002C1C99" w:rsidRPr="00B02142" w:rsidRDefault="002C1C99">
      <w:pPr>
        <w:rPr>
          <w:color w:val="000000" w:themeColor="text1"/>
        </w:rPr>
      </w:pPr>
    </w:p>
    <w:p w14:paraId="4A055A15" w14:textId="77777777" w:rsidR="00485BBD" w:rsidRPr="00B02142" w:rsidRDefault="005904F8" w:rsidP="00B7377D">
      <w:pPr>
        <w:pStyle w:val="Ttulo2"/>
        <w:rPr>
          <w:color w:val="000000" w:themeColor="text1"/>
        </w:rPr>
      </w:pPr>
      <w:bookmarkStart w:id="18" w:name="_Toc292291963"/>
      <w:r w:rsidRPr="00B02142">
        <w:rPr>
          <w:color w:val="000000" w:themeColor="text1"/>
        </w:rPr>
        <w:t>PERÍODO DE TRIAGEM</w:t>
      </w:r>
      <w:bookmarkEnd w:id="16"/>
      <w:bookmarkEnd w:id="17"/>
      <w:bookmarkEnd w:id="18"/>
    </w:p>
    <w:p w14:paraId="4A5DB61D" w14:textId="77777777" w:rsidR="00927BB7" w:rsidRPr="00B02142" w:rsidRDefault="00927BB7" w:rsidP="00927BB7">
      <w:pPr>
        <w:rPr>
          <w:color w:val="000000" w:themeColor="text1"/>
        </w:rPr>
      </w:pPr>
    </w:p>
    <w:p w14:paraId="08205240" w14:textId="77777777" w:rsidR="00485BBD" w:rsidRPr="00B02142" w:rsidRDefault="00485BBD" w:rsidP="00485BBD">
      <w:pPr>
        <w:jc w:val="both"/>
        <w:rPr>
          <w:rFonts w:cs="Arial"/>
          <w:color w:val="000000" w:themeColor="text1"/>
        </w:rPr>
      </w:pPr>
      <w:r w:rsidRPr="00B02142">
        <w:rPr>
          <w:rFonts w:cs="Arial"/>
          <w:color w:val="000000" w:themeColor="text1"/>
        </w:rPr>
        <w:t xml:space="preserve">Após verificação </w:t>
      </w:r>
      <w:r w:rsidR="005861F9" w:rsidRPr="00B02142">
        <w:rPr>
          <w:rFonts w:cs="Arial"/>
          <w:color w:val="000000" w:themeColor="text1"/>
        </w:rPr>
        <w:t>d</w:t>
      </w:r>
      <w:r w:rsidRPr="00B02142">
        <w:rPr>
          <w:rFonts w:cs="Arial"/>
          <w:color w:val="000000" w:themeColor="text1"/>
        </w:rPr>
        <w:t xml:space="preserve">os critérios de inclusão e exclusão, os pacientes que forem elegíveis e concordarem em participar do estudo, </w:t>
      </w:r>
      <w:r w:rsidR="005861F9" w:rsidRPr="00B02142">
        <w:rPr>
          <w:rFonts w:cs="Arial"/>
          <w:color w:val="000000" w:themeColor="text1"/>
        </w:rPr>
        <w:t>com</w:t>
      </w:r>
      <w:r w:rsidRPr="00B02142">
        <w:rPr>
          <w:rFonts w:cs="Arial"/>
          <w:color w:val="000000" w:themeColor="text1"/>
        </w:rPr>
        <w:t xml:space="preserve"> o TCLE</w:t>
      </w:r>
      <w:r w:rsidR="005861F9" w:rsidRPr="00B02142">
        <w:rPr>
          <w:rFonts w:cs="Arial"/>
          <w:color w:val="000000" w:themeColor="text1"/>
        </w:rPr>
        <w:t xml:space="preserve"> assinado pelo próprio ou por seu representante legal</w:t>
      </w:r>
      <w:r w:rsidRPr="00B02142">
        <w:rPr>
          <w:rFonts w:cs="Arial"/>
          <w:color w:val="000000" w:themeColor="text1"/>
        </w:rPr>
        <w:t>, serão submetidos à coleta de informações sobre co</w:t>
      </w:r>
      <w:r w:rsidR="00E80436" w:rsidRPr="00B02142">
        <w:rPr>
          <w:rFonts w:cs="Arial"/>
          <w:color w:val="000000" w:themeColor="text1"/>
        </w:rPr>
        <w:t>-</w:t>
      </w:r>
      <w:r w:rsidRPr="00B02142">
        <w:rPr>
          <w:rFonts w:cs="Arial"/>
          <w:color w:val="000000" w:themeColor="text1"/>
        </w:rPr>
        <w:t>morbidades, dados demográficos</w:t>
      </w:r>
      <w:r w:rsidR="005861F9" w:rsidRPr="00B02142">
        <w:rPr>
          <w:rFonts w:cs="Arial"/>
          <w:color w:val="000000" w:themeColor="text1"/>
        </w:rPr>
        <w:t xml:space="preserve"> e</w:t>
      </w:r>
      <w:r w:rsidRPr="00B02142">
        <w:rPr>
          <w:rFonts w:cs="Arial"/>
          <w:color w:val="000000" w:themeColor="text1"/>
        </w:rPr>
        <w:t xml:space="preserve"> causas da injúria,</w:t>
      </w:r>
      <w:r w:rsidR="005861F9" w:rsidRPr="00B02142">
        <w:rPr>
          <w:rFonts w:cs="Arial"/>
          <w:color w:val="000000" w:themeColor="text1"/>
        </w:rPr>
        <w:t xml:space="preserve"> bem como avaliação clínica para definição do</w:t>
      </w:r>
      <w:r w:rsidRPr="00B02142">
        <w:rPr>
          <w:rFonts w:cs="Arial"/>
          <w:color w:val="000000" w:themeColor="text1"/>
        </w:rPr>
        <w:t xml:space="preserve"> nível da lesão medular</w:t>
      </w:r>
      <w:r w:rsidR="00EB2465" w:rsidRPr="00B02142">
        <w:rPr>
          <w:rFonts w:cs="Arial"/>
          <w:color w:val="000000" w:themeColor="text1"/>
        </w:rPr>
        <w:t xml:space="preserve"> e do índice A</w:t>
      </w:r>
      <w:r w:rsidR="00E80436" w:rsidRPr="00B02142">
        <w:rPr>
          <w:rFonts w:cs="Arial"/>
          <w:color w:val="000000" w:themeColor="text1"/>
        </w:rPr>
        <w:t>IS</w:t>
      </w:r>
      <w:r w:rsidR="00EB2465" w:rsidRPr="00B02142">
        <w:rPr>
          <w:rFonts w:cs="Arial"/>
          <w:color w:val="000000" w:themeColor="text1"/>
        </w:rPr>
        <w:t>.</w:t>
      </w:r>
      <w:r w:rsidR="00504268" w:rsidRPr="00B02142">
        <w:rPr>
          <w:rFonts w:cs="Arial"/>
          <w:color w:val="000000" w:themeColor="text1"/>
        </w:rPr>
        <w:t xml:space="preserve"> </w:t>
      </w:r>
      <w:r w:rsidRPr="00B02142">
        <w:rPr>
          <w:rFonts w:cs="Arial"/>
          <w:color w:val="000000" w:themeColor="text1"/>
        </w:rPr>
        <w:t xml:space="preserve">Serão solicitados como exames iniciais: Radiografias na projeção ântero-posterior e lateral, tomografia computadorizada e ressonância magnética da coluna vertebral. </w:t>
      </w:r>
      <w:r w:rsidR="00EB2465" w:rsidRPr="00B02142">
        <w:rPr>
          <w:rFonts w:cs="Arial"/>
          <w:color w:val="000000" w:themeColor="text1"/>
        </w:rPr>
        <w:t xml:space="preserve">Estes exames são essenciais para diagnosticar a necessidade de cirurgia, bem como para orientar a intervenção cirúrgica. </w:t>
      </w:r>
      <w:r w:rsidRPr="00B02142">
        <w:rPr>
          <w:rFonts w:cs="Arial"/>
          <w:color w:val="000000" w:themeColor="text1"/>
        </w:rPr>
        <w:t xml:space="preserve">Os pacientes também serão submetidos a hemograma completo, </w:t>
      </w:r>
      <w:proofErr w:type="spellStart"/>
      <w:r w:rsidRPr="00B02142">
        <w:rPr>
          <w:rFonts w:cs="Arial"/>
          <w:color w:val="000000" w:themeColor="text1"/>
        </w:rPr>
        <w:t>coagulograma</w:t>
      </w:r>
      <w:proofErr w:type="spellEnd"/>
      <w:r w:rsidRPr="00B02142">
        <w:rPr>
          <w:rFonts w:cs="Arial"/>
          <w:color w:val="000000" w:themeColor="text1"/>
        </w:rPr>
        <w:t xml:space="preserve">, bioquímica e </w:t>
      </w:r>
      <w:r w:rsidR="005C708E" w:rsidRPr="00B02142">
        <w:rPr>
          <w:rFonts w:cs="Arial"/>
          <w:color w:val="000000" w:themeColor="text1"/>
        </w:rPr>
        <w:t xml:space="preserve">dosagem de </w:t>
      </w:r>
      <w:r w:rsidRPr="00B02142">
        <w:rPr>
          <w:rFonts w:cs="Arial"/>
          <w:color w:val="000000" w:themeColor="text1"/>
        </w:rPr>
        <w:t>PCR-</w:t>
      </w:r>
      <w:r w:rsidR="00EB2465" w:rsidRPr="00B02142">
        <w:rPr>
          <w:rFonts w:cs="Arial"/>
          <w:color w:val="000000" w:themeColor="text1"/>
        </w:rPr>
        <w:t>t</w:t>
      </w:r>
      <w:r w:rsidRPr="00B02142">
        <w:rPr>
          <w:rFonts w:cs="Arial"/>
          <w:color w:val="000000" w:themeColor="text1"/>
        </w:rPr>
        <w:t>.</w:t>
      </w:r>
    </w:p>
    <w:p w14:paraId="5B002150" w14:textId="77777777" w:rsidR="00262B15" w:rsidRPr="00B02142" w:rsidRDefault="00262B15" w:rsidP="005F0AF0">
      <w:pPr>
        <w:autoSpaceDE w:val="0"/>
        <w:autoSpaceDN w:val="0"/>
        <w:adjustRightInd w:val="0"/>
        <w:jc w:val="both"/>
        <w:rPr>
          <w:rFonts w:cs="Arial"/>
          <w:b/>
          <w:color w:val="000000" w:themeColor="text1"/>
        </w:rPr>
      </w:pPr>
    </w:p>
    <w:p w14:paraId="2F0ADF84" w14:textId="77777777" w:rsidR="008F452F" w:rsidRPr="00B02142" w:rsidRDefault="005904F8" w:rsidP="00B7377D">
      <w:pPr>
        <w:pStyle w:val="Ttulo2"/>
        <w:rPr>
          <w:color w:val="000000" w:themeColor="text1"/>
        </w:rPr>
      </w:pPr>
      <w:bookmarkStart w:id="19" w:name="_Toc165620003"/>
      <w:bookmarkStart w:id="20" w:name="_Toc292291964"/>
      <w:r w:rsidRPr="00B02142">
        <w:rPr>
          <w:color w:val="000000" w:themeColor="text1"/>
        </w:rPr>
        <w:t>RANDOMIZAÇÃO</w:t>
      </w:r>
      <w:bookmarkEnd w:id="19"/>
      <w:bookmarkEnd w:id="20"/>
    </w:p>
    <w:p w14:paraId="4F2DA28B" w14:textId="77777777" w:rsidR="00927BB7" w:rsidRPr="00B02142" w:rsidRDefault="00927BB7" w:rsidP="00927BB7">
      <w:pPr>
        <w:rPr>
          <w:color w:val="000000" w:themeColor="text1"/>
        </w:rPr>
      </w:pPr>
    </w:p>
    <w:p w14:paraId="24C1954D" w14:textId="4644D659" w:rsidR="007D607B" w:rsidRPr="00B02142" w:rsidRDefault="008F452F" w:rsidP="008F452F">
      <w:pPr>
        <w:jc w:val="both"/>
        <w:rPr>
          <w:rFonts w:cs="Arial"/>
          <w:color w:val="000000" w:themeColor="text1"/>
        </w:rPr>
      </w:pPr>
      <w:r w:rsidRPr="00B02142">
        <w:rPr>
          <w:rFonts w:cs="Arial"/>
          <w:color w:val="000000" w:themeColor="text1"/>
        </w:rPr>
        <w:t xml:space="preserve">Os pacientes incluídos no projeto serão randomizados para um dos 2 grupos: terapia cirúrgica convencional de </w:t>
      </w:r>
      <w:r w:rsidR="00EB2465" w:rsidRPr="00B02142">
        <w:rPr>
          <w:rFonts w:cs="Arial"/>
          <w:color w:val="000000" w:themeColor="text1"/>
        </w:rPr>
        <w:t xml:space="preserve">descompressão e/ou </w:t>
      </w:r>
      <w:r w:rsidRPr="00B02142">
        <w:rPr>
          <w:rFonts w:cs="Arial"/>
          <w:color w:val="000000" w:themeColor="text1"/>
        </w:rPr>
        <w:t xml:space="preserve">estabilização/fixação da coluna vertebral (G1) ou terapia cirúrgica de </w:t>
      </w:r>
      <w:r w:rsidR="009D5F4C" w:rsidRPr="00B02142">
        <w:rPr>
          <w:rFonts w:cs="Arial"/>
          <w:color w:val="000000" w:themeColor="text1"/>
        </w:rPr>
        <w:t xml:space="preserve">descompressão e/ou </w:t>
      </w:r>
      <w:r w:rsidRPr="00B02142">
        <w:rPr>
          <w:rFonts w:cs="Arial"/>
          <w:color w:val="000000" w:themeColor="text1"/>
        </w:rPr>
        <w:t xml:space="preserve">estabilização/fixação da coluna combinada à injeção de </w:t>
      </w:r>
      <w:proofErr w:type="spellStart"/>
      <w:proofErr w:type="gramStart"/>
      <w:r w:rsidR="009D5F4C" w:rsidRPr="00B02142">
        <w:rPr>
          <w:rFonts w:cs="Arial"/>
          <w:color w:val="000000" w:themeColor="text1"/>
        </w:rPr>
        <w:t>poli</w:t>
      </w:r>
      <w:r w:rsidRPr="00B02142">
        <w:rPr>
          <w:rFonts w:cs="Arial"/>
          <w:color w:val="000000" w:themeColor="text1"/>
        </w:rPr>
        <w:t>laminina</w:t>
      </w:r>
      <w:proofErr w:type="spellEnd"/>
      <w:r w:rsidRPr="00B02142">
        <w:rPr>
          <w:rFonts w:cs="Arial"/>
          <w:color w:val="000000" w:themeColor="text1"/>
        </w:rPr>
        <w:t xml:space="preserve">  (</w:t>
      </w:r>
      <w:proofErr w:type="gramEnd"/>
      <w:r w:rsidRPr="00B02142">
        <w:rPr>
          <w:rFonts w:cs="Arial"/>
          <w:color w:val="000000" w:themeColor="text1"/>
        </w:rPr>
        <w:t xml:space="preserve">G2).  A randomização será </w:t>
      </w:r>
      <w:r w:rsidR="00D07FD3" w:rsidRPr="00B02142">
        <w:rPr>
          <w:rFonts w:cs="Arial"/>
          <w:color w:val="000000" w:themeColor="text1"/>
        </w:rPr>
        <w:t xml:space="preserve">central, </w:t>
      </w:r>
      <w:r w:rsidRPr="00B02142">
        <w:rPr>
          <w:rFonts w:cs="Arial"/>
          <w:color w:val="000000" w:themeColor="text1"/>
        </w:rPr>
        <w:t xml:space="preserve">feita no laboratório de </w:t>
      </w:r>
      <w:r w:rsidR="009D5F4C" w:rsidRPr="00B02142">
        <w:rPr>
          <w:rFonts w:cs="Arial"/>
          <w:color w:val="000000" w:themeColor="text1"/>
        </w:rPr>
        <w:t>B</w:t>
      </w:r>
      <w:r w:rsidRPr="00B02142">
        <w:rPr>
          <w:rFonts w:cs="Arial"/>
          <w:color w:val="000000" w:themeColor="text1"/>
        </w:rPr>
        <w:t xml:space="preserve">iologia da </w:t>
      </w:r>
      <w:r w:rsidR="009D5F4C" w:rsidRPr="00B02142">
        <w:rPr>
          <w:rFonts w:cs="Arial"/>
          <w:color w:val="000000" w:themeColor="text1"/>
        </w:rPr>
        <w:t>M</w:t>
      </w:r>
      <w:r w:rsidRPr="00B02142">
        <w:rPr>
          <w:rFonts w:cs="Arial"/>
          <w:color w:val="000000" w:themeColor="text1"/>
        </w:rPr>
        <w:t xml:space="preserve">atriz </w:t>
      </w:r>
      <w:r w:rsidR="009D5F4C" w:rsidRPr="00B02142">
        <w:rPr>
          <w:rFonts w:cs="Arial"/>
          <w:color w:val="000000" w:themeColor="text1"/>
        </w:rPr>
        <w:t>E</w:t>
      </w:r>
      <w:r w:rsidRPr="00B02142">
        <w:rPr>
          <w:rFonts w:cs="Arial"/>
          <w:color w:val="000000" w:themeColor="text1"/>
        </w:rPr>
        <w:t>xtracelular da UFRJ pela equipe de análise e preparo do material biológico através de sorteio por meio de envelopes lacrados, opacos e numerados na proporção 1:1, estratificada</w:t>
      </w:r>
      <w:r w:rsidR="00331912" w:rsidRPr="00B02142">
        <w:rPr>
          <w:rFonts w:cs="Arial"/>
          <w:color w:val="000000" w:themeColor="text1"/>
        </w:rPr>
        <w:t xml:space="preserve"> </w:t>
      </w:r>
      <w:r w:rsidRPr="00B02142">
        <w:rPr>
          <w:rFonts w:cs="Arial"/>
          <w:color w:val="000000" w:themeColor="text1"/>
        </w:rPr>
        <w:t xml:space="preserve">para o </w:t>
      </w:r>
      <w:r w:rsidR="00AE6375" w:rsidRPr="00B02142">
        <w:rPr>
          <w:rFonts w:cs="Arial"/>
          <w:color w:val="000000" w:themeColor="text1"/>
        </w:rPr>
        <w:t>nível da</w:t>
      </w:r>
      <w:r w:rsidRPr="00B02142">
        <w:rPr>
          <w:rFonts w:cs="Arial"/>
          <w:color w:val="000000" w:themeColor="text1"/>
        </w:rPr>
        <w:t xml:space="preserve"> lesão, se </w:t>
      </w:r>
      <w:r w:rsidR="00AE6375" w:rsidRPr="00B02142">
        <w:rPr>
          <w:rFonts w:cs="Arial"/>
          <w:color w:val="000000" w:themeColor="text1"/>
        </w:rPr>
        <w:t>cervical ou toráci</w:t>
      </w:r>
      <w:r w:rsidR="0079212C" w:rsidRPr="00B02142">
        <w:rPr>
          <w:rFonts w:cs="Arial"/>
          <w:color w:val="000000" w:themeColor="text1"/>
        </w:rPr>
        <w:t>c</w:t>
      </w:r>
      <w:r w:rsidR="00AE6375" w:rsidRPr="00B02142">
        <w:rPr>
          <w:rFonts w:cs="Arial"/>
          <w:color w:val="000000" w:themeColor="text1"/>
        </w:rPr>
        <w:t>a.</w:t>
      </w:r>
      <w:r w:rsidRPr="00B02142">
        <w:rPr>
          <w:rFonts w:cs="Arial"/>
          <w:color w:val="000000" w:themeColor="text1"/>
        </w:rPr>
        <w:t xml:space="preserve"> </w:t>
      </w:r>
      <w:r w:rsidR="008629B5" w:rsidRPr="00B02142">
        <w:rPr>
          <w:rFonts w:cs="Arial"/>
          <w:color w:val="000000" w:themeColor="text1"/>
        </w:rPr>
        <w:t xml:space="preserve">Serão montadas, portanto, </w:t>
      </w:r>
      <w:r w:rsidR="000C19AA" w:rsidRPr="00B02142">
        <w:rPr>
          <w:rFonts w:cs="Arial"/>
          <w:color w:val="000000" w:themeColor="text1"/>
        </w:rPr>
        <w:t>duas</w:t>
      </w:r>
      <w:r w:rsidR="008629B5" w:rsidRPr="00B02142">
        <w:rPr>
          <w:rFonts w:cs="Arial"/>
          <w:color w:val="000000" w:themeColor="text1"/>
        </w:rPr>
        <w:t xml:space="preserve"> caixas de randomização</w:t>
      </w:r>
      <w:r w:rsidR="000C19AA" w:rsidRPr="00B02142">
        <w:rPr>
          <w:rFonts w:cs="Arial"/>
          <w:color w:val="000000" w:themeColor="text1"/>
        </w:rPr>
        <w:t xml:space="preserve"> contendo </w:t>
      </w:r>
      <w:r w:rsidR="008968C6" w:rsidRPr="00B02142">
        <w:rPr>
          <w:rFonts w:cs="Arial"/>
          <w:color w:val="000000" w:themeColor="text1"/>
        </w:rPr>
        <w:t>número</w:t>
      </w:r>
      <w:r w:rsidR="000C19AA" w:rsidRPr="00B02142">
        <w:rPr>
          <w:rFonts w:cs="Arial"/>
          <w:color w:val="000000" w:themeColor="text1"/>
        </w:rPr>
        <w:t xml:space="preserve"> igual de cédulas G1 e G2</w:t>
      </w:r>
      <w:r w:rsidR="008629B5" w:rsidRPr="00B02142">
        <w:rPr>
          <w:rFonts w:cs="Arial"/>
          <w:color w:val="000000" w:themeColor="text1"/>
        </w:rPr>
        <w:t xml:space="preserve">, correspondendo aos estratos: </w:t>
      </w:r>
      <w:r w:rsidR="00AE6375" w:rsidRPr="00B02142">
        <w:rPr>
          <w:rFonts w:cs="Arial"/>
          <w:color w:val="000000" w:themeColor="text1"/>
        </w:rPr>
        <w:t>pacientes com lesão torácica</w:t>
      </w:r>
      <w:r w:rsidR="00606168" w:rsidRPr="00B02142">
        <w:rPr>
          <w:rFonts w:cs="Arial"/>
          <w:color w:val="000000" w:themeColor="text1"/>
        </w:rPr>
        <w:t xml:space="preserve"> e </w:t>
      </w:r>
      <w:r w:rsidR="00AE6375" w:rsidRPr="00B02142">
        <w:rPr>
          <w:rFonts w:cs="Arial"/>
          <w:color w:val="000000" w:themeColor="text1"/>
        </w:rPr>
        <w:t>pacientes com lesão cervical</w:t>
      </w:r>
      <w:r w:rsidR="008629B5" w:rsidRPr="00B02142">
        <w:rPr>
          <w:rFonts w:cs="Arial"/>
          <w:color w:val="000000" w:themeColor="text1"/>
        </w:rPr>
        <w:t>.</w:t>
      </w:r>
      <w:r w:rsidR="000D0FA2" w:rsidRPr="00B02142">
        <w:rPr>
          <w:rFonts w:cs="Arial"/>
          <w:color w:val="000000" w:themeColor="text1"/>
        </w:rPr>
        <w:t xml:space="preserve"> </w:t>
      </w:r>
      <w:r w:rsidR="007D607B" w:rsidRPr="00B02142">
        <w:rPr>
          <w:rFonts w:cs="Arial"/>
          <w:color w:val="000000" w:themeColor="text1"/>
        </w:rPr>
        <w:t>O motivo para tal estratificação é a necessidade de comparar pacientes controles àqueles tratados com o mesmo tipo de lesão, já que os desfechos clínicos esperados para pacientes com lesões cervicais são distintos daqueles esperados para pacientes com lesões torácicas.</w:t>
      </w:r>
    </w:p>
    <w:p w14:paraId="3189668B" w14:textId="77777777" w:rsidR="007D607B" w:rsidRPr="00B02142" w:rsidRDefault="007D607B" w:rsidP="008F452F">
      <w:pPr>
        <w:jc w:val="both"/>
        <w:rPr>
          <w:rFonts w:cs="Arial"/>
          <w:color w:val="000000" w:themeColor="text1"/>
        </w:rPr>
      </w:pPr>
    </w:p>
    <w:p w14:paraId="7F2FA57A" w14:textId="77777777" w:rsidR="008F452F" w:rsidRPr="00B02142" w:rsidRDefault="000D0FA2" w:rsidP="008F452F">
      <w:pPr>
        <w:jc w:val="both"/>
        <w:rPr>
          <w:rFonts w:cs="Arial"/>
          <w:color w:val="000000" w:themeColor="text1"/>
        </w:rPr>
      </w:pPr>
      <w:r w:rsidRPr="00B02142">
        <w:rPr>
          <w:rFonts w:cs="Arial"/>
          <w:color w:val="000000" w:themeColor="text1"/>
        </w:rPr>
        <w:t xml:space="preserve">O grupo de pacientes incluídos não será estratificado por idade. Entretanto, sabe-se que esta variável poderá influenciar o desfecho. A influência da idade será considerada quando da análise dos resultados. </w:t>
      </w:r>
      <w:r w:rsidR="008F452F" w:rsidRPr="00B02142">
        <w:rPr>
          <w:rFonts w:cs="Arial"/>
          <w:color w:val="000000" w:themeColor="text1"/>
        </w:rPr>
        <w:t>Pacientes, cuidadores e avaliadores de desfecho permanecerão cegados para o grupo para o qual o paciente foi alocado</w:t>
      </w:r>
      <w:r w:rsidRPr="00B02142">
        <w:rPr>
          <w:rFonts w:cs="Arial"/>
          <w:color w:val="000000" w:themeColor="text1"/>
        </w:rPr>
        <w:t xml:space="preserve"> até o final do estudo. </w:t>
      </w:r>
    </w:p>
    <w:p w14:paraId="61EC485B" w14:textId="77777777" w:rsidR="008629B5" w:rsidRPr="00B02142" w:rsidRDefault="008629B5" w:rsidP="008F452F">
      <w:pPr>
        <w:jc w:val="both"/>
        <w:rPr>
          <w:rFonts w:cs="Arial"/>
          <w:color w:val="000000" w:themeColor="text1"/>
        </w:rPr>
      </w:pPr>
    </w:p>
    <w:p w14:paraId="40A0C1D2" w14:textId="77777777" w:rsidR="008F452F" w:rsidRPr="00B02142" w:rsidRDefault="008F452F" w:rsidP="008F452F">
      <w:pPr>
        <w:jc w:val="both"/>
        <w:rPr>
          <w:rFonts w:cs="Arial"/>
          <w:color w:val="000000" w:themeColor="text1"/>
        </w:rPr>
      </w:pPr>
      <w:r w:rsidRPr="00B02142">
        <w:rPr>
          <w:rFonts w:cs="Arial"/>
          <w:b/>
          <w:color w:val="000000" w:themeColor="text1"/>
        </w:rPr>
        <w:t xml:space="preserve">Somente a equipe diretamente ligada ao preparo </w:t>
      </w:r>
      <w:r w:rsidR="00E41120" w:rsidRPr="00B02142">
        <w:rPr>
          <w:rFonts w:cs="Arial"/>
          <w:b/>
          <w:color w:val="000000" w:themeColor="text1"/>
        </w:rPr>
        <w:t xml:space="preserve">e injeção </w:t>
      </w:r>
      <w:r w:rsidRPr="00B02142">
        <w:rPr>
          <w:rFonts w:cs="Arial"/>
          <w:b/>
          <w:color w:val="000000" w:themeColor="text1"/>
        </w:rPr>
        <w:t xml:space="preserve">do </w:t>
      </w:r>
      <w:r w:rsidR="00E41120" w:rsidRPr="00B02142">
        <w:rPr>
          <w:rFonts w:cs="Arial"/>
          <w:b/>
          <w:color w:val="000000" w:themeColor="text1"/>
        </w:rPr>
        <w:t xml:space="preserve">tratamento </w:t>
      </w:r>
      <w:r w:rsidRPr="00B02142">
        <w:rPr>
          <w:rFonts w:cs="Arial"/>
          <w:b/>
          <w:color w:val="000000" w:themeColor="text1"/>
        </w:rPr>
        <w:t xml:space="preserve">saberá o grupo para o qual o paciente será alocado e cada membro desta </w:t>
      </w:r>
      <w:r w:rsidRPr="00B02142">
        <w:rPr>
          <w:rFonts w:cs="Arial"/>
          <w:b/>
          <w:color w:val="000000" w:themeColor="text1"/>
        </w:rPr>
        <w:lastRenderedPageBreak/>
        <w:t>equipe assinará um termo de confidencialidade, em anexo a este projeto, com relação ao sigilo da alocação.</w:t>
      </w:r>
    </w:p>
    <w:p w14:paraId="72386B4E" w14:textId="77777777" w:rsidR="005A054A" w:rsidRPr="00B02142" w:rsidRDefault="005A054A" w:rsidP="00C85C6B">
      <w:pPr>
        <w:rPr>
          <w:rFonts w:cs="Arial"/>
          <w:b/>
          <w:color w:val="000000" w:themeColor="text1"/>
        </w:rPr>
      </w:pPr>
    </w:p>
    <w:p w14:paraId="79797D41" w14:textId="77777777" w:rsidR="005A054A" w:rsidRPr="00B02142" w:rsidRDefault="005A054A" w:rsidP="00C85C6B">
      <w:pPr>
        <w:rPr>
          <w:rFonts w:cs="Arial"/>
          <w:b/>
          <w:color w:val="000000" w:themeColor="text1"/>
        </w:rPr>
      </w:pPr>
    </w:p>
    <w:p w14:paraId="44C7126F" w14:textId="77777777" w:rsidR="00927BB7" w:rsidRPr="00B02142" w:rsidRDefault="00AA4F7C" w:rsidP="00C85C6B">
      <w:pPr>
        <w:rPr>
          <w:rFonts w:cs="Arial"/>
          <w:color w:val="000000" w:themeColor="text1"/>
        </w:rPr>
      </w:pPr>
      <w:r w:rsidRPr="00B02142">
        <w:rPr>
          <w:rFonts w:cs="Arial"/>
          <w:b/>
          <w:color w:val="000000" w:themeColor="text1"/>
        </w:rPr>
        <w:t>JANELA DE TEMPO ESTABELECIDA PARA INÍCIO DO TRATAMENTO EXPERIMENTAL</w:t>
      </w:r>
    </w:p>
    <w:p w14:paraId="241B14DA" w14:textId="77777777" w:rsidR="00C85C6B" w:rsidRPr="00B02142" w:rsidRDefault="00C85C6B" w:rsidP="00C85C6B">
      <w:pPr>
        <w:rPr>
          <w:rFonts w:cs="Arial"/>
          <w:color w:val="000000" w:themeColor="text1"/>
        </w:rPr>
      </w:pPr>
    </w:p>
    <w:p w14:paraId="3DFBB195" w14:textId="77777777" w:rsidR="008F452F" w:rsidRPr="00B02142" w:rsidRDefault="00606168" w:rsidP="00C85C6B">
      <w:pPr>
        <w:jc w:val="both"/>
        <w:rPr>
          <w:rFonts w:cs="Arial"/>
          <w:color w:val="000000" w:themeColor="text1"/>
        </w:rPr>
      </w:pPr>
      <w:r w:rsidRPr="00B02142">
        <w:rPr>
          <w:rFonts w:cs="Arial"/>
          <w:color w:val="000000" w:themeColor="text1"/>
        </w:rPr>
        <w:t xml:space="preserve">Serão incluídos pacientes que estiverem em condições de receber o tratamento até </w:t>
      </w:r>
      <w:r w:rsidR="00C85C6B" w:rsidRPr="00B02142">
        <w:rPr>
          <w:rFonts w:cs="Arial"/>
          <w:color w:val="000000" w:themeColor="text1"/>
        </w:rPr>
        <w:t xml:space="preserve">72 horas </w:t>
      </w:r>
      <w:r w:rsidRPr="00B02142">
        <w:rPr>
          <w:rFonts w:cs="Arial"/>
          <w:color w:val="000000" w:themeColor="text1"/>
        </w:rPr>
        <w:t>após o trauma</w:t>
      </w:r>
      <w:r w:rsidR="00091D65" w:rsidRPr="00B02142">
        <w:rPr>
          <w:rFonts w:cs="Arial"/>
          <w:color w:val="000000" w:themeColor="text1"/>
        </w:rPr>
        <w:t xml:space="preserve">. </w:t>
      </w:r>
      <w:r w:rsidR="00C85C6B" w:rsidRPr="00B02142">
        <w:rPr>
          <w:rFonts w:cs="Arial"/>
          <w:color w:val="000000" w:themeColor="text1"/>
        </w:rPr>
        <w:t xml:space="preserve">Durante o tempo de internação, os pacientes serão tratados </w:t>
      </w:r>
      <w:r w:rsidR="008F452F" w:rsidRPr="00B02142">
        <w:rPr>
          <w:rFonts w:cs="Arial"/>
          <w:color w:val="000000" w:themeColor="text1"/>
        </w:rPr>
        <w:t>a critério clínic</w:t>
      </w:r>
      <w:r w:rsidR="00E41120" w:rsidRPr="00B02142">
        <w:rPr>
          <w:rFonts w:cs="Arial"/>
          <w:color w:val="000000" w:themeColor="text1"/>
        </w:rPr>
        <w:t xml:space="preserve">o. </w:t>
      </w:r>
    </w:p>
    <w:p w14:paraId="7BD8786B" w14:textId="77777777" w:rsidR="008629B5" w:rsidRPr="00B02142" w:rsidRDefault="008629B5" w:rsidP="00C85C6B">
      <w:pPr>
        <w:jc w:val="both"/>
        <w:rPr>
          <w:rFonts w:cs="Arial"/>
          <w:color w:val="000000" w:themeColor="text1"/>
        </w:rPr>
      </w:pPr>
    </w:p>
    <w:p w14:paraId="3A90922A" w14:textId="77777777" w:rsidR="005C708E" w:rsidRPr="00B02142" w:rsidRDefault="005C708E" w:rsidP="008629B5">
      <w:pPr>
        <w:rPr>
          <w:rFonts w:cs="Arial"/>
          <w:b/>
          <w:color w:val="000000" w:themeColor="text1"/>
        </w:rPr>
      </w:pPr>
    </w:p>
    <w:p w14:paraId="5744214F" w14:textId="77777777" w:rsidR="008629B5" w:rsidRPr="00B02142" w:rsidRDefault="00AA4F7C" w:rsidP="00927BB7">
      <w:pPr>
        <w:jc w:val="both"/>
        <w:rPr>
          <w:rFonts w:cs="Arial"/>
          <w:b/>
          <w:color w:val="000000" w:themeColor="text1"/>
        </w:rPr>
      </w:pPr>
      <w:r w:rsidRPr="00B02142">
        <w:rPr>
          <w:rFonts w:cs="Arial"/>
          <w:b/>
          <w:color w:val="000000" w:themeColor="text1"/>
        </w:rPr>
        <w:t>PREPARO DA PROTEÍNA E DA SOLUÇÃO PARA INJEÇÃO</w:t>
      </w:r>
    </w:p>
    <w:p w14:paraId="6BBEBB8C" w14:textId="77777777" w:rsidR="008629B5" w:rsidRPr="00B02142" w:rsidRDefault="008629B5" w:rsidP="00927BB7">
      <w:pPr>
        <w:jc w:val="both"/>
        <w:rPr>
          <w:rFonts w:cs="Arial"/>
          <w:b/>
          <w:color w:val="000000" w:themeColor="text1"/>
        </w:rPr>
      </w:pPr>
    </w:p>
    <w:p w14:paraId="0F2DE0A0" w14:textId="77777777" w:rsidR="005122EA" w:rsidRPr="00B02142" w:rsidRDefault="00F51290" w:rsidP="002A3D86">
      <w:pPr>
        <w:jc w:val="both"/>
        <w:rPr>
          <w:rFonts w:cs="Arial"/>
          <w:color w:val="000000" w:themeColor="text1"/>
        </w:rPr>
      </w:pPr>
      <w:r w:rsidRPr="00B02142">
        <w:rPr>
          <w:rFonts w:cs="Arial"/>
          <w:color w:val="000000" w:themeColor="text1"/>
        </w:rPr>
        <w:t xml:space="preserve">A </w:t>
      </w:r>
      <w:proofErr w:type="spellStart"/>
      <w:r w:rsidRPr="00B02142">
        <w:rPr>
          <w:rFonts w:cs="Arial"/>
          <w:color w:val="000000" w:themeColor="text1"/>
        </w:rPr>
        <w:t>polilaminina</w:t>
      </w:r>
      <w:proofErr w:type="spellEnd"/>
      <w:r w:rsidRPr="00B02142">
        <w:rPr>
          <w:rFonts w:cs="Arial"/>
          <w:color w:val="000000" w:themeColor="text1"/>
        </w:rPr>
        <w:t xml:space="preserve"> é preparada a partir da diluição da proteína laminina em tampão acetato, pH4, contendo </w:t>
      </w:r>
      <w:r w:rsidR="001B7B1E" w:rsidRPr="00B02142">
        <w:rPr>
          <w:rFonts w:cs="Arial"/>
          <w:color w:val="000000" w:themeColor="text1"/>
        </w:rPr>
        <w:t>cálcio.</w:t>
      </w:r>
      <w:r w:rsidR="00A1619B" w:rsidRPr="00B02142">
        <w:rPr>
          <w:rFonts w:cs="Arial"/>
          <w:color w:val="000000" w:themeColor="text1"/>
        </w:rPr>
        <w:t xml:space="preserve"> A laminina</w:t>
      </w:r>
      <w:r w:rsidR="001B7B1E" w:rsidRPr="00B02142">
        <w:rPr>
          <w:rFonts w:cs="Arial"/>
          <w:color w:val="000000" w:themeColor="text1"/>
        </w:rPr>
        <w:t xml:space="preserve"> humana </w:t>
      </w:r>
      <w:r w:rsidR="00A1619B" w:rsidRPr="00B02142">
        <w:rPr>
          <w:rFonts w:cs="Arial"/>
          <w:color w:val="000000" w:themeColor="text1"/>
        </w:rPr>
        <w:t xml:space="preserve">de fonte comercial (Millipore Corporation) é obtida </w:t>
      </w:r>
      <w:r w:rsidR="001B7B1E" w:rsidRPr="00B02142">
        <w:rPr>
          <w:rFonts w:cs="Arial"/>
          <w:color w:val="000000" w:themeColor="text1"/>
        </w:rPr>
        <w:t xml:space="preserve">a uma concentração aproximada de </w:t>
      </w:r>
      <w:r w:rsidR="005122EA" w:rsidRPr="00B02142">
        <w:rPr>
          <w:rFonts w:cs="Arial"/>
          <w:color w:val="000000" w:themeColor="text1"/>
        </w:rPr>
        <w:t xml:space="preserve">250 </w:t>
      </w:r>
      <w:proofErr w:type="spellStart"/>
      <w:r w:rsidR="005122EA" w:rsidRPr="00B02142">
        <w:rPr>
          <w:rFonts w:cs="Arial"/>
          <w:color w:val="000000" w:themeColor="text1"/>
        </w:rPr>
        <w:t>μg</w:t>
      </w:r>
      <w:proofErr w:type="spellEnd"/>
      <w:r w:rsidR="005122EA" w:rsidRPr="00B02142">
        <w:rPr>
          <w:rFonts w:cs="Arial"/>
          <w:color w:val="000000" w:themeColor="text1"/>
        </w:rPr>
        <w:t xml:space="preserve">/ml </w:t>
      </w:r>
      <w:r w:rsidR="00A1619B" w:rsidRPr="00B02142">
        <w:rPr>
          <w:rFonts w:cs="Arial"/>
          <w:color w:val="000000" w:themeColor="text1"/>
        </w:rPr>
        <w:t>e</w:t>
      </w:r>
      <w:r w:rsidR="001B7B1E" w:rsidRPr="00B02142">
        <w:rPr>
          <w:rFonts w:cs="Arial"/>
          <w:color w:val="000000" w:themeColor="text1"/>
        </w:rPr>
        <w:t xml:space="preserve"> </w:t>
      </w:r>
      <w:r w:rsidR="002A3D86" w:rsidRPr="00B02142">
        <w:rPr>
          <w:rFonts w:cs="Arial"/>
          <w:color w:val="000000" w:themeColor="text1"/>
        </w:rPr>
        <w:t xml:space="preserve">previamente </w:t>
      </w:r>
      <w:proofErr w:type="spellStart"/>
      <w:r w:rsidR="002A3D86" w:rsidRPr="00B02142">
        <w:rPr>
          <w:rFonts w:cs="Arial"/>
          <w:color w:val="000000" w:themeColor="text1"/>
        </w:rPr>
        <w:t>alí</w:t>
      </w:r>
      <w:r w:rsidR="005122EA" w:rsidRPr="00B02142">
        <w:rPr>
          <w:rFonts w:cs="Arial"/>
          <w:color w:val="000000" w:themeColor="text1"/>
        </w:rPr>
        <w:t>quotada</w:t>
      </w:r>
      <w:proofErr w:type="spellEnd"/>
      <w:r w:rsidR="00A1619B" w:rsidRPr="00B02142">
        <w:rPr>
          <w:rFonts w:cs="Arial"/>
          <w:color w:val="000000" w:themeColor="text1"/>
        </w:rPr>
        <w:t xml:space="preserve"> </w:t>
      </w:r>
      <w:r w:rsidR="005122EA" w:rsidRPr="00B02142">
        <w:rPr>
          <w:rFonts w:cs="Arial"/>
          <w:color w:val="000000" w:themeColor="text1"/>
        </w:rPr>
        <w:t xml:space="preserve">em volume de 400 μl dentro de tubos de plástico do tipo </w:t>
      </w:r>
      <w:proofErr w:type="spellStart"/>
      <w:r w:rsidR="005122EA" w:rsidRPr="00B02142">
        <w:rPr>
          <w:rFonts w:cs="Arial"/>
          <w:color w:val="000000" w:themeColor="text1"/>
        </w:rPr>
        <w:t>eppendorf</w:t>
      </w:r>
      <w:proofErr w:type="spellEnd"/>
      <w:r w:rsidR="005122EA" w:rsidRPr="00B02142">
        <w:rPr>
          <w:rFonts w:cs="Arial"/>
          <w:color w:val="000000" w:themeColor="text1"/>
        </w:rPr>
        <w:t xml:space="preserve"> e guardadas em freezer (-20 </w:t>
      </w:r>
      <w:proofErr w:type="spellStart"/>
      <w:r w:rsidR="00CE465B" w:rsidRPr="00B02142">
        <w:rPr>
          <w:rFonts w:cs="Arial"/>
          <w:color w:val="000000" w:themeColor="text1"/>
          <w:vertAlign w:val="superscript"/>
        </w:rPr>
        <w:t>o</w:t>
      </w:r>
      <w:r w:rsidR="005122EA" w:rsidRPr="00B02142">
        <w:rPr>
          <w:rFonts w:cs="Arial"/>
          <w:color w:val="000000" w:themeColor="text1"/>
        </w:rPr>
        <w:t>C</w:t>
      </w:r>
      <w:proofErr w:type="spellEnd"/>
      <w:r w:rsidR="005122EA" w:rsidRPr="00B02142">
        <w:rPr>
          <w:rFonts w:cs="Arial"/>
          <w:color w:val="000000" w:themeColor="text1"/>
        </w:rPr>
        <w:t>).</w:t>
      </w:r>
    </w:p>
    <w:p w14:paraId="6E0F09DA" w14:textId="77777777" w:rsidR="008629B5" w:rsidRPr="00B02142" w:rsidRDefault="008629B5" w:rsidP="002A3D86">
      <w:pPr>
        <w:jc w:val="both"/>
        <w:rPr>
          <w:rFonts w:cs="Arial"/>
          <w:b/>
          <w:color w:val="000000" w:themeColor="text1"/>
        </w:rPr>
      </w:pPr>
    </w:p>
    <w:p w14:paraId="51F9E515" w14:textId="73F6A8E0" w:rsidR="008629B5" w:rsidRPr="00B02142" w:rsidRDefault="008629B5" w:rsidP="002A3D86">
      <w:pPr>
        <w:jc w:val="both"/>
        <w:rPr>
          <w:rFonts w:cs="Arial"/>
          <w:color w:val="000000" w:themeColor="text1"/>
        </w:rPr>
      </w:pPr>
      <w:r w:rsidRPr="00B02142">
        <w:rPr>
          <w:rFonts w:cs="Arial"/>
          <w:color w:val="000000" w:themeColor="text1"/>
        </w:rPr>
        <w:t xml:space="preserve">Para diluição da proteína, será adicionado </w:t>
      </w:r>
      <w:r w:rsidR="00123D20" w:rsidRPr="00B02142">
        <w:rPr>
          <w:rFonts w:cs="Arial"/>
          <w:color w:val="000000" w:themeColor="text1"/>
        </w:rPr>
        <w:t>um</w:t>
      </w:r>
      <w:r w:rsidRPr="00B02142">
        <w:rPr>
          <w:rFonts w:cs="Arial"/>
          <w:color w:val="000000" w:themeColor="text1"/>
        </w:rPr>
        <w:t xml:space="preserve"> volume de </w:t>
      </w:r>
      <w:r w:rsidR="00123D20" w:rsidRPr="00B02142">
        <w:rPr>
          <w:rFonts w:cs="Arial"/>
          <w:color w:val="000000" w:themeColor="text1"/>
        </w:rPr>
        <w:t>600</w:t>
      </w:r>
      <w:r w:rsidR="00FB0A58">
        <w:rPr>
          <w:rFonts w:cs="Arial"/>
          <w:color w:val="000000" w:themeColor="text1"/>
        </w:rPr>
        <w:t xml:space="preserve"> </w:t>
      </w:r>
      <w:proofErr w:type="spellStart"/>
      <w:r w:rsidR="00123D20" w:rsidRPr="00B02142">
        <w:rPr>
          <w:rFonts w:cs="Arial"/>
          <w:color w:val="000000" w:themeColor="text1"/>
        </w:rPr>
        <w:t>μ</w:t>
      </w:r>
      <w:r w:rsidRPr="00B02142">
        <w:rPr>
          <w:rFonts w:cs="Arial"/>
          <w:color w:val="000000" w:themeColor="text1"/>
        </w:rPr>
        <w:t>l</w:t>
      </w:r>
      <w:proofErr w:type="spellEnd"/>
      <w:r w:rsidRPr="00B02142">
        <w:rPr>
          <w:rFonts w:cs="Arial"/>
          <w:color w:val="000000" w:themeColor="text1"/>
        </w:rPr>
        <w:t xml:space="preserve"> do diluente </w:t>
      </w:r>
      <w:r w:rsidR="00123D20" w:rsidRPr="00B02142">
        <w:rPr>
          <w:rFonts w:cs="Arial"/>
          <w:color w:val="000000" w:themeColor="text1"/>
        </w:rPr>
        <w:t>(tampão acetato de sódio 20 mM, pH 4, contendo 1 mM de CaCl</w:t>
      </w:r>
      <w:r w:rsidR="00CE465B" w:rsidRPr="00B02142">
        <w:rPr>
          <w:rFonts w:cs="Arial"/>
          <w:color w:val="000000" w:themeColor="text1"/>
          <w:vertAlign w:val="subscript"/>
        </w:rPr>
        <w:t>2</w:t>
      </w:r>
      <w:r w:rsidR="00123D20" w:rsidRPr="00B02142">
        <w:rPr>
          <w:rFonts w:cs="Arial"/>
          <w:color w:val="000000" w:themeColor="text1"/>
        </w:rPr>
        <w:t xml:space="preserve">) </w:t>
      </w:r>
      <w:r w:rsidRPr="00B02142">
        <w:rPr>
          <w:rFonts w:cs="Arial"/>
          <w:color w:val="000000" w:themeColor="text1"/>
        </w:rPr>
        <w:t xml:space="preserve">ao </w:t>
      </w:r>
      <w:r w:rsidR="00123D20" w:rsidRPr="00B02142">
        <w:rPr>
          <w:rFonts w:cs="Arial"/>
          <w:color w:val="000000" w:themeColor="text1"/>
        </w:rPr>
        <w:t>tubo</w:t>
      </w:r>
      <w:r w:rsidRPr="00B02142">
        <w:rPr>
          <w:rFonts w:cs="Arial"/>
          <w:color w:val="000000" w:themeColor="text1"/>
        </w:rPr>
        <w:t xml:space="preserve"> contendo laminina. A concentração final da laminina será, então, de </w:t>
      </w:r>
      <w:r w:rsidR="00123D20" w:rsidRPr="00B02142">
        <w:rPr>
          <w:rFonts w:cs="Arial"/>
          <w:color w:val="000000" w:themeColor="text1"/>
        </w:rPr>
        <w:t>1</w:t>
      </w:r>
      <w:r w:rsidRPr="00B02142">
        <w:rPr>
          <w:rFonts w:cs="Arial"/>
          <w:color w:val="000000" w:themeColor="text1"/>
        </w:rPr>
        <w:t xml:space="preserve">00 μg/ml. A dose de administração será de </w:t>
      </w:r>
      <w:r w:rsidR="00CF46A6" w:rsidRPr="00B02142">
        <w:rPr>
          <w:rFonts w:cs="Arial"/>
          <w:color w:val="000000" w:themeColor="text1"/>
        </w:rPr>
        <w:t>1</w:t>
      </w:r>
      <w:r w:rsidRPr="00B02142">
        <w:rPr>
          <w:rFonts w:cs="Arial"/>
          <w:color w:val="000000" w:themeColor="text1"/>
        </w:rPr>
        <w:t xml:space="preserve"> μg/kg e o volume final de injeção será determinado de acordo com o peso do paciente.</w:t>
      </w:r>
    </w:p>
    <w:p w14:paraId="7AD63E40" w14:textId="77777777" w:rsidR="00CF46A6" w:rsidRPr="00B02142" w:rsidRDefault="00CF46A6" w:rsidP="002A3D86">
      <w:pPr>
        <w:jc w:val="both"/>
        <w:rPr>
          <w:rFonts w:cs="Arial"/>
          <w:color w:val="000000" w:themeColor="text1"/>
        </w:rPr>
      </w:pPr>
    </w:p>
    <w:p w14:paraId="081F2579" w14:textId="77777777" w:rsidR="00C4604C" w:rsidRPr="00B02142" w:rsidRDefault="00246E76" w:rsidP="002A3D86">
      <w:pPr>
        <w:jc w:val="both"/>
        <w:rPr>
          <w:rFonts w:cs="Arial"/>
          <w:b/>
          <w:color w:val="000000" w:themeColor="text1"/>
        </w:rPr>
      </w:pPr>
      <w:r w:rsidRPr="00B02142">
        <w:rPr>
          <w:rFonts w:cs="Arial"/>
          <w:color w:val="000000" w:themeColor="text1"/>
        </w:rPr>
        <w:t xml:space="preserve">As alíquotas de laminina serão estocadas em freezer dentro do </w:t>
      </w:r>
      <w:r w:rsidR="00303655" w:rsidRPr="00B02142">
        <w:rPr>
          <w:b/>
          <w:color w:val="000000" w:themeColor="text1"/>
        </w:rPr>
        <w:t>Hospital Estadual Azevedo Lima</w:t>
      </w:r>
      <w:r w:rsidRPr="00B02142">
        <w:rPr>
          <w:rFonts w:cs="Arial"/>
          <w:color w:val="000000" w:themeColor="text1"/>
        </w:rPr>
        <w:t xml:space="preserve"> </w:t>
      </w:r>
      <w:r w:rsidR="0091182E" w:rsidRPr="00B02142">
        <w:rPr>
          <w:rFonts w:cs="Arial"/>
          <w:color w:val="000000" w:themeColor="text1"/>
        </w:rPr>
        <w:t xml:space="preserve">ou </w:t>
      </w:r>
      <w:r w:rsidR="0091182E" w:rsidRPr="00B02142">
        <w:rPr>
          <w:rFonts w:cs="Arial"/>
          <w:b/>
          <w:color w:val="000000" w:themeColor="text1"/>
        </w:rPr>
        <w:t xml:space="preserve">Hospital Municipal Souza Aguiar </w:t>
      </w:r>
      <w:r w:rsidRPr="00B02142">
        <w:rPr>
          <w:rFonts w:cs="Arial"/>
          <w:color w:val="000000" w:themeColor="text1"/>
        </w:rPr>
        <w:t xml:space="preserve">e levadas em isopor com gelo até o centro cirúrgico. O diluente, também estocado em freezer, será mantido em temperatura ambiente no centro cirúrgico e adicionado ao tubo com a proteína apenas </w:t>
      </w:r>
      <w:proofErr w:type="gramStart"/>
      <w:r w:rsidRPr="00B02142">
        <w:rPr>
          <w:rFonts w:cs="Arial"/>
          <w:color w:val="000000" w:themeColor="text1"/>
        </w:rPr>
        <w:t>no momento em que</w:t>
      </w:r>
      <w:proofErr w:type="gramEnd"/>
      <w:r w:rsidRPr="00B02142">
        <w:rPr>
          <w:rFonts w:cs="Arial"/>
          <w:color w:val="000000" w:themeColor="text1"/>
        </w:rPr>
        <w:t xml:space="preserve"> o paciente estiver preparado para receber a injeção. Imediatamente após a diluição</w:t>
      </w:r>
      <w:r w:rsidR="00276252" w:rsidRPr="00B02142">
        <w:rPr>
          <w:rFonts w:cs="Arial"/>
          <w:color w:val="000000" w:themeColor="text1"/>
        </w:rPr>
        <w:t xml:space="preserve">, </w:t>
      </w:r>
      <w:r w:rsidRPr="00B02142">
        <w:rPr>
          <w:rFonts w:cs="Arial"/>
          <w:color w:val="000000" w:themeColor="text1"/>
        </w:rPr>
        <w:t xml:space="preserve">a </w:t>
      </w:r>
      <w:proofErr w:type="spellStart"/>
      <w:r w:rsidRPr="00B02142">
        <w:rPr>
          <w:rFonts w:cs="Arial"/>
          <w:color w:val="000000" w:themeColor="text1"/>
        </w:rPr>
        <w:t>polilaminina</w:t>
      </w:r>
      <w:proofErr w:type="spellEnd"/>
      <w:r w:rsidR="00276252" w:rsidRPr="00B02142">
        <w:rPr>
          <w:rFonts w:cs="Arial"/>
          <w:color w:val="000000" w:themeColor="text1"/>
        </w:rPr>
        <w:t xml:space="preserve"> formada será aspirada com uma seringa de insulina </w:t>
      </w:r>
      <w:r w:rsidR="00EC7E67" w:rsidRPr="00B02142">
        <w:rPr>
          <w:rFonts w:cs="Arial"/>
          <w:color w:val="000000" w:themeColor="text1"/>
        </w:rPr>
        <w:t xml:space="preserve">(1 ml) </w:t>
      </w:r>
      <w:r w:rsidR="00276252" w:rsidRPr="00B02142">
        <w:rPr>
          <w:rFonts w:cs="Arial"/>
          <w:color w:val="000000" w:themeColor="text1"/>
        </w:rPr>
        <w:t>para ser injetada</w:t>
      </w:r>
      <w:r w:rsidR="00EC7E67" w:rsidRPr="00B02142">
        <w:rPr>
          <w:rFonts w:cs="Arial"/>
          <w:color w:val="000000" w:themeColor="text1"/>
        </w:rPr>
        <w:t>.</w:t>
      </w:r>
    </w:p>
    <w:p w14:paraId="2DED4EFA" w14:textId="77777777" w:rsidR="008629B5" w:rsidRPr="00B02142" w:rsidRDefault="008629B5" w:rsidP="002A3D86">
      <w:pPr>
        <w:jc w:val="both"/>
        <w:rPr>
          <w:rFonts w:cs="Arial"/>
          <w:b/>
          <w:color w:val="000000" w:themeColor="text1"/>
        </w:rPr>
      </w:pPr>
    </w:p>
    <w:p w14:paraId="03FB9342" w14:textId="77777777" w:rsidR="005C708E" w:rsidRPr="00B02142" w:rsidRDefault="005C708E" w:rsidP="002A3D86">
      <w:pPr>
        <w:jc w:val="both"/>
        <w:rPr>
          <w:rFonts w:cs="Arial"/>
          <w:b/>
          <w:color w:val="000000" w:themeColor="text1"/>
        </w:rPr>
      </w:pPr>
    </w:p>
    <w:p w14:paraId="654CF48F" w14:textId="77777777" w:rsidR="00A46EFF" w:rsidRPr="00B02142" w:rsidRDefault="00A46EFF" w:rsidP="002A3D86">
      <w:pPr>
        <w:jc w:val="both"/>
        <w:rPr>
          <w:rFonts w:cs="Arial"/>
          <w:b/>
          <w:color w:val="000000" w:themeColor="text1"/>
        </w:rPr>
      </w:pPr>
    </w:p>
    <w:p w14:paraId="544F0AE2" w14:textId="77777777" w:rsidR="00A46EFF" w:rsidRPr="00B02142" w:rsidRDefault="00A46EFF" w:rsidP="002A3D86">
      <w:pPr>
        <w:jc w:val="both"/>
        <w:rPr>
          <w:rFonts w:cs="Arial"/>
          <w:b/>
          <w:color w:val="000000" w:themeColor="text1"/>
        </w:rPr>
      </w:pPr>
    </w:p>
    <w:p w14:paraId="77616062" w14:textId="77777777" w:rsidR="008629B5" w:rsidRPr="00B02142" w:rsidRDefault="00AA4F7C" w:rsidP="008629B5">
      <w:pPr>
        <w:rPr>
          <w:rFonts w:cs="Arial"/>
          <w:b/>
          <w:color w:val="000000" w:themeColor="text1"/>
        </w:rPr>
      </w:pPr>
      <w:r w:rsidRPr="00B02142">
        <w:rPr>
          <w:rFonts w:cs="Arial"/>
          <w:b/>
          <w:color w:val="000000" w:themeColor="text1"/>
        </w:rPr>
        <w:t>PROCEDIMENTO DE INJEÇÃO</w:t>
      </w:r>
    </w:p>
    <w:p w14:paraId="6DBB7919" w14:textId="77777777" w:rsidR="008629B5" w:rsidRPr="00B02142" w:rsidRDefault="008629B5" w:rsidP="008629B5">
      <w:pPr>
        <w:ind w:left="360"/>
        <w:rPr>
          <w:rFonts w:cs="Arial"/>
          <w:b/>
          <w:color w:val="000000" w:themeColor="text1"/>
        </w:rPr>
      </w:pPr>
    </w:p>
    <w:p w14:paraId="4C21AAB1" w14:textId="5FECF3BC" w:rsidR="00C4604C" w:rsidRPr="00B02142" w:rsidRDefault="008629B5" w:rsidP="008629B5">
      <w:pPr>
        <w:jc w:val="both"/>
        <w:rPr>
          <w:rFonts w:cs="Arial"/>
          <w:color w:val="000000" w:themeColor="text1"/>
        </w:rPr>
      </w:pPr>
      <w:r w:rsidRPr="00B02142">
        <w:rPr>
          <w:rFonts w:cs="Arial"/>
          <w:color w:val="000000" w:themeColor="text1"/>
        </w:rPr>
        <w:t>O cirurgião receberá um frasco contendo laminina humana estéril</w:t>
      </w:r>
      <w:r w:rsidR="00276252" w:rsidRPr="00B02142">
        <w:rPr>
          <w:rFonts w:cs="Arial"/>
          <w:color w:val="000000" w:themeColor="text1"/>
        </w:rPr>
        <w:t xml:space="preserve"> acondicionado em isopor com gelo</w:t>
      </w:r>
      <w:r w:rsidRPr="00B02142">
        <w:rPr>
          <w:rFonts w:cs="Arial"/>
          <w:color w:val="000000" w:themeColor="text1"/>
        </w:rPr>
        <w:t xml:space="preserve">, uma seringa de 1 ml estéril </w:t>
      </w:r>
      <w:proofErr w:type="gramStart"/>
      <w:r w:rsidRPr="00B02142">
        <w:rPr>
          <w:rFonts w:cs="Arial"/>
          <w:color w:val="000000" w:themeColor="text1"/>
        </w:rPr>
        <w:t>e também</w:t>
      </w:r>
      <w:proofErr w:type="gramEnd"/>
      <w:r w:rsidRPr="00B02142">
        <w:rPr>
          <w:rFonts w:cs="Arial"/>
          <w:color w:val="000000" w:themeColor="text1"/>
        </w:rPr>
        <w:t xml:space="preserve"> uma solução de diluente </w:t>
      </w:r>
      <w:r w:rsidR="00FB0A58">
        <w:rPr>
          <w:rFonts w:cs="Arial"/>
          <w:color w:val="000000" w:themeColor="text1"/>
        </w:rPr>
        <w:t>estéril</w:t>
      </w:r>
      <w:r w:rsidRPr="00B02142">
        <w:rPr>
          <w:rFonts w:cs="Arial"/>
          <w:color w:val="000000" w:themeColor="text1"/>
        </w:rPr>
        <w:t xml:space="preserve"> (tampão acetato de sódio 20 mM, pH 4, contendo 1 mM de CaCl</w:t>
      </w:r>
      <w:r w:rsidRPr="00B02142">
        <w:rPr>
          <w:rFonts w:cs="Arial"/>
          <w:color w:val="000000" w:themeColor="text1"/>
          <w:vertAlign w:val="subscript"/>
        </w:rPr>
        <w:t>2</w:t>
      </w:r>
      <w:r w:rsidRPr="00B02142">
        <w:rPr>
          <w:rFonts w:cs="Arial"/>
          <w:color w:val="000000" w:themeColor="text1"/>
        </w:rPr>
        <w:t xml:space="preserve">) no </w:t>
      </w:r>
      <w:r w:rsidR="00276252" w:rsidRPr="00B02142">
        <w:rPr>
          <w:rFonts w:cs="Arial"/>
          <w:color w:val="000000" w:themeColor="text1"/>
        </w:rPr>
        <w:t xml:space="preserve">momento </w:t>
      </w:r>
      <w:r w:rsidRPr="00B02142">
        <w:rPr>
          <w:rFonts w:cs="Arial"/>
          <w:color w:val="000000" w:themeColor="text1"/>
        </w:rPr>
        <w:t xml:space="preserve">do </w:t>
      </w:r>
      <w:r w:rsidR="00276252" w:rsidRPr="00B02142">
        <w:rPr>
          <w:rFonts w:cs="Arial"/>
          <w:color w:val="000000" w:themeColor="text1"/>
        </w:rPr>
        <w:t xml:space="preserve">procedimento com o </w:t>
      </w:r>
      <w:r w:rsidRPr="00B02142">
        <w:rPr>
          <w:rFonts w:cs="Arial"/>
          <w:color w:val="000000" w:themeColor="text1"/>
        </w:rPr>
        <w:t xml:space="preserve">paciente </w:t>
      </w:r>
      <w:r w:rsidR="00276252" w:rsidRPr="00B02142">
        <w:rPr>
          <w:rFonts w:cs="Arial"/>
          <w:color w:val="000000" w:themeColor="text1"/>
        </w:rPr>
        <w:t>já</w:t>
      </w:r>
      <w:r w:rsidRPr="00B02142">
        <w:rPr>
          <w:rFonts w:cs="Arial"/>
          <w:color w:val="000000" w:themeColor="text1"/>
        </w:rPr>
        <w:t xml:space="preserve"> transferido para o centro cirúrgico. </w:t>
      </w:r>
    </w:p>
    <w:p w14:paraId="429E36D2" w14:textId="77777777" w:rsidR="00C4604C" w:rsidRPr="00B02142" w:rsidRDefault="00C4604C" w:rsidP="00C4604C">
      <w:pPr>
        <w:jc w:val="both"/>
        <w:rPr>
          <w:rFonts w:cs="Arial"/>
          <w:color w:val="000000" w:themeColor="text1"/>
        </w:rPr>
      </w:pPr>
    </w:p>
    <w:p w14:paraId="4AA9ED0E" w14:textId="77777777" w:rsidR="008629B5" w:rsidRPr="00B02142" w:rsidRDefault="00C4604C" w:rsidP="008629B5">
      <w:pPr>
        <w:jc w:val="both"/>
        <w:rPr>
          <w:rFonts w:cs="Arial"/>
          <w:color w:val="000000" w:themeColor="text1"/>
        </w:rPr>
      </w:pPr>
      <w:r w:rsidRPr="00B02142">
        <w:rPr>
          <w:rFonts w:cs="Arial"/>
          <w:color w:val="000000" w:themeColor="text1"/>
        </w:rPr>
        <w:t>O acesso cirúrgico será determinado conforme o tipo e localização da injúria, com base em critérios estritamente técnicos</w:t>
      </w:r>
      <w:r w:rsidR="00A174FD" w:rsidRPr="00B02142">
        <w:rPr>
          <w:rFonts w:cs="Arial"/>
          <w:color w:val="000000" w:themeColor="text1"/>
        </w:rPr>
        <w:t xml:space="preserve"> de acordo com a necessidade do paciente</w:t>
      </w:r>
      <w:r w:rsidRPr="00B02142">
        <w:rPr>
          <w:rFonts w:cs="Arial"/>
          <w:color w:val="000000" w:themeColor="text1"/>
        </w:rPr>
        <w:t xml:space="preserve">. Desta forma a medula poderá ser exposta tanto por acesso posterior quanto por acesso anterior.  </w:t>
      </w:r>
    </w:p>
    <w:p w14:paraId="73F818F6" w14:textId="77777777" w:rsidR="008629B5" w:rsidRPr="00B02142" w:rsidRDefault="008629B5" w:rsidP="008629B5">
      <w:pPr>
        <w:jc w:val="both"/>
        <w:rPr>
          <w:rFonts w:cs="Arial"/>
          <w:color w:val="000000" w:themeColor="text1"/>
        </w:rPr>
      </w:pPr>
    </w:p>
    <w:p w14:paraId="0FE27E45" w14:textId="77777777" w:rsidR="008629B5" w:rsidRPr="00B02142" w:rsidRDefault="008629B5" w:rsidP="008629B5">
      <w:pPr>
        <w:jc w:val="both"/>
        <w:rPr>
          <w:rFonts w:cs="Arial"/>
          <w:color w:val="000000" w:themeColor="text1"/>
        </w:rPr>
      </w:pPr>
      <w:r w:rsidRPr="00B02142">
        <w:rPr>
          <w:rFonts w:cs="Arial"/>
          <w:color w:val="000000" w:themeColor="text1"/>
        </w:rPr>
        <w:lastRenderedPageBreak/>
        <w:t>A aplicação do tratamento será realizada na região da medula exposta, através de duas injeções int</w:t>
      </w:r>
      <w:r w:rsidR="00A174FD" w:rsidRPr="00B02142">
        <w:rPr>
          <w:rFonts w:cs="Arial"/>
          <w:color w:val="000000" w:themeColor="text1"/>
        </w:rPr>
        <w:t>ramedulares</w:t>
      </w:r>
      <w:r w:rsidRPr="00B02142">
        <w:rPr>
          <w:rFonts w:cs="Arial"/>
          <w:color w:val="000000" w:themeColor="text1"/>
        </w:rPr>
        <w:t xml:space="preserve">, cada uma delas contendo a metade do volume total da dose. A profundidade e o ângulo de injeção serão determinados de forma a aproximar maximamente os dois sítios de liberação do líquido da distância ideal de 1 cm do provável foco da lesão. Os dois pontos de injeção estarão definidos como proximal e distal segundo o eixo </w:t>
      </w:r>
      <w:proofErr w:type="spellStart"/>
      <w:r w:rsidRPr="00B02142">
        <w:rPr>
          <w:rFonts w:cs="Arial"/>
          <w:color w:val="000000" w:themeColor="text1"/>
        </w:rPr>
        <w:t>céfalo</w:t>
      </w:r>
      <w:proofErr w:type="spellEnd"/>
      <w:r w:rsidRPr="00B02142">
        <w:rPr>
          <w:rFonts w:cs="Arial"/>
          <w:color w:val="000000" w:themeColor="text1"/>
        </w:rPr>
        <w:t xml:space="preserve">-caudal. </w:t>
      </w:r>
    </w:p>
    <w:p w14:paraId="7F12DBED" w14:textId="77777777" w:rsidR="00B2269A" w:rsidRPr="00B02142" w:rsidRDefault="00B2269A">
      <w:pPr>
        <w:jc w:val="both"/>
        <w:rPr>
          <w:rFonts w:cs="Arial"/>
          <w:color w:val="000000" w:themeColor="text1"/>
        </w:rPr>
      </w:pPr>
    </w:p>
    <w:p w14:paraId="118C2283" w14:textId="77777777" w:rsidR="002C1C99" w:rsidRPr="00B02142" w:rsidRDefault="002C1C99">
      <w:pPr>
        <w:jc w:val="both"/>
        <w:rPr>
          <w:color w:val="000000" w:themeColor="text1"/>
        </w:rPr>
      </w:pPr>
      <w:bookmarkStart w:id="21" w:name="_Toc157333629"/>
      <w:bookmarkStart w:id="22" w:name="_Toc157417356"/>
    </w:p>
    <w:p w14:paraId="4814C864" w14:textId="77777777" w:rsidR="00B2269A" w:rsidRPr="00B02142" w:rsidRDefault="00AA4F7C" w:rsidP="00B2269A">
      <w:pPr>
        <w:autoSpaceDE w:val="0"/>
        <w:autoSpaceDN w:val="0"/>
        <w:adjustRightInd w:val="0"/>
        <w:jc w:val="both"/>
        <w:rPr>
          <w:rFonts w:cs="Arial"/>
          <w:b/>
          <w:color w:val="000000" w:themeColor="text1"/>
        </w:rPr>
      </w:pPr>
      <w:bookmarkStart w:id="23" w:name="_Toc157417357"/>
      <w:bookmarkEnd w:id="21"/>
      <w:bookmarkEnd w:id="22"/>
      <w:r w:rsidRPr="00B02142">
        <w:rPr>
          <w:rFonts w:cs="Arial"/>
          <w:b/>
          <w:color w:val="000000" w:themeColor="text1"/>
        </w:rPr>
        <w:t>MÉTODO(S) DE AVALIAÇÃO PROPOSTO(S) PARA CADA DESFECHO</w:t>
      </w:r>
    </w:p>
    <w:p w14:paraId="60588522" w14:textId="77777777" w:rsidR="00B2269A" w:rsidRPr="00B02142" w:rsidRDefault="00B2269A" w:rsidP="00B2269A">
      <w:pPr>
        <w:autoSpaceDE w:val="0"/>
        <w:autoSpaceDN w:val="0"/>
        <w:adjustRightInd w:val="0"/>
        <w:rPr>
          <w:rFonts w:cs="Arial"/>
          <w:color w:val="000000" w:themeColor="text1"/>
        </w:rPr>
      </w:pPr>
    </w:p>
    <w:p w14:paraId="3EF85D44" w14:textId="77777777" w:rsidR="00B2269A" w:rsidRPr="00B02142" w:rsidRDefault="00B2269A" w:rsidP="00B2269A">
      <w:pPr>
        <w:autoSpaceDE w:val="0"/>
        <w:autoSpaceDN w:val="0"/>
        <w:adjustRightInd w:val="0"/>
        <w:jc w:val="both"/>
        <w:rPr>
          <w:rFonts w:cs="Arial"/>
          <w:color w:val="000000" w:themeColor="text1"/>
        </w:rPr>
      </w:pPr>
      <w:r w:rsidRPr="00B02142">
        <w:rPr>
          <w:rFonts w:cs="Arial"/>
          <w:color w:val="000000" w:themeColor="text1"/>
        </w:rPr>
        <w:t xml:space="preserve">I. </w:t>
      </w:r>
      <w:r w:rsidRPr="00B02142">
        <w:rPr>
          <w:rFonts w:cs="Arial"/>
          <w:i/>
          <w:color w:val="000000" w:themeColor="text1"/>
        </w:rPr>
        <w:t>Critérios Internacionais para Classificação Funcional e Neurológica de Lesão Medular (</w:t>
      </w:r>
      <w:r w:rsidR="00927BB7" w:rsidRPr="00B02142">
        <w:rPr>
          <w:rFonts w:cs="Arial"/>
          <w:i/>
          <w:color w:val="000000" w:themeColor="text1"/>
        </w:rPr>
        <w:t xml:space="preserve">índice AIS da Associação Americana de Lesão Medular, </w:t>
      </w:r>
      <w:r w:rsidRPr="00B02142">
        <w:rPr>
          <w:rFonts w:cs="Arial"/>
          <w:i/>
          <w:color w:val="000000" w:themeColor="text1"/>
        </w:rPr>
        <w:t>ASIA).</w:t>
      </w:r>
      <w:r w:rsidRPr="00B02142">
        <w:rPr>
          <w:rFonts w:cs="Arial"/>
          <w:color w:val="000000" w:themeColor="text1"/>
        </w:rPr>
        <w:t xml:space="preserve"> Consiste em um protocolo de avaliação estabelecido pela Associação Americana de Lesão Medular com o objetivo de classificar o nível da injúria e determinar o grau de independ</w:t>
      </w:r>
      <w:r w:rsidR="00CC2532" w:rsidRPr="00B02142">
        <w:rPr>
          <w:rFonts w:cs="Arial"/>
          <w:color w:val="000000" w:themeColor="text1"/>
        </w:rPr>
        <w:t>ência funcional do paciente. A e</w:t>
      </w:r>
      <w:r w:rsidRPr="00B02142">
        <w:rPr>
          <w:rFonts w:cs="Arial"/>
          <w:color w:val="000000" w:themeColor="text1"/>
        </w:rPr>
        <w:t>scala</w:t>
      </w:r>
      <w:r w:rsidR="00CC2532" w:rsidRPr="00B02142">
        <w:rPr>
          <w:rFonts w:cs="Arial"/>
          <w:color w:val="000000" w:themeColor="text1"/>
        </w:rPr>
        <w:t xml:space="preserve"> </w:t>
      </w:r>
      <w:r w:rsidR="006E14E9" w:rsidRPr="00B02142">
        <w:rPr>
          <w:rFonts w:cs="Arial"/>
          <w:color w:val="000000" w:themeColor="text1"/>
        </w:rPr>
        <w:t>AIS</w:t>
      </w:r>
      <w:r w:rsidRPr="00B02142">
        <w:rPr>
          <w:rFonts w:cs="Arial"/>
          <w:color w:val="000000" w:themeColor="text1"/>
        </w:rPr>
        <w:t xml:space="preserve"> utiliza os achados do exame neurológico para classificar os tipos de lesão dentro de categorias específicas: (1) A</w:t>
      </w:r>
      <w:r w:rsidR="00927BB7" w:rsidRPr="00B02142">
        <w:rPr>
          <w:rFonts w:cs="Arial"/>
          <w:color w:val="000000" w:themeColor="text1"/>
        </w:rPr>
        <w:t>IS</w:t>
      </w:r>
      <w:r w:rsidRPr="00B02142">
        <w:rPr>
          <w:rFonts w:cs="Arial"/>
          <w:color w:val="000000" w:themeColor="text1"/>
        </w:rPr>
        <w:t xml:space="preserve"> A - lesão completa, ausência de funções motoras e sensoriais, (2) A</w:t>
      </w:r>
      <w:r w:rsidR="00927BB7" w:rsidRPr="00B02142">
        <w:rPr>
          <w:rFonts w:cs="Arial"/>
          <w:color w:val="000000" w:themeColor="text1"/>
        </w:rPr>
        <w:t>IS</w:t>
      </w:r>
      <w:r w:rsidRPr="00B02142">
        <w:rPr>
          <w:rFonts w:cs="Arial"/>
          <w:color w:val="000000" w:themeColor="text1"/>
        </w:rPr>
        <w:t xml:space="preserve"> B – função sensorial incompleta e motora completa, (3) A</w:t>
      </w:r>
      <w:r w:rsidR="00927BB7" w:rsidRPr="00B02142">
        <w:rPr>
          <w:rFonts w:cs="Arial"/>
          <w:color w:val="000000" w:themeColor="text1"/>
        </w:rPr>
        <w:t>IS</w:t>
      </w:r>
      <w:r w:rsidRPr="00B02142">
        <w:rPr>
          <w:rFonts w:cs="Arial"/>
          <w:color w:val="000000" w:themeColor="text1"/>
        </w:rPr>
        <w:t xml:space="preserve"> C – função motora incompleta, (4) A</w:t>
      </w:r>
      <w:r w:rsidR="00927BB7" w:rsidRPr="00B02142">
        <w:rPr>
          <w:rFonts w:cs="Arial"/>
          <w:color w:val="000000" w:themeColor="text1"/>
        </w:rPr>
        <w:t>IS</w:t>
      </w:r>
      <w:r w:rsidRPr="00B02142">
        <w:rPr>
          <w:rFonts w:cs="Arial"/>
          <w:color w:val="000000" w:themeColor="text1"/>
        </w:rPr>
        <w:t xml:space="preserve"> D – função motora incompleta com menores disfunções e (5) A</w:t>
      </w:r>
      <w:r w:rsidR="00927BB7" w:rsidRPr="00B02142">
        <w:rPr>
          <w:rFonts w:cs="Arial"/>
          <w:color w:val="000000" w:themeColor="text1"/>
        </w:rPr>
        <w:t>IS</w:t>
      </w:r>
      <w:r w:rsidRPr="00B02142">
        <w:rPr>
          <w:rFonts w:cs="Arial"/>
          <w:color w:val="000000" w:themeColor="text1"/>
        </w:rPr>
        <w:t xml:space="preserve"> E – função motora e sensorial normal. O método permitirá </w:t>
      </w:r>
      <w:r w:rsidR="00935525" w:rsidRPr="00B02142">
        <w:rPr>
          <w:rFonts w:cs="Arial"/>
          <w:color w:val="000000" w:themeColor="text1"/>
        </w:rPr>
        <w:t>classificar as</w:t>
      </w:r>
      <w:r w:rsidRPr="00B02142">
        <w:rPr>
          <w:rFonts w:cs="Arial"/>
          <w:color w:val="000000" w:themeColor="text1"/>
        </w:rPr>
        <w:t xml:space="preserve"> diferentes lesões, o grau dos danos medulares ocorridos e evolução sensório-motora durante o acompanhamento do paciente. </w:t>
      </w:r>
    </w:p>
    <w:p w14:paraId="591ED377" w14:textId="77777777" w:rsidR="00B2269A" w:rsidRPr="00B02142" w:rsidRDefault="00B2269A" w:rsidP="00B2269A">
      <w:pPr>
        <w:spacing w:before="180"/>
        <w:ind w:right="75"/>
        <w:jc w:val="both"/>
        <w:rPr>
          <w:rFonts w:cs="Arial"/>
          <w:color w:val="000000" w:themeColor="text1"/>
        </w:rPr>
      </w:pPr>
      <w:r w:rsidRPr="00B02142">
        <w:rPr>
          <w:rFonts w:cs="Arial"/>
          <w:color w:val="000000" w:themeColor="text1"/>
        </w:rPr>
        <w:t xml:space="preserve">II. </w:t>
      </w:r>
      <w:r w:rsidRPr="00B02142">
        <w:rPr>
          <w:rFonts w:cs="Arial"/>
          <w:i/>
          <w:color w:val="000000" w:themeColor="text1"/>
        </w:rPr>
        <w:t>Exame</w:t>
      </w:r>
      <w:r w:rsidR="0073701F" w:rsidRPr="00B02142">
        <w:rPr>
          <w:rFonts w:cs="Arial"/>
          <w:i/>
          <w:color w:val="000000" w:themeColor="text1"/>
        </w:rPr>
        <w:t xml:space="preserve"> clínico e testes</w:t>
      </w:r>
      <w:r w:rsidRPr="00B02142">
        <w:rPr>
          <w:rFonts w:cs="Arial"/>
          <w:i/>
          <w:color w:val="000000" w:themeColor="text1"/>
        </w:rPr>
        <w:t xml:space="preserve"> laboratoriais</w:t>
      </w:r>
      <w:r w:rsidRPr="00B02142">
        <w:rPr>
          <w:rFonts w:cs="Arial"/>
          <w:color w:val="000000" w:themeColor="text1"/>
        </w:rPr>
        <w:t xml:space="preserve">: </w:t>
      </w:r>
      <w:r w:rsidR="0073701F" w:rsidRPr="00B02142">
        <w:rPr>
          <w:rFonts w:cs="Arial"/>
          <w:color w:val="000000" w:themeColor="text1"/>
        </w:rPr>
        <w:t xml:space="preserve">O exame clínico </w:t>
      </w:r>
      <w:r w:rsidR="00547A1C" w:rsidRPr="00B02142">
        <w:rPr>
          <w:rFonts w:cs="Arial"/>
          <w:color w:val="000000" w:themeColor="text1"/>
        </w:rPr>
        <w:t xml:space="preserve">consiste na obtenção dos dados que permitirão diagnosticar o estado de saúde </w:t>
      </w:r>
      <w:r w:rsidR="009E6519" w:rsidRPr="00B02142">
        <w:rPr>
          <w:rFonts w:cs="Arial"/>
          <w:color w:val="000000" w:themeColor="text1"/>
        </w:rPr>
        <w:t>do paciente e</w:t>
      </w:r>
      <w:r w:rsidR="00547A1C" w:rsidRPr="00B02142">
        <w:rPr>
          <w:rFonts w:cs="Arial"/>
          <w:color w:val="000000" w:themeColor="text1"/>
        </w:rPr>
        <w:t>, no caso, incluirá</w:t>
      </w:r>
      <w:r w:rsidR="0073701F" w:rsidRPr="00B02142">
        <w:rPr>
          <w:rFonts w:cs="Arial"/>
          <w:color w:val="000000" w:themeColor="text1"/>
        </w:rPr>
        <w:t xml:space="preserve"> o exame neurol</w:t>
      </w:r>
      <w:r w:rsidR="00547A1C" w:rsidRPr="00B02142">
        <w:rPr>
          <w:rFonts w:cs="Arial"/>
          <w:color w:val="000000" w:themeColor="text1"/>
        </w:rPr>
        <w:t>ógico geral</w:t>
      </w:r>
      <w:r w:rsidR="0073701F" w:rsidRPr="00B02142">
        <w:rPr>
          <w:rFonts w:cs="Arial"/>
          <w:color w:val="000000" w:themeColor="text1"/>
        </w:rPr>
        <w:t xml:space="preserve"> </w:t>
      </w:r>
      <w:r w:rsidR="00547A1C" w:rsidRPr="00B02142">
        <w:rPr>
          <w:rFonts w:cs="Arial"/>
          <w:color w:val="000000" w:themeColor="text1"/>
        </w:rPr>
        <w:t>(</w:t>
      </w:r>
      <w:r w:rsidR="0073701F" w:rsidRPr="00B02142">
        <w:rPr>
          <w:rFonts w:cs="Arial"/>
          <w:color w:val="000000" w:themeColor="text1"/>
        </w:rPr>
        <w:t>além da avaliação na escala AIS</w:t>
      </w:r>
      <w:r w:rsidR="00EC3225" w:rsidRPr="00B02142">
        <w:rPr>
          <w:rFonts w:cs="Arial"/>
          <w:color w:val="000000" w:themeColor="text1"/>
        </w:rPr>
        <w:t xml:space="preserve"> citada acima</w:t>
      </w:r>
      <w:r w:rsidR="00547A1C" w:rsidRPr="00B02142">
        <w:rPr>
          <w:rFonts w:cs="Arial"/>
          <w:color w:val="000000" w:themeColor="text1"/>
        </w:rPr>
        <w:t>)</w:t>
      </w:r>
      <w:r w:rsidR="0073701F" w:rsidRPr="00B02142">
        <w:rPr>
          <w:rFonts w:cs="Arial"/>
          <w:color w:val="000000" w:themeColor="text1"/>
        </w:rPr>
        <w:t>. Os teste</w:t>
      </w:r>
      <w:r w:rsidR="009E6519" w:rsidRPr="00B02142">
        <w:rPr>
          <w:rFonts w:cs="Arial"/>
          <w:color w:val="000000" w:themeColor="text1"/>
        </w:rPr>
        <w:t>s</w:t>
      </w:r>
      <w:r w:rsidR="0073701F" w:rsidRPr="00B02142">
        <w:rPr>
          <w:rFonts w:cs="Arial"/>
          <w:color w:val="000000" w:themeColor="text1"/>
        </w:rPr>
        <w:t xml:space="preserve"> laboratoriais</w:t>
      </w:r>
      <w:r w:rsidR="00EC3225" w:rsidRPr="00B02142">
        <w:rPr>
          <w:rFonts w:cs="Arial"/>
          <w:color w:val="000000" w:themeColor="text1"/>
        </w:rPr>
        <w:t xml:space="preserve"> incluem o</w:t>
      </w:r>
      <w:r w:rsidR="0073701F" w:rsidRPr="00B02142">
        <w:rPr>
          <w:rFonts w:cs="Arial"/>
          <w:color w:val="000000" w:themeColor="text1"/>
        </w:rPr>
        <w:t xml:space="preserve"> </w:t>
      </w:r>
      <w:r w:rsidRPr="00B02142">
        <w:rPr>
          <w:rFonts w:cs="Arial"/>
          <w:color w:val="000000" w:themeColor="text1"/>
        </w:rPr>
        <w:t xml:space="preserve">hemograma completo para avaliar </w:t>
      </w:r>
      <w:r w:rsidR="00EC3225" w:rsidRPr="00B02142">
        <w:rPr>
          <w:rFonts w:cs="Arial"/>
          <w:color w:val="000000" w:themeColor="text1"/>
        </w:rPr>
        <w:t xml:space="preserve">a condição geral de saúde e o </w:t>
      </w:r>
      <w:r w:rsidRPr="00B02142">
        <w:rPr>
          <w:rFonts w:cs="Arial"/>
          <w:color w:val="000000" w:themeColor="text1"/>
        </w:rPr>
        <w:t>quadro imunológico</w:t>
      </w:r>
      <w:r w:rsidR="009E6519" w:rsidRPr="00B02142">
        <w:rPr>
          <w:rFonts w:cs="Arial"/>
          <w:color w:val="000000" w:themeColor="text1"/>
        </w:rPr>
        <w:t>,</w:t>
      </w:r>
      <w:r w:rsidR="00EC3225" w:rsidRPr="00B02142">
        <w:rPr>
          <w:rFonts w:cs="Arial"/>
          <w:color w:val="000000" w:themeColor="text1"/>
        </w:rPr>
        <w:t xml:space="preserve"> os marcadores de toxicidade hepática (TGO, TGP e fosfatase alcalina) e renal (creatinina e </w:t>
      </w:r>
      <w:r w:rsidR="009E6519" w:rsidRPr="00B02142">
        <w:rPr>
          <w:rFonts w:cs="Arial"/>
          <w:color w:val="000000" w:themeColor="text1"/>
        </w:rPr>
        <w:t xml:space="preserve">uréia) e </w:t>
      </w:r>
      <w:r w:rsidRPr="00B02142">
        <w:rPr>
          <w:rFonts w:cs="Arial"/>
          <w:color w:val="000000" w:themeColor="text1"/>
        </w:rPr>
        <w:t xml:space="preserve">marcadores virais para detectar doenças prévias. </w:t>
      </w:r>
      <w:r w:rsidR="009E6519" w:rsidRPr="00B02142">
        <w:rPr>
          <w:rFonts w:cs="Arial"/>
          <w:color w:val="000000" w:themeColor="text1"/>
        </w:rPr>
        <w:t>Também será realizada d</w:t>
      </w:r>
      <w:r w:rsidR="00EC3225" w:rsidRPr="00B02142">
        <w:rPr>
          <w:rFonts w:cs="Arial"/>
          <w:color w:val="000000" w:themeColor="text1"/>
        </w:rPr>
        <w:t>osagem sérica de proteína C reativa para acompan</w:t>
      </w:r>
      <w:r w:rsidR="0058650E" w:rsidRPr="00B02142">
        <w:rPr>
          <w:rFonts w:cs="Arial"/>
          <w:color w:val="000000" w:themeColor="text1"/>
        </w:rPr>
        <w:t>hamento da inflamação sistêmica.</w:t>
      </w:r>
      <w:r w:rsidR="00EC3225" w:rsidRPr="00B02142">
        <w:rPr>
          <w:rFonts w:cs="Arial"/>
          <w:color w:val="000000" w:themeColor="text1"/>
        </w:rPr>
        <w:t xml:space="preserve"> </w:t>
      </w:r>
      <w:r w:rsidR="009E6519" w:rsidRPr="00B02142">
        <w:rPr>
          <w:rFonts w:cs="Arial"/>
          <w:color w:val="000000" w:themeColor="text1"/>
        </w:rPr>
        <w:t>O exame clínico e os testes laboratoriais</w:t>
      </w:r>
      <w:r w:rsidRPr="00B02142">
        <w:rPr>
          <w:rFonts w:cs="Arial"/>
          <w:color w:val="000000" w:themeColor="text1"/>
        </w:rPr>
        <w:t xml:space="preserve"> serão usados para </w:t>
      </w:r>
      <w:r w:rsidR="009E6519" w:rsidRPr="00B02142">
        <w:rPr>
          <w:rFonts w:cs="Arial"/>
          <w:color w:val="000000" w:themeColor="text1"/>
        </w:rPr>
        <w:t>avaliar a saúde dos sujeitos de pesquisa e investigar eventuais efeitos adversos do tratamento</w:t>
      </w:r>
      <w:r w:rsidRPr="00B02142">
        <w:rPr>
          <w:rFonts w:cs="Arial"/>
          <w:color w:val="000000" w:themeColor="text1"/>
        </w:rPr>
        <w:t xml:space="preserve">. </w:t>
      </w:r>
    </w:p>
    <w:p w14:paraId="0EA36D4D" w14:textId="77777777" w:rsidR="00B2269A" w:rsidRPr="00B02142" w:rsidRDefault="00B2269A" w:rsidP="00B2269A">
      <w:pPr>
        <w:spacing w:before="180"/>
        <w:ind w:right="75"/>
        <w:jc w:val="both"/>
        <w:rPr>
          <w:rFonts w:cs="Arial"/>
          <w:color w:val="000000" w:themeColor="text1"/>
        </w:rPr>
      </w:pPr>
      <w:r w:rsidRPr="00B02142">
        <w:rPr>
          <w:rFonts w:cs="Arial"/>
          <w:color w:val="000000" w:themeColor="text1"/>
        </w:rPr>
        <w:t>III.</w:t>
      </w:r>
      <w:r w:rsidRPr="00B02142">
        <w:rPr>
          <w:rFonts w:cs="Arial"/>
          <w:i/>
          <w:color w:val="000000" w:themeColor="text1"/>
          <w:lang w:val="pt-PT"/>
        </w:rPr>
        <w:t>Ressonância Magnética (RM)</w:t>
      </w:r>
      <w:r w:rsidRPr="00B02142">
        <w:rPr>
          <w:rFonts w:cs="Arial"/>
          <w:color w:val="000000" w:themeColor="text1"/>
          <w:lang w:val="pt-PT"/>
        </w:rPr>
        <w:t xml:space="preserve">: </w:t>
      </w:r>
      <w:r w:rsidRPr="00B02142">
        <w:rPr>
          <w:rFonts w:cs="Arial"/>
          <w:color w:val="000000" w:themeColor="text1"/>
        </w:rPr>
        <w:t xml:space="preserve">é um método de diagnóstico por imagem que não utiliza radiação e permite retratar imagens de alta definição da anatomia dos órgãos através da utilização de campo magnético. A RM será aplicada para localizar com precisão a lesão medular, auxiliar na classificação do tipo de injúria e mensurar a </w:t>
      </w:r>
      <w:r w:rsidR="008F2DBE" w:rsidRPr="00B02142">
        <w:rPr>
          <w:rFonts w:cs="Arial"/>
          <w:color w:val="000000" w:themeColor="text1"/>
        </w:rPr>
        <w:t xml:space="preserve">área de extensão </w:t>
      </w:r>
      <w:proofErr w:type="gramStart"/>
      <w:r w:rsidR="008F2DBE" w:rsidRPr="00B02142">
        <w:rPr>
          <w:rFonts w:cs="Arial"/>
          <w:color w:val="000000" w:themeColor="text1"/>
        </w:rPr>
        <w:t>da mesma</w:t>
      </w:r>
      <w:proofErr w:type="gramEnd"/>
      <w:r w:rsidRPr="00B02142">
        <w:rPr>
          <w:rFonts w:cs="Arial"/>
          <w:color w:val="000000" w:themeColor="text1"/>
        </w:rPr>
        <w:t xml:space="preserve">. </w:t>
      </w:r>
    </w:p>
    <w:p w14:paraId="2EA4DA1F" w14:textId="77777777" w:rsidR="0077707E" w:rsidRPr="00B02142" w:rsidRDefault="00B2269A" w:rsidP="00B2269A">
      <w:pPr>
        <w:spacing w:before="180"/>
        <w:ind w:right="75"/>
        <w:jc w:val="both"/>
        <w:rPr>
          <w:rFonts w:cs="Arial"/>
          <w:color w:val="000000" w:themeColor="text1"/>
        </w:rPr>
      </w:pPr>
      <w:r w:rsidRPr="00B02142">
        <w:rPr>
          <w:rFonts w:cs="Arial"/>
          <w:color w:val="000000" w:themeColor="text1"/>
        </w:rPr>
        <w:t xml:space="preserve">IV. </w:t>
      </w:r>
      <w:r w:rsidR="00EA7729" w:rsidRPr="00B02142">
        <w:rPr>
          <w:rFonts w:cs="Arial"/>
          <w:i/>
          <w:color w:val="000000" w:themeColor="text1"/>
        </w:rPr>
        <w:t>Avaliação da atividade elétrica muscular (Eletromiografia de superfície</w:t>
      </w:r>
      <w:r w:rsidR="00EA7729" w:rsidRPr="00B02142">
        <w:rPr>
          <w:rFonts w:cs="Arial"/>
          <w:color w:val="000000" w:themeColor="text1"/>
        </w:rPr>
        <w:t>). O método consiste na colocação de eletrodos de contato superficial e o registro da atividade elétrica muscular (potenciais de ação de unidades motoras, PAUM) espontânea ou voluntária. Os sinais gravados são analisados para detecção da atividade contrátil muscular e das estratégias de recrutamento das unidades motoras (UM).</w:t>
      </w:r>
    </w:p>
    <w:p w14:paraId="0550A51E" w14:textId="77777777" w:rsidR="00B2269A" w:rsidRPr="00B02142" w:rsidRDefault="0077707E" w:rsidP="00B2269A">
      <w:pPr>
        <w:spacing w:before="180"/>
        <w:ind w:right="75"/>
        <w:jc w:val="both"/>
        <w:rPr>
          <w:rFonts w:cs="Arial"/>
          <w:color w:val="000000" w:themeColor="text1"/>
        </w:rPr>
      </w:pPr>
      <w:r w:rsidRPr="00B02142">
        <w:rPr>
          <w:rFonts w:cs="Arial"/>
          <w:color w:val="000000" w:themeColor="text1"/>
        </w:rPr>
        <w:t xml:space="preserve">V. </w:t>
      </w:r>
      <w:r w:rsidR="00B2269A" w:rsidRPr="00B02142">
        <w:rPr>
          <w:rFonts w:cs="Arial"/>
          <w:i/>
          <w:color w:val="000000" w:themeColor="text1"/>
        </w:rPr>
        <w:t>Questionário EQ-5D</w:t>
      </w:r>
      <w:r w:rsidR="00B2269A" w:rsidRPr="00B02142">
        <w:rPr>
          <w:rFonts w:cs="Arial"/>
          <w:color w:val="000000" w:themeColor="text1"/>
        </w:rPr>
        <w:t xml:space="preserve">: É um questionário genérico, multidimensional, não específico para uma determinada idade, doença ou grupo de tratamento. É formado por 15 itens que englobam em 5 domínios: (1) mobilidade, (2) cuidados pessoas, (3) atividades habituais, (4) dor/ </w:t>
      </w:r>
      <w:proofErr w:type="gramStart"/>
      <w:r w:rsidR="00B2269A" w:rsidRPr="00B02142">
        <w:rPr>
          <w:rFonts w:cs="Arial"/>
          <w:color w:val="000000" w:themeColor="text1"/>
        </w:rPr>
        <w:t>mal estar</w:t>
      </w:r>
      <w:proofErr w:type="gramEnd"/>
      <w:r w:rsidR="00B2269A" w:rsidRPr="00B02142">
        <w:rPr>
          <w:rFonts w:cs="Arial"/>
          <w:color w:val="000000" w:themeColor="text1"/>
        </w:rPr>
        <w:t>, (5) ansiedade/ depre</w:t>
      </w:r>
      <w:r w:rsidR="00EA7729" w:rsidRPr="00B02142">
        <w:rPr>
          <w:rFonts w:cs="Arial"/>
          <w:color w:val="000000" w:themeColor="text1"/>
        </w:rPr>
        <w:t>s</w:t>
      </w:r>
      <w:r w:rsidR="00B2269A" w:rsidRPr="00B02142">
        <w:rPr>
          <w:rFonts w:cs="Arial"/>
          <w:color w:val="000000" w:themeColor="text1"/>
        </w:rPr>
        <w:t xml:space="preserve">são. </w:t>
      </w:r>
      <w:r w:rsidR="00B2269A" w:rsidRPr="00B02142">
        <w:rPr>
          <w:rFonts w:cs="Arial"/>
          <w:color w:val="000000" w:themeColor="text1"/>
        </w:rPr>
        <w:lastRenderedPageBreak/>
        <w:t>Há também um gráfico para mensurar o estado de saúde segundo a perspectiva do próprio paciente. Ele será utilizado na avaliação do contexto da qualidade de vida e reinserção do portador de lesão m</w:t>
      </w:r>
      <w:r w:rsidR="008F2DBE" w:rsidRPr="00B02142">
        <w:rPr>
          <w:rFonts w:cs="Arial"/>
          <w:color w:val="000000" w:themeColor="text1"/>
        </w:rPr>
        <w:t>edular na sociedade</w:t>
      </w:r>
      <w:r w:rsidR="00B2269A" w:rsidRPr="00B02142">
        <w:rPr>
          <w:rFonts w:cs="Arial"/>
          <w:color w:val="000000" w:themeColor="text1"/>
        </w:rPr>
        <w:t xml:space="preserve">.  </w:t>
      </w:r>
    </w:p>
    <w:p w14:paraId="01DB18D0" w14:textId="77777777" w:rsidR="0059123A" w:rsidRPr="00B02142" w:rsidRDefault="00B2269A" w:rsidP="00FA5D2D">
      <w:pPr>
        <w:spacing w:before="180"/>
        <w:ind w:right="75"/>
        <w:jc w:val="both"/>
        <w:rPr>
          <w:rFonts w:cs="Arial"/>
          <w:color w:val="000000" w:themeColor="text1"/>
        </w:rPr>
      </w:pPr>
      <w:r w:rsidRPr="00B02142">
        <w:rPr>
          <w:rFonts w:cs="Arial"/>
          <w:color w:val="000000" w:themeColor="text1"/>
        </w:rPr>
        <w:t>VI</w:t>
      </w:r>
      <w:r w:rsidRPr="00B02142">
        <w:rPr>
          <w:rFonts w:cs="Arial"/>
          <w:i/>
          <w:color w:val="000000" w:themeColor="text1"/>
        </w:rPr>
        <w:t>. Avaliação da independência de pacientes com lesão medular</w:t>
      </w:r>
      <w:r w:rsidRPr="00B02142">
        <w:rPr>
          <w:rFonts w:cs="Arial"/>
          <w:color w:val="000000" w:themeColor="text1"/>
        </w:rPr>
        <w:t xml:space="preserve"> (</w:t>
      </w:r>
      <w:r w:rsidRPr="00B02142">
        <w:rPr>
          <w:rFonts w:cs="Arial"/>
          <w:i/>
          <w:color w:val="000000" w:themeColor="text1"/>
        </w:rPr>
        <w:t>The</w:t>
      </w:r>
      <w:r w:rsidR="00091D65" w:rsidRPr="00B02142">
        <w:rPr>
          <w:rFonts w:cs="Arial"/>
          <w:i/>
          <w:color w:val="000000" w:themeColor="text1"/>
        </w:rPr>
        <w:t xml:space="preserve"> </w:t>
      </w:r>
      <w:proofErr w:type="spellStart"/>
      <w:r w:rsidRPr="00B02142">
        <w:rPr>
          <w:rFonts w:cs="Arial"/>
          <w:i/>
          <w:color w:val="000000" w:themeColor="text1"/>
        </w:rPr>
        <w:t>Spinal</w:t>
      </w:r>
      <w:proofErr w:type="spellEnd"/>
      <w:r w:rsidRPr="00B02142">
        <w:rPr>
          <w:rFonts w:cs="Arial"/>
          <w:i/>
          <w:color w:val="000000" w:themeColor="text1"/>
        </w:rPr>
        <w:t xml:space="preserve"> Cord Independence</w:t>
      </w:r>
      <w:r w:rsidR="00091D65" w:rsidRPr="00B02142">
        <w:rPr>
          <w:rFonts w:cs="Arial"/>
          <w:i/>
          <w:color w:val="000000" w:themeColor="text1"/>
        </w:rPr>
        <w:t xml:space="preserve"> </w:t>
      </w:r>
      <w:proofErr w:type="spellStart"/>
      <w:r w:rsidRPr="00B02142">
        <w:rPr>
          <w:rFonts w:cs="Arial"/>
          <w:i/>
          <w:color w:val="000000" w:themeColor="text1"/>
        </w:rPr>
        <w:t>Measure</w:t>
      </w:r>
      <w:proofErr w:type="spellEnd"/>
      <w:r w:rsidRPr="00B02142">
        <w:rPr>
          <w:rFonts w:cs="Arial"/>
          <w:color w:val="000000" w:themeColor="text1"/>
        </w:rPr>
        <w:t xml:space="preserve"> - SCIM). Método consiste em 94 categorias, com 18 itens divididas em 3 subescalas (áreas de função)</w:t>
      </w:r>
      <w:proofErr w:type="gramStart"/>
      <w:r w:rsidRPr="00B02142">
        <w:rPr>
          <w:rFonts w:cs="Arial"/>
          <w:color w:val="000000" w:themeColor="text1"/>
        </w:rPr>
        <w:t>:  (</w:t>
      </w:r>
      <w:proofErr w:type="gramEnd"/>
      <w:r w:rsidRPr="00B02142">
        <w:rPr>
          <w:rFonts w:cs="Arial"/>
          <w:color w:val="000000" w:themeColor="text1"/>
        </w:rPr>
        <w:t xml:space="preserve">1) autocuidado (alimentação, banho, vestir-se, higiene pessoal), (2) respiração e controle de esfíncteres, e (3) mobilidade. Os pontos obtidos variam entre 0 </w:t>
      </w:r>
      <w:proofErr w:type="gramStart"/>
      <w:r w:rsidRPr="00B02142">
        <w:rPr>
          <w:rFonts w:cs="Arial"/>
          <w:color w:val="000000" w:themeColor="text1"/>
        </w:rPr>
        <w:t>a</w:t>
      </w:r>
      <w:proofErr w:type="gramEnd"/>
      <w:r w:rsidRPr="00B02142">
        <w:rPr>
          <w:rFonts w:cs="Arial"/>
          <w:color w:val="000000" w:themeColor="text1"/>
        </w:rPr>
        <w:t xml:space="preserve"> 100 e permite</w:t>
      </w:r>
      <w:r w:rsidR="0077707E" w:rsidRPr="00B02142">
        <w:rPr>
          <w:rFonts w:cs="Arial"/>
          <w:color w:val="000000" w:themeColor="text1"/>
        </w:rPr>
        <w:t>m</w:t>
      </w:r>
      <w:r w:rsidRPr="00B02142">
        <w:rPr>
          <w:rFonts w:cs="Arial"/>
          <w:color w:val="000000" w:themeColor="text1"/>
        </w:rPr>
        <w:t xml:space="preserve"> estimar a condição médica, o conforto dos pacientes e a capacidade de interação social do paciente.</w:t>
      </w:r>
    </w:p>
    <w:p w14:paraId="4D539DC8" w14:textId="77777777" w:rsidR="00EC7E67" w:rsidRPr="00B02142" w:rsidRDefault="00EC7E67" w:rsidP="00B7377D">
      <w:pPr>
        <w:pStyle w:val="Ttulo2"/>
        <w:rPr>
          <w:color w:val="000000" w:themeColor="text1"/>
        </w:rPr>
      </w:pPr>
    </w:p>
    <w:p w14:paraId="1BD8E0AC" w14:textId="77777777" w:rsidR="00B2269A" w:rsidRPr="00B02142" w:rsidRDefault="00AA4F7C" w:rsidP="00B7377D">
      <w:pPr>
        <w:pStyle w:val="Ttulo2"/>
        <w:rPr>
          <w:color w:val="000000" w:themeColor="text1"/>
        </w:rPr>
      </w:pPr>
      <w:bookmarkStart w:id="24" w:name="_Toc292291965"/>
      <w:r w:rsidRPr="00B02142">
        <w:rPr>
          <w:color w:val="000000" w:themeColor="text1"/>
        </w:rPr>
        <w:t>VISITAS DE SEGUIMENTO</w:t>
      </w:r>
      <w:bookmarkEnd w:id="24"/>
    </w:p>
    <w:p w14:paraId="6A2FD6E3" w14:textId="77777777" w:rsidR="0077707E" w:rsidRPr="00B02142" w:rsidRDefault="0077707E" w:rsidP="0077707E">
      <w:pPr>
        <w:rPr>
          <w:color w:val="000000" w:themeColor="text1"/>
        </w:rPr>
      </w:pPr>
    </w:p>
    <w:p w14:paraId="4853A957" w14:textId="77777777" w:rsidR="007D607B" w:rsidRPr="00B02142" w:rsidRDefault="00B2269A" w:rsidP="00B2269A">
      <w:pPr>
        <w:jc w:val="both"/>
        <w:rPr>
          <w:rFonts w:cs="Arial"/>
          <w:color w:val="000000" w:themeColor="text1"/>
        </w:rPr>
      </w:pPr>
      <w:r w:rsidRPr="00B02142">
        <w:rPr>
          <w:rFonts w:cs="Arial"/>
          <w:color w:val="000000" w:themeColor="text1"/>
        </w:rPr>
        <w:t xml:space="preserve">As visitas de acompanhamento ocorrerão em 10, 30, 90, 180 e 360 dias após a injeção de </w:t>
      </w:r>
      <w:proofErr w:type="spellStart"/>
      <w:r w:rsidRPr="00B02142">
        <w:rPr>
          <w:rFonts w:cs="Arial"/>
          <w:color w:val="000000" w:themeColor="text1"/>
        </w:rPr>
        <w:t>polilaminina</w:t>
      </w:r>
      <w:proofErr w:type="spellEnd"/>
      <w:r w:rsidR="0077707E" w:rsidRPr="00B02142">
        <w:rPr>
          <w:rFonts w:cs="Arial"/>
          <w:color w:val="000000" w:themeColor="text1"/>
        </w:rPr>
        <w:t xml:space="preserve"> e serão coordenadas pelos participantes clínicos do estudo (neurologistas e</w:t>
      </w:r>
      <w:r w:rsidR="001B5490" w:rsidRPr="00B02142">
        <w:rPr>
          <w:rFonts w:cs="Arial"/>
          <w:color w:val="000000" w:themeColor="text1"/>
        </w:rPr>
        <w:t>/</w:t>
      </w:r>
      <w:r w:rsidR="0077707E" w:rsidRPr="00B02142">
        <w:rPr>
          <w:rFonts w:cs="Arial"/>
          <w:color w:val="000000" w:themeColor="text1"/>
        </w:rPr>
        <w:t>ou fisiatras)</w:t>
      </w:r>
      <w:r w:rsidRPr="00B02142">
        <w:rPr>
          <w:rFonts w:cs="Arial"/>
          <w:color w:val="000000" w:themeColor="text1"/>
        </w:rPr>
        <w:t>.</w:t>
      </w:r>
      <w:r w:rsidR="00091D65" w:rsidRPr="00B02142">
        <w:rPr>
          <w:rFonts w:cs="Arial"/>
          <w:color w:val="000000" w:themeColor="text1"/>
        </w:rPr>
        <w:t xml:space="preserve"> As consultas para avaliação</w:t>
      </w:r>
      <w:r w:rsidR="003355DC" w:rsidRPr="00B02142">
        <w:rPr>
          <w:rFonts w:cs="Arial"/>
          <w:color w:val="000000" w:themeColor="text1"/>
        </w:rPr>
        <w:t xml:space="preserve"> neurológica serão realizadas inicialmente </w:t>
      </w:r>
      <w:r w:rsidR="00A05AB1" w:rsidRPr="00B02142">
        <w:rPr>
          <w:rFonts w:cs="Arial"/>
          <w:color w:val="000000" w:themeColor="text1"/>
        </w:rPr>
        <w:t>no Hospital Estadual Azevedo Lima</w:t>
      </w:r>
      <w:r w:rsidR="003355DC" w:rsidRPr="00B02142">
        <w:rPr>
          <w:rFonts w:cs="Arial"/>
          <w:color w:val="000000" w:themeColor="text1"/>
        </w:rPr>
        <w:t xml:space="preserve"> </w:t>
      </w:r>
      <w:r w:rsidR="00607500" w:rsidRPr="00B02142">
        <w:rPr>
          <w:rFonts w:cs="Arial"/>
          <w:color w:val="000000" w:themeColor="text1"/>
        </w:rPr>
        <w:t xml:space="preserve">ou no Hospital </w:t>
      </w:r>
      <w:r w:rsidR="00A3221D" w:rsidRPr="00B02142">
        <w:rPr>
          <w:rFonts w:cs="Arial"/>
          <w:color w:val="000000" w:themeColor="text1"/>
        </w:rPr>
        <w:t xml:space="preserve">Municipal </w:t>
      </w:r>
      <w:r w:rsidR="00607500" w:rsidRPr="00B02142">
        <w:rPr>
          <w:rFonts w:cs="Arial"/>
          <w:color w:val="000000" w:themeColor="text1"/>
        </w:rPr>
        <w:t xml:space="preserve">Souza Aguiar, </w:t>
      </w:r>
      <w:r w:rsidR="003355DC" w:rsidRPr="00B02142">
        <w:rPr>
          <w:rFonts w:cs="Arial"/>
          <w:color w:val="000000" w:themeColor="text1"/>
        </w:rPr>
        <w:t>e depois</w:t>
      </w:r>
      <w:r w:rsidR="00091D65" w:rsidRPr="00B02142">
        <w:rPr>
          <w:rFonts w:cs="Arial"/>
          <w:color w:val="000000" w:themeColor="text1"/>
        </w:rPr>
        <w:t xml:space="preserve"> </w:t>
      </w:r>
      <w:r w:rsidR="00A3221D" w:rsidRPr="00B02142">
        <w:rPr>
          <w:rFonts w:cs="Arial"/>
          <w:color w:val="000000" w:themeColor="text1"/>
        </w:rPr>
        <w:t xml:space="preserve">no </w:t>
      </w:r>
      <w:r w:rsidR="00091D65" w:rsidRPr="00B02142">
        <w:rPr>
          <w:rFonts w:cs="Arial"/>
          <w:b/>
          <w:color w:val="000000" w:themeColor="text1"/>
        </w:rPr>
        <w:t>Serviço de Medicina Física e Reabilitação do Hospital Universitário Clementino Fraga Filho (HUCFF).</w:t>
      </w:r>
      <w:r w:rsidR="00091D65" w:rsidRPr="00B02142">
        <w:rPr>
          <w:rFonts w:cs="Arial"/>
          <w:color w:val="000000" w:themeColor="text1"/>
        </w:rPr>
        <w:t xml:space="preserve"> </w:t>
      </w:r>
      <w:r w:rsidR="00DC66FE" w:rsidRPr="00B02142">
        <w:rPr>
          <w:rFonts w:cs="Arial"/>
          <w:color w:val="000000" w:themeColor="text1"/>
        </w:rPr>
        <w:t xml:space="preserve">Os pacientes </w:t>
      </w:r>
      <w:r w:rsidR="007D607B" w:rsidRPr="00B02142">
        <w:rPr>
          <w:rFonts w:cs="Arial"/>
          <w:color w:val="000000" w:themeColor="text1"/>
        </w:rPr>
        <w:t>serão submetidos à</w:t>
      </w:r>
      <w:r w:rsidRPr="00B02142">
        <w:rPr>
          <w:rFonts w:cs="Arial"/>
          <w:color w:val="000000" w:themeColor="text1"/>
        </w:rPr>
        <w:t xml:space="preserve"> avaliação clínica neurológica para análise da recuperação das funções sensoriais e motoras</w:t>
      </w:r>
      <w:r w:rsidR="00DC66FE" w:rsidRPr="00B02142">
        <w:rPr>
          <w:rFonts w:cs="Arial"/>
          <w:color w:val="000000" w:themeColor="text1"/>
        </w:rPr>
        <w:t xml:space="preserve">. Além disso, eles </w:t>
      </w:r>
      <w:r w:rsidRPr="00B02142">
        <w:rPr>
          <w:rFonts w:cs="Arial"/>
          <w:color w:val="000000" w:themeColor="text1"/>
        </w:rPr>
        <w:t xml:space="preserve">responderão </w:t>
      </w:r>
      <w:r w:rsidR="009648A5" w:rsidRPr="00B02142">
        <w:rPr>
          <w:rFonts w:cs="Arial"/>
          <w:color w:val="000000" w:themeColor="text1"/>
        </w:rPr>
        <w:t xml:space="preserve">a </w:t>
      </w:r>
      <w:r w:rsidR="00EC7E67" w:rsidRPr="00B02142">
        <w:rPr>
          <w:rFonts w:cs="Arial"/>
          <w:color w:val="000000" w:themeColor="text1"/>
        </w:rPr>
        <w:t>dois</w:t>
      </w:r>
      <w:r w:rsidR="009648A5" w:rsidRPr="00B02142">
        <w:rPr>
          <w:rFonts w:cs="Arial"/>
          <w:color w:val="000000" w:themeColor="text1"/>
        </w:rPr>
        <w:t xml:space="preserve"> questionários: 1) </w:t>
      </w:r>
      <w:r w:rsidRPr="00B02142">
        <w:rPr>
          <w:rFonts w:cs="Arial"/>
          <w:color w:val="000000" w:themeColor="text1"/>
        </w:rPr>
        <w:t xml:space="preserve">questionário de qualidade de vida </w:t>
      </w:r>
      <w:r w:rsidR="009648A5" w:rsidRPr="00B02142">
        <w:rPr>
          <w:rFonts w:cs="Arial"/>
          <w:color w:val="000000" w:themeColor="text1"/>
        </w:rPr>
        <w:t xml:space="preserve">EQ-5D </w:t>
      </w:r>
      <w:r w:rsidRPr="00B02142">
        <w:rPr>
          <w:rFonts w:cs="Arial"/>
          <w:color w:val="000000" w:themeColor="text1"/>
        </w:rPr>
        <w:t>acompanhado da escala visual analógica de percepção de saúde</w:t>
      </w:r>
      <w:r w:rsidR="009648A5" w:rsidRPr="00B02142">
        <w:rPr>
          <w:rFonts w:cs="Arial"/>
          <w:color w:val="000000" w:themeColor="text1"/>
        </w:rPr>
        <w:t xml:space="preserve">, 2) </w:t>
      </w:r>
      <w:r w:rsidRPr="00B02142">
        <w:rPr>
          <w:rFonts w:cs="Arial"/>
          <w:color w:val="000000" w:themeColor="text1"/>
        </w:rPr>
        <w:t xml:space="preserve">questionário específico de independência do lesado medular </w:t>
      </w:r>
      <w:r w:rsidR="00DC66FE" w:rsidRPr="00B02142">
        <w:rPr>
          <w:rFonts w:cs="Arial"/>
          <w:color w:val="000000" w:themeColor="text1"/>
        </w:rPr>
        <w:t>(</w:t>
      </w:r>
      <w:r w:rsidRPr="00B02142">
        <w:rPr>
          <w:rFonts w:cs="Arial"/>
          <w:color w:val="000000" w:themeColor="text1"/>
        </w:rPr>
        <w:t>SCIM</w:t>
      </w:r>
      <w:r w:rsidR="00DC66FE" w:rsidRPr="00B02142">
        <w:rPr>
          <w:rFonts w:cs="Arial"/>
          <w:color w:val="000000" w:themeColor="text1"/>
        </w:rPr>
        <w:t>)</w:t>
      </w:r>
      <w:r w:rsidR="00EC7E67" w:rsidRPr="00B02142">
        <w:rPr>
          <w:rFonts w:cs="Arial"/>
          <w:color w:val="000000" w:themeColor="text1"/>
        </w:rPr>
        <w:t>, validados</w:t>
      </w:r>
      <w:r w:rsidRPr="00B02142">
        <w:rPr>
          <w:rFonts w:cs="Arial"/>
          <w:color w:val="000000" w:themeColor="text1"/>
        </w:rPr>
        <w:t xml:space="preserve"> em português conforme versões</w:t>
      </w:r>
      <w:r w:rsidR="00DC66FE" w:rsidRPr="00B02142">
        <w:rPr>
          <w:rFonts w:cs="Arial"/>
          <w:color w:val="000000" w:themeColor="text1"/>
        </w:rPr>
        <w:t xml:space="preserve"> em anexo</w:t>
      </w:r>
      <w:r w:rsidR="005568B4" w:rsidRPr="00B02142">
        <w:rPr>
          <w:rFonts w:cs="Arial"/>
          <w:color w:val="000000" w:themeColor="text1"/>
        </w:rPr>
        <w:t xml:space="preserve">. </w:t>
      </w:r>
      <w:r w:rsidR="00DC66FE" w:rsidRPr="00B02142">
        <w:rPr>
          <w:rFonts w:cs="Arial"/>
          <w:color w:val="000000" w:themeColor="text1"/>
        </w:rPr>
        <w:t>As entrevistas serão realizadas no momento que antecede a injeção do tratamento, 1 mês, 3 meses,</w:t>
      </w:r>
      <w:r w:rsidR="00795830" w:rsidRPr="00B02142">
        <w:rPr>
          <w:rFonts w:cs="Arial"/>
          <w:color w:val="000000" w:themeColor="text1"/>
        </w:rPr>
        <w:t xml:space="preserve"> 6 meses e 1 ano após o tratamento</w:t>
      </w:r>
      <w:r w:rsidR="00DC66FE" w:rsidRPr="00B02142">
        <w:rPr>
          <w:rFonts w:cs="Arial"/>
          <w:color w:val="000000" w:themeColor="text1"/>
        </w:rPr>
        <w:t xml:space="preserve">. </w:t>
      </w:r>
      <w:r w:rsidRPr="00B02142">
        <w:rPr>
          <w:rFonts w:cs="Arial"/>
          <w:color w:val="000000" w:themeColor="text1"/>
        </w:rPr>
        <w:t xml:space="preserve">Serão realizados ainda exames laboratoriais para avaliar o estado de saúde geral do paciente e os possíveis efeitos adversos não previstos pela aplicação da </w:t>
      </w:r>
      <w:proofErr w:type="spellStart"/>
      <w:r w:rsidRPr="00B02142">
        <w:rPr>
          <w:rFonts w:cs="Arial"/>
          <w:color w:val="000000" w:themeColor="text1"/>
        </w:rPr>
        <w:t>polilaminina</w:t>
      </w:r>
      <w:proofErr w:type="spellEnd"/>
      <w:r w:rsidRPr="00B02142">
        <w:rPr>
          <w:rFonts w:cs="Arial"/>
          <w:color w:val="000000" w:themeColor="text1"/>
        </w:rPr>
        <w:t>.</w:t>
      </w:r>
      <w:r w:rsidR="001B5490" w:rsidRPr="00B02142">
        <w:rPr>
          <w:rFonts w:cs="Arial"/>
          <w:color w:val="000000" w:themeColor="text1"/>
        </w:rPr>
        <w:t xml:space="preserve"> </w:t>
      </w:r>
    </w:p>
    <w:p w14:paraId="4C945781" w14:textId="77777777" w:rsidR="007D607B" w:rsidRPr="00B02142" w:rsidRDefault="007D607B" w:rsidP="00B2269A">
      <w:pPr>
        <w:jc w:val="both"/>
        <w:rPr>
          <w:rFonts w:cs="Arial"/>
          <w:color w:val="000000" w:themeColor="text1"/>
        </w:rPr>
      </w:pPr>
    </w:p>
    <w:p w14:paraId="71EDD517" w14:textId="77777777" w:rsidR="007D607B" w:rsidRPr="00B02142" w:rsidRDefault="001F015D" w:rsidP="00B2269A">
      <w:pPr>
        <w:jc w:val="both"/>
        <w:rPr>
          <w:rFonts w:cs="Arial"/>
          <w:color w:val="000000" w:themeColor="text1"/>
        </w:rPr>
      </w:pPr>
      <w:r w:rsidRPr="00B02142">
        <w:rPr>
          <w:rFonts w:cs="Arial"/>
          <w:color w:val="000000" w:themeColor="text1"/>
        </w:rPr>
        <w:t>Adicionalmente serão realizados exames de ressonância magnética da coluna vertebral (</w:t>
      </w:r>
      <w:r w:rsidR="007D607B" w:rsidRPr="00B02142">
        <w:rPr>
          <w:rFonts w:cs="Arial"/>
          <w:color w:val="000000" w:themeColor="text1"/>
        </w:rPr>
        <w:t xml:space="preserve">antes da cirurgia, </w:t>
      </w:r>
      <w:r w:rsidRPr="00B02142">
        <w:rPr>
          <w:rFonts w:cs="Arial"/>
          <w:color w:val="000000" w:themeColor="text1"/>
        </w:rPr>
        <w:t xml:space="preserve">1, 6 e 12 meses após o tratamento) a fim de avaliar a progressão da lesão medular. </w:t>
      </w:r>
      <w:r w:rsidR="007D607B" w:rsidRPr="00B02142">
        <w:rPr>
          <w:rFonts w:cs="Arial"/>
          <w:color w:val="000000" w:themeColor="text1"/>
        </w:rPr>
        <w:t xml:space="preserve">Esses exames serão realizados na </w:t>
      </w:r>
      <w:r w:rsidR="007D607B" w:rsidRPr="00B02142">
        <w:rPr>
          <w:rFonts w:cs="Arial"/>
          <w:b/>
          <w:color w:val="000000" w:themeColor="text1"/>
        </w:rPr>
        <w:t>Clínica de Diagnóstico por Imagens – CDPI</w:t>
      </w:r>
      <w:r w:rsidR="007D607B" w:rsidRPr="00B02142">
        <w:rPr>
          <w:rFonts w:cs="Arial"/>
          <w:color w:val="000000" w:themeColor="text1"/>
        </w:rPr>
        <w:t xml:space="preserve">. </w:t>
      </w:r>
    </w:p>
    <w:p w14:paraId="4C14BC68" w14:textId="77777777" w:rsidR="007D607B" w:rsidRPr="00B02142" w:rsidRDefault="007D607B" w:rsidP="00B2269A">
      <w:pPr>
        <w:jc w:val="both"/>
        <w:rPr>
          <w:rFonts w:cs="Arial"/>
          <w:color w:val="000000" w:themeColor="text1"/>
        </w:rPr>
      </w:pPr>
    </w:p>
    <w:p w14:paraId="528CAE95" w14:textId="77777777" w:rsidR="001F015D" w:rsidRPr="00B02142" w:rsidRDefault="001F015D" w:rsidP="00B2269A">
      <w:pPr>
        <w:jc w:val="both"/>
        <w:rPr>
          <w:rFonts w:cs="Arial"/>
          <w:color w:val="000000" w:themeColor="text1"/>
        </w:rPr>
      </w:pPr>
      <w:r w:rsidRPr="00B02142">
        <w:rPr>
          <w:rFonts w:cs="Arial"/>
          <w:color w:val="000000" w:themeColor="text1"/>
        </w:rPr>
        <w:t xml:space="preserve">Exames de eletromiografia também serão realizados para mensurar a recuperação motora dos pacientes. Esses exames serão realizados na </w:t>
      </w:r>
      <w:r w:rsidRPr="00B02142">
        <w:rPr>
          <w:rFonts w:cs="Arial"/>
          <w:b/>
          <w:color w:val="000000" w:themeColor="text1"/>
        </w:rPr>
        <w:t>UNISUAM</w:t>
      </w:r>
      <w:r w:rsidRPr="00B02142">
        <w:rPr>
          <w:rFonts w:cs="Arial"/>
          <w:color w:val="000000" w:themeColor="text1"/>
        </w:rPr>
        <w:t>.</w:t>
      </w:r>
    </w:p>
    <w:p w14:paraId="7A126AEF" w14:textId="77777777" w:rsidR="001F015D" w:rsidRPr="00B02142" w:rsidRDefault="001F015D" w:rsidP="00B2269A">
      <w:pPr>
        <w:jc w:val="both"/>
        <w:rPr>
          <w:rFonts w:cs="Arial"/>
          <w:color w:val="000000" w:themeColor="text1"/>
        </w:rPr>
      </w:pPr>
    </w:p>
    <w:p w14:paraId="2F9D46BD" w14:textId="77777777" w:rsidR="00B2269A" w:rsidRPr="00B02142" w:rsidRDefault="001B5490" w:rsidP="00B2269A">
      <w:pPr>
        <w:jc w:val="both"/>
        <w:rPr>
          <w:rFonts w:cs="Arial"/>
          <w:color w:val="000000" w:themeColor="text1"/>
        </w:rPr>
      </w:pPr>
      <w:r w:rsidRPr="00B02142">
        <w:rPr>
          <w:rFonts w:cs="Arial"/>
          <w:color w:val="000000" w:themeColor="text1"/>
        </w:rPr>
        <w:t>É importante chamar a atenção para o fato de que os médicos responsáveis pela avaliação não saberão o grupo ao qual o paciente examinado pertence.</w:t>
      </w:r>
    </w:p>
    <w:p w14:paraId="3FAF9A80" w14:textId="77777777" w:rsidR="00D74B2C" w:rsidRPr="00B02142" w:rsidRDefault="00D74B2C" w:rsidP="00B2269A">
      <w:pPr>
        <w:jc w:val="both"/>
        <w:rPr>
          <w:rFonts w:cs="Arial"/>
          <w:b/>
          <w:color w:val="000000" w:themeColor="text1"/>
        </w:rPr>
      </w:pPr>
    </w:p>
    <w:p w14:paraId="4EC6F22C" w14:textId="77777777" w:rsidR="00C43549" w:rsidRPr="00B02142" w:rsidRDefault="00C43549" w:rsidP="00B2269A">
      <w:pPr>
        <w:jc w:val="both"/>
        <w:rPr>
          <w:rFonts w:cs="Arial"/>
          <w:color w:val="000000" w:themeColor="text1"/>
        </w:rPr>
      </w:pPr>
    </w:p>
    <w:p w14:paraId="41455B60" w14:textId="77777777" w:rsidR="00D74B2C" w:rsidRPr="00B02142" w:rsidRDefault="00D74B2C" w:rsidP="00B2269A">
      <w:pPr>
        <w:jc w:val="both"/>
        <w:rPr>
          <w:rFonts w:cs="Arial"/>
          <w:b/>
          <w:color w:val="000000" w:themeColor="text1"/>
        </w:rPr>
      </w:pPr>
      <w:r w:rsidRPr="00B02142">
        <w:rPr>
          <w:rFonts w:cs="Arial"/>
          <w:b/>
          <w:color w:val="000000" w:themeColor="text1"/>
        </w:rPr>
        <w:t>TRANSPORTE DE PACIENTES</w:t>
      </w:r>
    </w:p>
    <w:p w14:paraId="1CCF401A" w14:textId="77777777" w:rsidR="00C43549" w:rsidRPr="00B02142" w:rsidRDefault="00C43549" w:rsidP="00B2269A">
      <w:pPr>
        <w:jc w:val="both"/>
        <w:rPr>
          <w:rFonts w:cs="Arial"/>
          <w:color w:val="000000" w:themeColor="text1"/>
        </w:rPr>
      </w:pPr>
    </w:p>
    <w:p w14:paraId="55DAF132" w14:textId="77777777" w:rsidR="00C43549" w:rsidRPr="00B02142" w:rsidRDefault="00C43549" w:rsidP="00B2269A">
      <w:pPr>
        <w:jc w:val="both"/>
        <w:rPr>
          <w:rFonts w:cs="Arial"/>
          <w:color w:val="000000" w:themeColor="text1"/>
        </w:rPr>
      </w:pPr>
      <w:r w:rsidRPr="00B02142">
        <w:rPr>
          <w:rFonts w:cs="Arial"/>
          <w:color w:val="000000" w:themeColor="text1"/>
        </w:rPr>
        <w:t xml:space="preserve">Os pacientes serão transportados na fase aguda da lesão (até 48 horas após a injúria) do </w:t>
      </w:r>
      <w:r w:rsidR="002774F8" w:rsidRPr="00B02142">
        <w:rPr>
          <w:b/>
          <w:color w:val="000000" w:themeColor="text1"/>
        </w:rPr>
        <w:t>Hospital Estadual Azevedo Lima</w:t>
      </w:r>
      <w:r w:rsidR="002774F8" w:rsidRPr="00B02142" w:rsidDel="002774F8">
        <w:rPr>
          <w:rFonts w:cs="Arial"/>
          <w:b/>
          <w:color w:val="000000" w:themeColor="text1"/>
        </w:rPr>
        <w:t xml:space="preserve"> </w:t>
      </w:r>
      <w:r w:rsidR="0091182E" w:rsidRPr="00B02142">
        <w:rPr>
          <w:rFonts w:cs="Arial"/>
          <w:b/>
          <w:color w:val="000000" w:themeColor="text1"/>
        </w:rPr>
        <w:t xml:space="preserve">ou Hospital Municipal Souza Aguiar </w:t>
      </w:r>
      <w:r w:rsidR="00C15F3B" w:rsidRPr="00B02142">
        <w:rPr>
          <w:rFonts w:cs="Arial"/>
          <w:color w:val="000000" w:themeColor="text1"/>
        </w:rPr>
        <w:t xml:space="preserve">até a </w:t>
      </w:r>
      <w:r w:rsidR="00C15F3B" w:rsidRPr="00B02142">
        <w:rPr>
          <w:rFonts w:cs="Arial"/>
          <w:b/>
          <w:color w:val="000000" w:themeColor="text1"/>
        </w:rPr>
        <w:t>Clínica de Diagnóstico por Imagens – CDPI</w:t>
      </w:r>
      <w:r w:rsidRPr="00B02142">
        <w:rPr>
          <w:rFonts w:cs="Arial"/>
          <w:color w:val="000000" w:themeColor="text1"/>
        </w:rPr>
        <w:t xml:space="preserve">, onde realizarão o </w:t>
      </w:r>
      <w:r w:rsidRPr="00B02142">
        <w:rPr>
          <w:rFonts w:cs="Arial"/>
          <w:color w:val="000000" w:themeColor="text1"/>
        </w:rPr>
        <w:lastRenderedPageBreak/>
        <w:t xml:space="preserve">exame de RNM. Esse transporte será realizado por </w:t>
      </w:r>
      <w:r w:rsidR="0079212C" w:rsidRPr="00B02142">
        <w:rPr>
          <w:rFonts w:cs="Arial"/>
          <w:color w:val="000000" w:themeColor="text1"/>
        </w:rPr>
        <w:t xml:space="preserve">meio de serviço de UTI móvel </w:t>
      </w:r>
      <w:r w:rsidRPr="00B02142">
        <w:rPr>
          <w:rFonts w:cs="Arial"/>
          <w:color w:val="000000" w:themeColor="text1"/>
        </w:rPr>
        <w:t>privad</w:t>
      </w:r>
      <w:r w:rsidR="0079212C" w:rsidRPr="00B02142">
        <w:rPr>
          <w:rFonts w:cs="Arial"/>
          <w:color w:val="000000" w:themeColor="text1"/>
        </w:rPr>
        <w:t>o</w:t>
      </w:r>
      <w:r w:rsidRPr="00B02142">
        <w:rPr>
          <w:rFonts w:cs="Arial"/>
          <w:color w:val="000000" w:themeColor="text1"/>
        </w:rPr>
        <w:t xml:space="preserve">, contratada pelo estudo clínico e sem nenhum custo para o paciente. O transporte </w:t>
      </w:r>
      <w:r w:rsidR="0079212C" w:rsidRPr="00B02142">
        <w:rPr>
          <w:rFonts w:cs="Arial"/>
          <w:color w:val="000000" w:themeColor="text1"/>
        </w:rPr>
        <w:t xml:space="preserve">por </w:t>
      </w:r>
      <w:r w:rsidRPr="00B02142">
        <w:rPr>
          <w:rFonts w:cs="Arial"/>
          <w:color w:val="000000" w:themeColor="text1"/>
        </w:rPr>
        <w:t xml:space="preserve">UTI móvel </w:t>
      </w:r>
      <w:r w:rsidR="0079212C" w:rsidRPr="00B02142">
        <w:rPr>
          <w:rFonts w:cs="Arial"/>
          <w:color w:val="000000" w:themeColor="text1"/>
        </w:rPr>
        <w:t xml:space="preserve">contará </w:t>
      </w:r>
      <w:r w:rsidRPr="00B02142">
        <w:rPr>
          <w:rFonts w:cs="Arial"/>
          <w:color w:val="000000" w:themeColor="text1"/>
        </w:rPr>
        <w:t xml:space="preserve">com assistência integral ao paciente de modo a garantir sua segurança durante o deslocamento. </w:t>
      </w:r>
    </w:p>
    <w:p w14:paraId="4B63FD81" w14:textId="77777777" w:rsidR="00C43549" w:rsidRPr="00B02142" w:rsidRDefault="00C43549" w:rsidP="00B2269A">
      <w:pPr>
        <w:jc w:val="both"/>
        <w:rPr>
          <w:rFonts w:cs="Arial"/>
          <w:color w:val="000000" w:themeColor="text1"/>
        </w:rPr>
      </w:pPr>
    </w:p>
    <w:p w14:paraId="56011EBF" w14:textId="21797969" w:rsidR="00C43549" w:rsidRPr="00B02142" w:rsidRDefault="00C43549" w:rsidP="00B2269A">
      <w:pPr>
        <w:jc w:val="both"/>
        <w:rPr>
          <w:rFonts w:cs="Arial"/>
          <w:color w:val="000000" w:themeColor="text1"/>
        </w:rPr>
      </w:pPr>
      <w:r w:rsidRPr="00B02142">
        <w:rPr>
          <w:rFonts w:cs="Arial"/>
          <w:color w:val="000000" w:themeColor="text1"/>
        </w:rPr>
        <w:t xml:space="preserve">Durante as visitas de segmento de 1 mês, 3, 6 e 12 meses o paciente também será transportado de sua </w:t>
      </w:r>
      <w:r w:rsidRPr="00B02142">
        <w:rPr>
          <w:rFonts w:cs="Arial"/>
          <w:b/>
          <w:color w:val="000000" w:themeColor="text1"/>
        </w:rPr>
        <w:t>resid</w:t>
      </w:r>
      <w:r w:rsidR="0079212C" w:rsidRPr="00B02142">
        <w:rPr>
          <w:rFonts w:cs="Arial"/>
          <w:b/>
          <w:color w:val="000000" w:themeColor="text1"/>
        </w:rPr>
        <w:t>ência</w:t>
      </w:r>
      <w:r w:rsidRPr="00B02142">
        <w:rPr>
          <w:rFonts w:cs="Arial"/>
          <w:b/>
          <w:color w:val="000000" w:themeColor="text1"/>
        </w:rPr>
        <w:t xml:space="preserve"> até o HUCFF</w:t>
      </w:r>
      <w:r w:rsidRPr="00B02142">
        <w:rPr>
          <w:rFonts w:cs="Arial"/>
          <w:color w:val="000000" w:themeColor="text1"/>
        </w:rPr>
        <w:t xml:space="preserve"> para realização das avaliações neurológicas. Somente nas visitas de 1, 6 e 12 meses o paciente s</w:t>
      </w:r>
      <w:r w:rsidR="00C15F3B" w:rsidRPr="00B02142">
        <w:rPr>
          <w:rFonts w:cs="Arial"/>
          <w:color w:val="000000" w:themeColor="text1"/>
        </w:rPr>
        <w:t xml:space="preserve">erá transportado do </w:t>
      </w:r>
      <w:r w:rsidR="00C15F3B" w:rsidRPr="00B02142">
        <w:rPr>
          <w:rFonts w:cs="Arial"/>
          <w:b/>
          <w:color w:val="000000" w:themeColor="text1"/>
        </w:rPr>
        <w:t>HUCFF</w:t>
      </w:r>
      <w:r w:rsidR="00C15F3B" w:rsidRPr="00B02142">
        <w:rPr>
          <w:rFonts w:cs="Arial"/>
          <w:color w:val="000000" w:themeColor="text1"/>
        </w:rPr>
        <w:t xml:space="preserve"> para a</w:t>
      </w:r>
      <w:r w:rsidR="00C15F3B" w:rsidRPr="00B02142">
        <w:rPr>
          <w:rFonts w:cs="Arial"/>
          <w:b/>
          <w:color w:val="000000" w:themeColor="text1"/>
        </w:rPr>
        <w:t xml:space="preserve"> Clínica de Diagnóstico por Imagens – CDPI</w:t>
      </w:r>
      <w:r w:rsidRPr="00B02142">
        <w:rPr>
          <w:rFonts w:cs="Arial"/>
          <w:color w:val="000000" w:themeColor="text1"/>
        </w:rPr>
        <w:t>,</w:t>
      </w:r>
      <w:r w:rsidR="00157432" w:rsidRPr="00B02142">
        <w:rPr>
          <w:rFonts w:cs="Arial"/>
          <w:color w:val="000000" w:themeColor="text1"/>
        </w:rPr>
        <w:t xml:space="preserve"> para realização do exame de RNM. </w:t>
      </w:r>
      <w:r w:rsidRPr="00B02142">
        <w:rPr>
          <w:rFonts w:cs="Arial"/>
          <w:color w:val="000000" w:themeColor="text1"/>
        </w:rPr>
        <w:t xml:space="preserve">Os pacientes também terão acesso ao transporte especializado durante as sessões semanais de fisioterapia, levando o paciente de sua </w:t>
      </w:r>
      <w:r w:rsidRPr="00B02142">
        <w:rPr>
          <w:rFonts w:cs="Arial"/>
          <w:b/>
          <w:color w:val="000000" w:themeColor="text1"/>
        </w:rPr>
        <w:t>residência até a UNISUAM</w:t>
      </w:r>
      <w:r w:rsidR="00B476D5" w:rsidRPr="00B02142">
        <w:rPr>
          <w:rFonts w:cs="Arial"/>
          <w:b/>
          <w:color w:val="000000" w:themeColor="text1"/>
        </w:rPr>
        <w:t xml:space="preserve"> ou no consultório da fisioterapeuta Adriana </w:t>
      </w:r>
      <w:r w:rsidR="00C970FC" w:rsidRPr="00B02142">
        <w:rPr>
          <w:rFonts w:cs="Arial"/>
          <w:b/>
          <w:color w:val="000000" w:themeColor="text1"/>
        </w:rPr>
        <w:t>D</w:t>
      </w:r>
      <w:r w:rsidR="00B476D5" w:rsidRPr="00B02142">
        <w:rPr>
          <w:rFonts w:cs="Arial"/>
          <w:b/>
          <w:color w:val="000000" w:themeColor="text1"/>
        </w:rPr>
        <w:t>ias</w:t>
      </w:r>
      <w:r w:rsidR="00B476D5" w:rsidRPr="00B02142">
        <w:rPr>
          <w:rFonts w:cs="Arial"/>
          <w:color w:val="000000" w:themeColor="text1"/>
        </w:rPr>
        <w:t xml:space="preserve">, onde serão </w:t>
      </w:r>
      <w:r w:rsidR="00FB0A58" w:rsidRPr="00B02142">
        <w:rPr>
          <w:rFonts w:cs="Arial"/>
          <w:color w:val="000000" w:themeColor="text1"/>
        </w:rPr>
        <w:t>realizadas</w:t>
      </w:r>
      <w:r w:rsidR="00B476D5" w:rsidRPr="00B02142">
        <w:rPr>
          <w:rFonts w:cs="Arial"/>
          <w:color w:val="000000" w:themeColor="text1"/>
        </w:rPr>
        <w:t xml:space="preserve"> as sessões de</w:t>
      </w:r>
      <w:r w:rsidRPr="00B02142">
        <w:rPr>
          <w:rFonts w:cs="Arial"/>
          <w:color w:val="000000" w:themeColor="text1"/>
        </w:rPr>
        <w:t xml:space="preserve"> fisioterapia e as avaliações por eletromiografia.</w:t>
      </w:r>
      <w:r w:rsidR="00157432" w:rsidRPr="00B02142">
        <w:rPr>
          <w:rFonts w:cs="Arial"/>
          <w:color w:val="000000" w:themeColor="text1"/>
        </w:rPr>
        <w:t xml:space="preserve"> Em todos esses casos o transporte será realizado por empresa particular, em ambulâncias</w:t>
      </w:r>
      <w:r w:rsidR="0022088D" w:rsidRPr="00B02142">
        <w:rPr>
          <w:rFonts w:cs="Arial"/>
          <w:color w:val="000000" w:themeColor="text1"/>
        </w:rPr>
        <w:t xml:space="preserve"> </w:t>
      </w:r>
      <w:r w:rsidR="00157432" w:rsidRPr="00B02142">
        <w:rPr>
          <w:rFonts w:cs="Arial"/>
          <w:color w:val="000000" w:themeColor="text1"/>
        </w:rPr>
        <w:t>adaptadas para transporte de pacientes com lesão raquimedular</w:t>
      </w:r>
      <w:r w:rsidR="0022088D" w:rsidRPr="00B02142">
        <w:rPr>
          <w:rFonts w:cs="Arial"/>
          <w:color w:val="000000" w:themeColor="text1"/>
        </w:rPr>
        <w:t xml:space="preserve"> ou veículos adaptados para o transporte de cadeirantes</w:t>
      </w:r>
      <w:r w:rsidR="00157432" w:rsidRPr="00B02142">
        <w:rPr>
          <w:rFonts w:cs="Arial"/>
          <w:color w:val="000000" w:themeColor="text1"/>
        </w:rPr>
        <w:t>.</w:t>
      </w:r>
    </w:p>
    <w:p w14:paraId="040559E9" w14:textId="77777777" w:rsidR="00C43549" w:rsidRPr="00B02142" w:rsidRDefault="00C43549" w:rsidP="00B2269A">
      <w:pPr>
        <w:jc w:val="both"/>
        <w:rPr>
          <w:rFonts w:cs="Arial"/>
          <w:color w:val="000000" w:themeColor="text1"/>
        </w:rPr>
      </w:pPr>
    </w:p>
    <w:p w14:paraId="5C56EEEC" w14:textId="77777777" w:rsidR="00FF527E" w:rsidRPr="00B02142" w:rsidRDefault="00FF527E" w:rsidP="00B2269A">
      <w:pPr>
        <w:jc w:val="both"/>
        <w:rPr>
          <w:rFonts w:cs="Arial"/>
          <w:color w:val="000000" w:themeColor="text1"/>
        </w:rPr>
      </w:pPr>
    </w:p>
    <w:p w14:paraId="0E18C52E" w14:textId="77777777" w:rsidR="00FF527E" w:rsidRPr="00B02142" w:rsidRDefault="00AA4F7C" w:rsidP="00B2269A">
      <w:pPr>
        <w:jc w:val="both"/>
        <w:rPr>
          <w:rFonts w:cs="Arial"/>
          <w:b/>
          <w:color w:val="000000" w:themeColor="text1"/>
        </w:rPr>
      </w:pPr>
      <w:r w:rsidRPr="00B02142">
        <w:rPr>
          <w:rFonts w:cs="Arial"/>
          <w:b/>
          <w:color w:val="000000" w:themeColor="text1"/>
        </w:rPr>
        <w:t>REABILITAÇÃO</w:t>
      </w:r>
    </w:p>
    <w:p w14:paraId="67512956" w14:textId="77777777" w:rsidR="00FF527E" w:rsidRPr="00B02142" w:rsidRDefault="00FF527E" w:rsidP="00B2269A">
      <w:pPr>
        <w:jc w:val="both"/>
        <w:rPr>
          <w:rFonts w:cs="Arial"/>
          <w:color w:val="000000" w:themeColor="text1"/>
        </w:rPr>
      </w:pPr>
    </w:p>
    <w:p w14:paraId="2FABA7DA" w14:textId="77777777" w:rsidR="00FF527E" w:rsidRPr="00B02142" w:rsidRDefault="00FF527E" w:rsidP="00B2269A">
      <w:pPr>
        <w:jc w:val="both"/>
        <w:rPr>
          <w:rFonts w:cs="Arial"/>
          <w:color w:val="000000" w:themeColor="text1"/>
          <w:lang w:val="pt-PT"/>
        </w:rPr>
      </w:pPr>
      <w:r w:rsidRPr="00B02142">
        <w:rPr>
          <w:rFonts w:cs="Arial"/>
          <w:color w:val="000000" w:themeColor="text1"/>
        </w:rPr>
        <w:t>Serão oferecidas 200 hor</w:t>
      </w:r>
      <w:r w:rsidR="00F700A6" w:rsidRPr="00B02142">
        <w:rPr>
          <w:rFonts w:cs="Arial"/>
          <w:color w:val="000000" w:themeColor="text1"/>
        </w:rPr>
        <w:t xml:space="preserve">as de fisioterapia a cada um dos 20 pacientes participantes do estudo. Distribuídas ao longo de 1 ano estas 200 horas corresponderão a uma oferta aproximada de 4 horas semanais. A reabilitação será realizada no </w:t>
      </w:r>
      <w:r w:rsidR="00A2440A" w:rsidRPr="00B02142">
        <w:rPr>
          <w:rFonts w:cs="Arial"/>
          <w:b/>
          <w:bCs/>
          <w:color w:val="000000" w:themeColor="text1"/>
          <w:lang w:val="pt-PT"/>
        </w:rPr>
        <w:t>Laboratório de Análise do Movimento Humano do Centro Universitário Augusto Motta (</w:t>
      </w:r>
      <w:r w:rsidR="00F700A6" w:rsidRPr="00B02142">
        <w:rPr>
          <w:rFonts w:cs="Arial"/>
          <w:b/>
          <w:color w:val="000000" w:themeColor="text1"/>
        </w:rPr>
        <w:t>UNISUAM</w:t>
      </w:r>
      <w:r w:rsidR="00A2440A" w:rsidRPr="00B02142">
        <w:rPr>
          <w:rFonts w:cs="Arial"/>
          <w:b/>
          <w:color w:val="000000" w:themeColor="text1"/>
        </w:rPr>
        <w:t>)</w:t>
      </w:r>
      <w:r w:rsidR="0086350D" w:rsidRPr="00B02142">
        <w:rPr>
          <w:rFonts w:cs="Arial"/>
          <w:b/>
          <w:color w:val="000000" w:themeColor="text1"/>
        </w:rPr>
        <w:t xml:space="preserve"> ou no consultório da fisioterapeuta Adriana Dias Monteiro, CREFITO 2-19821F, localizado</w:t>
      </w:r>
      <w:r w:rsidR="00674562" w:rsidRPr="00B02142">
        <w:rPr>
          <w:rFonts w:cs="Arial"/>
          <w:b/>
          <w:color w:val="000000" w:themeColor="text1"/>
        </w:rPr>
        <w:t xml:space="preserve"> na Rua Siqueira Campos, 43, sala 811, </w:t>
      </w:r>
      <w:r w:rsidR="0086350D" w:rsidRPr="00B02142">
        <w:rPr>
          <w:rFonts w:cs="Arial"/>
          <w:b/>
          <w:color w:val="000000" w:themeColor="text1"/>
        </w:rPr>
        <w:t>Copacabana, Rio de Janeiro-RJ</w:t>
      </w:r>
      <w:r w:rsidR="00A2440A" w:rsidRPr="00B02142">
        <w:rPr>
          <w:rFonts w:cs="Arial"/>
          <w:b/>
          <w:color w:val="000000" w:themeColor="text1"/>
        </w:rPr>
        <w:t>.</w:t>
      </w:r>
      <w:r w:rsidR="00A2440A" w:rsidRPr="00B02142">
        <w:rPr>
          <w:rFonts w:cs="Arial"/>
          <w:color w:val="000000" w:themeColor="text1"/>
        </w:rPr>
        <w:t xml:space="preserve"> </w:t>
      </w:r>
      <w:r w:rsidR="0063231F" w:rsidRPr="00B02142">
        <w:rPr>
          <w:rFonts w:cs="Arial"/>
          <w:color w:val="000000" w:themeColor="text1"/>
        </w:rPr>
        <w:t>Este</w:t>
      </w:r>
      <w:r w:rsidR="003355DC" w:rsidRPr="00B02142">
        <w:rPr>
          <w:rFonts w:cs="Arial"/>
          <w:color w:val="000000" w:themeColor="text1"/>
        </w:rPr>
        <w:t>s locais</w:t>
      </w:r>
      <w:r w:rsidR="0063231F" w:rsidRPr="00B02142">
        <w:rPr>
          <w:rFonts w:cs="Arial"/>
          <w:color w:val="000000" w:themeColor="text1"/>
        </w:rPr>
        <w:t xml:space="preserve"> dispõe</w:t>
      </w:r>
      <w:r w:rsidR="003355DC" w:rsidRPr="00B02142">
        <w:rPr>
          <w:rFonts w:cs="Arial"/>
          <w:color w:val="000000" w:themeColor="text1"/>
        </w:rPr>
        <w:t>m</w:t>
      </w:r>
      <w:r w:rsidR="0063231F" w:rsidRPr="00B02142">
        <w:rPr>
          <w:rFonts w:cs="Arial"/>
          <w:color w:val="000000" w:themeColor="text1"/>
        </w:rPr>
        <w:t xml:space="preserve"> de equipamentos específicos como esteira com suporte de peso, plataforma de equilíbrio, barras e câmeras de análise</w:t>
      </w:r>
      <w:r w:rsidR="003E4BE1" w:rsidRPr="00B02142">
        <w:rPr>
          <w:rFonts w:cs="Arial"/>
          <w:color w:val="000000" w:themeColor="text1"/>
        </w:rPr>
        <w:t>,</w:t>
      </w:r>
      <w:r w:rsidR="0063231F" w:rsidRPr="00B02142">
        <w:rPr>
          <w:rFonts w:cs="Arial"/>
          <w:color w:val="000000" w:themeColor="text1"/>
        </w:rPr>
        <w:t xml:space="preserve"> de forma a poder realizar </w:t>
      </w:r>
      <w:r w:rsidR="003E4BE1" w:rsidRPr="00B02142">
        <w:rPr>
          <w:rFonts w:cs="Arial"/>
          <w:color w:val="000000" w:themeColor="text1"/>
        </w:rPr>
        <w:t xml:space="preserve">terapias otimizadas para os pacientes. </w:t>
      </w:r>
      <w:r w:rsidR="00795830" w:rsidRPr="00B02142">
        <w:rPr>
          <w:rFonts w:cs="Arial"/>
          <w:color w:val="000000" w:themeColor="text1"/>
        </w:rPr>
        <w:t xml:space="preserve">A equipe consistirá </w:t>
      </w:r>
      <w:proofErr w:type="gramStart"/>
      <w:r w:rsidR="00795830" w:rsidRPr="00B02142">
        <w:rPr>
          <w:rFonts w:cs="Arial"/>
          <w:color w:val="000000" w:themeColor="text1"/>
        </w:rPr>
        <w:t>de</w:t>
      </w:r>
      <w:proofErr w:type="gramEnd"/>
      <w:r w:rsidR="00A2440A" w:rsidRPr="00B02142">
        <w:rPr>
          <w:rFonts w:cs="Arial"/>
          <w:color w:val="000000" w:themeColor="text1"/>
        </w:rPr>
        <w:t xml:space="preserve"> Fisioterapeutas coordenadores que irão se re</w:t>
      </w:r>
      <w:r w:rsidR="00F30D90" w:rsidRPr="00B02142">
        <w:rPr>
          <w:rFonts w:cs="Arial"/>
          <w:color w:val="000000" w:themeColor="text1"/>
        </w:rPr>
        <w:t>sponsabilizar pela realização dos</w:t>
      </w:r>
      <w:r w:rsidR="00A2440A" w:rsidRPr="00B02142">
        <w:rPr>
          <w:rFonts w:cs="Arial"/>
          <w:color w:val="000000" w:themeColor="text1"/>
        </w:rPr>
        <w:t xml:space="preserve"> pro</w:t>
      </w:r>
      <w:r w:rsidR="00F30D90" w:rsidRPr="00B02142">
        <w:rPr>
          <w:rFonts w:cs="Arial"/>
          <w:color w:val="000000" w:themeColor="text1"/>
        </w:rPr>
        <w:t>cedimentos necessários para maximizar a evolução dos pacientes. Todos os pacientes receberão o mesmo tratamento de reabilitação através do projeto. No entanto, não será controlado o acesso do pa</w:t>
      </w:r>
      <w:r w:rsidR="00F00D03" w:rsidRPr="00B02142">
        <w:rPr>
          <w:rFonts w:cs="Arial"/>
          <w:color w:val="000000" w:themeColor="text1"/>
        </w:rPr>
        <w:t>ciente a outros tratamentos, alé</w:t>
      </w:r>
      <w:r w:rsidR="00E106C5" w:rsidRPr="00B02142">
        <w:rPr>
          <w:rFonts w:cs="Arial"/>
          <w:color w:val="000000" w:themeColor="text1"/>
        </w:rPr>
        <w:t>m daquele oferecido</w:t>
      </w:r>
      <w:r w:rsidR="00F30D90" w:rsidRPr="00B02142">
        <w:rPr>
          <w:rFonts w:cs="Arial"/>
          <w:color w:val="000000" w:themeColor="text1"/>
        </w:rPr>
        <w:t xml:space="preserve"> pelo </w:t>
      </w:r>
      <w:r w:rsidR="00E106C5" w:rsidRPr="00B02142">
        <w:rPr>
          <w:rFonts w:cs="Arial"/>
          <w:color w:val="000000" w:themeColor="text1"/>
        </w:rPr>
        <w:t xml:space="preserve">próprio </w:t>
      </w:r>
      <w:r w:rsidR="00F30D90" w:rsidRPr="00B02142">
        <w:rPr>
          <w:rFonts w:cs="Arial"/>
          <w:color w:val="000000" w:themeColor="text1"/>
        </w:rPr>
        <w:t xml:space="preserve">projeto. A justificativa para isso é </w:t>
      </w:r>
      <w:r w:rsidR="00875AF6" w:rsidRPr="00B02142">
        <w:rPr>
          <w:rFonts w:cs="Arial"/>
          <w:color w:val="000000" w:themeColor="text1"/>
        </w:rPr>
        <w:t xml:space="preserve">de </w:t>
      </w:r>
      <w:r w:rsidR="00F30D90" w:rsidRPr="00B02142">
        <w:rPr>
          <w:rFonts w:cs="Arial"/>
          <w:color w:val="000000" w:themeColor="text1"/>
        </w:rPr>
        <w:t xml:space="preserve">que não se </w:t>
      </w:r>
      <w:r w:rsidR="00875AF6" w:rsidRPr="00B02142">
        <w:rPr>
          <w:rFonts w:cs="Arial"/>
          <w:color w:val="000000" w:themeColor="text1"/>
        </w:rPr>
        <w:t xml:space="preserve">admite restringir as oportunidades de tratamentos convencionais </w:t>
      </w:r>
      <w:r w:rsidR="00AE6375" w:rsidRPr="00B02142">
        <w:rPr>
          <w:rFonts w:cs="Arial"/>
          <w:color w:val="000000" w:themeColor="text1"/>
        </w:rPr>
        <w:t>aos participantes do estudo. Alé</w:t>
      </w:r>
      <w:r w:rsidR="00875AF6" w:rsidRPr="00B02142">
        <w:rPr>
          <w:rFonts w:cs="Arial"/>
          <w:color w:val="000000" w:themeColor="text1"/>
        </w:rPr>
        <w:t xml:space="preserve">m disso, não se </w:t>
      </w:r>
      <w:r w:rsidR="00F30D90" w:rsidRPr="00B02142">
        <w:rPr>
          <w:rFonts w:cs="Arial"/>
          <w:color w:val="000000" w:themeColor="text1"/>
        </w:rPr>
        <w:t>espera detectar melh</w:t>
      </w:r>
      <w:r w:rsidR="00875AF6" w:rsidRPr="00B02142">
        <w:rPr>
          <w:rFonts w:cs="Arial"/>
          <w:color w:val="000000" w:themeColor="text1"/>
        </w:rPr>
        <w:t>ora motora perceptível nos pacie</w:t>
      </w:r>
      <w:r w:rsidR="00F30D90" w:rsidRPr="00B02142">
        <w:rPr>
          <w:rFonts w:cs="Arial"/>
          <w:color w:val="000000" w:themeColor="text1"/>
        </w:rPr>
        <w:t>ntes controle</w:t>
      </w:r>
      <w:r w:rsidR="00875AF6" w:rsidRPr="00B02142">
        <w:rPr>
          <w:rFonts w:cs="Arial"/>
          <w:color w:val="000000" w:themeColor="text1"/>
        </w:rPr>
        <w:t>, mesmo naqueles que vierem a se submeter aos programas mais intensos de reabilitação. Nos ca</w:t>
      </w:r>
      <w:r w:rsidR="00795830" w:rsidRPr="00B02142">
        <w:rPr>
          <w:rFonts w:cs="Arial"/>
          <w:color w:val="000000" w:themeColor="text1"/>
        </w:rPr>
        <w:t>sos em que tratamentos adicionai</w:t>
      </w:r>
      <w:r w:rsidR="00875AF6" w:rsidRPr="00B02142">
        <w:rPr>
          <w:rFonts w:cs="Arial"/>
          <w:color w:val="000000" w:themeColor="text1"/>
        </w:rPr>
        <w:t>s ocorrerem</w:t>
      </w:r>
      <w:r w:rsidR="00EC7E67" w:rsidRPr="00B02142">
        <w:rPr>
          <w:rFonts w:cs="Arial"/>
          <w:color w:val="000000" w:themeColor="text1"/>
        </w:rPr>
        <w:t>,</w:t>
      </w:r>
      <w:r w:rsidR="00875AF6" w:rsidRPr="00B02142">
        <w:rPr>
          <w:rFonts w:cs="Arial"/>
          <w:color w:val="000000" w:themeColor="text1"/>
        </w:rPr>
        <w:t xml:space="preserve"> os pacientes estarão obrigados a informar os coordenadores do estudo para que eventuais </w:t>
      </w:r>
      <w:r w:rsidR="00B10921" w:rsidRPr="00B02142">
        <w:rPr>
          <w:rFonts w:cs="Arial"/>
          <w:color w:val="000000" w:themeColor="text1"/>
        </w:rPr>
        <w:t xml:space="preserve">vieses </w:t>
      </w:r>
      <w:r w:rsidR="00E106C5" w:rsidRPr="00B02142">
        <w:rPr>
          <w:rFonts w:cs="Arial"/>
          <w:color w:val="000000" w:themeColor="text1"/>
        </w:rPr>
        <w:t xml:space="preserve">possam ser </w:t>
      </w:r>
      <w:r w:rsidR="0063231F" w:rsidRPr="00B02142">
        <w:rPr>
          <w:rFonts w:cs="Arial"/>
          <w:color w:val="000000" w:themeColor="text1"/>
        </w:rPr>
        <w:t>detectados a posteriori</w:t>
      </w:r>
      <w:r w:rsidR="00E106C5" w:rsidRPr="00B02142">
        <w:rPr>
          <w:rFonts w:cs="Arial"/>
          <w:color w:val="000000" w:themeColor="text1"/>
        </w:rPr>
        <w:t>.</w:t>
      </w:r>
      <w:r w:rsidR="003E4BE1" w:rsidRPr="00B02142">
        <w:rPr>
          <w:rFonts w:cs="Arial"/>
          <w:color w:val="000000" w:themeColor="text1"/>
        </w:rPr>
        <w:t xml:space="preserve"> É importante chamar a atenção para o fato de que os fisioterapeutas responsáveis pela avaliação não saberão o grupo ao qual o paciente tratado pertence.</w:t>
      </w:r>
    </w:p>
    <w:p w14:paraId="67532757" w14:textId="77777777" w:rsidR="008F452F" w:rsidRPr="00B02142" w:rsidRDefault="008F452F" w:rsidP="00B7377D">
      <w:pPr>
        <w:pStyle w:val="Ttulo2"/>
        <w:rPr>
          <w:color w:val="000000" w:themeColor="text1"/>
        </w:rPr>
      </w:pPr>
    </w:p>
    <w:p w14:paraId="7C1929F1" w14:textId="77777777" w:rsidR="001B686D" w:rsidRPr="00B02142" w:rsidRDefault="00AA4F7C" w:rsidP="00B7377D">
      <w:pPr>
        <w:pStyle w:val="Ttulo2"/>
        <w:rPr>
          <w:color w:val="000000" w:themeColor="text1"/>
        </w:rPr>
      </w:pPr>
      <w:bookmarkStart w:id="25" w:name="_Toc157333630"/>
      <w:bookmarkStart w:id="26" w:name="_Toc157417358"/>
      <w:bookmarkStart w:id="27" w:name="_Toc292291966"/>
      <w:bookmarkEnd w:id="23"/>
      <w:r w:rsidRPr="00B02142">
        <w:rPr>
          <w:color w:val="000000" w:themeColor="text1"/>
        </w:rPr>
        <w:t>PLANO DE COLETA DE DADOS</w:t>
      </w:r>
      <w:bookmarkEnd w:id="25"/>
      <w:bookmarkEnd w:id="26"/>
      <w:bookmarkEnd w:id="27"/>
    </w:p>
    <w:p w14:paraId="6C6AED9F" w14:textId="77777777" w:rsidR="0077707E" w:rsidRPr="00B02142" w:rsidRDefault="0077707E" w:rsidP="0077707E">
      <w:pPr>
        <w:rPr>
          <w:color w:val="000000" w:themeColor="text1"/>
        </w:rPr>
      </w:pPr>
    </w:p>
    <w:p w14:paraId="5D2ADC54" w14:textId="77777777" w:rsidR="001B686D" w:rsidRPr="00B02142" w:rsidRDefault="001B686D" w:rsidP="00E7377D">
      <w:pPr>
        <w:jc w:val="both"/>
        <w:rPr>
          <w:rFonts w:cs="Arial"/>
          <w:color w:val="000000" w:themeColor="text1"/>
        </w:rPr>
      </w:pPr>
      <w:r w:rsidRPr="00B02142">
        <w:rPr>
          <w:rFonts w:cs="Arial"/>
          <w:color w:val="000000" w:themeColor="text1"/>
        </w:rPr>
        <w:t>Será desenvolvida uma base de dados eletrônica para armazenamento das informações coletadas.</w:t>
      </w:r>
      <w:r w:rsidR="00F96F28" w:rsidRPr="00B02142">
        <w:rPr>
          <w:rFonts w:cs="Arial"/>
          <w:color w:val="000000" w:themeColor="text1"/>
        </w:rPr>
        <w:t xml:space="preserve"> </w:t>
      </w:r>
      <w:r w:rsidRPr="00B02142">
        <w:rPr>
          <w:rFonts w:cs="Arial"/>
          <w:color w:val="000000" w:themeColor="text1"/>
        </w:rPr>
        <w:t xml:space="preserve">Uma análise interina será realizada após todos os </w:t>
      </w:r>
      <w:r w:rsidRPr="00B02142">
        <w:rPr>
          <w:rFonts w:cs="Arial"/>
          <w:color w:val="000000" w:themeColor="text1"/>
        </w:rPr>
        <w:lastRenderedPageBreak/>
        <w:t xml:space="preserve">pacientes terem completado 6 meses de acompanhamento. A análise final dos resultados será feita após </w:t>
      </w:r>
      <w:r w:rsidR="002A6075" w:rsidRPr="00B02142">
        <w:rPr>
          <w:rFonts w:cs="Arial"/>
          <w:color w:val="000000" w:themeColor="text1"/>
        </w:rPr>
        <w:t>a inclusão do número previsto de</w:t>
      </w:r>
      <w:r w:rsidRPr="00B02142">
        <w:rPr>
          <w:rFonts w:cs="Arial"/>
          <w:color w:val="000000" w:themeColor="text1"/>
        </w:rPr>
        <w:t xml:space="preserve"> pacientes</w:t>
      </w:r>
      <w:r w:rsidR="002A6075" w:rsidRPr="00B02142">
        <w:rPr>
          <w:rFonts w:cs="Arial"/>
          <w:color w:val="000000" w:themeColor="text1"/>
        </w:rPr>
        <w:t xml:space="preserve"> uma vez que todos</w:t>
      </w:r>
      <w:r w:rsidRPr="00B02142">
        <w:rPr>
          <w:rFonts w:cs="Arial"/>
          <w:color w:val="000000" w:themeColor="text1"/>
        </w:rPr>
        <w:t xml:space="preserve"> te</w:t>
      </w:r>
      <w:r w:rsidR="002A6075" w:rsidRPr="00B02142">
        <w:rPr>
          <w:rFonts w:cs="Arial"/>
          <w:color w:val="000000" w:themeColor="text1"/>
        </w:rPr>
        <w:t>nham</w:t>
      </w:r>
      <w:r w:rsidRPr="00B02142">
        <w:rPr>
          <w:rFonts w:cs="Arial"/>
          <w:color w:val="000000" w:themeColor="text1"/>
        </w:rPr>
        <w:t xml:space="preserve"> completado 12 meses de seguimento. Um comitê de segurança </w:t>
      </w:r>
      <w:r w:rsidR="00E7377D" w:rsidRPr="00B02142">
        <w:rPr>
          <w:rFonts w:cs="Arial"/>
          <w:color w:val="000000" w:themeColor="text1"/>
        </w:rPr>
        <w:t xml:space="preserve">(comitê de bioética descrito abaixo) </w:t>
      </w:r>
      <w:r w:rsidRPr="00B02142">
        <w:rPr>
          <w:rFonts w:cs="Arial"/>
          <w:color w:val="000000" w:themeColor="text1"/>
        </w:rPr>
        <w:t xml:space="preserve">será estabelecido para revisão e caracterização dos desfechos clínicos e dos eventos adversos tanto na análise interina quanto na análise final. </w:t>
      </w:r>
    </w:p>
    <w:p w14:paraId="50536E30" w14:textId="77777777" w:rsidR="002A6075" w:rsidRPr="00B02142" w:rsidRDefault="002A6075" w:rsidP="00E7377D">
      <w:pPr>
        <w:jc w:val="both"/>
        <w:rPr>
          <w:rFonts w:cs="Arial"/>
          <w:color w:val="000000" w:themeColor="text1"/>
        </w:rPr>
      </w:pPr>
    </w:p>
    <w:p w14:paraId="2BB701F4" w14:textId="77777777" w:rsidR="006805C5" w:rsidRPr="00B02142" w:rsidRDefault="001B686D" w:rsidP="00E7377D">
      <w:pPr>
        <w:jc w:val="both"/>
        <w:rPr>
          <w:rFonts w:cs="Arial"/>
          <w:color w:val="000000" w:themeColor="text1"/>
        </w:rPr>
      </w:pPr>
      <w:r w:rsidRPr="00B02142">
        <w:rPr>
          <w:rFonts w:cs="Arial"/>
          <w:color w:val="000000" w:themeColor="text1"/>
        </w:rPr>
        <w:t>Para as avaliações clínicas e de qualidade de vida será utilizado um formulário de coleta de dados, em anexo a este projeto, que será pre</w:t>
      </w:r>
      <w:r w:rsidR="00EC7E67" w:rsidRPr="00B02142">
        <w:rPr>
          <w:rFonts w:cs="Arial"/>
          <w:color w:val="000000" w:themeColor="text1"/>
        </w:rPr>
        <w:t>enchido pelo médico</w:t>
      </w:r>
      <w:r w:rsidRPr="00B02142">
        <w:rPr>
          <w:rFonts w:cs="Arial"/>
          <w:color w:val="000000" w:themeColor="text1"/>
        </w:rPr>
        <w:t xml:space="preserve"> no momento da visita.</w:t>
      </w:r>
      <w:r w:rsidR="00AE6375" w:rsidRPr="00B02142">
        <w:rPr>
          <w:rFonts w:cs="Arial"/>
          <w:color w:val="000000" w:themeColor="text1"/>
        </w:rPr>
        <w:t xml:space="preserve"> </w:t>
      </w:r>
      <w:r w:rsidR="00E7377D" w:rsidRPr="00B02142">
        <w:rPr>
          <w:rFonts w:cs="Arial"/>
          <w:color w:val="000000" w:themeColor="text1"/>
        </w:rPr>
        <w:t>Todo</w:t>
      </w:r>
      <w:r w:rsidRPr="00B02142">
        <w:rPr>
          <w:rFonts w:cs="Arial"/>
          <w:color w:val="000000" w:themeColor="text1"/>
        </w:rPr>
        <w:t xml:space="preserve">s os </w:t>
      </w:r>
      <w:r w:rsidR="00E7377D" w:rsidRPr="00B02142">
        <w:rPr>
          <w:rFonts w:cs="Arial"/>
          <w:color w:val="000000" w:themeColor="text1"/>
        </w:rPr>
        <w:t>exames de imagem serão analisados e avaliado</w:t>
      </w:r>
      <w:r w:rsidRPr="00B02142">
        <w:rPr>
          <w:rFonts w:cs="Arial"/>
          <w:color w:val="000000" w:themeColor="text1"/>
        </w:rPr>
        <w:t>s centralmente por dois radiologistas independent</w:t>
      </w:r>
      <w:r w:rsidR="006E6D9F" w:rsidRPr="00B02142">
        <w:rPr>
          <w:rFonts w:cs="Arial"/>
          <w:color w:val="000000" w:themeColor="text1"/>
        </w:rPr>
        <w:t xml:space="preserve">es de forma cega para o grupo </w:t>
      </w:r>
      <w:r w:rsidR="00EC7E67" w:rsidRPr="00B02142">
        <w:rPr>
          <w:rFonts w:cs="Arial"/>
          <w:color w:val="000000" w:themeColor="text1"/>
        </w:rPr>
        <w:t>a</w:t>
      </w:r>
      <w:r w:rsidRPr="00B02142">
        <w:rPr>
          <w:rFonts w:cs="Arial"/>
          <w:color w:val="000000" w:themeColor="text1"/>
        </w:rPr>
        <w:t xml:space="preserve">o </w:t>
      </w:r>
      <w:r w:rsidR="00EC7E67" w:rsidRPr="00B02142">
        <w:rPr>
          <w:rFonts w:cs="Arial"/>
          <w:color w:val="000000" w:themeColor="text1"/>
        </w:rPr>
        <w:t xml:space="preserve">qual o </w:t>
      </w:r>
      <w:r w:rsidRPr="00B02142">
        <w:rPr>
          <w:rFonts w:cs="Arial"/>
          <w:color w:val="000000" w:themeColor="text1"/>
        </w:rPr>
        <w:t>paciente foi alocado.</w:t>
      </w:r>
      <w:r w:rsidR="00AE6375" w:rsidRPr="00B02142">
        <w:rPr>
          <w:rFonts w:cs="Arial"/>
          <w:color w:val="000000" w:themeColor="text1"/>
        </w:rPr>
        <w:t xml:space="preserve"> </w:t>
      </w:r>
      <w:r w:rsidRPr="00B02142">
        <w:rPr>
          <w:rFonts w:cs="Arial"/>
          <w:color w:val="000000" w:themeColor="text1"/>
        </w:rPr>
        <w:t>Tanto os formu</w:t>
      </w:r>
      <w:r w:rsidR="00E7377D" w:rsidRPr="00B02142">
        <w:rPr>
          <w:rFonts w:cs="Arial"/>
          <w:color w:val="000000" w:themeColor="text1"/>
        </w:rPr>
        <w:t>lários p</w:t>
      </w:r>
      <w:r w:rsidR="00EC7E67" w:rsidRPr="00B02142">
        <w:rPr>
          <w:rFonts w:cs="Arial"/>
          <w:color w:val="000000" w:themeColor="text1"/>
        </w:rPr>
        <w:t>reenchidos pelos médicos</w:t>
      </w:r>
      <w:r w:rsidRPr="00B02142">
        <w:rPr>
          <w:rFonts w:cs="Arial"/>
          <w:color w:val="000000" w:themeColor="text1"/>
        </w:rPr>
        <w:t xml:space="preserve"> quanto os laudos dos radiologistas serão encaminhados </w:t>
      </w:r>
      <w:r w:rsidR="00AE6375" w:rsidRPr="00B02142">
        <w:rPr>
          <w:rFonts w:cs="Arial"/>
          <w:color w:val="000000" w:themeColor="text1"/>
        </w:rPr>
        <w:t>ao</w:t>
      </w:r>
      <w:r w:rsidR="00AE6375" w:rsidRPr="00B02142">
        <w:rPr>
          <w:rFonts w:cs="Arial"/>
          <w:b/>
          <w:color w:val="000000" w:themeColor="text1"/>
        </w:rPr>
        <w:t xml:space="preserve"> centro de pesquisa na UFRJ (laboratório LBMEC)</w:t>
      </w:r>
      <w:r w:rsidR="00F77994" w:rsidRPr="00B02142">
        <w:rPr>
          <w:rFonts w:cs="Arial"/>
          <w:b/>
          <w:color w:val="000000" w:themeColor="text1"/>
        </w:rPr>
        <w:t xml:space="preserve"> </w:t>
      </w:r>
      <w:r w:rsidRPr="00B02142">
        <w:rPr>
          <w:rFonts w:cs="Arial"/>
          <w:color w:val="000000" w:themeColor="text1"/>
        </w:rPr>
        <w:t>e cadastrados na base de dados eletrônica do estudo.</w:t>
      </w:r>
    </w:p>
    <w:p w14:paraId="26D2B14E" w14:textId="77777777" w:rsidR="006805C5" w:rsidRPr="00B02142" w:rsidRDefault="006805C5" w:rsidP="00E7377D">
      <w:pPr>
        <w:jc w:val="both"/>
        <w:rPr>
          <w:rFonts w:cs="Arial"/>
          <w:color w:val="000000" w:themeColor="text1"/>
        </w:rPr>
      </w:pPr>
    </w:p>
    <w:p w14:paraId="7BE8B1A2" w14:textId="093E4EBB" w:rsidR="001B686D" w:rsidRPr="00B02142" w:rsidRDefault="006805C5" w:rsidP="00E7377D">
      <w:pPr>
        <w:jc w:val="both"/>
        <w:rPr>
          <w:rFonts w:cs="Arial"/>
          <w:color w:val="000000" w:themeColor="text1"/>
        </w:rPr>
      </w:pPr>
      <w:r w:rsidRPr="00B02142">
        <w:rPr>
          <w:rFonts w:cs="Arial"/>
          <w:color w:val="000000" w:themeColor="text1"/>
        </w:rPr>
        <w:t xml:space="preserve">Para avaliação </w:t>
      </w:r>
      <w:proofErr w:type="spellStart"/>
      <w:r w:rsidRPr="00B02142">
        <w:rPr>
          <w:rFonts w:cs="Arial"/>
          <w:color w:val="000000" w:themeColor="text1"/>
        </w:rPr>
        <w:t>eletromiográfica</w:t>
      </w:r>
      <w:proofErr w:type="spellEnd"/>
      <w:r w:rsidRPr="00B02142">
        <w:rPr>
          <w:rFonts w:cs="Arial"/>
          <w:color w:val="000000" w:themeColor="text1"/>
        </w:rPr>
        <w:t xml:space="preserve"> será utilizado o aparelho EMG400-C (EMG System do Brasil) conectado ao mesmo computador e placa de aquisição NI-6009 (14 bits, </w:t>
      </w:r>
      <w:proofErr w:type="spellStart"/>
      <w:r w:rsidR="009D43F0" w:rsidRPr="00B02142">
        <w:rPr>
          <w:rFonts w:cs="Arial"/>
          <w:i/>
          <w:color w:val="000000" w:themeColor="text1"/>
        </w:rPr>
        <w:t>National</w:t>
      </w:r>
      <w:proofErr w:type="spellEnd"/>
      <w:r w:rsidR="00FB0A58">
        <w:rPr>
          <w:rFonts w:cs="Arial"/>
          <w:i/>
          <w:color w:val="000000" w:themeColor="text1"/>
        </w:rPr>
        <w:t xml:space="preserve"> </w:t>
      </w:r>
      <w:proofErr w:type="spellStart"/>
      <w:r w:rsidR="009D43F0" w:rsidRPr="00B02142">
        <w:rPr>
          <w:rFonts w:cs="Arial"/>
          <w:i/>
          <w:color w:val="000000" w:themeColor="text1"/>
        </w:rPr>
        <w:t>Instrumets</w:t>
      </w:r>
      <w:proofErr w:type="spellEnd"/>
      <w:r w:rsidRPr="00B02142">
        <w:rPr>
          <w:rFonts w:cs="Arial"/>
          <w:color w:val="000000" w:themeColor="text1"/>
        </w:rPr>
        <w:t>, Texas EUA). Os eletrodos duplos de disco Ag/</w:t>
      </w:r>
      <w:proofErr w:type="spellStart"/>
      <w:r w:rsidRPr="00B02142">
        <w:rPr>
          <w:rFonts w:cs="Arial"/>
          <w:color w:val="000000" w:themeColor="text1"/>
        </w:rPr>
        <w:t>AgCl</w:t>
      </w:r>
      <w:proofErr w:type="spellEnd"/>
      <w:r w:rsidRPr="00B02142">
        <w:rPr>
          <w:rFonts w:cs="Arial"/>
          <w:color w:val="000000" w:themeColor="text1"/>
        </w:rPr>
        <w:t xml:space="preserve"> (Hal Industria, 10 mm de diâmetro, 10 mm de distância </w:t>
      </w:r>
      <w:proofErr w:type="spellStart"/>
      <w:r w:rsidRPr="00B02142">
        <w:rPr>
          <w:rFonts w:cs="Arial"/>
          <w:color w:val="000000" w:themeColor="text1"/>
        </w:rPr>
        <w:t>intereletrodo</w:t>
      </w:r>
      <w:proofErr w:type="spellEnd"/>
      <w:r w:rsidRPr="00B02142">
        <w:rPr>
          <w:rFonts w:cs="Arial"/>
          <w:color w:val="000000" w:themeColor="text1"/>
        </w:rPr>
        <w:t xml:space="preserve">) serão posicionados de acordo com as recomendações internacionais do </w:t>
      </w:r>
      <w:r w:rsidRPr="00B02142">
        <w:rPr>
          <w:rFonts w:cs="Arial"/>
          <w:i/>
          <w:color w:val="000000" w:themeColor="text1"/>
        </w:rPr>
        <w:t>Surface</w:t>
      </w:r>
      <w:r w:rsidR="00FB0A58">
        <w:rPr>
          <w:rFonts w:cs="Arial"/>
          <w:i/>
          <w:color w:val="000000" w:themeColor="text1"/>
        </w:rPr>
        <w:t xml:space="preserve"> </w:t>
      </w:r>
      <w:proofErr w:type="spellStart"/>
      <w:r w:rsidRPr="00B02142">
        <w:rPr>
          <w:rFonts w:cs="Arial"/>
          <w:i/>
          <w:color w:val="000000" w:themeColor="text1"/>
        </w:rPr>
        <w:t>Electromyography</w:t>
      </w:r>
      <w:proofErr w:type="spellEnd"/>
      <w:r w:rsidRPr="00B02142">
        <w:rPr>
          <w:rFonts w:cs="Arial"/>
          <w:i/>
          <w:color w:val="000000" w:themeColor="text1"/>
        </w:rPr>
        <w:t xml:space="preserve"> for </w:t>
      </w:r>
      <w:proofErr w:type="spellStart"/>
      <w:r w:rsidRPr="00B02142">
        <w:rPr>
          <w:rFonts w:cs="Arial"/>
          <w:i/>
          <w:color w:val="000000" w:themeColor="text1"/>
        </w:rPr>
        <w:t>the</w:t>
      </w:r>
      <w:proofErr w:type="spellEnd"/>
      <w:r w:rsidR="00FB0A58">
        <w:rPr>
          <w:rFonts w:cs="Arial"/>
          <w:i/>
          <w:color w:val="000000" w:themeColor="text1"/>
        </w:rPr>
        <w:t xml:space="preserve"> </w:t>
      </w:r>
      <w:r w:rsidRPr="00B02142">
        <w:rPr>
          <w:rFonts w:cs="Arial"/>
          <w:i/>
          <w:color w:val="000000" w:themeColor="text1"/>
        </w:rPr>
        <w:t>Non-</w:t>
      </w:r>
      <w:proofErr w:type="spellStart"/>
      <w:r w:rsidRPr="00B02142">
        <w:rPr>
          <w:rFonts w:cs="Arial"/>
          <w:i/>
          <w:color w:val="000000" w:themeColor="text1"/>
        </w:rPr>
        <w:t>Invasive</w:t>
      </w:r>
      <w:proofErr w:type="spellEnd"/>
      <w:r w:rsidR="00FB0A58">
        <w:rPr>
          <w:rFonts w:cs="Arial"/>
          <w:i/>
          <w:color w:val="000000" w:themeColor="text1"/>
        </w:rPr>
        <w:t xml:space="preserve"> </w:t>
      </w:r>
      <w:r w:rsidRPr="00B02142">
        <w:rPr>
          <w:rFonts w:cs="Arial"/>
          <w:i/>
          <w:color w:val="000000" w:themeColor="text1"/>
        </w:rPr>
        <w:t>Assessment</w:t>
      </w:r>
      <w:r w:rsidR="00FB0A58">
        <w:rPr>
          <w:rFonts w:cs="Arial"/>
          <w:i/>
          <w:color w:val="000000" w:themeColor="text1"/>
        </w:rPr>
        <w:t xml:space="preserve"> </w:t>
      </w:r>
      <w:proofErr w:type="spellStart"/>
      <w:r w:rsidRPr="00B02142">
        <w:rPr>
          <w:rFonts w:cs="Arial"/>
          <w:i/>
          <w:color w:val="000000" w:themeColor="text1"/>
        </w:rPr>
        <w:t>of</w:t>
      </w:r>
      <w:proofErr w:type="spellEnd"/>
      <w:r w:rsidR="00FB0A58">
        <w:rPr>
          <w:rFonts w:cs="Arial"/>
          <w:i/>
          <w:color w:val="000000" w:themeColor="text1"/>
        </w:rPr>
        <w:t xml:space="preserve"> </w:t>
      </w:r>
      <w:proofErr w:type="spellStart"/>
      <w:r w:rsidRPr="00B02142">
        <w:rPr>
          <w:rFonts w:cs="Arial"/>
          <w:i/>
          <w:color w:val="000000" w:themeColor="text1"/>
        </w:rPr>
        <w:t>Muscles</w:t>
      </w:r>
      <w:proofErr w:type="spellEnd"/>
      <w:r w:rsidR="00FB0A58">
        <w:rPr>
          <w:rFonts w:cs="Arial"/>
          <w:i/>
          <w:color w:val="000000" w:themeColor="text1"/>
        </w:rPr>
        <w:t xml:space="preserve"> </w:t>
      </w:r>
      <w:r w:rsidRPr="00B02142">
        <w:rPr>
          <w:rFonts w:cs="Arial"/>
          <w:color w:val="000000" w:themeColor="text1"/>
        </w:rPr>
        <w:t>(SENIAM</w:t>
      </w:r>
      <w:r w:rsidR="004B43E1" w:rsidRPr="00B02142">
        <w:rPr>
          <w:rFonts w:cs="Arial"/>
          <w:color w:val="000000" w:themeColor="text1"/>
        </w:rPr>
        <w:t>)</w:t>
      </w:r>
      <w:r w:rsidRPr="00B02142">
        <w:rPr>
          <w:rFonts w:cs="Arial"/>
          <w:color w:val="000000" w:themeColor="text1"/>
        </w:rPr>
        <w:t xml:space="preserve">. Todos os eletrodos serão fixos com esparadrapo para minimizar artefatos produzidos por deslocamentos da pele. A taxa de amostragem utilizada será </w:t>
      </w:r>
      <w:r w:rsidR="004B43E1" w:rsidRPr="00B02142">
        <w:rPr>
          <w:rFonts w:cs="Arial"/>
          <w:color w:val="000000" w:themeColor="text1"/>
        </w:rPr>
        <w:t>4</w:t>
      </w:r>
      <w:r w:rsidRPr="00B02142">
        <w:rPr>
          <w:rFonts w:cs="Arial"/>
          <w:color w:val="000000" w:themeColor="text1"/>
        </w:rPr>
        <w:t xml:space="preserve">,0 kHz por canal. Para gravar e processar os sinais nos domínios do tempo e da freqüência, será utilizado o programa </w:t>
      </w:r>
      <w:proofErr w:type="spellStart"/>
      <w:r w:rsidRPr="00B02142">
        <w:rPr>
          <w:rFonts w:cs="Arial"/>
          <w:color w:val="000000" w:themeColor="text1"/>
        </w:rPr>
        <w:t>SuiteMYO</w:t>
      </w:r>
      <w:proofErr w:type="spellEnd"/>
      <w:r w:rsidRPr="00B02142">
        <w:rPr>
          <w:rFonts w:cs="Arial"/>
          <w:color w:val="000000" w:themeColor="text1"/>
        </w:rPr>
        <w:t xml:space="preserve"> 1.0 (PhD</w:t>
      </w:r>
      <w:r w:rsidR="009D43F0" w:rsidRPr="00B02142">
        <w:rPr>
          <w:rFonts w:cs="Arial"/>
          <w:color w:val="000000" w:themeColor="text1"/>
          <w:vertAlign w:val="superscript"/>
        </w:rPr>
        <w:t>2</w:t>
      </w:r>
      <w:r w:rsidRPr="00B02142">
        <w:rPr>
          <w:rFonts w:cs="Arial"/>
          <w:color w:val="000000" w:themeColor="text1"/>
        </w:rPr>
        <w:t xml:space="preserve"> Consultoria e Sistemas) para Windows®.</w:t>
      </w:r>
    </w:p>
    <w:p w14:paraId="28F38BD0" w14:textId="77777777" w:rsidR="003E4BE1" w:rsidRPr="00B02142" w:rsidRDefault="003E4BE1" w:rsidP="00E7377D">
      <w:pPr>
        <w:jc w:val="both"/>
        <w:rPr>
          <w:rFonts w:cs="Arial"/>
          <w:color w:val="000000" w:themeColor="text1"/>
        </w:rPr>
      </w:pPr>
    </w:p>
    <w:p w14:paraId="22477D10" w14:textId="77777777" w:rsidR="003E4BE1" w:rsidRPr="00B02142" w:rsidRDefault="00C34545" w:rsidP="00E7377D">
      <w:pPr>
        <w:jc w:val="both"/>
        <w:rPr>
          <w:rFonts w:cs="Arial"/>
          <w:color w:val="000000" w:themeColor="text1"/>
        </w:rPr>
      </w:pPr>
      <w:r w:rsidRPr="00B02142">
        <w:rPr>
          <w:rFonts w:cs="Arial"/>
          <w:color w:val="000000" w:themeColor="text1"/>
        </w:rPr>
        <w:t xml:space="preserve">Tanto o armazenamento dos dados coletados quanto sua </w:t>
      </w:r>
      <w:r w:rsidR="003E4BE1" w:rsidRPr="00B02142">
        <w:rPr>
          <w:rFonts w:cs="Arial"/>
          <w:color w:val="000000" w:themeColor="text1"/>
        </w:rPr>
        <w:t>a</w:t>
      </w:r>
      <w:r w:rsidR="000D0FA2" w:rsidRPr="00B02142">
        <w:rPr>
          <w:rFonts w:cs="Arial"/>
          <w:color w:val="000000" w:themeColor="text1"/>
        </w:rPr>
        <w:t xml:space="preserve">nálise </w:t>
      </w:r>
      <w:r w:rsidRPr="00B02142">
        <w:rPr>
          <w:rFonts w:cs="Arial"/>
          <w:color w:val="000000" w:themeColor="text1"/>
        </w:rPr>
        <w:t>serão realizados</w:t>
      </w:r>
      <w:r w:rsidR="003E4BE1" w:rsidRPr="00B02142">
        <w:rPr>
          <w:rFonts w:cs="Arial"/>
          <w:color w:val="000000" w:themeColor="text1"/>
        </w:rPr>
        <w:t xml:space="preserve"> pela equip</w:t>
      </w:r>
      <w:r w:rsidR="002E4251" w:rsidRPr="00B02142">
        <w:rPr>
          <w:rFonts w:cs="Arial"/>
          <w:color w:val="000000" w:themeColor="text1"/>
        </w:rPr>
        <w:t>e</w:t>
      </w:r>
      <w:r w:rsidR="00AE6375" w:rsidRPr="00B02142">
        <w:rPr>
          <w:rFonts w:cs="Arial"/>
          <w:color w:val="000000" w:themeColor="text1"/>
        </w:rPr>
        <w:t xml:space="preserve"> de pesquisa, cuja sede será o laboratório LBMEC, na Universidade Federal do Rio de Janeiro</w:t>
      </w:r>
      <w:r w:rsidR="003E4BE1" w:rsidRPr="00B02142">
        <w:rPr>
          <w:rFonts w:cs="Arial"/>
          <w:color w:val="000000" w:themeColor="text1"/>
        </w:rPr>
        <w:t>.</w:t>
      </w:r>
    </w:p>
    <w:p w14:paraId="2B9581C4" w14:textId="77777777" w:rsidR="00DC66FE" w:rsidRPr="00B02142" w:rsidRDefault="00DC66FE" w:rsidP="00E7377D">
      <w:pPr>
        <w:jc w:val="both"/>
        <w:rPr>
          <w:rFonts w:cs="Arial"/>
          <w:color w:val="000000" w:themeColor="text1"/>
        </w:rPr>
      </w:pPr>
    </w:p>
    <w:p w14:paraId="21A00376" w14:textId="77777777" w:rsidR="001B686D" w:rsidRPr="00B02142" w:rsidRDefault="00AA4F7C" w:rsidP="00B7377D">
      <w:pPr>
        <w:pStyle w:val="Ttulo2"/>
        <w:rPr>
          <w:color w:val="000000" w:themeColor="text1"/>
        </w:rPr>
      </w:pPr>
      <w:bookmarkStart w:id="28" w:name="_Toc157333631"/>
      <w:bookmarkStart w:id="29" w:name="_Toc157417359"/>
      <w:bookmarkStart w:id="30" w:name="_Toc292291967"/>
      <w:r w:rsidRPr="00B02142">
        <w:rPr>
          <w:color w:val="000000" w:themeColor="text1"/>
        </w:rPr>
        <w:t>PLANO DE ANÁLISE DOS DADOS</w:t>
      </w:r>
      <w:bookmarkEnd w:id="28"/>
      <w:bookmarkEnd w:id="29"/>
      <w:bookmarkEnd w:id="30"/>
    </w:p>
    <w:p w14:paraId="12B195BE" w14:textId="77777777" w:rsidR="001B5490" w:rsidRPr="00B02142" w:rsidRDefault="001B5490" w:rsidP="001B5490">
      <w:pPr>
        <w:rPr>
          <w:color w:val="000000" w:themeColor="text1"/>
        </w:rPr>
      </w:pPr>
    </w:p>
    <w:p w14:paraId="41CA65A0" w14:textId="791B3296" w:rsidR="002A6075" w:rsidRPr="00B02142" w:rsidRDefault="001B686D" w:rsidP="00E7377D">
      <w:pPr>
        <w:jc w:val="both"/>
        <w:rPr>
          <w:rFonts w:cs="Arial"/>
          <w:color w:val="000000" w:themeColor="text1"/>
        </w:rPr>
      </w:pPr>
      <w:r w:rsidRPr="00B02142">
        <w:rPr>
          <w:rFonts w:cs="Arial"/>
          <w:color w:val="000000" w:themeColor="text1"/>
        </w:rPr>
        <w:t>Os dados serão descritos sob a forma de média e desvio padrão</w:t>
      </w:r>
      <w:r w:rsidR="00A557C2" w:rsidRPr="00B02142">
        <w:rPr>
          <w:rFonts w:cs="Arial"/>
          <w:color w:val="000000" w:themeColor="text1"/>
        </w:rPr>
        <w:t>,</w:t>
      </w:r>
      <w:r w:rsidRPr="00B02142">
        <w:rPr>
          <w:rFonts w:cs="Arial"/>
          <w:color w:val="000000" w:themeColor="text1"/>
        </w:rPr>
        <w:t xml:space="preserve"> mediana e diferença interquartílica ou por meio de proporção e IC95% conforme apropriado. As características clínicas e </w:t>
      </w:r>
      <w:r w:rsidR="00FB0A58" w:rsidRPr="00B02142">
        <w:rPr>
          <w:rFonts w:cs="Arial"/>
          <w:color w:val="000000" w:themeColor="text1"/>
        </w:rPr>
        <w:t>sociodemográficas</w:t>
      </w:r>
      <w:r w:rsidRPr="00B02142">
        <w:rPr>
          <w:rFonts w:cs="Arial"/>
          <w:color w:val="000000" w:themeColor="text1"/>
        </w:rPr>
        <w:t xml:space="preserve"> serão comparadas entre os grupos por meio do teste </w:t>
      </w:r>
      <w:r w:rsidR="00A557C2" w:rsidRPr="00B02142">
        <w:rPr>
          <w:rFonts w:cs="Arial"/>
          <w:color w:val="000000" w:themeColor="text1"/>
        </w:rPr>
        <w:t xml:space="preserve">de </w:t>
      </w:r>
      <w:proofErr w:type="spellStart"/>
      <w:r w:rsidR="00A557C2" w:rsidRPr="00B02142">
        <w:rPr>
          <w:rFonts w:cs="Arial"/>
          <w:color w:val="000000" w:themeColor="text1"/>
        </w:rPr>
        <w:t>Wilcoxon</w:t>
      </w:r>
      <w:proofErr w:type="spellEnd"/>
      <w:r w:rsidRPr="00B02142">
        <w:rPr>
          <w:rFonts w:cs="Arial"/>
          <w:color w:val="000000" w:themeColor="text1"/>
        </w:rPr>
        <w:t xml:space="preserve">, para variáveis contínuas, e por meio do teste </w:t>
      </w:r>
      <w:r w:rsidR="00A557C2" w:rsidRPr="00B02142">
        <w:rPr>
          <w:rFonts w:cs="Arial"/>
          <w:color w:val="000000" w:themeColor="text1"/>
        </w:rPr>
        <w:t>exato de Fischer</w:t>
      </w:r>
      <w:r w:rsidRPr="00B02142">
        <w:rPr>
          <w:rFonts w:cs="Arial"/>
          <w:color w:val="000000" w:themeColor="text1"/>
        </w:rPr>
        <w:t xml:space="preserve"> para variáveis categóricas. </w:t>
      </w:r>
    </w:p>
    <w:p w14:paraId="0CA98F88" w14:textId="77777777" w:rsidR="002A6075" w:rsidRPr="00B02142" w:rsidRDefault="002A6075" w:rsidP="00E7377D">
      <w:pPr>
        <w:jc w:val="both"/>
        <w:rPr>
          <w:rFonts w:cs="Arial"/>
          <w:color w:val="000000" w:themeColor="text1"/>
        </w:rPr>
      </w:pPr>
    </w:p>
    <w:p w14:paraId="5FF4172A" w14:textId="77777777" w:rsidR="001B686D" w:rsidRPr="00B02142" w:rsidRDefault="001B686D" w:rsidP="00E7377D">
      <w:pPr>
        <w:jc w:val="both"/>
        <w:rPr>
          <w:rFonts w:cs="Arial"/>
          <w:color w:val="000000" w:themeColor="text1"/>
        </w:rPr>
      </w:pPr>
      <w:r w:rsidRPr="00B02142">
        <w:rPr>
          <w:rFonts w:cs="Arial"/>
          <w:color w:val="000000" w:themeColor="text1"/>
        </w:rPr>
        <w:t xml:space="preserve">O teste de Friedman para medidas repetidas será utilizado para identificar diferenças entre os grupos </w:t>
      </w:r>
      <w:r w:rsidR="00D17CC8" w:rsidRPr="00B02142">
        <w:rPr>
          <w:rFonts w:cs="Arial"/>
          <w:color w:val="000000" w:themeColor="text1"/>
        </w:rPr>
        <w:t>lesão cervical</w:t>
      </w:r>
      <w:r w:rsidRPr="00B02142">
        <w:rPr>
          <w:rFonts w:cs="Arial"/>
          <w:color w:val="000000" w:themeColor="text1"/>
        </w:rPr>
        <w:t xml:space="preserve"> em relação a</w:t>
      </w:r>
      <w:r w:rsidR="00D17CC8" w:rsidRPr="00B02142">
        <w:rPr>
          <w:rFonts w:cs="Arial"/>
          <w:color w:val="000000" w:themeColor="text1"/>
        </w:rPr>
        <w:t xml:space="preserve"> lesão torácica</w:t>
      </w:r>
      <w:r w:rsidRPr="00B02142">
        <w:rPr>
          <w:rFonts w:cs="Arial"/>
          <w:color w:val="000000" w:themeColor="text1"/>
        </w:rPr>
        <w:t xml:space="preserve">, com correção de </w:t>
      </w:r>
      <w:proofErr w:type="spellStart"/>
      <w:r w:rsidRPr="00B02142">
        <w:rPr>
          <w:rFonts w:cs="Arial"/>
          <w:color w:val="000000" w:themeColor="text1"/>
        </w:rPr>
        <w:t>Bonferroni</w:t>
      </w:r>
      <w:proofErr w:type="spellEnd"/>
      <w:r w:rsidRPr="00B02142">
        <w:rPr>
          <w:rFonts w:cs="Arial"/>
          <w:color w:val="000000" w:themeColor="text1"/>
        </w:rPr>
        <w:t xml:space="preserve"> para múltiplas variações. A escolha do teste estatístico dependerá da</w:t>
      </w:r>
      <w:r w:rsidR="00A557C2" w:rsidRPr="00B02142">
        <w:rPr>
          <w:rFonts w:cs="Arial"/>
          <w:color w:val="000000" w:themeColor="text1"/>
        </w:rPr>
        <w:t xml:space="preserve"> análise </w:t>
      </w:r>
      <w:r w:rsidR="00690846" w:rsidRPr="00B02142">
        <w:rPr>
          <w:rFonts w:cs="Arial"/>
          <w:color w:val="000000" w:themeColor="text1"/>
        </w:rPr>
        <w:t xml:space="preserve">subjetiva </w:t>
      </w:r>
      <w:r w:rsidR="00A557C2" w:rsidRPr="00B02142">
        <w:rPr>
          <w:rFonts w:cs="Arial"/>
          <w:color w:val="000000" w:themeColor="text1"/>
        </w:rPr>
        <w:t>de</w:t>
      </w:r>
      <w:r w:rsidRPr="00B02142">
        <w:rPr>
          <w:rFonts w:cs="Arial"/>
          <w:color w:val="000000" w:themeColor="text1"/>
        </w:rPr>
        <w:t xml:space="preserve"> distribuição dos dados na amostra</w:t>
      </w:r>
      <w:r w:rsidR="00A557C2" w:rsidRPr="00B02142">
        <w:rPr>
          <w:rFonts w:cs="Arial"/>
          <w:color w:val="000000" w:themeColor="text1"/>
        </w:rPr>
        <w:t xml:space="preserve"> e do</w:t>
      </w:r>
      <w:r w:rsidRPr="00B02142">
        <w:rPr>
          <w:rFonts w:cs="Arial"/>
          <w:color w:val="000000" w:themeColor="text1"/>
        </w:rPr>
        <w:t xml:space="preserve"> teste Shapiro-Wilk.  </w:t>
      </w:r>
    </w:p>
    <w:p w14:paraId="3229A064" w14:textId="77777777" w:rsidR="002A6075" w:rsidRPr="00B02142" w:rsidRDefault="002A6075" w:rsidP="00E7377D">
      <w:pPr>
        <w:jc w:val="both"/>
        <w:rPr>
          <w:rFonts w:cs="Arial"/>
          <w:color w:val="000000" w:themeColor="text1"/>
        </w:rPr>
      </w:pPr>
    </w:p>
    <w:p w14:paraId="01FAF905" w14:textId="77777777" w:rsidR="002A6075" w:rsidRPr="00B02142" w:rsidRDefault="001B686D" w:rsidP="00E7377D">
      <w:pPr>
        <w:jc w:val="both"/>
        <w:rPr>
          <w:rFonts w:cs="Arial"/>
          <w:color w:val="000000" w:themeColor="text1"/>
        </w:rPr>
      </w:pPr>
      <w:r w:rsidRPr="00B02142">
        <w:rPr>
          <w:rFonts w:cs="Arial"/>
          <w:color w:val="000000" w:themeColor="text1"/>
        </w:rPr>
        <w:t xml:space="preserve">A avaliação de eventos adversos será feita a partir da randomização até a ocorrência do evento. A comparação dos eventos adversos entre os grupos tratados e o grupo controle será realizada pela curva de Kaplan-Meier.  </w:t>
      </w:r>
      <w:r w:rsidR="00A557C2" w:rsidRPr="00B02142">
        <w:rPr>
          <w:rFonts w:cs="Arial"/>
          <w:color w:val="000000" w:themeColor="text1"/>
        </w:rPr>
        <w:t>Variáveis</w:t>
      </w:r>
      <w:r w:rsidR="00874ED7" w:rsidRPr="00B02142">
        <w:rPr>
          <w:rFonts w:cs="Arial"/>
          <w:color w:val="000000" w:themeColor="text1"/>
        </w:rPr>
        <w:t xml:space="preserve"> </w:t>
      </w:r>
      <w:r w:rsidR="00A557C2" w:rsidRPr="00B02142">
        <w:rPr>
          <w:rFonts w:cs="Arial"/>
          <w:color w:val="000000" w:themeColor="text1"/>
        </w:rPr>
        <w:lastRenderedPageBreak/>
        <w:t xml:space="preserve">potencialmente de </w:t>
      </w:r>
      <w:proofErr w:type="spellStart"/>
      <w:r w:rsidR="00A557C2" w:rsidRPr="00B02142">
        <w:rPr>
          <w:rFonts w:cs="Arial"/>
          <w:color w:val="000000" w:themeColor="text1"/>
        </w:rPr>
        <w:t>confundimento</w:t>
      </w:r>
      <w:proofErr w:type="spellEnd"/>
      <w:r w:rsidRPr="00B02142">
        <w:rPr>
          <w:rFonts w:cs="Arial"/>
          <w:color w:val="000000" w:themeColor="text1"/>
        </w:rPr>
        <w:t xml:space="preserve"> serão </w:t>
      </w:r>
      <w:r w:rsidR="00A557C2" w:rsidRPr="00B02142">
        <w:rPr>
          <w:rFonts w:cs="Arial"/>
          <w:color w:val="000000" w:themeColor="text1"/>
        </w:rPr>
        <w:t>incluída</w:t>
      </w:r>
      <w:r w:rsidR="00B37E48" w:rsidRPr="00B02142">
        <w:rPr>
          <w:rFonts w:cs="Arial"/>
          <w:color w:val="000000" w:themeColor="text1"/>
        </w:rPr>
        <w:t>s no</w:t>
      </w:r>
      <w:r w:rsidR="00A557C2" w:rsidRPr="00B02142">
        <w:rPr>
          <w:rFonts w:cs="Arial"/>
          <w:color w:val="000000" w:themeColor="text1"/>
        </w:rPr>
        <w:t xml:space="preserve"> modelo de</w:t>
      </w:r>
      <w:r w:rsidRPr="00B02142">
        <w:rPr>
          <w:rFonts w:cs="Arial"/>
          <w:color w:val="000000" w:themeColor="text1"/>
        </w:rPr>
        <w:t xml:space="preserve"> regressão de Cox. </w:t>
      </w:r>
    </w:p>
    <w:p w14:paraId="142FDC62" w14:textId="77777777" w:rsidR="001B686D" w:rsidRPr="00B02142" w:rsidRDefault="001B686D" w:rsidP="00E7377D">
      <w:pPr>
        <w:jc w:val="both"/>
        <w:rPr>
          <w:rFonts w:cs="Arial"/>
          <w:color w:val="000000" w:themeColor="text1"/>
        </w:rPr>
      </w:pPr>
    </w:p>
    <w:p w14:paraId="0B264B7D" w14:textId="77777777" w:rsidR="001B686D" w:rsidRPr="00B02142" w:rsidRDefault="001B686D" w:rsidP="00E7377D">
      <w:pPr>
        <w:jc w:val="both"/>
        <w:rPr>
          <w:rFonts w:cs="Arial"/>
          <w:color w:val="000000" w:themeColor="text1"/>
        </w:rPr>
      </w:pPr>
      <w:r w:rsidRPr="00B02142">
        <w:rPr>
          <w:rFonts w:cs="Arial"/>
          <w:color w:val="000000" w:themeColor="text1"/>
        </w:rPr>
        <w:t>As análises serão realizadas per protocolo bem como pelo princípio da intenção de tratar. Valores de P &lt;0,05 serão considerados significativos. Todos os testes serão bicaudais.</w:t>
      </w:r>
    </w:p>
    <w:p w14:paraId="572AA126" w14:textId="77777777" w:rsidR="0036050E" w:rsidRPr="00B02142" w:rsidRDefault="0036050E" w:rsidP="001B686D">
      <w:pPr>
        <w:spacing w:after="200" w:line="276" w:lineRule="auto"/>
        <w:rPr>
          <w:b/>
          <w:bCs/>
          <w:smallCaps/>
          <w:color w:val="000000" w:themeColor="text1"/>
          <w:kern w:val="36"/>
          <w:sz w:val="36"/>
          <w:szCs w:val="36"/>
        </w:rPr>
      </w:pPr>
    </w:p>
    <w:p w14:paraId="19750520" w14:textId="77777777" w:rsidR="00AA4F7C" w:rsidRPr="00B02142" w:rsidRDefault="00AA4F7C">
      <w:pPr>
        <w:rPr>
          <w:rFonts w:cs="Arial"/>
          <w:b/>
          <w:bCs/>
          <w:smallCaps/>
          <w:color w:val="000000" w:themeColor="text1"/>
          <w:kern w:val="36"/>
          <w:sz w:val="36"/>
          <w:szCs w:val="36"/>
        </w:rPr>
      </w:pPr>
      <w:bookmarkStart w:id="31" w:name="_Toc165620007"/>
      <w:r w:rsidRPr="00B02142">
        <w:rPr>
          <w:color w:val="000000" w:themeColor="text1"/>
        </w:rPr>
        <w:br w:type="page"/>
      </w:r>
    </w:p>
    <w:p w14:paraId="395259B1" w14:textId="77777777" w:rsidR="00CA4921" w:rsidRPr="00B02142" w:rsidRDefault="00CA4921" w:rsidP="004C1571">
      <w:pPr>
        <w:pStyle w:val="HeadingSublinhado"/>
        <w:rPr>
          <w:color w:val="000000" w:themeColor="text1"/>
        </w:rPr>
      </w:pPr>
      <w:bookmarkStart w:id="32" w:name="_Toc292291968"/>
      <w:r w:rsidRPr="00B02142">
        <w:rPr>
          <w:color w:val="000000" w:themeColor="text1"/>
        </w:rPr>
        <w:lastRenderedPageBreak/>
        <w:t>Aspectos Bioéticos</w:t>
      </w:r>
      <w:bookmarkEnd w:id="31"/>
      <w:bookmarkEnd w:id="32"/>
    </w:p>
    <w:p w14:paraId="2747B691" w14:textId="77777777" w:rsidR="00CA4921" w:rsidRPr="00B02142" w:rsidRDefault="00CA4921" w:rsidP="00CA4921">
      <w:pPr>
        <w:pStyle w:val="Recuodecorpodetexto2"/>
        <w:spacing w:after="100" w:line="240" w:lineRule="auto"/>
        <w:ind w:right="170"/>
        <w:jc w:val="both"/>
        <w:rPr>
          <w:rFonts w:cs="Arial"/>
          <w:color w:val="000000" w:themeColor="text1"/>
          <w:lang w:val="pt-BR"/>
        </w:rPr>
      </w:pPr>
      <w:r w:rsidRPr="00B02142">
        <w:rPr>
          <w:rFonts w:cs="Arial"/>
          <w:color w:val="000000" w:themeColor="text1"/>
          <w:lang w:val="pt-BR"/>
        </w:rPr>
        <w:t xml:space="preserve">Este estudo será submetido à apreciação do </w:t>
      </w:r>
      <w:r w:rsidR="00406097" w:rsidRPr="00B02142">
        <w:rPr>
          <w:rFonts w:cs="Arial"/>
          <w:color w:val="000000" w:themeColor="text1"/>
          <w:lang w:val="pt-BR"/>
        </w:rPr>
        <w:t>CEP da Secretaria Municipal de Saúde do Rio de Janeiro</w:t>
      </w:r>
      <w:r w:rsidRPr="00B02142">
        <w:rPr>
          <w:rFonts w:cs="Arial"/>
          <w:color w:val="000000" w:themeColor="text1"/>
          <w:lang w:val="pt-BR"/>
        </w:rPr>
        <w:t>.</w:t>
      </w:r>
    </w:p>
    <w:p w14:paraId="0533954C" w14:textId="27A60E21" w:rsidR="00CA4921" w:rsidRPr="00B02142" w:rsidRDefault="00CA4921" w:rsidP="00CA4921">
      <w:pPr>
        <w:pStyle w:val="Recuodecorpodetexto2"/>
        <w:spacing w:after="100" w:line="240" w:lineRule="auto"/>
        <w:ind w:right="170"/>
        <w:jc w:val="both"/>
        <w:rPr>
          <w:rFonts w:cs="Arial"/>
          <w:color w:val="000000" w:themeColor="text1"/>
          <w:lang w:val="pt-BR"/>
        </w:rPr>
      </w:pPr>
      <w:r w:rsidRPr="00B02142">
        <w:rPr>
          <w:rFonts w:cs="Arial"/>
          <w:color w:val="000000" w:themeColor="text1"/>
          <w:lang w:val="pt-BR"/>
        </w:rPr>
        <w:t>Uma vez aprovado pelo CEP</w:t>
      </w:r>
      <w:r w:rsidR="008239F0" w:rsidRPr="00B02142">
        <w:rPr>
          <w:rFonts w:cs="Arial"/>
          <w:color w:val="000000" w:themeColor="text1"/>
          <w:lang w:val="pt-BR"/>
        </w:rPr>
        <w:t xml:space="preserve">, será submetido </w:t>
      </w:r>
      <w:r w:rsidR="00FB0A58">
        <w:rPr>
          <w:rFonts w:cs="Arial"/>
          <w:color w:val="000000" w:themeColor="text1"/>
          <w:lang w:val="pt-BR"/>
        </w:rPr>
        <w:t>à</w:t>
      </w:r>
      <w:r w:rsidR="008239F0" w:rsidRPr="00B02142">
        <w:rPr>
          <w:rFonts w:cs="Arial"/>
          <w:color w:val="000000" w:themeColor="text1"/>
          <w:lang w:val="pt-BR"/>
        </w:rPr>
        <w:t xml:space="preserve"> CONEP, Comissão Nacional de Ética em Pesquisa. Caso seja aprovado pel</w:t>
      </w:r>
      <w:r w:rsidR="00FB0A58">
        <w:rPr>
          <w:rFonts w:cs="Arial"/>
          <w:color w:val="000000" w:themeColor="text1"/>
          <w:lang w:val="pt-BR"/>
        </w:rPr>
        <w:t>a</w:t>
      </w:r>
      <w:r w:rsidR="008239F0" w:rsidRPr="00B02142">
        <w:rPr>
          <w:rFonts w:cs="Arial"/>
          <w:color w:val="000000" w:themeColor="text1"/>
          <w:lang w:val="pt-BR"/>
        </w:rPr>
        <w:t xml:space="preserve"> CONEP, esse estudo será registrado na base brasileira de registro de ensaios clínicos (Registro Brasileiro de Ensaios Clínicos – REBEC) e</w:t>
      </w:r>
      <w:r w:rsidR="00980EBD" w:rsidRPr="00B02142">
        <w:rPr>
          <w:rFonts w:cs="Arial"/>
          <w:color w:val="000000" w:themeColor="text1"/>
          <w:lang w:val="pt-BR"/>
        </w:rPr>
        <w:t xml:space="preserve"> </w:t>
      </w:r>
      <w:r w:rsidR="00D07FD3" w:rsidRPr="00B02142">
        <w:rPr>
          <w:rFonts w:cs="Arial"/>
          <w:color w:val="000000" w:themeColor="text1"/>
          <w:lang w:val="pt-BR"/>
        </w:rPr>
        <w:t>na base internacional também de registro de ensaios clínicos (</w:t>
      </w:r>
      <w:proofErr w:type="spellStart"/>
      <w:r w:rsidR="00D07FD3" w:rsidRPr="00B02142">
        <w:rPr>
          <w:rFonts w:cs="Arial"/>
          <w:color w:val="000000" w:themeColor="text1"/>
          <w:lang w:val="pt-BR"/>
        </w:rPr>
        <w:t>Clinical</w:t>
      </w:r>
      <w:proofErr w:type="spellEnd"/>
      <w:r w:rsidR="00D07FD3" w:rsidRPr="00B02142">
        <w:rPr>
          <w:rFonts w:cs="Arial"/>
          <w:color w:val="000000" w:themeColor="text1"/>
          <w:lang w:val="pt-BR"/>
        </w:rPr>
        <w:t xml:space="preserve"> </w:t>
      </w:r>
      <w:proofErr w:type="spellStart"/>
      <w:r w:rsidR="00D07FD3" w:rsidRPr="00B02142">
        <w:rPr>
          <w:rFonts w:cs="Arial"/>
          <w:color w:val="000000" w:themeColor="text1"/>
          <w:lang w:val="pt-BR"/>
        </w:rPr>
        <w:t>Trials</w:t>
      </w:r>
      <w:proofErr w:type="spellEnd"/>
      <w:r w:rsidR="00D07FD3" w:rsidRPr="00B02142">
        <w:rPr>
          <w:rFonts w:cs="Arial"/>
          <w:color w:val="000000" w:themeColor="text1"/>
          <w:lang w:val="pt-BR"/>
        </w:rPr>
        <w:t xml:space="preserve">) e </w:t>
      </w:r>
      <w:r w:rsidR="00980EBD" w:rsidRPr="00B02142">
        <w:rPr>
          <w:rFonts w:cs="Arial"/>
          <w:color w:val="000000" w:themeColor="text1"/>
          <w:lang w:val="pt-BR"/>
        </w:rPr>
        <w:t>poderá ser iniciado.</w:t>
      </w:r>
    </w:p>
    <w:p w14:paraId="26F33610" w14:textId="77777777" w:rsidR="00CA4921" w:rsidRPr="00B02142" w:rsidRDefault="00CA4921" w:rsidP="00CA4921">
      <w:pPr>
        <w:pStyle w:val="Recuodecorpodetexto2"/>
        <w:spacing w:after="100" w:line="240" w:lineRule="auto"/>
        <w:ind w:right="170"/>
        <w:jc w:val="both"/>
        <w:rPr>
          <w:rFonts w:cs="Arial"/>
          <w:color w:val="000000" w:themeColor="text1"/>
          <w:lang w:val="pt-BR"/>
        </w:rPr>
      </w:pPr>
      <w:r w:rsidRPr="00B02142">
        <w:rPr>
          <w:rFonts w:cs="Arial"/>
          <w:color w:val="000000" w:themeColor="text1"/>
          <w:lang w:val="pt-BR"/>
        </w:rPr>
        <w:t xml:space="preserve">Este projeto foi desenhado de acordo com os termos estabelecidos pela Resolução </w:t>
      </w:r>
      <w:r w:rsidR="002774F8" w:rsidRPr="00B02142">
        <w:rPr>
          <w:rFonts w:cs="Arial"/>
          <w:color w:val="000000" w:themeColor="text1"/>
          <w:lang w:val="pt-BR"/>
        </w:rPr>
        <w:t>466/2012</w:t>
      </w:r>
      <w:r w:rsidRPr="00B02142">
        <w:rPr>
          <w:rFonts w:cs="Arial"/>
          <w:color w:val="000000" w:themeColor="text1"/>
          <w:lang w:val="pt-BR"/>
        </w:rPr>
        <w:t xml:space="preserve"> e busca respeitar os princípios da autonomia, beneficência e não maleficência ao paciente.</w:t>
      </w:r>
    </w:p>
    <w:p w14:paraId="5B6DD928" w14:textId="77777777" w:rsidR="00CA4921" w:rsidRPr="00B02142" w:rsidRDefault="00CA4921" w:rsidP="00CA4921">
      <w:pPr>
        <w:pStyle w:val="Recuodecorpodetexto2"/>
        <w:spacing w:after="100" w:line="240" w:lineRule="auto"/>
        <w:ind w:right="170"/>
        <w:jc w:val="both"/>
        <w:rPr>
          <w:rFonts w:cs="Arial"/>
          <w:color w:val="000000" w:themeColor="text1"/>
          <w:lang w:val="pt-BR"/>
        </w:rPr>
      </w:pPr>
      <w:r w:rsidRPr="00B02142">
        <w:rPr>
          <w:rFonts w:cs="Arial"/>
          <w:color w:val="000000" w:themeColor="text1"/>
          <w:lang w:val="pt-BR"/>
        </w:rPr>
        <w:t xml:space="preserve">O princípio da autonomia será seguido através da aplicação de um Termo de Consentimento em linguagem leiga, acessível a pacientes de baixa escolaridade, conciso, de forma que o paciente possa lê-lo completamente sem enfado, mas abrangendo todos os procedimentos que serão empregados no estudo, bem como seus potenciais riscos e benefícios. Também </w:t>
      </w:r>
      <w:r w:rsidR="00C34545" w:rsidRPr="00B02142">
        <w:rPr>
          <w:rFonts w:cs="Arial"/>
          <w:color w:val="000000" w:themeColor="text1"/>
          <w:lang w:val="pt-BR"/>
        </w:rPr>
        <w:t>estão</w:t>
      </w:r>
      <w:r w:rsidRPr="00B02142">
        <w:rPr>
          <w:rFonts w:cs="Arial"/>
          <w:color w:val="000000" w:themeColor="text1"/>
          <w:lang w:val="pt-BR"/>
        </w:rPr>
        <w:t xml:space="preserve"> descrito</w:t>
      </w:r>
      <w:r w:rsidR="00C34545" w:rsidRPr="00B02142">
        <w:rPr>
          <w:rFonts w:cs="Arial"/>
          <w:color w:val="000000" w:themeColor="text1"/>
          <w:lang w:val="pt-BR"/>
        </w:rPr>
        <w:t>s</w:t>
      </w:r>
      <w:r w:rsidRPr="00B02142">
        <w:rPr>
          <w:rFonts w:cs="Arial"/>
          <w:color w:val="000000" w:themeColor="text1"/>
          <w:lang w:val="pt-BR"/>
        </w:rPr>
        <w:t xml:space="preserve"> os direitos e deveres do paciente e dos pesquisadores, a garantia de acesso aos investigadores principais do estudo e ao CEP e a confidencialidade das informações prestadas.</w:t>
      </w:r>
    </w:p>
    <w:p w14:paraId="2030A91A" w14:textId="77777777" w:rsidR="00CA4921" w:rsidRPr="00B02142" w:rsidRDefault="00CA4921" w:rsidP="00CA4921">
      <w:pPr>
        <w:pStyle w:val="Recuodecorpodetexto2"/>
        <w:spacing w:after="100" w:line="240" w:lineRule="auto"/>
        <w:ind w:right="170"/>
        <w:jc w:val="both"/>
        <w:rPr>
          <w:rFonts w:cs="Arial"/>
          <w:color w:val="000000" w:themeColor="text1"/>
          <w:lang w:val="pt-BR"/>
        </w:rPr>
      </w:pPr>
      <w:r w:rsidRPr="00B02142">
        <w:rPr>
          <w:rFonts w:cs="Arial"/>
          <w:color w:val="000000" w:themeColor="text1"/>
          <w:lang w:val="pt-BR"/>
        </w:rPr>
        <w:t>Os dados que serão utilizados serão registrados em formulários de pa</w:t>
      </w:r>
      <w:r w:rsidR="00C34545" w:rsidRPr="00B02142">
        <w:rPr>
          <w:rFonts w:cs="Arial"/>
          <w:color w:val="000000" w:themeColor="text1"/>
          <w:lang w:val="pt-BR"/>
        </w:rPr>
        <w:t xml:space="preserve">pel </w:t>
      </w:r>
      <w:r w:rsidRPr="00B02142">
        <w:rPr>
          <w:rFonts w:cs="Arial"/>
          <w:color w:val="000000" w:themeColor="text1"/>
          <w:lang w:val="pt-BR"/>
        </w:rPr>
        <w:t>e em base de dados eletrônica. Os documentos do estudo bem como os formulários de papel serão arquivados de acordo com as normas estabelecidas pelo Manual de Boas Práticas Clínicas</w:t>
      </w:r>
      <w:r w:rsidR="003A176F" w:rsidRPr="00B02142">
        <w:rPr>
          <w:rFonts w:cs="Arial"/>
          <w:color w:val="000000" w:themeColor="text1"/>
          <w:lang w:val="pt-BR"/>
        </w:rPr>
        <w:t>.</w:t>
      </w:r>
      <w:hyperlink w:anchor="_ENREF_19" w:tooltip="Poolman, 2007 #165" w:history="1">
        <w:r w:rsidR="00427125" w:rsidRPr="00B02142">
          <w:rPr>
            <w:rFonts w:cs="Arial"/>
            <w:color w:val="000000" w:themeColor="text1"/>
            <w:lang w:val="pt-BR"/>
          </w:rPr>
          <w:fldChar w:fldCharType="begin">
            <w:fldData xml:space="preserve">PEVuZE5vdGU+PENpdGU+PEF1dGhvcj5Qb29sbWFuPC9BdXRob3I+PFllYXI+MjAwNzwvWWVhcj48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</w:fldData>
          </w:fldChar>
        </w:r>
        <w:r w:rsidR="002E5E02" w:rsidRPr="00B02142">
          <w:rPr>
            <w:rFonts w:cs="Arial"/>
            <w:color w:val="000000" w:themeColor="text1"/>
            <w:lang w:val="pt-BR"/>
          </w:rPr>
          <w:instrText xml:space="preserve"> ADDIN EN.CITE </w:instrText>
        </w:r>
        <w:r w:rsidR="00427125" w:rsidRPr="00B02142">
          <w:rPr>
            <w:rFonts w:cs="Arial"/>
            <w:color w:val="000000" w:themeColor="text1"/>
            <w:lang w:val="pt-BR"/>
          </w:rPr>
          <w:fldChar w:fldCharType="begin">
            <w:fldData xml:space="preserve">PEVuZE5vdGU+PENpdGU+PEF1dGhvcj5Qb29sbWFuPC9BdXRob3I+PFllYXI+MjAwNzwvWWVhcj48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</w:fldData>
          </w:fldChar>
        </w:r>
        <w:r w:rsidR="002E5E02" w:rsidRPr="00B02142">
          <w:rPr>
            <w:rFonts w:cs="Arial"/>
            <w:color w:val="000000" w:themeColor="text1"/>
            <w:lang w:val="pt-BR"/>
          </w:rPr>
          <w:instrText xml:space="preserve"> ADDIN EN.CITE.DATA </w:instrText>
        </w:r>
        <w:r w:rsidR="00427125" w:rsidRPr="00B02142">
          <w:rPr>
            <w:rFonts w:cs="Arial"/>
            <w:color w:val="000000" w:themeColor="text1"/>
            <w:lang w:val="pt-BR"/>
          </w:rPr>
        </w:r>
        <w:r w:rsidR="00427125" w:rsidRPr="00B02142">
          <w:rPr>
            <w:rFonts w:cs="Arial"/>
            <w:color w:val="000000" w:themeColor="text1"/>
            <w:lang w:val="pt-BR"/>
          </w:rPr>
          <w:fldChar w:fldCharType="end"/>
        </w:r>
        <w:r w:rsidR="00427125" w:rsidRPr="00B02142">
          <w:rPr>
            <w:rFonts w:cs="Arial"/>
            <w:color w:val="000000" w:themeColor="text1"/>
            <w:lang w:val="pt-BR"/>
          </w:rPr>
        </w:r>
        <w:r w:rsidR="00427125" w:rsidRPr="00B02142">
          <w:rPr>
            <w:rFonts w:cs="Arial"/>
            <w:color w:val="000000" w:themeColor="text1"/>
            <w:lang w:val="pt-BR"/>
          </w:rPr>
          <w:fldChar w:fldCharType="separate"/>
        </w:r>
        <w:r w:rsidR="002E5E02" w:rsidRPr="00B02142">
          <w:rPr>
            <w:rFonts w:cs="Arial"/>
            <w:noProof/>
            <w:color w:val="000000" w:themeColor="text1"/>
            <w:vertAlign w:val="superscript"/>
            <w:lang w:val="pt-BR"/>
          </w:rPr>
          <w:t>19</w:t>
        </w:r>
        <w:r w:rsidR="00427125" w:rsidRPr="00B02142">
          <w:rPr>
            <w:rFonts w:cs="Arial"/>
            <w:color w:val="000000" w:themeColor="text1"/>
            <w:lang w:val="pt-BR"/>
          </w:rPr>
          <w:fldChar w:fldCharType="end"/>
        </w:r>
      </w:hyperlink>
    </w:p>
    <w:p w14:paraId="05D40E8F" w14:textId="77777777" w:rsidR="00CA4921" w:rsidRPr="00B02142" w:rsidRDefault="00CA4921" w:rsidP="00CA4921">
      <w:pPr>
        <w:pStyle w:val="Recuodecorpodetexto2"/>
        <w:spacing w:after="100" w:line="240" w:lineRule="auto"/>
        <w:ind w:right="170"/>
        <w:jc w:val="both"/>
        <w:rPr>
          <w:rFonts w:cs="Arial"/>
          <w:color w:val="000000" w:themeColor="text1"/>
          <w:lang w:val="pt-BR"/>
        </w:rPr>
      </w:pPr>
      <w:r w:rsidRPr="00B02142">
        <w:rPr>
          <w:rFonts w:cs="Arial"/>
          <w:color w:val="000000" w:themeColor="text1"/>
          <w:lang w:val="pt-BR"/>
        </w:rPr>
        <w:t xml:space="preserve">Os pacientes que forem alocados para o grupo controle serão acompanhados da mesma forma que os pacientes alocados para os grupos tratados, de forma a garantir que todos os pacientes incluídos no projeto tenham o mesmo tipo de acesso ao tratamento e cuidados dispensados pela equipe assistencial envolvida na pesquisa. </w:t>
      </w:r>
    </w:p>
    <w:p w14:paraId="333F3BB2" w14:textId="3DB93381" w:rsidR="00CA4921" w:rsidRPr="00B02142" w:rsidRDefault="00CA4921" w:rsidP="00CA4921">
      <w:pPr>
        <w:jc w:val="both"/>
        <w:rPr>
          <w:rFonts w:cs="Arial"/>
          <w:color w:val="000000" w:themeColor="text1"/>
        </w:rPr>
      </w:pPr>
      <w:r w:rsidRPr="00B02142">
        <w:rPr>
          <w:rStyle w:val="apple-style-span"/>
          <w:rFonts w:cs="Arial"/>
          <w:color w:val="000000" w:themeColor="text1"/>
        </w:rPr>
        <w:t xml:space="preserve">Este estudo não envolve armazenamento de amostras biológicas e nem </w:t>
      </w:r>
      <w:r w:rsidRPr="00B02142">
        <w:rPr>
          <w:rFonts w:cs="Arial"/>
          <w:color w:val="000000" w:themeColor="text1"/>
        </w:rPr>
        <w:t xml:space="preserve">colaboração estrangeira. Esta pesquisa possui registro de </w:t>
      </w:r>
      <w:r w:rsidR="00CE465B" w:rsidRPr="00B02142">
        <w:rPr>
          <w:rFonts w:cs="Arial"/>
          <w:color w:val="000000" w:themeColor="text1"/>
        </w:rPr>
        <w:t>patente, cujos números de inscrição no INPI e no registro internacional de patentes são PI 0704128-4 e PCT/BR2009/000051, respectivamente.</w:t>
      </w:r>
      <w:r w:rsidR="00AE6375" w:rsidRPr="00B02142">
        <w:rPr>
          <w:rFonts w:cs="Arial"/>
          <w:color w:val="000000" w:themeColor="text1"/>
        </w:rPr>
        <w:t xml:space="preserve"> </w:t>
      </w:r>
      <w:r w:rsidR="00E7377D" w:rsidRPr="00B02142">
        <w:rPr>
          <w:rFonts w:cs="Arial"/>
          <w:color w:val="000000" w:themeColor="text1"/>
        </w:rPr>
        <w:t>U</w:t>
      </w:r>
      <w:r w:rsidR="001B686D" w:rsidRPr="00B02142">
        <w:rPr>
          <w:rFonts w:cs="Arial"/>
          <w:color w:val="000000" w:themeColor="text1"/>
        </w:rPr>
        <w:t>m comitê bioético</w:t>
      </w:r>
      <w:r w:rsidR="00E7377D" w:rsidRPr="00B02142">
        <w:rPr>
          <w:rFonts w:cs="Arial"/>
          <w:color w:val="000000" w:themeColor="text1"/>
        </w:rPr>
        <w:t xml:space="preserve"> de segurança</w:t>
      </w:r>
      <w:r w:rsidR="00AE6375" w:rsidRPr="00B02142">
        <w:rPr>
          <w:rFonts w:cs="Arial"/>
          <w:color w:val="000000" w:themeColor="text1"/>
        </w:rPr>
        <w:t xml:space="preserve"> </w:t>
      </w:r>
      <w:r w:rsidR="00523ABB" w:rsidRPr="00B02142">
        <w:rPr>
          <w:rFonts w:cs="Arial"/>
          <w:color w:val="000000" w:themeColor="text1"/>
        </w:rPr>
        <w:t>independente será estabelecido para revisão e caracterização dos desfechos clínicos e dos eventos adversos</w:t>
      </w:r>
      <w:r w:rsidR="00E7377D" w:rsidRPr="00B02142">
        <w:rPr>
          <w:rFonts w:cs="Arial"/>
          <w:color w:val="000000" w:themeColor="text1"/>
        </w:rPr>
        <w:t>. Ele será</w:t>
      </w:r>
      <w:r w:rsidR="001B686D" w:rsidRPr="00B02142">
        <w:rPr>
          <w:rFonts w:cs="Arial"/>
          <w:color w:val="000000" w:themeColor="text1"/>
        </w:rPr>
        <w:t xml:space="preserve"> composto por uma equipe </w:t>
      </w:r>
      <w:r w:rsidR="002A6075" w:rsidRPr="00B02142">
        <w:rPr>
          <w:rFonts w:cs="Arial"/>
          <w:color w:val="000000" w:themeColor="text1"/>
        </w:rPr>
        <w:t>multidisciplinar</w:t>
      </w:r>
      <w:r w:rsidR="001B686D" w:rsidRPr="00B02142">
        <w:rPr>
          <w:rFonts w:cs="Arial"/>
          <w:color w:val="000000" w:themeColor="text1"/>
        </w:rPr>
        <w:t xml:space="preserve">, comprometida com o </w:t>
      </w:r>
      <w:r w:rsidR="00FB0A58" w:rsidRPr="00B02142">
        <w:rPr>
          <w:rFonts w:cs="Arial"/>
          <w:color w:val="000000" w:themeColor="text1"/>
        </w:rPr>
        <w:t>bem-estar</w:t>
      </w:r>
      <w:r w:rsidR="001B686D" w:rsidRPr="00B02142">
        <w:rPr>
          <w:rFonts w:cs="Arial"/>
          <w:color w:val="000000" w:themeColor="text1"/>
        </w:rPr>
        <w:t xml:space="preserve"> do indivíduo. Os membros do grupo realização reuniões mensais para avaliar a evolução dos pacientes e analisar possibilidade de </w:t>
      </w:r>
      <w:r w:rsidRPr="00B02142">
        <w:rPr>
          <w:rFonts w:cs="Arial"/>
          <w:color w:val="000000" w:themeColor="text1"/>
        </w:rPr>
        <w:t xml:space="preserve">prosseguir com </w:t>
      </w:r>
      <w:r w:rsidR="001B686D" w:rsidRPr="00B02142">
        <w:rPr>
          <w:rFonts w:cs="Arial"/>
          <w:color w:val="000000" w:themeColor="text1"/>
        </w:rPr>
        <w:t>o estudo.</w:t>
      </w:r>
    </w:p>
    <w:p w14:paraId="1BE1FAE7" w14:textId="77777777" w:rsidR="001B686D" w:rsidRPr="00B02142" w:rsidDel="002A6075" w:rsidRDefault="001B686D" w:rsidP="00CA4921">
      <w:pPr>
        <w:spacing w:before="180"/>
        <w:ind w:right="75"/>
        <w:jc w:val="both"/>
        <w:rPr>
          <w:rFonts w:cs="Arial"/>
          <w:color w:val="000000" w:themeColor="text1"/>
        </w:rPr>
      </w:pPr>
    </w:p>
    <w:p w14:paraId="47631E39" w14:textId="77777777" w:rsidR="001B686D" w:rsidRPr="00B02142" w:rsidRDefault="001B686D" w:rsidP="001B686D">
      <w:pPr>
        <w:spacing w:before="180"/>
        <w:ind w:left="75" w:right="75"/>
        <w:jc w:val="both"/>
        <w:rPr>
          <w:rFonts w:cs="Arial"/>
          <w:color w:val="000000" w:themeColor="text1"/>
        </w:rPr>
      </w:pPr>
    </w:p>
    <w:p w14:paraId="408B5449" w14:textId="77777777" w:rsidR="00BA5E40" w:rsidRPr="00B02142" w:rsidRDefault="00BA5E40">
      <w:pPr>
        <w:rPr>
          <w:rFonts w:cs="Arial"/>
          <w:b/>
          <w:bCs/>
          <w:smallCaps/>
          <w:color w:val="000000" w:themeColor="text1"/>
          <w:kern w:val="36"/>
          <w:sz w:val="36"/>
          <w:szCs w:val="36"/>
        </w:rPr>
      </w:pPr>
      <w:bookmarkStart w:id="33" w:name="_Toc165620008"/>
      <w:bookmarkStart w:id="34" w:name="_Toc292291969"/>
    </w:p>
    <w:p w14:paraId="3C2D5DB8" w14:textId="77777777" w:rsidR="00472700" w:rsidRPr="00B02142" w:rsidRDefault="00CF5391" w:rsidP="004C1571">
      <w:pPr>
        <w:pStyle w:val="HeadingSublinhado"/>
        <w:rPr>
          <w:color w:val="000000" w:themeColor="text1"/>
        </w:rPr>
      </w:pPr>
      <w:r w:rsidRPr="00B02142">
        <w:rPr>
          <w:color w:val="000000" w:themeColor="text1"/>
        </w:rPr>
        <w:lastRenderedPageBreak/>
        <w:t>Riscos</w:t>
      </w:r>
      <w:r w:rsidR="00472700" w:rsidRPr="00B02142">
        <w:rPr>
          <w:color w:val="000000" w:themeColor="text1"/>
        </w:rPr>
        <w:t xml:space="preserve"> potenciais e efeitos adversos possíveis</w:t>
      </w:r>
      <w:bookmarkEnd w:id="33"/>
      <w:bookmarkEnd w:id="34"/>
    </w:p>
    <w:p w14:paraId="33713695" w14:textId="77777777" w:rsidR="008223FF" w:rsidRPr="00B02142" w:rsidRDefault="004C3896" w:rsidP="008223FF">
      <w:pPr>
        <w:ind w:right="75"/>
        <w:jc w:val="both"/>
        <w:rPr>
          <w:rFonts w:cs="Arial"/>
          <w:color w:val="000000" w:themeColor="text1"/>
        </w:rPr>
      </w:pPr>
      <w:r w:rsidRPr="00B02142">
        <w:rPr>
          <w:rFonts w:cs="Arial"/>
          <w:color w:val="000000" w:themeColor="text1"/>
        </w:rPr>
        <w:t>O tratamento com a proteína laminina já foi empregado em lesões cutâneas e não há relatos na literatura de efeitos adversos provocados pela proteína. Justamente por ser uma proteína endógena e extraída de tecido humano não são esperados efeitos colaterais decorrentes de sua aplicação da medula espinhal. Contudo, os riscos em</w:t>
      </w:r>
      <w:r w:rsidR="0087175C" w:rsidRPr="00B02142">
        <w:rPr>
          <w:rFonts w:cs="Arial"/>
          <w:color w:val="000000" w:themeColor="text1"/>
        </w:rPr>
        <w:t xml:space="preserve"> curto, médio e longo prazo são desconhecidos</w:t>
      </w:r>
      <w:r w:rsidR="00225054" w:rsidRPr="00B02142">
        <w:rPr>
          <w:rFonts w:cs="Arial"/>
          <w:color w:val="000000" w:themeColor="text1"/>
        </w:rPr>
        <w:t xml:space="preserve">. </w:t>
      </w:r>
    </w:p>
    <w:p w14:paraId="1947CAB2" w14:textId="77777777" w:rsidR="0036050E" w:rsidRPr="00B02142" w:rsidRDefault="0036050E" w:rsidP="008223FF">
      <w:pPr>
        <w:ind w:right="75"/>
        <w:jc w:val="both"/>
        <w:rPr>
          <w:rFonts w:cs="Arial"/>
          <w:color w:val="000000" w:themeColor="text1"/>
        </w:rPr>
      </w:pPr>
    </w:p>
    <w:p w14:paraId="7237DCF6" w14:textId="775E32DB" w:rsidR="008223FF" w:rsidRPr="00B02142" w:rsidRDefault="001C3A81" w:rsidP="00091D65">
      <w:pPr>
        <w:ind w:right="74"/>
        <w:jc w:val="both"/>
        <w:rPr>
          <w:rFonts w:cs="Arial"/>
          <w:color w:val="000000" w:themeColor="text1"/>
        </w:rPr>
      </w:pPr>
      <w:r w:rsidRPr="00B02142">
        <w:rPr>
          <w:rFonts w:cs="Arial"/>
          <w:color w:val="000000" w:themeColor="text1"/>
        </w:rPr>
        <w:t>Em relação ao procedimento de injeção intramedular, l</w:t>
      </w:r>
      <w:r w:rsidR="0087175C" w:rsidRPr="00B02142">
        <w:rPr>
          <w:rFonts w:cs="Arial"/>
          <w:color w:val="000000" w:themeColor="text1"/>
        </w:rPr>
        <w:t xml:space="preserve">esões nervosas </w:t>
      </w:r>
      <w:r w:rsidRPr="00B02142">
        <w:rPr>
          <w:rFonts w:cs="Arial"/>
          <w:color w:val="000000" w:themeColor="text1"/>
        </w:rPr>
        <w:t>pós-operatórias</w:t>
      </w:r>
      <w:r w:rsidR="0087175C" w:rsidRPr="00B02142">
        <w:rPr>
          <w:rFonts w:cs="Arial"/>
          <w:color w:val="000000" w:themeColor="text1"/>
        </w:rPr>
        <w:t xml:space="preserve"> são eventos raros</w:t>
      </w:r>
      <w:r w:rsidR="00EB02C4" w:rsidRPr="00B02142">
        <w:rPr>
          <w:rFonts w:cs="Arial"/>
          <w:color w:val="000000" w:themeColor="text1"/>
        </w:rPr>
        <w:t xml:space="preserve"> e estão </w:t>
      </w:r>
      <w:r w:rsidRPr="00B02142">
        <w:rPr>
          <w:rFonts w:cs="Arial"/>
          <w:color w:val="000000" w:themeColor="text1"/>
        </w:rPr>
        <w:t xml:space="preserve">normalmente </w:t>
      </w:r>
      <w:proofErr w:type="gramStart"/>
      <w:r w:rsidR="00EB02C4" w:rsidRPr="00B02142">
        <w:rPr>
          <w:rFonts w:cs="Arial"/>
          <w:color w:val="000000" w:themeColor="text1"/>
        </w:rPr>
        <w:t>relacionado</w:t>
      </w:r>
      <w:r w:rsidRPr="00B02142">
        <w:rPr>
          <w:rFonts w:cs="Arial"/>
          <w:color w:val="000000" w:themeColor="text1"/>
        </w:rPr>
        <w:t>s</w:t>
      </w:r>
      <w:proofErr w:type="gramEnd"/>
      <w:r w:rsidRPr="00B02142">
        <w:rPr>
          <w:rFonts w:cs="Arial"/>
          <w:color w:val="000000" w:themeColor="text1"/>
        </w:rPr>
        <w:t xml:space="preserve"> à</w:t>
      </w:r>
      <w:r w:rsidR="00EB02C4" w:rsidRPr="00B02142">
        <w:rPr>
          <w:rFonts w:cs="Arial"/>
          <w:color w:val="000000" w:themeColor="text1"/>
        </w:rPr>
        <w:t xml:space="preserve"> injeção de anestésicos</w:t>
      </w:r>
      <w:r w:rsidR="0087175C" w:rsidRPr="00B02142">
        <w:rPr>
          <w:rFonts w:cs="Arial"/>
          <w:color w:val="000000" w:themeColor="text1"/>
        </w:rPr>
        <w:t xml:space="preserve">. </w:t>
      </w:r>
      <w:r w:rsidR="00CF5391" w:rsidRPr="00B02142">
        <w:rPr>
          <w:rFonts w:cs="Arial"/>
          <w:color w:val="000000" w:themeColor="text1"/>
        </w:rPr>
        <w:t>A maior parte das lesões se apresenta</w:t>
      </w:r>
      <w:r w:rsidR="0087175C" w:rsidRPr="00B02142">
        <w:rPr>
          <w:rFonts w:cs="Arial"/>
          <w:color w:val="000000" w:themeColor="text1"/>
        </w:rPr>
        <w:t xml:space="preserve"> como parestesia residual, hipoestesia e raramente lesões permanentes. </w:t>
      </w:r>
      <w:r w:rsidR="00EB02C4" w:rsidRPr="00B02142">
        <w:rPr>
          <w:rFonts w:cs="Arial"/>
          <w:color w:val="000000" w:themeColor="text1"/>
        </w:rPr>
        <w:t xml:space="preserve">As evidências de distúrbios neurológicos ocorrem nas primeiras 24 horas em 19% pacientes e diminui para 3-8% nas primeiras 4-6 semanas e </w:t>
      </w:r>
      <w:r w:rsidRPr="00B02142">
        <w:rPr>
          <w:rFonts w:cs="Arial"/>
          <w:color w:val="000000" w:themeColor="text1"/>
        </w:rPr>
        <w:t xml:space="preserve">é </w:t>
      </w:r>
      <w:r w:rsidR="00EB02C4" w:rsidRPr="00B02142">
        <w:rPr>
          <w:rFonts w:cs="Arial"/>
          <w:color w:val="000000" w:themeColor="text1"/>
        </w:rPr>
        <w:t xml:space="preserve">menor </w:t>
      </w:r>
      <w:r w:rsidRPr="00B02142">
        <w:rPr>
          <w:rFonts w:cs="Arial"/>
          <w:color w:val="000000" w:themeColor="text1"/>
        </w:rPr>
        <w:t>que</w:t>
      </w:r>
      <w:r w:rsidR="00EB02C4" w:rsidRPr="00B02142">
        <w:rPr>
          <w:rFonts w:cs="Arial"/>
          <w:color w:val="000000" w:themeColor="text1"/>
        </w:rPr>
        <w:t xml:space="preserve"> 0,5% em um ano. Os défic</w:t>
      </w:r>
      <w:r w:rsidRPr="00B02142">
        <w:rPr>
          <w:rFonts w:cs="Arial"/>
          <w:color w:val="000000" w:themeColor="text1"/>
        </w:rPr>
        <w:t>i</w:t>
      </w:r>
      <w:r w:rsidR="00EB02C4" w:rsidRPr="00B02142">
        <w:rPr>
          <w:rFonts w:cs="Arial"/>
          <w:color w:val="000000" w:themeColor="text1"/>
        </w:rPr>
        <w:t>ts que aparecem n</w:t>
      </w:r>
      <w:r w:rsidR="008223FF" w:rsidRPr="00B02142">
        <w:rPr>
          <w:rFonts w:cs="Arial"/>
          <w:color w:val="000000" w:themeColor="text1"/>
        </w:rPr>
        <w:t>as primeiras horas são devidos à</w:t>
      </w:r>
      <w:r w:rsidR="00EB02C4" w:rsidRPr="00B02142">
        <w:rPr>
          <w:rFonts w:cs="Arial"/>
          <w:color w:val="000000" w:themeColor="text1"/>
        </w:rPr>
        <w:t xml:space="preserve"> presença de hematoma extra ou </w:t>
      </w:r>
      <w:proofErr w:type="spellStart"/>
      <w:r w:rsidR="00EB02C4" w:rsidRPr="00B02142">
        <w:rPr>
          <w:rFonts w:cs="Arial"/>
          <w:color w:val="000000" w:themeColor="text1"/>
        </w:rPr>
        <w:t>intraneural</w:t>
      </w:r>
      <w:proofErr w:type="spellEnd"/>
      <w:r w:rsidR="00EB02C4" w:rsidRPr="00B02142">
        <w:rPr>
          <w:rFonts w:cs="Arial"/>
          <w:color w:val="000000" w:themeColor="text1"/>
        </w:rPr>
        <w:t xml:space="preserve">, edema </w:t>
      </w:r>
      <w:proofErr w:type="spellStart"/>
      <w:r w:rsidR="00EB02C4" w:rsidRPr="00B02142">
        <w:rPr>
          <w:rFonts w:cs="Arial"/>
          <w:color w:val="000000" w:themeColor="text1"/>
        </w:rPr>
        <w:t>intraneural</w:t>
      </w:r>
      <w:proofErr w:type="spellEnd"/>
      <w:r w:rsidR="00EB02C4" w:rsidRPr="00B02142">
        <w:rPr>
          <w:rFonts w:cs="Arial"/>
          <w:color w:val="000000" w:themeColor="text1"/>
        </w:rPr>
        <w:t xml:space="preserve"> ou em virtude da própria lesão tecidual. Já a perda de funções neurológicas tardia sugere degeneração das fibras nervosas. N</w:t>
      </w:r>
      <w:r w:rsidRPr="00B02142">
        <w:rPr>
          <w:rFonts w:cs="Arial"/>
          <w:color w:val="000000" w:themeColor="text1"/>
        </w:rPr>
        <w:t>esses casos, geralmente n</w:t>
      </w:r>
      <w:r w:rsidR="00EB02C4" w:rsidRPr="00B02142">
        <w:rPr>
          <w:rFonts w:cs="Arial"/>
          <w:color w:val="000000" w:themeColor="text1"/>
        </w:rPr>
        <w:t>ão é possível</w:t>
      </w:r>
      <w:r w:rsidRPr="00B02142">
        <w:rPr>
          <w:rFonts w:cs="Arial"/>
          <w:color w:val="000000" w:themeColor="text1"/>
        </w:rPr>
        <w:t xml:space="preserve"> avaliar se a causa foi </w:t>
      </w:r>
      <w:r w:rsidR="00EB02C4" w:rsidRPr="00B02142">
        <w:rPr>
          <w:rFonts w:cs="Arial"/>
          <w:color w:val="000000" w:themeColor="text1"/>
        </w:rPr>
        <w:t>o trauma mecânico, neurotoxicidade do anestésico local ou combinação d</w:t>
      </w:r>
      <w:r w:rsidRPr="00B02142">
        <w:rPr>
          <w:rFonts w:cs="Arial"/>
          <w:color w:val="000000" w:themeColor="text1"/>
        </w:rPr>
        <w:t>esses fatores</w:t>
      </w:r>
      <w:r w:rsidR="009804A1" w:rsidRPr="00B02142">
        <w:rPr>
          <w:rFonts w:cs="Arial"/>
          <w:color w:val="000000" w:themeColor="text1"/>
        </w:rPr>
        <w:t>.</w:t>
      </w:r>
    </w:p>
    <w:p w14:paraId="6424C273" w14:textId="77777777" w:rsidR="00225054" w:rsidRPr="00B02142" w:rsidRDefault="00225054" w:rsidP="00091D65">
      <w:pPr>
        <w:ind w:right="74"/>
        <w:jc w:val="both"/>
        <w:rPr>
          <w:rFonts w:cs="Arial"/>
          <w:color w:val="000000" w:themeColor="text1"/>
        </w:rPr>
      </w:pPr>
    </w:p>
    <w:p w14:paraId="7144A3FF" w14:textId="77777777" w:rsidR="00AA1704" w:rsidRPr="00B02142" w:rsidRDefault="00537088" w:rsidP="00091D65">
      <w:pPr>
        <w:autoSpaceDE w:val="0"/>
        <w:autoSpaceDN w:val="0"/>
        <w:adjustRightInd w:val="0"/>
        <w:jc w:val="both"/>
        <w:rPr>
          <w:rFonts w:cs="Arial"/>
          <w:color w:val="000000" w:themeColor="text1"/>
        </w:rPr>
      </w:pPr>
      <w:r w:rsidRPr="00B02142">
        <w:rPr>
          <w:rFonts w:cs="Arial"/>
          <w:color w:val="000000" w:themeColor="text1"/>
        </w:rPr>
        <w:t>Quanto à cirurgia</w:t>
      </w:r>
      <w:r w:rsidR="00AE6375" w:rsidRPr="00B02142">
        <w:rPr>
          <w:rFonts w:cs="Arial"/>
          <w:color w:val="000000" w:themeColor="text1"/>
        </w:rPr>
        <w:t xml:space="preserve"> </w:t>
      </w:r>
      <w:r w:rsidRPr="00B02142">
        <w:rPr>
          <w:rFonts w:cs="Arial"/>
          <w:color w:val="000000" w:themeColor="text1"/>
        </w:rPr>
        <w:t xml:space="preserve">de laminectomia pode-se dizer que </w:t>
      </w:r>
      <w:r w:rsidR="001C3A81" w:rsidRPr="00B02142">
        <w:rPr>
          <w:rFonts w:cs="Arial"/>
          <w:color w:val="000000" w:themeColor="text1"/>
        </w:rPr>
        <w:t xml:space="preserve">é </w:t>
      </w:r>
      <w:r w:rsidRPr="00B02142">
        <w:rPr>
          <w:rFonts w:cs="Arial"/>
          <w:color w:val="000000" w:themeColor="text1"/>
        </w:rPr>
        <w:t>um procedimento bastante realizado</w:t>
      </w:r>
      <w:r w:rsidR="001C3A81" w:rsidRPr="00B02142">
        <w:rPr>
          <w:rFonts w:cs="Arial"/>
          <w:color w:val="000000" w:themeColor="text1"/>
        </w:rPr>
        <w:t xml:space="preserve"> na medicina de hoje. O risco de com</w:t>
      </w:r>
      <w:r w:rsidRPr="00B02142">
        <w:rPr>
          <w:rFonts w:cs="Arial"/>
          <w:color w:val="000000" w:themeColor="text1"/>
        </w:rPr>
        <w:t>plicações é baixo e é inerente à própria patologia tratada</w:t>
      </w:r>
      <w:r w:rsidR="001C3A81" w:rsidRPr="00B02142">
        <w:rPr>
          <w:rFonts w:cs="Arial"/>
          <w:color w:val="000000" w:themeColor="text1"/>
        </w:rPr>
        <w:t>. O</w:t>
      </w:r>
      <w:r w:rsidRPr="00B02142">
        <w:rPr>
          <w:rFonts w:cs="Arial"/>
          <w:color w:val="000000" w:themeColor="text1"/>
        </w:rPr>
        <w:t>s casos de complicações descritos até hoje</w:t>
      </w:r>
      <w:r w:rsidR="001C3A81" w:rsidRPr="00B02142">
        <w:rPr>
          <w:rFonts w:cs="Arial"/>
          <w:color w:val="000000" w:themeColor="text1"/>
        </w:rPr>
        <w:t xml:space="preserve"> relatam</w:t>
      </w:r>
      <w:r w:rsidR="00AE6375" w:rsidRPr="00B02142">
        <w:rPr>
          <w:rFonts w:cs="Arial"/>
          <w:color w:val="000000" w:themeColor="text1"/>
        </w:rPr>
        <w:t xml:space="preserve"> dano a</w:t>
      </w:r>
      <w:r w:rsidR="001C3A81" w:rsidRPr="00B02142">
        <w:rPr>
          <w:rFonts w:cs="Arial"/>
          <w:color w:val="000000" w:themeColor="text1"/>
        </w:rPr>
        <w:t>lgum nervo, fístula liquórica e/ou infecção.</w:t>
      </w:r>
      <w:r w:rsidR="00AE6375" w:rsidRPr="00B02142">
        <w:rPr>
          <w:rFonts w:cs="Arial"/>
          <w:color w:val="000000" w:themeColor="text1"/>
        </w:rPr>
        <w:t xml:space="preserve"> </w:t>
      </w:r>
      <w:r w:rsidR="00225054" w:rsidRPr="00B02142">
        <w:rPr>
          <w:rFonts w:cs="Arial"/>
          <w:color w:val="000000" w:themeColor="text1"/>
        </w:rPr>
        <w:t>A laminectomia pode ocasionar eventualmente adesões epidurais causadas por hemorragias no espaço epidural, secundárias a intervenções cirúrgicas e podem ser responsáveis em pa</w:t>
      </w:r>
      <w:r w:rsidRPr="00B02142">
        <w:rPr>
          <w:rFonts w:cs="Arial"/>
          <w:color w:val="000000" w:themeColor="text1"/>
        </w:rPr>
        <w:t>rte pela manifestação dolorosa. Entretanto não oferece grandes riscos ao paciente</w:t>
      </w:r>
      <w:r w:rsidR="00B10921" w:rsidRPr="00B02142">
        <w:rPr>
          <w:rFonts w:cs="Arial"/>
          <w:color w:val="000000" w:themeColor="text1"/>
        </w:rPr>
        <w:t>.</w:t>
      </w:r>
    </w:p>
    <w:p w14:paraId="71544EE4" w14:textId="77777777" w:rsidR="00AA1704" w:rsidRPr="00B02142" w:rsidRDefault="00AA1704" w:rsidP="00091D65">
      <w:pPr>
        <w:spacing w:before="180"/>
        <w:ind w:right="75"/>
        <w:jc w:val="both"/>
        <w:rPr>
          <w:rFonts w:cs="Arial"/>
          <w:color w:val="000000" w:themeColor="text1"/>
        </w:rPr>
      </w:pPr>
      <w:r w:rsidRPr="00B02142">
        <w:rPr>
          <w:rFonts w:cs="Arial"/>
          <w:color w:val="000000" w:themeColor="text1"/>
        </w:rPr>
        <w:t>A avaliação da atividade elétrica muscular será efetuada de modo não invasivo, reduzindo assim os riscos associados aos exames.</w:t>
      </w:r>
    </w:p>
    <w:p w14:paraId="4A637830" w14:textId="77777777" w:rsidR="00225054" w:rsidRPr="00B02142" w:rsidRDefault="00225054" w:rsidP="00091D65">
      <w:pPr>
        <w:spacing w:before="180"/>
        <w:ind w:right="75"/>
        <w:jc w:val="both"/>
        <w:rPr>
          <w:rFonts w:cs="Arial"/>
          <w:color w:val="000000" w:themeColor="text1"/>
        </w:rPr>
      </w:pPr>
    </w:p>
    <w:p w14:paraId="6506B0E9" w14:textId="77777777" w:rsidR="00C66D74" w:rsidRPr="00B02142" w:rsidRDefault="00C66D74" w:rsidP="00091D65">
      <w:pPr>
        <w:rPr>
          <w:rFonts w:cs="Arial"/>
          <w:color w:val="000000" w:themeColor="text1"/>
        </w:rPr>
      </w:pPr>
      <w:r w:rsidRPr="00B02142">
        <w:rPr>
          <w:rFonts w:cs="Arial"/>
          <w:color w:val="000000" w:themeColor="text1"/>
        </w:rPr>
        <w:t>O</w:t>
      </w:r>
      <w:r w:rsidR="004C3896" w:rsidRPr="00B02142">
        <w:rPr>
          <w:rFonts w:cs="Arial"/>
          <w:color w:val="000000" w:themeColor="text1"/>
        </w:rPr>
        <w:t>s</w:t>
      </w:r>
      <w:r w:rsidRPr="00B02142">
        <w:rPr>
          <w:rFonts w:cs="Arial"/>
          <w:color w:val="000000" w:themeColor="text1"/>
        </w:rPr>
        <w:t xml:space="preserve"> critério</w:t>
      </w:r>
      <w:r w:rsidR="004C3896" w:rsidRPr="00B02142">
        <w:rPr>
          <w:rFonts w:cs="Arial"/>
          <w:color w:val="000000" w:themeColor="text1"/>
        </w:rPr>
        <w:t>s</w:t>
      </w:r>
      <w:r w:rsidRPr="00B02142">
        <w:rPr>
          <w:rFonts w:cs="Arial"/>
          <w:color w:val="000000" w:themeColor="text1"/>
        </w:rPr>
        <w:t xml:space="preserve"> de</w:t>
      </w:r>
      <w:r w:rsidR="004C3896" w:rsidRPr="00B02142">
        <w:rPr>
          <w:rFonts w:cs="Arial"/>
          <w:color w:val="000000" w:themeColor="text1"/>
        </w:rPr>
        <w:t xml:space="preserve"> julgamento para toxicidade serão</w:t>
      </w:r>
      <w:r w:rsidRPr="00B02142">
        <w:rPr>
          <w:rFonts w:cs="Arial"/>
          <w:color w:val="000000" w:themeColor="text1"/>
        </w:rPr>
        <w:t xml:space="preserve"> definido</w:t>
      </w:r>
      <w:r w:rsidR="00CF5391" w:rsidRPr="00B02142">
        <w:rPr>
          <w:rFonts w:cs="Arial"/>
          <w:color w:val="000000" w:themeColor="text1"/>
        </w:rPr>
        <w:t>s</w:t>
      </w:r>
      <w:r w:rsidRPr="00B02142">
        <w:rPr>
          <w:rFonts w:cs="Arial"/>
          <w:color w:val="000000" w:themeColor="text1"/>
        </w:rPr>
        <w:t xml:space="preserve"> como:</w:t>
      </w:r>
    </w:p>
    <w:p w14:paraId="4CBDD4ED" w14:textId="77777777" w:rsidR="00C66D74" w:rsidRPr="00B02142" w:rsidRDefault="00C66D74" w:rsidP="00091D65">
      <w:pPr>
        <w:pStyle w:val="PargrafodaLista"/>
        <w:spacing w:before="180" w:line="240" w:lineRule="auto"/>
        <w:ind w:right="75"/>
        <w:jc w:val="both"/>
        <w:rPr>
          <w:rFonts w:cs="Arial"/>
          <w:color w:val="000000" w:themeColor="text1"/>
        </w:rPr>
      </w:pPr>
      <w:r w:rsidRPr="00B02142">
        <w:rPr>
          <w:rFonts w:cs="Arial"/>
          <w:color w:val="000000" w:themeColor="text1"/>
        </w:rPr>
        <w:t>a) redução do tempo sobrevivência</w:t>
      </w:r>
      <w:r w:rsidR="000D51A8" w:rsidRPr="00B02142">
        <w:rPr>
          <w:rFonts w:cs="Arial"/>
          <w:color w:val="000000" w:themeColor="text1"/>
        </w:rPr>
        <w:t xml:space="preserve"> ou do estado de saúde</w:t>
      </w:r>
      <w:r w:rsidRPr="00B02142">
        <w:rPr>
          <w:rFonts w:cs="Arial"/>
          <w:color w:val="000000" w:themeColor="text1"/>
        </w:rPr>
        <w:t xml:space="preserve"> dos pacientes tratados em relação ao grupo controle.</w:t>
      </w:r>
    </w:p>
    <w:p w14:paraId="299E72B9" w14:textId="77777777" w:rsidR="000D51A8" w:rsidRPr="00B02142" w:rsidRDefault="000D51A8" w:rsidP="000D51A8">
      <w:pPr>
        <w:pStyle w:val="PargrafodaLista"/>
        <w:spacing w:before="180" w:line="240" w:lineRule="auto"/>
        <w:ind w:right="75"/>
        <w:jc w:val="both"/>
        <w:rPr>
          <w:rFonts w:cs="Arial"/>
          <w:color w:val="000000" w:themeColor="text1"/>
        </w:rPr>
      </w:pPr>
      <w:r w:rsidRPr="00B02142">
        <w:rPr>
          <w:rFonts w:cs="Arial"/>
          <w:color w:val="000000" w:themeColor="text1"/>
        </w:rPr>
        <w:t>b) aumento dos níveis séricos dos marcadores bioquímicos de toxicidade hepática e renal dos pacientes tratados em relação ao grupo controle.</w:t>
      </w:r>
    </w:p>
    <w:p w14:paraId="3EA3E8E4" w14:textId="77777777" w:rsidR="00C66D74" w:rsidRPr="00B02142" w:rsidRDefault="000D51A8" w:rsidP="00091D65">
      <w:pPr>
        <w:pStyle w:val="PargrafodaLista"/>
        <w:spacing w:before="180" w:line="240" w:lineRule="auto"/>
        <w:ind w:right="75"/>
        <w:jc w:val="both"/>
        <w:rPr>
          <w:rFonts w:cs="Arial"/>
          <w:color w:val="000000" w:themeColor="text1"/>
        </w:rPr>
      </w:pPr>
      <w:r w:rsidRPr="00B02142">
        <w:rPr>
          <w:rFonts w:cs="Arial"/>
          <w:color w:val="000000" w:themeColor="text1"/>
        </w:rPr>
        <w:t>c</w:t>
      </w:r>
      <w:r w:rsidR="00C66D74" w:rsidRPr="00B02142">
        <w:rPr>
          <w:rFonts w:cs="Arial"/>
          <w:color w:val="000000" w:themeColor="text1"/>
        </w:rPr>
        <w:t>) redução do índice AIS entre os grupos e durante o tempo do estudo para cada paciente.</w:t>
      </w:r>
    </w:p>
    <w:p w14:paraId="312A49D2" w14:textId="77777777" w:rsidR="00C66D74" w:rsidRPr="00B02142" w:rsidRDefault="000D51A8" w:rsidP="00091D65">
      <w:pPr>
        <w:pStyle w:val="PargrafodaLista"/>
        <w:spacing w:before="180" w:line="240" w:lineRule="auto"/>
        <w:ind w:right="75"/>
        <w:jc w:val="both"/>
        <w:rPr>
          <w:rFonts w:cs="Arial"/>
          <w:color w:val="000000" w:themeColor="text1"/>
        </w:rPr>
      </w:pPr>
      <w:r w:rsidRPr="00B02142">
        <w:rPr>
          <w:rFonts w:cs="Arial"/>
          <w:color w:val="000000" w:themeColor="text1"/>
        </w:rPr>
        <w:t>d</w:t>
      </w:r>
      <w:r w:rsidR="00C66D74" w:rsidRPr="00B02142">
        <w:rPr>
          <w:rFonts w:cs="Arial"/>
          <w:color w:val="000000" w:themeColor="text1"/>
        </w:rPr>
        <w:t>)</w:t>
      </w:r>
      <w:r w:rsidR="00091D65" w:rsidRPr="00B02142">
        <w:rPr>
          <w:rFonts w:cs="Arial"/>
          <w:color w:val="000000" w:themeColor="text1"/>
        </w:rPr>
        <w:t xml:space="preserve"> </w:t>
      </w:r>
      <w:r w:rsidR="004C3896" w:rsidRPr="00B02142">
        <w:rPr>
          <w:rFonts w:cs="Arial"/>
          <w:color w:val="000000" w:themeColor="text1"/>
        </w:rPr>
        <w:t xml:space="preserve">aumento do tamanho da </w:t>
      </w:r>
      <w:r w:rsidR="00AA1704" w:rsidRPr="00B02142">
        <w:rPr>
          <w:rFonts w:cs="Arial"/>
          <w:color w:val="000000" w:themeColor="text1"/>
        </w:rPr>
        <w:t xml:space="preserve">lesão tecidual </w:t>
      </w:r>
      <w:r w:rsidR="004C3896" w:rsidRPr="00B02142">
        <w:rPr>
          <w:rFonts w:cs="Arial"/>
          <w:color w:val="000000" w:themeColor="text1"/>
        </w:rPr>
        <w:t>entre os grupos e durante a progressão do estudo para cada paciente</w:t>
      </w:r>
    </w:p>
    <w:p w14:paraId="3E5ED2B5" w14:textId="77777777" w:rsidR="00C66D74" w:rsidRPr="00B02142" w:rsidRDefault="000D51A8" w:rsidP="00091D65">
      <w:pPr>
        <w:pStyle w:val="PargrafodaLista"/>
        <w:spacing w:before="180" w:line="240" w:lineRule="auto"/>
        <w:ind w:right="75"/>
        <w:jc w:val="both"/>
        <w:rPr>
          <w:rFonts w:cs="Arial"/>
          <w:color w:val="000000" w:themeColor="text1"/>
        </w:rPr>
      </w:pPr>
      <w:r w:rsidRPr="00B02142">
        <w:rPr>
          <w:rFonts w:cs="Arial"/>
          <w:color w:val="000000" w:themeColor="text1"/>
        </w:rPr>
        <w:t>e</w:t>
      </w:r>
      <w:r w:rsidR="00C66D74" w:rsidRPr="00B02142">
        <w:rPr>
          <w:rFonts w:cs="Arial"/>
          <w:color w:val="000000" w:themeColor="text1"/>
        </w:rPr>
        <w:t>)</w:t>
      </w:r>
      <w:r w:rsidR="00091D65" w:rsidRPr="00B02142">
        <w:rPr>
          <w:rFonts w:cs="Arial"/>
          <w:color w:val="000000" w:themeColor="text1"/>
        </w:rPr>
        <w:t xml:space="preserve"> </w:t>
      </w:r>
      <w:r w:rsidR="004C3896" w:rsidRPr="00B02142">
        <w:rPr>
          <w:rFonts w:cs="Arial"/>
          <w:color w:val="000000" w:themeColor="text1"/>
        </w:rPr>
        <w:t>redução dos índices de qualidade de vida</w:t>
      </w:r>
    </w:p>
    <w:p w14:paraId="56C6464A" w14:textId="77777777" w:rsidR="00AA1704" w:rsidRPr="00B02142" w:rsidRDefault="000D51A8" w:rsidP="00091D65">
      <w:pPr>
        <w:pStyle w:val="PargrafodaLista"/>
        <w:spacing w:before="180" w:line="240" w:lineRule="auto"/>
        <w:ind w:right="75"/>
        <w:jc w:val="both"/>
        <w:rPr>
          <w:rFonts w:cs="Arial"/>
          <w:color w:val="000000" w:themeColor="text1"/>
        </w:rPr>
      </w:pPr>
      <w:r w:rsidRPr="00B02142">
        <w:rPr>
          <w:rFonts w:cs="Arial"/>
          <w:color w:val="000000" w:themeColor="text1"/>
        </w:rPr>
        <w:t>f</w:t>
      </w:r>
      <w:r w:rsidR="00C66D74" w:rsidRPr="00B02142">
        <w:rPr>
          <w:rFonts w:cs="Arial"/>
          <w:color w:val="000000" w:themeColor="text1"/>
        </w:rPr>
        <w:t>)</w:t>
      </w:r>
      <w:r w:rsidR="00091D65" w:rsidRPr="00B02142">
        <w:rPr>
          <w:rFonts w:cs="Arial"/>
          <w:color w:val="000000" w:themeColor="text1"/>
        </w:rPr>
        <w:t xml:space="preserve"> </w:t>
      </w:r>
      <w:r w:rsidR="004C3896" w:rsidRPr="00B02142">
        <w:rPr>
          <w:rFonts w:cs="Arial"/>
          <w:color w:val="000000" w:themeColor="text1"/>
        </w:rPr>
        <w:t>observação de reações adversas não previstas e não justificadas.</w:t>
      </w:r>
    </w:p>
    <w:p w14:paraId="0F836B3D" w14:textId="77777777" w:rsidR="00091D65" w:rsidRPr="00B02142" w:rsidDel="00AA1704" w:rsidRDefault="00091D65" w:rsidP="00C15F3B">
      <w:pPr>
        <w:spacing w:before="180"/>
        <w:ind w:right="75"/>
        <w:jc w:val="both"/>
        <w:rPr>
          <w:rFonts w:cs="Arial"/>
          <w:color w:val="000000" w:themeColor="text1"/>
        </w:rPr>
      </w:pPr>
    </w:p>
    <w:p w14:paraId="3FB5BB48" w14:textId="77777777" w:rsidR="009D2550" w:rsidRPr="00B02142" w:rsidRDefault="00CF5391" w:rsidP="004C1571">
      <w:pPr>
        <w:pStyle w:val="HeadingSublinhado"/>
        <w:rPr>
          <w:color w:val="000000" w:themeColor="text1"/>
        </w:rPr>
      </w:pPr>
      <w:bookmarkStart w:id="35" w:name="_Toc165620009"/>
      <w:bookmarkStart w:id="36" w:name="_Toc292291970"/>
      <w:r w:rsidRPr="00B02142">
        <w:rPr>
          <w:color w:val="000000" w:themeColor="text1"/>
        </w:rPr>
        <w:t>Resultados</w:t>
      </w:r>
      <w:r w:rsidR="009D2550" w:rsidRPr="00B02142">
        <w:rPr>
          <w:color w:val="000000" w:themeColor="text1"/>
        </w:rPr>
        <w:t xml:space="preserve"> esperados</w:t>
      </w:r>
      <w:bookmarkEnd w:id="35"/>
      <w:bookmarkEnd w:id="36"/>
    </w:p>
    <w:p w14:paraId="39DE94DF" w14:textId="77777777" w:rsidR="00C66D74" w:rsidRPr="00B02142" w:rsidRDefault="002761EB" w:rsidP="00006248">
      <w:pPr>
        <w:jc w:val="both"/>
        <w:rPr>
          <w:rFonts w:cs="Arial"/>
          <w:color w:val="000000" w:themeColor="text1"/>
        </w:rPr>
      </w:pPr>
      <w:r w:rsidRPr="00B02142">
        <w:rPr>
          <w:rFonts w:cs="Arial"/>
          <w:color w:val="000000" w:themeColor="text1"/>
        </w:rPr>
        <w:lastRenderedPageBreak/>
        <w:t xml:space="preserve">Sabe-se que o tratamento com </w:t>
      </w:r>
      <w:proofErr w:type="spellStart"/>
      <w:r w:rsidRPr="00B02142">
        <w:rPr>
          <w:rFonts w:cs="Arial"/>
          <w:color w:val="000000" w:themeColor="text1"/>
        </w:rPr>
        <w:t>polilaminina</w:t>
      </w:r>
      <w:proofErr w:type="spellEnd"/>
      <w:r w:rsidR="00AE6375" w:rsidRPr="00B02142">
        <w:rPr>
          <w:rFonts w:cs="Arial"/>
          <w:color w:val="000000" w:themeColor="text1"/>
        </w:rPr>
        <w:t xml:space="preserve"> </w:t>
      </w:r>
      <w:r w:rsidRPr="00B02142">
        <w:rPr>
          <w:rFonts w:cs="Arial"/>
          <w:color w:val="000000" w:themeColor="text1"/>
        </w:rPr>
        <w:t xml:space="preserve">promove </w:t>
      </w:r>
      <w:proofErr w:type="spellStart"/>
      <w:r w:rsidRPr="00B02142">
        <w:rPr>
          <w:rFonts w:cs="Arial"/>
          <w:color w:val="000000" w:themeColor="text1"/>
        </w:rPr>
        <w:t>neuroproteção</w:t>
      </w:r>
      <w:proofErr w:type="spellEnd"/>
      <w:r w:rsidRPr="00B02142">
        <w:rPr>
          <w:rFonts w:cs="Arial"/>
          <w:color w:val="000000" w:themeColor="text1"/>
        </w:rPr>
        <w:t xml:space="preserve"> e induz regeneração e </w:t>
      </w:r>
      <w:r w:rsidR="00AE6375" w:rsidRPr="00B02142">
        <w:rPr>
          <w:rFonts w:cs="Arial"/>
          <w:color w:val="000000" w:themeColor="text1"/>
        </w:rPr>
        <w:t>consequ</w:t>
      </w:r>
      <w:r w:rsidRPr="00B02142">
        <w:rPr>
          <w:rFonts w:cs="Arial"/>
          <w:color w:val="000000" w:themeColor="text1"/>
        </w:rPr>
        <w:t>ente melhora funcional após diversos tipos de lesão em ratos. Portanto, espera-se que o tratamento de pacientes deverá levar a uma redução da destruição tecidual que segue o trauma original e ind</w:t>
      </w:r>
      <w:r w:rsidR="00CF34D6" w:rsidRPr="00B02142">
        <w:rPr>
          <w:rFonts w:cs="Arial"/>
          <w:color w:val="000000" w:themeColor="text1"/>
        </w:rPr>
        <w:t>uzir o crescimento de axônios danificados</w:t>
      </w:r>
      <w:r w:rsidRPr="00B02142">
        <w:rPr>
          <w:rFonts w:cs="Arial"/>
          <w:color w:val="000000" w:themeColor="text1"/>
        </w:rPr>
        <w:t xml:space="preserve">, o que resultará em sua melhora do ponto de vista funcional. </w:t>
      </w:r>
    </w:p>
    <w:p w14:paraId="2B01EF14" w14:textId="77777777" w:rsidR="00225054" w:rsidRPr="00B02142" w:rsidRDefault="00225054">
      <w:pPr>
        <w:ind w:firstLine="708"/>
        <w:jc w:val="both"/>
        <w:rPr>
          <w:rFonts w:cs="Arial"/>
          <w:color w:val="000000" w:themeColor="text1"/>
        </w:rPr>
      </w:pPr>
    </w:p>
    <w:p w14:paraId="043D915C" w14:textId="77777777" w:rsidR="00C66D74" w:rsidRPr="00B02142" w:rsidRDefault="00C66D74" w:rsidP="00C66D74">
      <w:pPr>
        <w:spacing w:before="180"/>
        <w:ind w:right="75"/>
        <w:jc w:val="both"/>
        <w:rPr>
          <w:rFonts w:cs="Arial"/>
          <w:color w:val="000000" w:themeColor="text1"/>
        </w:rPr>
      </w:pPr>
      <w:r w:rsidRPr="00B02142">
        <w:rPr>
          <w:rFonts w:cs="Arial"/>
          <w:color w:val="000000" w:themeColor="text1"/>
        </w:rPr>
        <w:t>A eficácia do tratamento será considerada positiva se forem observados:</w:t>
      </w:r>
    </w:p>
    <w:p w14:paraId="48FE27A6" w14:textId="77777777" w:rsidR="00C66D74" w:rsidRPr="00B02142" w:rsidRDefault="00C66D74" w:rsidP="00091D65">
      <w:pPr>
        <w:pStyle w:val="PargrafodaLista"/>
        <w:spacing w:before="180" w:line="240" w:lineRule="auto"/>
        <w:ind w:right="75"/>
        <w:jc w:val="both"/>
        <w:rPr>
          <w:rFonts w:cs="Arial"/>
          <w:color w:val="000000" w:themeColor="text1"/>
        </w:rPr>
      </w:pPr>
      <w:r w:rsidRPr="00B02142">
        <w:rPr>
          <w:rFonts w:cs="Arial"/>
          <w:color w:val="000000" w:themeColor="text1"/>
        </w:rPr>
        <w:t>a) aumento do tempo sobrevivência dos pacientes tratados em relação ao grupo controle.</w:t>
      </w:r>
    </w:p>
    <w:p w14:paraId="5943F21B" w14:textId="77777777" w:rsidR="00C66D74" w:rsidRPr="00B02142" w:rsidRDefault="009D2550" w:rsidP="00091D65">
      <w:pPr>
        <w:pStyle w:val="PargrafodaLista"/>
        <w:spacing w:before="180" w:line="240" w:lineRule="auto"/>
        <w:ind w:right="75"/>
        <w:jc w:val="both"/>
        <w:rPr>
          <w:rFonts w:cs="Arial"/>
          <w:color w:val="000000" w:themeColor="text1"/>
        </w:rPr>
      </w:pPr>
      <w:r w:rsidRPr="00B02142">
        <w:rPr>
          <w:rFonts w:cs="Arial"/>
          <w:color w:val="000000" w:themeColor="text1"/>
        </w:rPr>
        <w:t>b) aumento do índice A</w:t>
      </w:r>
      <w:r w:rsidR="00AA1704" w:rsidRPr="00B02142">
        <w:rPr>
          <w:rFonts w:cs="Arial"/>
          <w:color w:val="000000" w:themeColor="text1"/>
        </w:rPr>
        <w:t>IS</w:t>
      </w:r>
      <w:r w:rsidR="00C66D74" w:rsidRPr="00B02142">
        <w:rPr>
          <w:rFonts w:cs="Arial"/>
          <w:color w:val="000000" w:themeColor="text1"/>
        </w:rPr>
        <w:t xml:space="preserve"> entre os grupos e durante o tempo do estudo para cada paciente.</w:t>
      </w:r>
    </w:p>
    <w:p w14:paraId="1EABD7BE" w14:textId="77777777" w:rsidR="00C66D74" w:rsidRPr="00B02142" w:rsidRDefault="00C66D74" w:rsidP="00091D65">
      <w:pPr>
        <w:pStyle w:val="PargrafodaLista"/>
        <w:spacing w:before="180" w:line="240" w:lineRule="auto"/>
        <w:ind w:right="75"/>
        <w:jc w:val="both"/>
        <w:rPr>
          <w:rFonts w:cs="Arial"/>
          <w:color w:val="000000" w:themeColor="text1"/>
        </w:rPr>
      </w:pPr>
      <w:r w:rsidRPr="00B02142">
        <w:rPr>
          <w:rFonts w:cs="Arial"/>
          <w:color w:val="000000" w:themeColor="text1"/>
        </w:rPr>
        <w:t>c)</w:t>
      </w:r>
      <w:r w:rsidR="00091D65" w:rsidRPr="00B02142">
        <w:rPr>
          <w:rFonts w:cs="Arial"/>
          <w:color w:val="000000" w:themeColor="text1"/>
        </w:rPr>
        <w:t xml:space="preserve"> </w:t>
      </w:r>
      <w:r w:rsidR="009D2550" w:rsidRPr="00B02142">
        <w:rPr>
          <w:rFonts w:cs="Arial"/>
          <w:color w:val="000000" w:themeColor="text1"/>
        </w:rPr>
        <w:t xml:space="preserve">redução do tamanho da </w:t>
      </w:r>
      <w:r w:rsidR="00AA1704" w:rsidRPr="00B02142">
        <w:rPr>
          <w:rFonts w:cs="Arial"/>
          <w:color w:val="000000" w:themeColor="text1"/>
        </w:rPr>
        <w:t>lesão tecidual</w:t>
      </w:r>
      <w:r w:rsidR="009D2550" w:rsidRPr="00B02142">
        <w:rPr>
          <w:rFonts w:cs="Arial"/>
          <w:color w:val="000000" w:themeColor="text1"/>
        </w:rPr>
        <w:t xml:space="preserve"> entre os grupos e durante a progressão do estudo para cada paciente.</w:t>
      </w:r>
    </w:p>
    <w:p w14:paraId="41805702" w14:textId="77777777" w:rsidR="0029636A" w:rsidRPr="00B02142" w:rsidRDefault="00F47DA7" w:rsidP="00091D65">
      <w:pPr>
        <w:pStyle w:val="PargrafodaLista"/>
        <w:spacing w:before="180" w:line="240" w:lineRule="auto"/>
        <w:ind w:right="75"/>
        <w:jc w:val="both"/>
        <w:rPr>
          <w:rFonts w:cs="Arial"/>
          <w:color w:val="000000" w:themeColor="text1"/>
        </w:rPr>
      </w:pPr>
      <w:r w:rsidRPr="00B02142">
        <w:rPr>
          <w:rFonts w:cs="Arial"/>
          <w:color w:val="000000" w:themeColor="text1"/>
        </w:rPr>
        <w:t>d) r</w:t>
      </w:r>
      <w:r w:rsidR="0029636A" w:rsidRPr="00B02142">
        <w:rPr>
          <w:rFonts w:cs="Arial"/>
          <w:color w:val="000000" w:themeColor="text1"/>
        </w:rPr>
        <w:t>ecuperação do controle voluntário das unidades motoras;</w:t>
      </w:r>
    </w:p>
    <w:p w14:paraId="7396D066" w14:textId="77777777" w:rsidR="00D03FA0" w:rsidRPr="00B02142" w:rsidRDefault="0029636A" w:rsidP="00091D65">
      <w:pPr>
        <w:pStyle w:val="PargrafodaLista"/>
        <w:spacing w:before="180" w:line="240" w:lineRule="auto"/>
        <w:ind w:right="75"/>
        <w:rPr>
          <w:rFonts w:cs="Arial"/>
          <w:color w:val="000000" w:themeColor="text1"/>
        </w:rPr>
      </w:pPr>
      <w:r w:rsidRPr="00B02142">
        <w:rPr>
          <w:rFonts w:cs="Arial"/>
          <w:color w:val="000000" w:themeColor="text1"/>
        </w:rPr>
        <w:t>e</w:t>
      </w:r>
      <w:r w:rsidR="00C66D74" w:rsidRPr="00B02142">
        <w:rPr>
          <w:rFonts w:cs="Arial"/>
          <w:color w:val="000000" w:themeColor="text1"/>
        </w:rPr>
        <w:t xml:space="preserve">) </w:t>
      </w:r>
      <w:r w:rsidR="009D2550" w:rsidRPr="00B02142">
        <w:rPr>
          <w:rFonts w:cs="Arial"/>
          <w:color w:val="000000" w:themeColor="text1"/>
        </w:rPr>
        <w:t>melhoria da qualidade de vida.</w:t>
      </w:r>
      <w:r w:rsidR="00D03FA0" w:rsidRPr="00B02142">
        <w:rPr>
          <w:b/>
          <w:color w:val="000000" w:themeColor="text1"/>
        </w:rPr>
        <w:br w:type="page"/>
      </w:r>
    </w:p>
    <w:p w14:paraId="7BC5CFBD" w14:textId="77777777" w:rsidR="00DE1BB1" w:rsidRPr="00B02142" w:rsidRDefault="00E7377D" w:rsidP="00FB3D1B">
      <w:pPr>
        <w:pStyle w:val="HeadingSublinhado"/>
        <w:rPr>
          <w:color w:val="000000" w:themeColor="text1"/>
        </w:rPr>
      </w:pPr>
      <w:bookmarkStart w:id="37" w:name="_Toc292291971"/>
      <w:r w:rsidRPr="00B02142">
        <w:rPr>
          <w:color w:val="000000" w:themeColor="text1"/>
        </w:rPr>
        <w:lastRenderedPageBreak/>
        <w:t>Viabilidade do Projeto</w:t>
      </w:r>
      <w:bookmarkEnd w:id="37"/>
    </w:p>
    <w:p w14:paraId="6EBF7B12" w14:textId="77777777" w:rsidR="0091182E" w:rsidRPr="00B02142" w:rsidRDefault="00DE1BB1" w:rsidP="00DE1BB1">
      <w:pPr>
        <w:jc w:val="both"/>
        <w:rPr>
          <w:rFonts w:cs="Arial"/>
          <w:color w:val="000000" w:themeColor="text1"/>
        </w:rPr>
      </w:pPr>
      <w:r w:rsidRPr="00B02142">
        <w:rPr>
          <w:rFonts w:cs="Arial"/>
          <w:color w:val="000000" w:themeColor="text1"/>
        </w:rPr>
        <w:t xml:space="preserve">O </w:t>
      </w:r>
      <w:r w:rsidR="002774F8" w:rsidRPr="00B02142">
        <w:rPr>
          <w:b/>
          <w:color w:val="000000" w:themeColor="text1"/>
        </w:rPr>
        <w:t>Hospital Estadual Azevedo Lima</w:t>
      </w:r>
      <w:r w:rsidR="00AE6375" w:rsidRPr="00B02142">
        <w:rPr>
          <w:rFonts w:cs="Arial"/>
          <w:color w:val="000000" w:themeColor="text1"/>
        </w:rPr>
        <w:t xml:space="preserve"> </w:t>
      </w:r>
      <w:r w:rsidR="002774F8" w:rsidRPr="00B02142">
        <w:rPr>
          <w:rFonts w:cs="Arial"/>
          <w:color w:val="000000" w:themeColor="text1"/>
        </w:rPr>
        <w:t xml:space="preserve">(HEAL) </w:t>
      </w:r>
      <w:r w:rsidRPr="00B02142">
        <w:rPr>
          <w:rFonts w:cs="Arial"/>
          <w:color w:val="000000" w:themeColor="text1"/>
        </w:rPr>
        <w:t xml:space="preserve">é dos maiores hospitais de emergência da rede </w:t>
      </w:r>
      <w:r w:rsidR="002774F8" w:rsidRPr="00B02142">
        <w:rPr>
          <w:rFonts w:cs="Arial"/>
          <w:color w:val="000000" w:themeColor="text1"/>
        </w:rPr>
        <w:t>estadual</w:t>
      </w:r>
      <w:r w:rsidRPr="00B02142">
        <w:rPr>
          <w:rFonts w:cs="Arial"/>
          <w:color w:val="000000" w:themeColor="text1"/>
        </w:rPr>
        <w:t xml:space="preserve"> de saúde</w:t>
      </w:r>
      <w:r w:rsidR="00FD15D6" w:rsidRPr="00B02142">
        <w:rPr>
          <w:rFonts w:cs="Arial"/>
          <w:color w:val="000000" w:themeColor="text1"/>
        </w:rPr>
        <w:t xml:space="preserve"> do Rio de Janeiro</w:t>
      </w:r>
      <w:r w:rsidR="00AE6375" w:rsidRPr="00B02142">
        <w:rPr>
          <w:rFonts w:cs="Arial"/>
          <w:color w:val="000000" w:themeColor="text1"/>
        </w:rPr>
        <w:t xml:space="preserve">. </w:t>
      </w:r>
      <w:r w:rsidRPr="00B02142">
        <w:rPr>
          <w:rFonts w:cs="Arial"/>
          <w:color w:val="000000" w:themeColor="text1"/>
        </w:rPr>
        <w:t>Lo</w:t>
      </w:r>
      <w:r w:rsidR="00AE6375" w:rsidRPr="00B02142">
        <w:rPr>
          <w:rFonts w:cs="Arial"/>
          <w:color w:val="000000" w:themeColor="text1"/>
        </w:rPr>
        <w:t xml:space="preserve">calizado </w:t>
      </w:r>
      <w:r w:rsidR="002774F8" w:rsidRPr="00B02142">
        <w:rPr>
          <w:rFonts w:cs="Arial"/>
          <w:color w:val="000000" w:themeColor="text1"/>
        </w:rPr>
        <w:t>em Niterói</w:t>
      </w:r>
      <w:r w:rsidR="00AE6375" w:rsidRPr="00B02142">
        <w:rPr>
          <w:rFonts w:cs="Arial"/>
          <w:color w:val="000000" w:themeColor="text1"/>
        </w:rPr>
        <w:t>, o H</w:t>
      </w:r>
      <w:r w:rsidR="002774F8" w:rsidRPr="00B02142">
        <w:rPr>
          <w:rFonts w:cs="Arial"/>
          <w:color w:val="000000" w:themeColor="text1"/>
        </w:rPr>
        <w:t>EAL</w:t>
      </w:r>
      <w:r w:rsidRPr="00B02142">
        <w:rPr>
          <w:rFonts w:cs="Arial"/>
          <w:color w:val="000000" w:themeColor="text1"/>
        </w:rPr>
        <w:t xml:space="preserve"> concentra o maior número de atendimentos de emergência, tanto clínica quanto traumática, na área que engloba </w:t>
      </w:r>
      <w:r w:rsidR="00AE6375" w:rsidRPr="00B02142">
        <w:rPr>
          <w:rFonts w:cs="Arial"/>
          <w:color w:val="000000" w:themeColor="text1"/>
        </w:rPr>
        <w:t xml:space="preserve">a região </w:t>
      </w:r>
      <w:r w:rsidR="002774F8" w:rsidRPr="00B02142">
        <w:rPr>
          <w:rFonts w:cs="Arial"/>
          <w:color w:val="000000" w:themeColor="text1"/>
        </w:rPr>
        <w:t>metropolitana do Rio de Janeiro</w:t>
      </w:r>
      <w:r w:rsidRPr="00B02142">
        <w:rPr>
          <w:rFonts w:cs="Arial"/>
          <w:color w:val="000000" w:themeColor="text1"/>
        </w:rPr>
        <w:t xml:space="preserve">. Assim, o </w:t>
      </w:r>
      <w:r w:rsidR="00AE6375" w:rsidRPr="00B02142">
        <w:rPr>
          <w:rFonts w:cs="Arial"/>
          <w:color w:val="000000" w:themeColor="text1"/>
        </w:rPr>
        <w:t>H</w:t>
      </w:r>
      <w:r w:rsidR="002774F8" w:rsidRPr="00B02142">
        <w:rPr>
          <w:rFonts w:cs="Arial"/>
          <w:color w:val="000000" w:themeColor="text1"/>
        </w:rPr>
        <w:t>EAL</w:t>
      </w:r>
      <w:r w:rsidRPr="00B02142">
        <w:rPr>
          <w:rFonts w:cs="Arial"/>
          <w:color w:val="000000" w:themeColor="text1"/>
        </w:rPr>
        <w:t xml:space="preserve"> é a referência em neurocirurgia (e em outras especialidades) para o</w:t>
      </w:r>
      <w:r w:rsidR="00AE6375" w:rsidRPr="00B02142">
        <w:rPr>
          <w:rFonts w:cs="Arial"/>
          <w:color w:val="000000" w:themeColor="text1"/>
        </w:rPr>
        <w:t xml:space="preserve">utros hospitais. </w:t>
      </w:r>
      <w:r w:rsidRPr="00B02142">
        <w:rPr>
          <w:rFonts w:cs="Arial"/>
          <w:color w:val="000000" w:themeColor="text1"/>
        </w:rPr>
        <w:t>Estes determinantes tornam o</w:t>
      </w:r>
      <w:r w:rsidR="00AE6375" w:rsidRPr="00B02142">
        <w:rPr>
          <w:rFonts w:cs="Arial"/>
          <w:color w:val="000000" w:themeColor="text1"/>
        </w:rPr>
        <w:t xml:space="preserve"> </w:t>
      </w:r>
      <w:r w:rsidR="002774F8" w:rsidRPr="00B02142">
        <w:rPr>
          <w:rFonts w:cs="Arial"/>
          <w:color w:val="000000" w:themeColor="text1"/>
        </w:rPr>
        <w:t>HEAL</w:t>
      </w:r>
      <w:r w:rsidRPr="00B02142">
        <w:rPr>
          <w:rFonts w:cs="Arial"/>
          <w:color w:val="000000" w:themeColor="text1"/>
        </w:rPr>
        <w:t xml:space="preserve">, algumas vezes a única opção para o direcionamento de pacientes de urgência e emergência de outros municípios vizinhos, aumentando sobremaneira a sua área de abrangência. </w:t>
      </w:r>
    </w:p>
    <w:p w14:paraId="42E153A8" w14:textId="77777777" w:rsidR="00E7377D" w:rsidRPr="00B02142" w:rsidRDefault="00E7377D" w:rsidP="00006248">
      <w:pPr>
        <w:pStyle w:val="NormalWeb"/>
        <w:jc w:val="both"/>
        <w:rPr>
          <w:rFonts w:cs="Arial"/>
          <w:color w:val="000000" w:themeColor="text1"/>
        </w:rPr>
      </w:pPr>
      <w:r w:rsidRPr="00B02142">
        <w:rPr>
          <w:rFonts w:cs="Arial"/>
          <w:color w:val="000000" w:themeColor="text1"/>
        </w:rPr>
        <w:t>Recursos disponíveis:</w:t>
      </w:r>
    </w:p>
    <w:p w14:paraId="59532015" w14:textId="77777777" w:rsidR="002B4386" w:rsidRPr="00B02142" w:rsidRDefault="00E7377D" w:rsidP="00E7377D">
      <w:pPr>
        <w:pStyle w:val="NormalWeb"/>
        <w:numPr>
          <w:ilvl w:val="0"/>
          <w:numId w:val="2"/>
        </w:numPr>
        <w:jc w:val="both"/>
        <w:rPr>
          <w:rFonts w:cs="Arial"/>
          <w:color w:val="000000" w:themeColor="text1"/>
        </w:rPr>
      </w:pPr>
      <w:r w:rsidRPr="00B02142">
        <w:rPr>
          <w:rFonts w:cs="Arial"/>
          <w:color w:val="000000" w:themeColor="text1"/>
        </w:rPr>
        <w:t>Recursos humanos – Presente na unidade – dispõe-se de um quadro completo de</w:t>
      </w:r>
      <w:r w:rsidR="006D3B55" w:rsidRPr="00B02142">
        <w:rPr>
          <w:rFonts w:cs="Arial"/>
          <w:color w:val="000000" w:themeColor="text1"/>
        </w:rPr>
        <w:t xml:space="preserve"> </w:t>
      </w:r>
      <w:r w:rsidRPr="00B02142">
        <w:rPr>
          <w:rFonts w:cs="Arial"/>
          <w:color w:val="000000" w:themeColor="text1"/>
        </w:rPr>
        <w:t xml:space="preserve">cirurgiões, </w:t>
      </w:r>
      <w:r w:rsidR="002B4386" w:rsidRPr="00B02142">
        <w:rPr>
          <w:rFonts w:cs="Arial"/>
          <w:color w:val="000000" w:themeColor="text1"/>
        </w:rPr>
        <w:t xml:space="preserve">anestesistas e equipes de enfermagem </w:t>
      </w:r>
      <w:r w:rsidRPr="00B02142">
        <w:rPr>
          <w:rFonts w:cs="Arial"/>
          <w:color w:val="000000" w:themeColor="text1"/>
        </w:rPr>
        <w:t xml:space="preserve">em todos os plantões. </w:t>
      </w:r>
      <w:r w:rsidR="002B4386" w:rsidRPr="00B02142">
        <w:rPr>
          <w:rFonts w:cs="Arial"/>
          <w:color w:val="000000" w:themeColor="text1"/>
        </w:rPr>
        <w:t xml:space="preserve">As cirurgias neste estudo serão realizadas por um dos neurocirurgiões do grupo proponente. </w:t>
      </w:r>
    </w:p>
    <w:p w14:paraId="6502AD7A" w14:textId="77777777" w:rsidR="00E7377D" w:rsidRPr="00B02142" w:rsidRDefault="00E7377D" w:rsidP="00E7377D">
      <w:pPr>
        <w:pStyle w:val="NormalWeb"/>
        <w:numPr>
          <w:ilvl w:val="0"/>
          <w:numId w:val="2"/>
        </w:numPr>
        <w:jc w:val="both"/>
        <w:rPr>
          <w:rFonts w:cs="Arial"/>
          <w:color w:val="000000" w:themeColor="text1"/>
        </w:rPr>
      </w:pPr>
      <w:r w:rsidRPr="00B02142">
        <w:rPr>
          <w:rFonts w:cs="Arial"/>
          <w:color w:val="000000" w:themeColor="text1"/>
        </w:rPr>
        <w:t>Recursos materiais – implantes para fixação de coluna.</w:t>
      </w:r>
    </w:p>
    <w:p w14:paraId="32C61815" w14:textId="77777777" w:rsidR="002B4386" w:rsidRPr="00B02142" w:rsidRDefault="00E7377D" w:rsidP="00E7377D">
      <w:pPr>
        <w:pStyle w:val="NormalWeb"/>
        <w:numPr>
          <w:ilvl w:val="0"/>
          <w:numId w:val="2"/>
        </w:numPr>
        <w:jc w:val="both"/>
        <w:rPr>
          <w:rFonts w:cs="Arial"/>
          <w:color w:val="000000" w:themeColor="text1"/>
        </w:rPr>
      </w:pPr>
      <w:r w:rsidRPr="00B02142">
        <w:rPr>
          <w:rFonts w:cs="Arial"/>
          <w:color w:val="000000" w:themeColor="text1"/>
        </w:rPr>
        <w:t>Sala de operação – dispõe-se de equipamentos adequados, como intensificador de imagem, mesa cirúrgica apropriada e microscopia.</w:t>
      </w:r>
    </w:p>
    <w:p w14:paraId="7496B3A5" w14:textId="77777777" w:rsidR="0091182E" w:rsidRPr="00B02142" w:rsidRDefault="002B4386" w:rsidP="001B686D">
      <w:pPr>
        <w:pStyle w:val="NormalWeb"/>
        <w:numPr>
          <w:ilvl w:val="0"/>
          <w:numId w:val="2"/>
        </w:numPr>
        <w:jc w:val="both"/>
        <w:rPr>
          <w:color w:val="000000" w:themeColor="text1"/>
        </w:rPr>
      </w:pPr>
      <w:r w:rsidRPr="00B02142">
        <w:rPr>
          <w:rFonts w:cs="Arial"/>
          <w:color w:val="000000" w:themeColor="text1"/>
        </w:rPr>
        <w:t xml:space="preserve">Equipamentos de grande porte </w:t>
      </w:r>
    </w:p>
    <w:p w14:paraId="5476AEDC" w14:textId="77777777" w:rsidR="0091182E" w:rsidRPr="00B02142" w:rsidRDefault="0091182E" w:rsidP="0091182E">
      <w:pPr>
        <w:jc w:val="both"/>
        <w:rPr>
          <w:rFonts w:cs="Arial"/>
          <w:color w:val="000000" w:themeColor="text1"/>
        </w:rPr>
      </w:pPr>
    </w:p>
    <w:p w14:paraId="681F19BE" w14:textId="77777777" w:rsidR="0091182E" w:rsidRPr="00B02142" w:rsidRDefault="0091182E" w:rsidP="0091182E">
      <w:pPr>
        <w:jc w:val="both"/>
        <w:rPr>
          <w:rFonts w:cs="Arial"/>
          <w:color w:val="000000" w:themeColor="text1"/>
        </w:rPr>
      </w:pPr>
      <w:r w:rsidRPr="00B02142">
        <w:rPr>
          <w:rFonts w:cs="Arial"/>
          <w:color w:val="000000" w:themeColor="text1"/>
        </w:rPr>
        <w:t xml:space="preserve">O </w:t>
      </w:r>
      <w:r w:rsidRPr="00B02142">
        <w:rPr>
          <w:rFonts w:cs="Arial"/>
          <w:b/>
          <w:color w:val="000000" w:themeColor="text1"/>
        </w:rPr>
        <w:t xml:space="preserve">Hospital Municipal Souza Aguiar </w:t>
      </w:r>
      <w:r w:rsidRPr="00B02142">
        <w:rPr>
          <w:rFonts w:cs="Arial"/>
          <w:color w:val="000000" w:themeColor="text1"/>
        </w:rPr>
        <w:t xml:space="preserve">(HMSA) é dos maiores hospitais de emergência da rede municipal de saúde do Rio de Janeiro. Localizado na região central do Rio de Janeiro, o HMSA concentra o maior número de atendimentos de emergência, tanto clínica quanto traumática, na área que engloba a região central da cidade. Assim, o HMSA é a referência em neurocirurgia (e em outras especialidades) para outros hospitais. </w:t>
      </w:r>
    </w:p>
    <w:p w14:paraId="0C2B767A" w14:textId="77777777" w:rsidR="0091182E" w:rsidRPr="00B02142" w:rsidRDefault="0091182E" w:rsidP="0091182E">
      <w:pPr>
        <w:pStyle w:val="NormalWeb"/>
        <w:jc w:val="both"/>
        <w:rPr>
          <w:rFonts w:cs="Arial"/>
          <w:color w:val="000000" w:themeColor="text1"/>
        </w:rPr>
      </w:pPr>
      <w:r w:rsidRPr="00B02142">
        <w:rPr>
          <w:rFonts w:cs="Arial"/>
          <w:color w:val="000000" w:themeColor="text1"/>
        </w:rPr>
        <w:t>Recursos disponíveis:</w:t>
      </w:r>
    </w:p>
    <w:p w14:paraId="7A6CE1BC" w14:textId="77777777" w:rsidR="0091182E" w:rsidRPr="00B02142" w:rsidRDefault="0091182E" w:rsidP="0091182E">
      <w:pPr>
        <w:pStyle w:val="NormalWeb"/>
        <w:numPr>
          <w:ilvl w:val="0"/>
          <w:numId w:val="24"/>
        </w:numPr>
        <w:jc w:val="both"/>
        <w:rPr>
          <w:rFonts w:cs="Arial"/>
          <w:color w:val="000000" w:themeColor="text1"/>
        </w:rPr>
      </w:pPr>
      <w:r w:rsidRPr="00B02142">
        <w:rPr>
          <w:rFonts w:cs="Arial"/>
          <w:color w:val="000000" w:themeColor="text1"/>
        </w:rPr>
        <w:t xml:space="preserve">Recursos humanos – Presente na unidade – dispõe-se de um quadro completo de cirurgiões, anestesistas e equipes de enfermagem em todos os plantões. As cirurgias neste estudo serão realizadas por um dos neurocirurgiões do grupo proponente. </w:t>
      </w:r>
    </w:p>
    <w:p w14:paraId="3E1CEB13" w14:textId="77777777" w:rsidR="0091182E" w:rsidRPr="00B02142" w:rsidRDefault="0091182E" w:rsidP="0091182E">
      <w:pPr>
        <w:pStyle w:val="NormalWeb"/>
        <w:numPr>
          <w:ilvl w:val="0"/>
          <w:numId w:val="24"/>
        </w:numPr>
        <w:jc w:val="both"/>
        <w:rPr>
          <w:rFonts w:cs="Arial"/>
          <w:color w:val="000000" w:themeColor="text1"/>
        </w:rPr>
      </w:pPr>
      <w:r w:rsidRPr="00B02142">
        <w:rPr>
          <w:rFonts w:cs="Arial"/>
          <w:color w:val="000000" w:themeColor="text1"/>
        </w:rPr>
        <w:t>Recursos materiais – implantes para fixação de coluna.</w:t>
      </w:r>
    </w:p>
    <w:p w14:paraId="76730274" w14:textId="77777777" w:rsidR="0091182E" w:rsidRPr="00B02142" w:rsidRDefault="0091182E" w:rsidP="0091182E">
      <w:pPr>
        <w:pStyle w:val="NormalWeb"/>
        <w:numPr>
          <w:ilvl w:val="0"/>
          <w:numId w:val="24"/>
        </w:numPr>
        <w:jc w:val="both"/>
        <w:rPr>
          <w:rFonts w:cs="Arial"/>
          <w:color w:val="000000" w:themeColor="text1"/>
        </w:rPr>
      </w:pPr>
      <w:r w:rsidRPr="00B02142">
        <w:rPr>
          <w:rFonts w:cs="Arial"/>
          <w:color w:val="000000" w:themeColor="text1"/>
        </w:rPr>
        <w:t>Sala de operação – dispõe-se de equipamentos adequados, como intensificador de imagem, mesa cirúrgica apropriada e microscopia.</w:t>
      </w:r>
    </w:p>
    <w:p w14:paraId="35321214" w14:textId="77777777" w:rsidR="001C5206" w:rsidRPr="00B02142" w:rsidRDefault="0091182E" w:rsidP="0091182E">
      <w:pPr>
        <w:pStyle w:val="NormalWeb"/>
        <w:numPr>
          <w:ilvl w:val="0"/>
          <w:numId w:val="24"/>
        </w:numPr>
        <w:jc w:val="both"/>
        <w:rPr>
          <w:color w:val="000000" w:themeColor="text1"/>
        </w:rPr>
      </w:pPr>
      <w:r w:rsidRPr="00B02142">
        <w:rPr>
          <w:rFonts w:cs="Arial"/>
          <w:color w:val="000000" w:themeColor="text1"/>
        </w:rPr>
        <w:t>Equipamentos de grande porte – O HMSA dispõe de tomógrafo</w:t>
      </w:r>
    </w:p>
    <w:p w14:paraId="5CEC5F5B" w14:textId="77777777" w:rsidR="001C5206" w:rsidRPr="00B02142" w:rsidRDefault="001C5206" w:rsidP="001B686D">
      <w:pPr>
        <w:jc w:val="both"/>
        <w:rPr>
          <w:color w:val="000000" w:themeColor="text1"/>
        </w:rPr>
      </w:pPr>
    </w:p>
    <w:p w14:paraId="73131AF2" w14:textId="77777777" w:rsidR="0086350D" w:rsidRPr="00B02142" w:rsidRDefault="001C5206" w:rsidP="001C5206">
      <w:pPr>
        <w:jc w:val="both"/>
        <w:rPr>
          <w:rFonts w:cs="Arial"/>
          <w:color w:val="000000" w:themeColor="text1"/>
        </w:rPr>
      </w:pPr>
      <w:r w:rsidRPr="00B02142">
        <w:rPr>
          <w:rFonts w:cs="Arial"/>
          <w:color w:val="000000" w:themeColor="text1"/>
        </w:rPr>
        <w:t xml:space="preserve">O </w:t>
      </w:r>
      <w:r w:rsidRPr="00B02142">
        <w:rPr>
          <w:rFonts w:cs="Arial"/>
          <w:b/>
          <w:color w:val="000000" w:themeColor="text1"/>
        </w:rPr>
        <w:t>Laboratório de Análise do Movimento Humano (LAMH) do Centro Universitário Augusto Motta</w:t>
      </w:r>
      <w:r w:rsidRPr="00B02142">
        <w:rPr>
          <w:rFonts w:cs="Arial"/>
          <w:color w:val="000000" w:themeColor="text1"/>
        </w:rPr>
        <w:t xml:space="preserve"> (UNISUAM) </w:t>
      </w:r>
      <w:r w:rsidR="0046075A" w:rsidRPr="00B02142">
        <w:rPr>
          <w:rFonts w:cs="Arial"/>
          <w:color w:val="000000" w:themeColor="text1"/>
        </w:rPr>
        <w:t>foi criado a partir do edital 12/2008 da Fundação Carlos Chagas Filho de Amparo à Pesquisa no Estado do Rio de Janeiro (FAPERJ) para atender à demanda de portadores de deficiência de origem neurológica. O LAMH faz parte dos laboratórios do Programa de Pós-graduação em Ciências da Reabilitação da mesma Instituição e p</w:t>
      </w:r>
      <w:r w:rsidRPr="00B02142">
        <w:rPr>
          <w:rFonts w:cs="Arial"/>
          <w:color w:val="000000" w:themeColor="text1"/>
        </w:rPr>
        <w:t xml:space="preserve">ossui todos os </w:t>
      </w:r>
      <w:r w:rsidRPr="00B02142">
        <w:rPr>
          <w:rFonts w:cs="Arial"/>
          <w:color w:val="000000" w:themeColor="text1"/>
        </w:rPr>
        <w:lastRenderedPageBreak/>
        <w:t xml:space="preserve">recursos instrumentais </w:t>
      </w:r>
      <w:r w:rsidR="0046075A" w:rsidRPr="00B02142">
        <w:rPr>
          <w:rFonts w:cs="Arial"/>
          <w:color w:val="000000" w:themeColor="text1"/>
        </w:rPr>
        <w:t xml:space="preserve">e humanos </w:t>
      </w:r>
      <w:r w:rsidRPr="00B02142">
        <w:rPr>
          <w:rFonts w:cs="Arial"/>
          <w:color w:val="000000" w:themeColor="text1"/>
        </w:rPr>
        <w:t>para a realização da avaliação por eletromiografia de superfície</w:t>
      </w:r>
      <w:r w:rsidR="00FD15D6" w:rsidRPr="00B02142">
        <w:rPr>
          <w:rFonts w:cs="Arial"/>
          <w:color w:val="000000" w:themeColor="text1"/>
        </w:rPr>
        <w:t xml:space="preserve"> e de programas de reabilitação</w:t>
      </w:r>
      <w:r w:rsidRPr="00B02142">
        <w:rPr>
          <w:rFonts w:cs="Arial"/>
          <w:color w:val="000000" w:themeColor="text1"/>
        </w:rPr>
        <w:t>.</w:t>
      </w:r>
    </w:p>
    <w:p w14:paraId="3EFD9D8A" w14:textId="77777777" w:rsidR="00C15F3B" w:rsidRPr="00B02142" w:rsidRDefault="00C15F3B" w:rsidP="001B686D">
      <w:pPr>
        <w:jc w:val="both"/>
        <w:rPr>
          <w:color w:val="000000" w:themeColor="text1"/>
        </w:rPr>
      </w:pPr>
    </w:p>
    <w:p w14:paraId="22919911" w14:textId="77777777" w:rsidR="0028308B" w:rsidRPr="00B02142" w:rsidRDefault="00C15F3B" w:rsidP="001B686D">
      <w:pPr>
        <w:jc w:val="both"/>
        <w:rPr>
          <w:color w:val="000000" w:themeColor="text1"/>
        </w:rPr>
      </w:pPr>
      <w:r w:rsidRPr="00B02142">
        <w:rPr>
          <w:color w:val="000000" w:themeColor="text1"/>
        </w:rPr>
        <w:t xml:space="preserve">A </w:t>
      </w:r>
      <w:r w:rsidRPr="00B02142">
        <w:rPr>
          <w:b/>
          <w:color w:val="000000" w:themeColor="text1"/>
        </w:rPr>
        <w:t xml:space="preserve">Clínica de Diagnóstico por </w:t>
      </w:r>
      <w:r w:rsidRPr="00B02142">
        <w:rPr>
          <w:color w:val="000000" w:themeColor="text1"/>
        </w:rPr>
        <w:t xml:space="preserve">Imagem </w:t>
      </w:r>
      <w:r w:rsidR="00926DF9" w:rsidRPr="00B02142">
        <w:rPr>
          <w:color w:val="000000" w:themeColor="text1"/>
        </w:rPr>
        <w:t xml:space="preserve">– CDPI </w:t>
      </w:r>
      <w:r w:rsidRPr="00B02142">
        <w:rPr>
          <w:color w:val="000000" w:themeColor="text1"/>
        </w:rPr>
        <w:t>é uma empresa privada com ampl</w:t>
      </w:r>
      <w:r w:rsidR="00926DF9" w:rsidRPr="00B02142">
        <w:rPr>
          <w:color w:val="000000" w:themeColor="text1"/>
        </w:rPr>
        <w:t>a capacidade operacional e alta qualidade profissional que deverá prestar os serviços de exames de RNM da coluna vertebral dos pacientes deste estudo clínico.</w:t>
      </w:r>
    </w:p>
    <w:p w14:paraId="46A9E429" w14:textId="77777777" w:rsidR="0086350D" w:rsidRPr="00B02142" w:rsidRDefault="0086350D" w:rsidP="001B686D">
      <w:pPr>
        <w:jc w:val="both"/>
        <w:rPr>
          <w:color w:val="000000" w:themeColor="text1"/>
        </w:rPr>
      </w:pPr>
    </w:p>
    <w:p w14:paraId="7EA2E191" w14:textId="77777777" w:rsidR="0028308B" w:rsidRPr="00B02142" w:rsidRDefault="0028308B" w:rsidP="001B686D">
      <w:pPr>
        <w:jc w:val="both"/>
        <w:rPr>
          <w:color w:val="000000" w:themeColor="text1"/>
        </w:rPr>
      </w:pPr>
    </w:p>
    <w:p w14:paraId="49B46E5D" w14:textId="77777777" w:rsidR="004D41F3" w:rsidRPr="00B02142" w:rsidRDefault="008801F8" w:rsidP="001B686D">
      <w:pPr>
        <w:jc w:val="both"/>
        <w:rPr>
          <w:color w:val="000000" w:themeColor="text1"/>
        </w:rPr>
      </w:pPr>
      <w:r w:rsidRPr="00B02142">
        <w:rPr>
          <w:color w:val="000000" w:themeColor="text1"/>
        </w:rPr>
        <w:t>A execução desta pesquisa clínica contará com o trabalho voluntário dos profissionais envolvidos, incluindo médicos, enfermeiros, fisioterapeutas e biólogos e biomédicos. Além disso, o estudo concorreu ao edital da FAPERJ número 27/2013 e recebeu aprovação para subsidiar os gastos previstos com exames de ressonância nuclear magnética da coluna vertebral, consultas com fisioterapeutas, desenvolvimento de banco de dados eletrônico e transporte de paciente em UTI mó</w:t>
      </w:r>
      <w:r w:rsidR="002E57B6" w:rsidRPr="00B02142">
        <w:rPr>
          <w:color w:val="000000" w:themeColor="text1"/>
        </w:rPr>
        <w:t>vel ou</w:t>
      </w:r>
      <w:r w:rsidRPr="00B02142">
        <w:rPr>
          <w:color w:val="000000" w:themeColor="text1"/>
        </w:rPr>
        <w:t xml:space="preserve"> veículo apropriado para deficientes físicos. Portanto, todas as despesas previstas neste estudo (detalhada em seguida na sessão “Orçamento”) serão cobertas por recursos próprios. </w:t>
      </w:r>
      <w:r w:rsidR="001B686D" w:rsidRPr="00B02142">
        <w:rPr>
          <w:color w:val="000000" w:themeColor="text1"/>
        </w:rPr>
        <w:br w:type="page"/>
      </w:r>
    </w:p>
    <w:p w14:paraId="29FAB4D6" w14:textId="77777777" w:rsidR="00C15F3B" w:rsidRPr="00B02142" w:rsidRDefault="00C15F3B" w:rsidP="001B686D">
      <w:pPr>
        <w:jc w:val="both"/>
        <w:rPr>
          <w:rFonts w:cs="Arial"/>
          <w:color w:val="000000" w:themeColor="text1"/>
        </w:rPr>
      </w:pPr>
    </w:p>
    <w:p w14:paraId="11F8416C" w14:textId="77777777" w:rsidR="004D41F3" w:rsidRPr="00B02142" w:rsidRDefault="004D41F3" w:rsidP="004C1571">
      <w:pPr>
        <w:pStyle w:val="HeadingSublinhado"/>
        <w:rPr>
          <w:color w:val="000000" w:themeColor="text1"/>
        </w:rPr>
      </w:pPr>
      <w:bookmarkStart w:id="38" w:name="_Toc292291972"/>
      <w:r w:rsidRPr="00B02142">
        <w:rPr>
          <w:color w:val="000000" w:themeColor="text1"/>
        </w:rPr>
        <w:t>Cronograma</w:t>
      </w:r>
      <w:bookmarkEnd w:id="38"/>
    </w:p>
    <w:p w14:paraId="7BF2913D" w14:textId="77777777" w:rsidR="004D41F3" w:rsidRPr="00B02142" w:rsidRDefault="004D41F3" w:rsidP="004D41F3">
      <w:pPr>
        <w:rPr>
          <w:rFonts w:cs="Arial"/>
          <w:color w:val="000000" w:themeColor="text1"/>
        </w:rPr>
      </w:pPr>
    </w:p>
    <w:p w14:paraId="23BADC87" w14:textId="77777777" w:rsidR="007D6BC8" w:rsidRPr="00B02142" w:rsidRDefault="007D6BC8" w:rsidP="004D41F3">
      <w:pPr>
        <w:rPr>
          <w:rFonts w:cs="Arial"/>
          <w:color w:val="000000" w:themeColor="text1"/>
        </w:rPr>
      </w:pPr>
    </w:p>
    <w:p w14:paraId="52AAFB30" w14:textId="77777777" w:rsidR="007D6BC8" w:rsidRPr="00B02142" w:rsidRDefault="007D6BC8" w:rsidP="007D6BC8">
      <w:pPr>
        <w:pStyle w:val="PargrafodaLista"/>
        <w:numPr>
          <w:ilvl w:val="0"/>
          <w:numId w:val="29"/>
        </w:numPr>
        <w:spacing w:before="0" w:beforeAutospacing="0" w:after="0" w:afterAutospacing="0"/>
        <w:jc w:val="both"/>
        <w:rPr>
          <w:rFonts w:cs="Arial"/>
          <w:color w:val="000000" w:themeColor="text1"/>
        </w:rPr>
      </w:pPr>
      <w:r w:rsidRPr="00B02142">
        <w:rPr>
          <w:rFonts w:cs="Arial"/>
          <w:b/>
          <w:color w:val="000000" w:themeColor="text1"/>
        </w:rPr>
        <w:t>Data prevista para reinício da inclusão de novos participantes de pesquisa:</w:t>
      </w:r>
      <w:r w:rsidRPr="00B02142">
        <w:rPr>
          <w:rFonts w:cs="Arial"/>
          <w:color w:val="000000" w:themeColor="text1"/>
        </w:rPr>
        <w:t xml:space="preserve"> </w:t>
      </w:r>
      <w:r w:rsidR="006517CB" w:rsidRPr="00B02142">
        <w:rPr>
          <w:rFonts w:cs="Arial"/>
          <w:color w:val="000000" w:themeColor="text1"/>
        </w:rPr>
        <w:t>01</w:t>
      </w:r>
      <w:r w:rsidRPr="00B02142">
        <w:rPr>
          <w:rFonts w:cs="Arial"/>
          <w:color w:val="000000" w:themeColor="text1"/>
        </w:rPr>
        <w:t xml:space="preserve"> de </w:t>
      </w:r>
      <w:proofErr w:type="gramStart"/>
      <w:r w:rsidR="006517CB" w:rsidRPr="00B02142">
        <w:rPr>
          <w:rFonts w:cs="Arial"/>
          <w:color w:val="000000" w:themeColor="text1"/>
        </w:rPr>
        <w:t>Junho</w:t>
      </w:r>
      <w:proofErr w:type="gramEnd"/>
      <w:r w:rsidRPr="00B02142">
        <w:rPr>
          <w:rFonts w:cs="Arial"/>
          <w:color w:val="000000" w:themeColor="text1"/>
        </w:rPr>
        <w:t xml:space="preserve"> de 2019.</w:t>
      </w:r>
    </w:p>
    <w:p w14:paraId="0473399B" w14:textId="77777777" w:rsidR="007D6BC8" w:rsidRPr="00B02142" w:rsidRDefault="007D6BC8" w:rsidP="007D6BC8">
      <w:pPr>
        <w:pStyle w:val="PargrafodaLista"/>
        <w:numPr>
          <w:ilvl w:val="0"/>
          <w:numId w:val="29"/>
        </w:numPr>
        <w:spacing w:before="0" w:beforeAutospacing="0" w:after="0" w:afterAutospacing="0"/>
        <w:jc w:val="both"/>
        <w:rPr>
          <w:rFonts w:cs="Arial"/>
          <w:color w:val="000000" w:themeColor="text1"/>
        </w:rPr>
      </w:pPr>
      <w:r w:rsidRPr="00B02142">
        <w:rPr>
          <w:rFonts w:cs="Arial"/>
          <w:b/>
          <w:color w:val="000000" w:themeColor="text1"/>
        </w:rPr>
        <w:t>Data limite para o término do recrutamento de participantes de pesquisa:</w:t>
      </w:r>
      <w:r w:rsidRPr="00B02142">
        <w:rPr>
          <w:rFonts w:cs="Arial"/>
          <w:color w:val="000000" w:themeColor="text1"/>
        </w:rPr>
        <w:t xml:space="preserve"> 01 de </w:t>
      </w:r>
      <w:proofErr w:type="gramStart"/>
      <w:r w:rsidRPr="00B02142">
        <w:rPr>
          <w:rFonts w:cs="Arial"/>
          <w:color w:val="000000" w:themeColor="text1"/>
        </w:rPr>
        <w:t>Julho</w:t>
      </w:r>
      <w:proofErr w:type="gramEnd"/>
      <w:r w:rsidRPr="00B02142">
        <w:rPr>
          <w:rFonts w:cs="Arial"/>
          <w:color w:val="000000" w:themeColor="text1"/>
        </w:rPr>
        <w:t xml:space="preserve"> de 2023.</w:t>
      </w:r>
    </w:p>
    <w:p w14:paraId="5375A8A1" w14:textId="77777777" w:rsidR="007D6BC8" w:rsidRPr="00B02142" w:rsidRDefault="007D6BC8" w:rsidP="007D6BC8">
      <w:pPr>
        <w:pStyle w:val="PargrafodaLista"/>
        <w:numPr>
          <w:ilvl w:val="0"/>
          <w:numId w:val="29"/>
        </w:numPr>
        <w:spacing w:before="0" w:beforeAutospacing="0" w:after="0" w:afterAutospacing="0"/>
        <w:jc w:val="both"/>
        <w:rPr>
          <w:rFonts w:cs="Arial"/>
          <w:color w:val="000000" w:themeColor="text1"/>
        </w:rPr>
      </w:pPr>
      <w:r w:rsidRPr="00B02142">
        <w:rPr>
          <w:rFonts w:cs="Arial"/>
          <w:b/>
          <w:color w:val="000000" w:themeColor="text1"/>
        </w:rPr>
        <w:t>Data limite para o término do acompanhamento clínico dos participantes de pesquisa:</w:t>
      </w:r>
      <w:r w:rsidRPr="00B02142">
        <w:rPr>
          <w:rFonts w:cs="Arial"/>
          <w:color w:val="000000" w:themeColor="text1"/>
        </w:rPr>
        <w:t xml:space="preserve"> 01 de </w:t>
      </w:r>
      <w:proofErr w:type="gramStart"/>
      <w:r w:rsidRPr="00B02142">
        <w:rPr>
          <w:rFonts w:cs="Arial"/>
          <w:color w:val="000000" w:themeColor="text1"/>
        </w:rPr>
        <w:t>Julho</w:t>
      </w:r>
      <w:proofErr w:type="gramEnd"/>
      <w:r w:rsidRPr="00B02142">
        <w:rPr>
          <w:rFonts w:cs="Arial"/>
          <w:color w:val="000000" w:themeColor="text1"/>
        </w:rPr>
        <w:t xml:space="preserve"> de 2024.</w:t>
      </w:r>
    </w:p>
    <w:p w14:paraId="63D3009A" w14:textId="77777777" w:rsidR="007D6BC8" w:rsidRPr="00B02142" w:rsidRDefault="007D6BC8" w:rsidP="007D6BC8">
      <w:pPr>
        <w:pStyle w:val="PargrafodaLista"/>
        <w:numPr>
          <w:ilvl w:val="0"/>
          <w:numId w:val="29"/>
        </w:numPr>
        <w:spacing w:before="0" w:beforeAutospacing="0" w:after="0" w:afterAutospacing="0"/>
        <w:jc w:val="both"/>
        <w:rPr>
          <w:rFonts w:cs="Arial"/>
          <w:color w:val="000000" w:themeColor="text1"/>
        </w:rPr>
      </w:pPr>
      <w:r w:rsidRPr="00B02142">
        <w:rPr>
          <w:rFonts w:cs="Arial"/>
          <w:b/>
          <w:color w:val="000000" w:themeColor="text1"/>
        </w:rPr>
        <w:t>Data limite para análise de resultados clínicos:</w:t>
      </w:r>
      <w:r w:rsidRPr="00B02142">
        <w:rPr>
          <w:rFonts w:cs="Arial"/>
          <w:color w:val="000000" w:themeColor="text1"/>
        </w:rPr>
        <w:t xml:space="preserve"> 01 de </w:t>
      </w:r>
      <w:proofErr w:type="gramStart"/>
      <w:r w:rsidRPr="00B02142">
        <w:rPr>
          <w:rFonts w:cs="Arial"/>
          <w:color w:val="000000" w:themeColor="text1"/>
        </w:rPr>
        <w:t>Julho</w:t>
      </w:r>
      <w:proofErr w:type="gramEnd"/>
      <w:r w:rsidRPr="00B02142">
        <w:rPr>
          <w:rFonts w:cs="Arial"/>
          <w:color w:val="000000" w:themeColor="text1"/>
        </w:rPr>
        <w:t xml:space="preserve"> de 2024 até 01 de Dezembro de 2024.</w:t>
      </w:r>
    </w:p>
    <w:p w14:paraId="30CB052A" w14:textId="77777777" w:rsidR="007D6BC8" w:rsidRPr="00B02142" w:rsidRDefault="007D6BC8" w:rsidP="004D41F3">
      <w:pPr>
        <w:rPr>
          <w:rFonts w:cs="Arial"/>
          <w:color w:val="000000" w:themeColor="text1"/>
        </w:rPr>
      </w:pPr>
    </w:p>
    <w:p w14:paraId="7791E157" w14:textId="77777777" w:rsidR="007D6BC8" w:rsidRPr="00B02142" w:rsidRDefault="007D6BC8" w:rsidP="004D41F3">
      <w:pPr>
        <w:rPr>
          <w:rFonts w:cs="Arial"/>
          <w:color w:val="000000" w:themeColor="text1"/>
        </w:rPr>
      </w:pPr>
    </w:p>
    <w:p w14:paraId="327EB294" w14:textId="77777777" w:rsidR="007D6BC8" w:rsidRPr="00B02142" w:rsidRDefault="007D6BC8" w:rsidP="004D41F3">
      <w:pPr>
        <w:rPr>
          <w:rFonts w:cs="Arial"/>
          <w:color w:val="000000" w:themeColor="text1"/>
        </w:rPr>
      </w:pPr>
    </w:p>
    <w:p w14:paraId="4195A7DD" w14:textId="77777777" w:rsidR="007D6BC8" w:rsidRPr="00B02142" w:rsidRDefault="007D6BC8" w:rsidP="004D41F3">
      <w:pPr>
        <w:rPr>
          <w:rFonts w:cs="Arial"/>
          <w:color w:val="000000" w:themeColor="text1"/>
        </w:rPr>
      </w:pPr>
    </w:p>
    <w:p w14:paraId="2555A9CB" w14:textId="77777777" w:rsidR="007D6BC8" w:rsidRPr="00B02142" w:rsidRDefault="007D6BC8" w:rsidP="004D41F3">
      <w:pPr>
        <w:rPr>
          <w:rFonts w:cs="Arial"/>
          <w:color w:val="000000" w:themeColor="text1"/>
        </w:rPr>
      </w:pPr>
    </w:p>
    <w:p w14:paraId="625FA8C9" w14:textId="77777777" w:rsidR="007D6BC8" w:rsidRPr="00B02142" w:rsidRDefault="007D6BC8" w:rsidP="004D41F3">
      <w:pPr>
        <w:rPr>
          <w:rFonts w:cs="Arial"/>
          <w:color w:val="000000" w:themeColor="text1"/>
        </w:rPr>
      </w:pPr>
    </w:p>
    <w:p w14:paraId="0ADB1145" w14:textId="77777777" w:rsidR="007D6BC8" w:rsidRPr="00B02142" w:rsidRDefault="007D6BC8" w:rsidP="004D41F3">
      <w:pPr>
        <w:rPr>
          <w:rFonts w:cs="Arial"/>
          <w:color w:val="000000" w:themeColor="text1"/>
        </w:rPr>
      </w:pPr>
    </w:p>
    <w:p w14:paraId="11324D46" w14:textId="77777777" w:rsidR="007D6BC8" w:rsidRPr="00B02142" w:rsidRDefault="007D6BC8" w:rsidP="004D41F3">
      <w:pPr>
        <w:rPr>
          <w:rFonts w:cs="Arial"/>
          <w:color w:val="000000" w:themeColor="text1"/>
        </w:rPr>
      </w:pPr>
    </w:p>
    <w:p w14:paraId="51CB3BAA" w14:textId="77777777" w:rsidR="007D6BC8" w:rsidRPr="00B02142" w:rsidRDefault="007D6BC8" w:rsidP="004D41F3">
      <w:pPr>
        <w:rPr>
          <w:rFonts w:cs="Arial"/>
          <w:color w:val="000000" w:themeColor="text1"/>
        </w:rPr>
      </w:pPr>
    </w:p>
    <w:p w14:paraId="7CBCBC4D" w14:textId="77777777" w:rsidR="007D6BC8" w:rsidRPr="00B02142" w:rsidRDefault="007D6BC8" w:rsidP="004D41F3">
      <w:pPr>
        <w:rPr>
          <w:rFonts w:cs="Arial"/>
          <w:color w:val="000000" w:themeColor="text1"/>
        </w:rPr>
      </w:pPr>
    </w:p>
    <w:p w14:paraId="6F90C41D" w14:textId="77777777" w:rsidR="007D6BC8" w:rsidRPr="00B02142" w:rsidRDefault="007D6BC8" w:rsidP="004D41F3">
      <w:pPr>
        <w:rPr>
          <w:rFonts w:cs="Arial"/>
          <w:color w:val="000000" w:themeColor="text1"/>
        </w:rPr>
      </w:pPr>
    </w:p>
    <w:p w14:paraId="1FC08D30" w14:textId="77777777" w:rsidR="007D6BC8" w:rsidRPr="00B02142" w:rsidRDefault="007D6BC8" w:rsidP="004D41F3">
      <w:pPr>
        <w:rPr>
          <w:rFonts w:cs="Arial"/>
          <w:color w:val="000000" w:themeColor="text1"/>
        </w:rPr>
      </w:pPr>
    </w:p>
    <w:p w14:paraId="38F53FA2" w14:textId="77777777" w:rsidR="007D6BC8" w:rsidRPr="00B02142" w:rsidRDefault="007D6BC8" w:rsidP="004D41F3">
      <w:pPr>
        <w:rPr>
          <w:rFonts w:cs="Arial"/>
          <w:color w:val="000000" w:themeColor="text1"/>
        </w:rPr>
      </w:pPr>
    </w:p>
    <w:p w14:paraId="3396F17C" w14:textId="77777777" w:rsidR="007D6BC8" w:rsidRPr="00B02142" w:rsidRDefault="007D6BC8" w:rsidP="004D41F3">
      <w:pPr>
        <w:rPr>
          <w:rFonts w:cs="Arial"/>
          <w:color w:val="000000" w:themeColor="text1"/>
        </w:rPr>
      </w:pPr>
    </w:p>
    <w:p w14:paraId="40BAEE66" w14:textId="77777777" w:rsidR="007D6BC8" w:rsidRPr="00B02142" w:rsidRDefault="007D6BC8" w:rsidP="004D41F3">
      <w:pPr>
        <w:rPr>
          <w:rFonts w:cs="Arial"/>
          <w:color w:val="000000" w:themeColor="text1"/>
        </w:rPr>
      </w:pPr>
    </w:p>
    <w:p w14:paraId="5E589C6A" w14:textId="77777777" w:rsidR="006517CB" w:rsidRPr="00B02142" w:rsidRDefault="006517CB" w:rsidP="004D41F3">
      <w:pPr>
        <w:rPr>
          <w:rFonts w:cs="Arial"/>
          <w:color w:val="000000" w:themeColor="text1"/>
        </w:rPr>
      </w:pPr>
    </w:p>
    <w:p w14:paraId="087574CA" w14:textId="77777777" w:rsidR="006517CB" w:rsidRPr="00B02142" w:rsidRDefault="006517CB" w:rsidP="004D41F3">
      <w:pPr>
        <w:rPr>
          <w:rFonts w:cs="Arial"/>
          <w:color w:val="000000" w:themeColor="text1"/>
        </w:rPr>
      </w:pPr>
    </w:p>
    <w:p w14:paraId="1D0E1A8A" w14:textId="77777777" w:rsidR="006517CB" w:rsidRPr="00B02142" w:rsidRDefault="006517CB" w:rsidP="004D41F3">
      <w:pPr>
        <w:rPr>
          <w:rFonts w:cs="Arial"/>
          <w:color w:val="000000" w:themeColor="text1"/>
        </w:rPr>
      </w:pPr>
    </w:p>
    <w:p w14:paraId="411CD99A" w14:textId="77777777" w:rsidR="006517CB" w:rsidRPr="00B02142" w:rsidRDefault="006517CB" w:rsidP="004D41F3">
      <w:pPr>
        <w:rPr>
          <w:rFonts w:cs="Arial"/>
          <w:color w:val="000000" w:themeColor="text1"/>
        </w:rPr>
      </w:pPr>
    </w:p>
    <w:p w14:paraId="0AD4CF00" w14:textId="77777777" w:rsidR="006517CB" w:rsidRPr="00B02142" w:rsidRDefault="006517CB" w:rsidP="004D41F3">
      <w:pPr>
        <w:rPr>
          <w:rFonts w:cs="Arial"/>
          <w:color w:val="000000" w:themeColor="text1"/>
        </w:rPr>
      </w:pPr>
    </w:p>
    <w:p w14:paraId="2115F59D" w14:textId="77777777" w:rsidR="006517CB" w:rsidRPr="00B02142" w:rsidRDefault="006517CB" w:rsidP="004D41F3">
      <w:pPr>
        <w:rPr>
          <w:rFonts w:cs="Arial"/>
          <w:color w:val="000000" w:themeColor="text1"/>
        </w:rPr>
      </w:pPr>
    </w:p>
    <w:p w14:paraId="627C4DDE" w14:textId="77777777" w:rsidR="006517CB" w:rsidRPr="00B02142" w:rsidRDefault="006517CB" w:rsidP="004D41F3">
      <w:pPr>
        <w:rPr>
          <w:rFonts w:cs="Arial"/>
          <w:color w:val="000000" w:themeColor="text1"/>
        </w:rPr>
      </w:pPr>
    </w:p>
    <w:p w14:paraId="55C42293" w14:textId="77777777" w:rsidR="006517CB" w:rsidRPr="00B02142" w:rsidRDefault="006517CB" w:rsidP="004D41F3">
      <w:pPr>
        <w:rPr>
          <w:rFonts w:cs="Arial"/>
          <w:color w:val="000000" w:themeColor="text1"/>
        </w:rPr>
      </w:pPr>
    </w:p>
    <w:p w14:paraId="606F54F1" w14:textId="77777777" w:rsidR="006517CB" w:rsidRPr="00B02142" w:rsidRDefault="006517CB" w:rsidP="004D41F3">
      <w:pPr>
        <w:rPr>
          <w:rFonts w:cs="Arial"/>
          <w:color w:val="000000" w:themeColor="text1"/>
        </w:rPr>
      </w:pPr>
    </w:p>
    <w:p w14:paraId="2A1A7ED7" w14:textId="77777777" w:rsidR="006517CB" w:rsidRPr="00B02142" w:rsidRDefault="006517CB" w:rsidP="004D41F3">
      <w:pPr>
        <w:rPr>
          <w:rFonts w:cs="Arial"/>
          <w:color w:val="000000" w:themeColor="text1"/>
        </w:rPr>
      </w:pPr>
    </w:p>
    <w:p w14:paraId="5580B70D" w14:textId="77777777" w:rsidR="006517CB" w:rsidRPr="00B02142" w:rsidRDefault="006517CB" w:rsidP="004D41F3">
      <w:pPr>
        <w:rPr>
          <w:rFonts w:cs="Arial"/>
          <w:color w:val="000000" w:themeColor="text1"/>
        </w:rPr>
      </w:pPr>
    </w:p>
    <w:p w14:paraId="45FB495C" w14:textId="77777777" w:rsidR="006517CB" w:rsidRPr="00B02142" w:rsidRDefault="006517CB" w:rsidP="004D41F3">
      <w:pPr>
        <w:rPr>
          <w:rFonts w:cs="Arial"/>
          <w:color w:val="000000" w:themeColor="text1"/>
        </w:rPr>
      </w:pPr>
    </w:p>
    <w:p w14:paraId="543A2DE1" w14:textId="77777777" w:rsidR="006517CB" w:rsidRPr="00B02142" w:rsidRDefault="006517CB" w:rsidP="004D41F3">
      <w:pPr>
        <w:rPr>
          <w:rFonts w:cs="Arial"/>
          <w:color w:val="000000" w:themeColor="text1"/>
        </w:rPr>
      </w:pPr>
    </w:p>
    <w:p w14:paraId="56FEFA50" w14:textId="77777777" w:rsidR="006517CB" w:rsidRPr="00B02142" w:rsidRDefault="006517CB" w:rsidP="004D41F3">
      <w:pPr>
        <w:rPr>
          <w:rFonts w:cs="Arial"/>
          <w:color w:val="000000" w:themeColor="text1"/>
        </w:rPr>
      </w:pPr>
    </w:p>
    <w:p w14:paraId="0ED5A648" w14:textId="77777777" w:rsidR="006517CB" w:rsidRPr="00B02142" w:rsidRDefault="006517CB" w:rsidP="004D41F3">
      <w:pPr>
        <w:rPr>
          <w:rFonts w:cs="Arial"/>
          <w:color w:val="000000" w:themeColor="text1"/>
        </w:rPr>
      </w:pPr>
    </w:p>
    <w:p w14:paraId="3558DC1E" w14:textId="77777777" w:rsidR="006517CB" w:rsidRPr="00B02142" w:rsidRDefault="006517CB" w:rsidP="004D41F3">
      <w:pPr>
        <w:rPr>
          <w:rFonts w:cs="Arial"/>
          <w:color w:val="000000" w:themeColor="text1"/>
        </w:rPr>
      </w:pPr>
    </w:p>
    <w:p w14:paraId="2D013B13" w14:textId="77777777" w:rsidR="007D6BC8" w:rsidRPr="00B02142" w:rsidRDefault="007D6BC8" w:rsidP="004D41F3">
      <w:pPr>
        <w:rPr>
          <w:rFonts w:cs="Arial"/>
          <w:color w:val="000000" w:themeColor="text1"/>
        </w:rPr>
      </w:pPr>
    </w:p>
    <w:tbl>
      <w:tblPr>
        <w:tblStyle w:val="GradeClara"/>
        <w:tblW w:w="9073" w:type="dxa"/>
        <w:tblLook w:val="04A0" w:firstRow="1" w:lastRow="0" w:firstColumn="1" w:lastColumn="0" w:noHBand="0" w:noVBand="1"/>
      </w:tblPr>
      <w:tblGrid>
        <w:gridCol w:w="2549"/>
        <w:gridCol w:w="553"/>
        <w:gridCol w:w="753"/>
        <w:gridCol w:w="565"/>
        <w:gridCol w:w="631"/>
        <w:gridCol w:w="636"/>
        <w:gridCol w:w="567"/>
        <w:gridCol w:w="567"/>
        <w:gridCol w:w="567"/>
        <w:gridCol w:w="705"/>
        <w:gridCol w:w="980"/>
      </w:tblGrid>
      <w:tr w:rsidR="00B02142" w:rsidRPr="00B02142" w14:paraId="67699B24" w14:textId="77777777">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570" w:type="dxa"/>
          </w:tcPr>
          <w:p w14:paraId="23440904" w14:textId="77777777" w:rsidR="004D41F3" w:rsidRPr="00B02142" w:rsidRDefault="004D41F3" w:rsidP="00CA4921">
            <w:pPr>
              <w:jc w:val="center"/>
              <w:rPr>
                <w:rFonts w:cs="Arial"/>
                <w:b w:val="0"/>
                <w:bCs w:val="0"/>
                <w:color w:val="000000" w:themeColor="text1"/>
                <w:sz w:val="22"/>
                <w:szCs w:val="22"/>
              </w:rPr>
            </w:pPr>
          </w:p>
          <w:p w14:paraId="041AB260" w14:textId="77777777" w:rsidR="004D41F3" w:rsidRPr="00B02142" w:rsidRDefault="004D41F3" w:rsidP="00CA4921">
            <w:pPr>
              <w:jc w:val="center"/>
              <w:rPr>
                <w:rFonts w:cs="Arial"/>
                <w:b w:val="0"/>
                <w:bCs w:val="0"/>
                <w:color w:val="000000" w:themeColor="text1"/>
                <w:sz w:val="22"/>
                <w:szCs w:val="22"/>
              </w:rPr>
            </w:pPr>
          </w:p>
          <w:p w14:paraId="0F39D123" w14:textId="77777777" w:rsidR="004D41F3" w:rsidRPr="00B02142" w:rsidRDefault="004D41F3" w:rsidP="00CA4921">
            <w:pPr>
              <w:jc w:val="center"/>
              <w:rPr>
                <w:rFonts w:cs="Arial"/>
                <w:b w:val="0"/>
                <w:bCs w:val="0"/>
                <w:color w:val="000000" w:themeColor="text1"/>
                <w:sz w:val="22"/>
                <w:szCs w:val="22"/>
              </w:rPr>
            </w:pPr>
          </w:p>
          <w:p w14:paraId="3818F166" w14:textId="77777777" w:rsidR="004D41F3" w:rsidRPr="00B02142" w:rsidRDefault="004D41F3" w:rsidP="00CA4921">
            <w:pPr>
              <w:jc w:val="center"/>
              <w:rPr>
                <w:rFonts w:cs="Arial"/>
                <w:b w:val="0"/>
                <w:bCs w:val="0"/>
                <w:color w:val="000000" w:themeColor="text1"/>
                <w:sz w:val="22"/>
                <w:szCs w:val="22"/>
              </w:rPr>
            </w:pPr>
          </w:p>
          <w:p w14:paraId="2FF1AD0C" w14:textId="77777777" w:rsidR="004D41F3" w:rsidRPr="00B02142" w:rsidRDefault="004D41F3" w:rsidP="00CA4921">
            <w:pPr>
              <w:jc w:val="center"/>
              <w:rPr>
                <w:rFonts w:cs="Arial"/>
                <w:b w:val="0"/>
                <w:bCs w:val="0"/>
                <w:color w:val="000000" w:themeColor="text1"/>
                <w:sz w:val="22"/>
                <w:szCs w:val="22"/>
              </w:rPr>
            </w:pPr>
          </w:p>
          <w:p w14:paraId="65887AC7" w14:textId="77777777" w:rsidR="004D41F3" w:rsidRPr="00B02142" w:rsidRDefault="004D41F3" w:rsidP="00CA4921">
            <w:pPr>
              <w:jc w:val="center"/>
              <w:rPr>
                <w:rFonts w:cs="Arial"/>
                <w:b w:val="0"/>
                <w:bCs w:val="0"/>
                <w:color w:val="000000" w:themeColor="text1"/>
                <w:sz w:val="22"/>
                <w:szCs w:val="22"/>
              </w:rPr>
            </w:pPr>
          </w:p>
          <w:p w14:paraId="3FDB00D4" w14:textId="77777777" w:rsidR="004D41F3" w:rsidRPr="00B02142" w:rsidRDefault="004D41F3" w:rsidP="00CA4921">
            <w:pPr>
              <w:jc w:val="center"/>
              <w:rPr>
                <w:rFonts w:cs="Arial"/>
                <w:b w:val="0"/>
                <w:bCs w:val="0"/>
                <w:color w:val="000000" w:themeColor="text1"/>
                <w:sz w:val="22"/>
                <w:szCs w:val="22"/>
              </w:rPr>
            </w:pPr>
          </w:p>
          <w:p w14:paraId="4FBBAB5E" w14:textId="77777777" w:rsidR="004D41F3" w:rsidRPr="00B02142" w:rsidRDefault="004D41F3" w:rsidP="00CA4921">
            <w:pPr>
              <w:jc w:val="center"/>
              <w:rPr>
                <w:rFonts w:cs="Arial"/>
                <w:b w:val="0"/>
                <w:bCs w:val="0"/>
                <w:color w:val="000000" w:themeColor="text1"/>
                <w:sz w:val="22"/>
                <w:szCs w:val="22"/>
              </w:rPr>
            </w:pPr>
          </w:p>
          <w:p w14:paraId="6DAA13A1" w14:textId="77777777" w:rsidR="004D41F3" w:rsidRPr="00B02142" w:rsidRDefault="004D41F3" w:rsidP="00CA4921">
            <w:pPr>
              <w:jc w:val="center"/>
              <w:rPr>
                <w:rFonts w:cs="Arial"/>
                <w:b w:val="0"/>
                <w:bCs w:val="0"/>
                <w:color w:val="000000" w:themeColor="text1"/>
                <w:sz w:val="22"/>
                <w:szCs w:val="22"/>
              </w:rPr>
            </w:pPr>
          </w:p>
          <w:p w14:paraId="30C00991" w14:textId="77777777" w:rsidR="004D41F3" w:rsidRPr="00B02142" w:rsidRDefault="004D41F3" w:rsidP="00CA4921">
            <w:pPr>
              <w:jc w:val="center"/>
              <w:rPr>
                <w:rFonts w:cs="Arial"/>
                <w:b w:val="0"/>
                <w:bCs w:val="0"/>
                <w:color w:val="000000" w:themeColor="text1"/>
                <w:sz w:val="22"/>
                <w:szCs w:val="22"/>
              </w:rPr>
            </w:pPr>
          </w:p>
          <w:p w14:paraId="523BBFBD" w14:textId="77777777" w:rsidR="004D41F3" w:rsidRPr="00B02142" w:rsidRDefault="004D41F3" w:rsidP="00CA4921">
            <w:pPr>
              <w:jc w:val="center"/>
              <w:rPr>
                <w:rFonts w:cs="Arial"/>
                <w:b w:val="0"/>
                <w:bCs w:val="0"/>
                <w:color w:val="000000" w:themeColor="text1"/>
                <w:sz w:val="22"/>
                <w:szCs w:val="22"/>
              </w:rPr>
            </w:pPr>
          </w:p>
          <w:p w14:paraId="59379B1D" w14:textId="77777777" w:rsidR="004D41F3" w:rsidRPr="00B02142" w:rsidRDefault="004D41F3" w:rsidP="00CA4921">
            <w:pPr>
              <w:jc w:val="center"/>
              <w:rPr>
                <w:rFonts w:cs="Arial"/>
                <w:b w:val="0"/>
                <w:bCs w:val="0"/>
                <w:color w:val="000000" w:themeColor="text1"/>
                <w:sz w:val="22"/>
                <w:szCs w:val="22"/>
              </w:rPr>
            </w:pPr>
          </w:p>
          <w:p w14:paraId="45467F20" w14:textId="77777777" w:rsidR="004D41F3" w:rsidRPr="00B02142" w:rsidRDefault="004D41F3" w:rsidP="00CA4921">
            <w:pPr>
              <w:jc w:val="center"/>
              <w:rPr>
                <w:rFonts w:cs="Arial"/>
                <w:b w:val="0"/>
                <w:bCs w:val="0"/>
                <w:color w:val="000000" w:themeColor="text1"/>
                <w:sz w:val="22"/>
                <w:szCs w:val="22"/>
              </w:rPr>
            </w:pPr>
          </w:p>
        </w:tc>
        <w:tc>
          <w:tcPr>
            <w:tcW w:w="506" w:type="dxa"/>
            <w:textDirection w:val="btLr"/>
          </w:tcPr>
          <w:p w14:paraId="3C87D56D"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sidRPr="00B02142">
              <w:rPr>
                <w:rFonts w:cs="Arial"/>
                <w:b w:val="0"/>
                <w:bCs w:val="0"/>
                <w:color w:val="000000" w:themeColor="text1"/>
              </w:rPr>
              <w:t>Inicial</w:t>
            </w:r>
          </w:p>
        </w:tc>
        <w:tc>
          <w:tcPr>
            <w:tcW w:w="759" w:type="dxa"/>
            <w:textDirection w:val="btLr"/>
          </w:tcPr>
          <w:p w14:paraId="42139887"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sidRPr="00B02142">
              <w:rPr>
                <w:rFonts w:cs="Arial"/>
                <w:b w:val="0"/>
                <w:bCs w:val="0"/>
                <w:color w:val="000000" w:themeColor="text1"/>
              </w:rPr>
              <w:t>Até 2° dia após Lesão</w:t>
            </w:r>
          </w:p>
        </w:tc>
        <w:tc>
          <w:tcPr>
            <w:tcW w:w="565" w:type="dxa"/>
            <w:textDirection w:val="btLr"/>
          </w:tcPr>
          <w:p w14:paraId="04CF5C65"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sidRPr="00B02142">
              <w:rPr>
                <w:rFonts w:cs="Arial"/>
                <w:b w:val="0"/>
                <w:bCs w:val="0"/>
                <w:color w:val="000000" w:themeColor="text1"/>
              </w:rPr>
              <w:t>Cirurgia</w:t>
            </w:r>
          </w:p>
        </w:tc>
        <w:tc>
          <w:tcPr>
            <w:tcW w:w="633" w:type="dxa"/>
            <w:textDirection w:val="btLr"/>
          </w:tcPr>
          <w:p w14:paraId="22185101"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sidRPr="00B02142">
              <w:rPr>
                <w:rFonts w:cs="Arial"/>
                <w:b w:val="0"/>
                <w:bCs w:val="0"/>
                <w:color w:val="000000" w:themeColor="text1"/>
              </w:rPr>
              <w:t>24h após injeção</w:t>
            </w:r>
          </w:p>
        </w:tc>
        <w:tc>
          <w:tcPr>
            <w:tcW w:w="638" w:type="dxa"/>
            <w:textDirection w:val="btLr"/>
          </w:tcPr>
          <w:p w14:paraId="19E863B0"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sidRPr="00B02142">
              <w:rPr>
                <w:rFonts w:cs="Arial"/>
                <w:b w:val="0"/>
                <w:bCs w:val="0"/>
                <w:color w:val="000000" w:themeColor="text1"/>
              </w:rPr>
              <w:t>2 dias após a injeção</w:t>
            </w:r>
          </w:p>
        </w:tc>
        <w:tc>
          <w:tcPr>
            <w:tcW w:w="567" w:type="dxa"/>
            <w:textDirection w:val="btLr"/>
          </w:tcPr>
          <w:p w14:paraId="034525FE"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sidRPr="00B02142">
              <w:rPr>
                <w:rFonts w:cs="Arial"/>
                <w:b w:val="0"/>
                <w:bCs w:val="0"/>
                <w:color w:val="000000" w:themeColor="text1"/>
              </w:rPr>
              <w:t>10 dias após a injeção</w:t>
            </w:r>
          </w:p>
        </w:tc>
        <w:tc>
          <w:tcPr>
            <w:tcW w:w="567" w:type="dxa"/>
            <w:textDirection w:val="btLr"/>
          </w:tcPr>
          <w:p w14:paraId="0ECF2697"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sidRPr="00B02142">
              <w:rPr>
                <w:rFonts w:cs="Arial"/>
                <w:b w:val="0"/>
                <w:bCs w:val="0"/>
                <w:color w:val="000000" w:themeColor="text1"/>
              </w:rPr>
              <w:t xml:space="preserve">1 </w:t>
            </w:r>
            <w:proofErr w:type="gramStart"/>
            <w:r w:rsidRPr="00B02142">
              <w:rPr>
                <w:rFonts w:cs="Arial"/>
                <w:b w:val="0"/>
                <w:bCs w:val="0"/>
                <w:color w:val="000000" w:themeColor="text1"/>
              </w:rPr>
              <w:t>mês  após</w:t>
            </w:r>
            <w:proofErr w:type="gramEnd"/>
            <w:r w:rsidRPr="00B02142">
              <w:rPr>
                <w:rFonts w:cs="Arial"/>
                <w:b w:val="0"/>
                <w:bCs w:val="0"/>
                <w:color w:val="000000" w:themeColor="text1"/>
              </w:rPr>
              <w:t xml:space="preserve"> a injeção</w:t>
            </w:r>
          </w:p>
        </w:tc>
        <w:tc>
          <w:tcPr>
            <w:tcW w:w="567" w:type="dxa"/>
            <w:textDirection w:val="btLr"/>
          </w:tcPr>
          <w:p w14:paraId="3C0833DE"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sidRPr="00B02142">
              <w:rPr>
                <w:rFonts w:cs="Arial"/>
                <w:b w:val="0"/>
                <w:bCs w:val="0"/>
                <w:color w:val="000000" w:themeColor="text1"/>
              </w:rPr>
              <w:t xml:space="preserve">3 </w:t>
            </w:r>
            <w:proofErr w:type="gramStart"/>
            <w:r w:rsidRPr="00B02142">
              <w:rPr>
                <w:rFonts w:cs="Arial"/>
                <w:b w:val="0"/>
                <w:bCs w:val="0"/>
                <w:color w:val="000000" w:themeColor="text1"/>
              </w:rPr>
              <w:t>meses  após</w:t>
            </w:r>
            <w:proofErr w:type="gramEnd"/>
            <w:r w:rsidRPr="00B02142">
              <w:rPr>
                <w:rFonts w:cs="Arial"/>
                <w:b w:val="0"/>
                <w:bCs w:val="0"/>
                <w:color w:val="000000" w:themeColor="text1"/>
              </w:rPr>
              <w:t xml:space="preserve"> a injeção</w:t>
            </w:r>
          </w:p>
        </w:tc>
        <w:tc>
          <w:tcPr>
            <w:tcW w:w="709" w:type="dxa"/>
            <w:textDirection w:val="btLr"/>
          </w:tcPr>
          <w:p w14:paraId="21BAA14B"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proofErr w:type="gramStart"/>
            <w:r w:rsidRPr="00B02142">
              <w:rPr>
                <w:rFonts w:cs="Arial"/>
                <w:b w:val="0"/>
                <w:bCs w:val="0"/>
                <w:color w:val="000000" w:themeColor="text1"/>
              </w:rPr>
              <w:t>6  meses</w:t>
            </w:r>
            <w:proofErr w:type="gramEnd"/>
            <w:r w:rsidRPr="00B02142">
              <w:rPr>
                <w:rFonts w:cs="Arial"/>
                <w:b w:val="0"/>
                <w:bCs w:val="0"/>
                <w:color w:val="000000" w:themeColor="text1"/>
              </w:rPr>
              <w:t xml:space="preserve"> após a injeção</w:t>
            </w:r>
          </w:p>
        </w:tc>
        <w:tc>
          <w:tcPr>
            <w:tcW w:w="992" w:type="dxa"/>
            <w:textDirection w:val="btLr"/>
          </w:tcPr>
          <w:p w14:paraId="0FCA8554"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sidRPr="00B02142">
              <w:rPr>
                <w:rFonts w:cs="Arial"/>
                <w:b w:val="0"/>
                <w:bCs w:val="0"/>
                <w:color w:val="000000" w:themeColor="text1"/>
              </w:rPr>
              <w:t xml:space="preserve">1 ano </w:t>
            </w:r>
            <w:proofErr w:type="gramStart"/>
            <w:r w:rsidRPr="00B02142">
              <w:rPr>
                <w:rFonts w:cs="Arial"/>
                <w:b w:val="0"/>
                <w:bCs w:val="0"/>
                <w:color w:val="000000" w:themeColor="text1"/>
              </w:rPr>
              <w:t>após  a</w:t>
            </w:r>
            <w:proofErr w:type="gramEnd"/>
            <w:r w:rsidRPr="00B02142">
              <w:rPr>
                <w:rFonts w:cs="Arial"/>
                <w:b w:val="0"/>
                <w:bCs w:val="0"/>
                <w:color w:val="000000" w:themeColor="text1"/>
              </w:rPr>
              <w:t xml:space="preserve"> injeção</w:t>
            </w:r>
          </w:p>
        </w:tc>
      </w:tr>
      <w:tr w:rsidR="00B02142" w:rsidRPr="00B02142" w14:paraId="7F98CC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597193AF" w14:textId="77777777" w:rsidR="004D41F3" w:rsidRPr="00B02142" w:rsidRDefault="004D41F3" w:rsidP="00CA4921">
            <w:pPr>
              <w:jc w:val="center"/>
              <w:rPr>
                <w:rFonts w:cs="Arial"/>
                <w:bCs w:val="0"/>
                <w:color w:val="000000" w:themeColor="text1"/>
                <w:sz w:val="22"/>
                <w:szCs w:val="22"/>
              </w:rPr>
            </w:pPr>
            <w:r w:rsidRPr="00B02142">
              <w:rPr>
                <w:rFonts w:cs="Arial"/>
                <w:bCs w:val="0"/>
                <w:color w:val="000000" w:themeColor="text1"/>
                <w:sz w:val="22"/>
                <w:szCs w:val="22"/>
              </w:rPr>
              <w:t>Admissão do Paciente</w:t>
            </w:r>
          </w:p>
        </w:tc>
        <w:tc>
          <w:tcPr>
            <w:tcW w:w="506" w:type="dxa"/>
          </w:tcPr>
          <w:p w14:paraId="753B9815"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36"/>
                <w:szCs w:val="36"/>
              </w:rPr>
            </w:pPr>
            <w:r w:rsidRPr="00B02142">
              <w:rPr>
                <w:rFonts w:cs="Arial"/>
                <w:color w:val="000000" w:themeColor="text1"/>
                <w:sz w:val="36"/>
                <w:szCs w:val="36"/>
              </w:rPr>
              <w:t>●</w:t>
            </w:r>
          </w:p>
        </w:tc>
        <w:tc>
          <w:tcPr>
            <w:tcW w:w="759" w:type="dxa"/>
          </w:tcPr>
          <w:p w14:paraId="0A4652F8"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5" w:type="dxa"/>
          </w:tcPr>
          <w:p w14:paraId="46E9B8C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0F637FF8"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77310B5B"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2F8DA01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674359C3"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1DD76BA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09" w:type="dxa"/>
          </w:tcPr>
          <w:p w14:paraId="6C49A90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992" w:type="dxa"/>
          </w:tcPr>
          <w:p w14:paraId="60E656B2"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r>
      <w:tr w:rsidR="00B02142" w:rsidRPr="00B02142" w14:paraId="3FC485F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23F38C50" w14:textId="77777777" w:rsidR="004D41F3" w:rsidRPr="00B02142" w:rsidRDefault="004D41F3" w:rsidP="00CA4921">
            <w:pPr>
              <w:jc w:val="center"/>
              <w:rPr>
                <w:rFonts w:cs="Arial"/>
                <w:bCs w:val="0"/>
                <w:color w:val="000000" w:themeColor="text1"/>
                <w:sz w:val="22"/>
                <w:szCs w:val="22"/>
              </w:rPr>
            </w:pPr>
            <w:r w:rsidRPr="00B02142">
              <w:rPr>
                <w:rFonts w:cs="Arial"/>
                <w:bCs w:val="0"/>
                <w:color w:val="000000" w:themeColor="text1"/>
                <w:sz w:val="22"/>
                <w:szCs w:val="22"/>
              </w:rPr>
              <w:t>Consulta Média</w:t>
            </w:r>
          </w:p>
        </w:tc>
        <w:tc>
          <w:tcPr>
            <w:tcW w:w="506" w:type="dxa"/>
          </w:tcPr>
          <w:p w14:paraId="515A9322"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759" w:type="dxa"/>
          </w:tcPr>
          <w:p w14:paraId="1ACB506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5" w:type="dxa"/>
          </w:tcPr>
          <w:p w14:paraId="04D92D9C"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1AB75C24"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8" w:type="dxa"/>
          </w:tcPr>
          <w:p w14:paraId="075699D6"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20586888"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7AAEEF5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241FBBF6"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09" w:type="dxa"/>
          </w:tcPr>
          <w:p w14:paraId="707A956B"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992" w:type="dxa"/>
          </w:tcPr>
          <w:p w14:paraId="29C32DE5"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r>
      <w:tr w:rsidR="00B02142" w:rsidRPr="00B02142" w14:paraId="5C2489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7154B537" w14:textId="77777777" w:rsidR="004D41F3" w:rsidRPr="00B02142" w:rsidRDefault="004D41F3" w:rsidP="00CA4921">
            <w:pPr>
              <w:jc w:val="center"/>
              <w:rPr>
                <w:rFonts w:cs="Arial"/>
                <w:bCs w:val="0"/>
                <w:color w:val="000000" w:themeColor="text1"/>
                <w:sz w:val="22"/>
                <w:szCs w:val="22"/>
              </w:rPr>
            </w:pPr>
            <w:r w:rsidRPr="00B02142">
              <w:rPr>
                <w:rFonts w:cs="Arial"/>
                <w:bCs w:val="0"/>
                <w:color w:val="000000" w:themeColor="text1"/>
                <w:sz w:val="22"/>
                <w:szCs w:val="22"/>
              </w:rPr>
              <w:t>Critérios de Inclusão e Exclusão</w:t>
            </w:r>
          </w:p>
        </w:tc>
        <w:tc>
          <w:tcPr>
            <w:tcW w:w="506" w:type="dxa"/>
          </w:tcPr>
          <w:p w14:paraId="59B8E050"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59" w:type="dxa"/>
          </w:tcPr>
          <w:p w14:paraId="2482351B"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5" w:type="dxa"/>
          </w:tcPr>
          <w:p w14:paraId="323C10B2"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455945D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0CDA4140"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2C05E16F"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78A6271A"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1937111A"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09" w:type="dxa"/>
          </w:tcPr>
          <w:p w14:paraId="7097C146"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992" w:type="dxa"/>
          </w:tcPr>
          <w:p w14:paraId="08DE886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r>
      <w:tr w:rsidR="00B02142" w:rsidRPr="00B02142" w14:paraId="5E2CA9D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00CD0CA4" w14:textId="77777777" w:rsidR="004D41F3" w:rsidRPr="00B02142" w:rsidRDefault="004D41F3" w:rsidP="00CA4921">
            <w:pPr>
              <w:jc w:val="center"/>
              <w:rPr>
                <w:rFonts w:cs="Arial"/>
                <w:bCs w:val="0"/>
                <w:color w:val="000000" w:themeColor="text1"/>
                <w:sz w:val="22"/>
                <w:szCs w:val="22"/>
              </w:rPr>
            </w:pPr>
            <w:r w:rsidRPr="00B02142">
              <w:rPr>
                <w:rFonts w:cs="Arial"/>
                <w:bCs w:val="0"/>
                <w:color w:val="000000" w:themeColor="text1"/>
                <w:sz w:val="22"/>
                <w:szCs w:val="22"/>
              </w:rPr>
              <w:t>Termo de Consentimento Livre e Esclarecido</w:t>
            </w:r>
          </w:p>
        </w:tc>
        <w:tc>
          <w:tcPr>
            <w:tcW w:w="506" w:type="dxa"/>
          </w:tcPr>
          <w:p w14:paraId="556AAF7E"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59" w:type="dxa"/>
          </w:tcPr>
          <w:p w14:paraId="78DB4C4A"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5" w:type="dxa"/>
          </w:tcPr>
          <w:p w14:paraId="100A9E2F"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026328C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8" w:type="dxa"/>
          </w:tcPr>
          <w:p w14:paraId="311EFFA7"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0D428277"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4B93BCB6"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7DBB75C5"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09" w:type="dxa"/>
          </w:tcPr>
          <w:p w14:paraId="1BA1F6B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992" w:type="dxa"/>
          </w:tcPr>
          <w:p w14:paraId="2F8360FE"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r>
      <w:tr w:rsidR="00B02142" w:rsidRPr="00B02142" w14:paraId="5612C7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727BA3F2" w14:textId="77777777" w:rsidR="004D41F3" w:rsidRPr="00B02142" w:rsidRDefault="004D41F3" w:rsidP="00CA4921">
            <w:pPr>
              <w:jc w:val="center"/>
              <w:rPr>
                <w:rFonts w:cs="Arial"/>
                <w:bCs w:val="0"/>
                <w:color w:val="000000" w:themeColor="text1"/>
                <w:sz w:val="22"/>
                <w:szCs w:val="22"/>
              </w:rPr>
            </w:pPr>
            <w:r w:rsidRPr="00B02142">
              <w:rPr>
                <w:rFonts w:cs="Arial"/>
                <w:bCs w:val="0"/>
                <w:color w:val="000000" w:themeColor="text1"/>
                <w:sz w:val="22"/>
                <w:szCs w:val="22"/>
              </w:rPr>
              <w:t>Avaliação Neurológica</w:t>
            </w:r>
          </w:p>
          <w:p w14:paraId="0C4D5FC5" w14:textId="77777777" w:rsidR="0022611A" w:rsidRPr="00B02142" w:rsidRDefault="0022611A" w:rsidP="00CA4921">
            <w:pPr>
              <w:jc w:val="center"/>
              <w:rPr>
                <w:rFonts w:cs="Arial"/>
                <w:bCs w:val="0"/>
                <w:color w:val="000000" w:themeColor="text1"/>
                <w:sz w:val="22"/>
                <w:szCs w:val="22"/>
              </w:rPr>
            </w:pPr>
            <w:r w:rsidRPr="00B02142">
              <w:rPr>
                <w:rFonts w:cs="Arial"/>
                <w:bCs w:val="0"/>
                <w:color w:val="000000" w:themeColor="text1"/>
                <w:sz w:val="22"/>
                <w:szCs w:val="22"/>
              </w:rPr>
              <w:t>(ASIA)</w:t>
            </w:r>
          </w:p>
        </w:tc>
        <w:tc>
          <w:tcPr>
            <w:tcW w:w="506" w:type="dxa"/>
          </w:tcPr>
          <w:p w14:paraId="0F5FCEC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759" w:type="dxa"/>
          </w:tcPr>
          <w:p w14:paraId="698C6356"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5" w:type="dxa"/>
          </w:tcPr>
          <w:p w14:paraId="49CBB92D"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278BD282"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638" w:type="dxa"/>
          </w:tcPr>
          <w:p w14:paraId="3A1792E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7" w:type="dxa"/>
          </w:tcPr>
          <w:p w14:paraId="356C75CD"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7" w:type="dxa"/>
          </w:tcPr>
          <w:p w14:paraId="1CEFFBF0"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7" w:type="dxa"/>
          </w:tcPr>
          <w:p w14:paraId="3DA0DE16"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709" w:type="dxa"/>
          </w:tcPr>
          <w:p w14:paraId="5F74B8CC"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992" w:type="dxa"/>
          </w:tcPr>
          <w:p w14:paraId="1BE25CE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r>
      <w:tr w:rsidR="00B02142" w:rsidRPr="00B02142" w14:paraId="773F156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298B0B42" w14:textId="77777777" w:rsidR="00926DF9" w:rsidRPr="00B02142" w:rsidRDefault="004D41F3" w:rsidP="00926DF9">
            <w:pPr>
              <w:jc w:val="center"/>
              <w:rPr>
                <w:rFonts w:cs="Arial"/>
                <w:bCs w:val="0"/>
                <w:color w:val="000000" w:themeColor="text1"/>
                <w:sz w:val="22"/>
                <w:szCs w:val="22"/>
              </w:rPr>
            </w:pPr>
            <w:r w:rsidRPr="00B02142">
              <w:rPr>
                <w:rFonts w:cs="Arial"/>
                <w:bCs w:val="0"/>
                <w:color w:val="000000" w:themeColor="text1"/>
                <w:sz w:val="22"/>
                <w:szCs w:val="22"/>
              </w:rPr>
              <w:t xml:space="preserve">Hemograma, Glicose, </w:t>
            </w:r>
            <w:proofErr w:type="spellStart"/>
            <w:r w:rsidRPr="00B02142">
              <w:rPr>
                <w:rFonts w:cs="Arial"/>
                <w:bCs w:val="0"/>
                <w:color w:val="000000" w:themeColor="text1"/>
                <w:sz w:val="22"/>
                <w:szCs w:val="22"/>
              </w:rPr>
              <w:t>Uréia</w:t>
            </w:r>
            <w:proofErr w:type="spellEnd"/>
            <w:r w:rsidRPr="00B02142">
              <w:rPr>
                <w:rFonts w:cs="Arial"/>
                <w:bCs w:val="0"/>
                <w:color w:val="000000" w:themeColor="text1"/>
                <w:sz w:val="22"/>
                <w:szCs w:val="22"/>
              </w:rPr>
              <w:t xml:space="preserve">, Creatinina, Na+, K+, </w:t>
            </w:r>
            <w:proofErr w:type="spellStart"/>
            <w:r w:rsidRPr="00B02142">
              <w:rPr>
                <w:rFonts w:cs="Arial"/>
                <w:bCs w:val="0"/>
                <w:color w:val="000000" w:themeColor="text1"/>
                <w:sz w:val="22"/>
                <w:szCs w:val="22"/>
              </w:rPr>
              <w:t>PCRt</w:t>
            </w:r>
            <w:proofErr w:type="spellEnd"/>
            <w:r w:rsidR="00926DF9" w:rsidRPr="00B02142">
              <w:rPr>
                <w:rFonts w:cs="Arial"/>
                <w:bCs w:val="0"/>
                <w:color w:val="000000" w:themeColor="text1"/>
                <w:sz w:val="22"/>
                <w:szCs w:val="22"/>
              </w:rPr>
              <w:t>, TGO, TGP, Fosfatase Alcalina</w:t>
            </w:r>
          </w:p>
        </w:tc>
        <w:tc>
          <w:tcPr>
            <w:tcW w:w="506" w:type="dxa"/>
          </w:tcPr>
          <w:p w14:paraId="563BBADE"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759" w:type="dxa"/>
          </w:tcPr>
          <w:p w14:paraId="4C7CB2F6"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5" w:type="dxa"/>
          </w:tcPr>
          <w:p w14:paraId="66EA58D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475E0E69"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638" w:type="dxa"/>
          </w:tcPr>
          <w:p w14:paraId="7E5BACBB"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7" w:type="dxa"/>
          </w:tcPr>
          <w:p w14:paraId="1DFE72EE"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7" w:type="dxa"/>
          </w:tcPr>
          <w:p w14:paraId="458BC4A4"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7" w:type="dxa"/>
          </w:tcPr>
          <w:p w14:paraId="1E03998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709" w:type="dxa"/>
          </w:tcPr>
          <w:p w14:paraId="0B26852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992" w:type="dxa"/>
          </w:tcPr>
          <w:p w14:paraId="5FCDDA5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r>
      <w:tr w:rsidR="00B02142" w:rsidRPr="00B02142" w14:paraId="4C758C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4A24CE4F" w14:textId="77777777" w:rsidR="004D41F3" w:rsidRPr="00B02142" w:rsidRDefault="004D41F3" w:rsidP="00CA4921">
            <w:pPr>
              <w:jc w:val="center"/>
              <w:rPr>
                <w:rFonts w:cs="Arial"/>
                <w:bCs w:val="0"/>
                <w:color w:val="000000" w:themeColor="text1"/>
                <w:sz w:val="22"/>
                <w:szCs w:val="22"/>
              </w:rPr>
            </w:pPr>
            <w:r w:rsidRPr="00B02142">
              <w:rPr>
                <w:rFonts w:cs="Arial"/>
                <w:bCs w:val="0"/>
                <w:color w:val="000000" w:themeColor="text1"/>
                <w:sz w:val="22"/>
                <w:szCs w:val="22"/>
              </w:rPr>
              <w:t>Exames Radiológicos (Raio X e Tomografia)</w:t>
            </w:r>
          </w:p>
        </w:tc>
        <w:tc>
          <w:tcPr>
            <w:tcW w:w="506" w:type="dxa"/>
          </w:tcPr>
          <w:p w14:paraId="010B87E4"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759" w:type="dxa"/>
          </w:tcPr>
          <w:p w14:paraId="3268EB7A"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5" w:type="dxa"/>
          </w:tcPr>
          <w:p w14:paraId="7E1E8341"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739E5B72"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1D270C31"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7E0B7D4D"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19D2FA72"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4DDEAA79"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09" w:type="dxa"/>
          </w:tcPr>
          <w:p w14:paraId="723ED399"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992" w:type="dxa"/>
          </w:tcPr>
          <w:p w14:paraId="6F488725"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r>
      <w:tr w:rsidR="00B02142" w:rsidRPr="00B02142" w14:paraId="679843F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54945B89" w14:textId="77777777" w:rsidR="005568B4" w:rsidRPr="00B02142" w:rsidRDefault="005568B4" w:rsidP="00CA4921">
            <w:pPr>
              <w:jc w:val="center"/>
              <w:rPr>
                <w:rFonts w:cs="Arial"/>
                <w:bCs w:val="0"/>
                <w:color w:val="000000" w:themeColor="text1"/>
                <w:sz w:val="22"/>
                <w:szCs w:val="22"/>
              </w:rPr>
            </w:pPr>
            <w:r w:rsidRPr="00B02142">
              <w:rPr>
                <w:rFonts w:cs="Arial"/>
                <w:bCs w:val="0"/>
                <w:color w:val="000000" w:themeColor="text1"/>
                <w:sz w:val="22"/>
                <w:szCs w:val="22"/>
              </w:rPr>
              <w:t>Eletromiografia</w:t>
            </w:r>
          </w:p>
        </w:tc>
        <w:tc>
          <w:tcPr>
            <w:tcW w:w="506" w:type="dxa"/>
          </w:tcPr>
          <w:p w14:paraId="5A887062"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59" w:type="dxa"/>
          </w:tcPr>
          <w:p w14:paraId="3F4C42BB"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36"/>
                <w:szCs w:val="36"/>
              </w:rPr>
            </w:pPr>
          </w:p>
        </w:tc>
        <w:tc>
          <w:tcPr>
            <w:tcW w:w="565" w:type="dxa"/>
          </w:tcPr>
          <w:p w14:paraId="6BA8E5AF"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49805E0A"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8" w:type="dxa"/>
          </w:tcPr>
          <w:p w14:paraId="5CA47C06"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2D36DC94"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2CB8F0E9"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36"/>
                <w:szCs w:val="36"/>
              </w:rPr>
            </w:pPr>
            <w:r w:rsidRPr="00B02142">
              <w:rPr>
                <w:rFonts w:cs="Arial"/>
                <w:color w:val="000000" w:themeColor="text1"/>
                <w:sz w:val="36"/>
                <w:szCs w:val="36"/>
              </w:rPr>
              <w:t>●</w:t>
            </w:r>
          </w:p>
        </w:tc>
        <w:tc>
          <w:tcPr>
            <w:tcW w:w="567" w:type="dxa"/>
          </w:tcPr>
          <w:p w14:paraId="4DFED7A3"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709" w:type="dxa"/>
          </w:tcPr>
          <w:p w14:paraId="44A35C82"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36"/>
                <w:szCs w:val="36"/>
              </w:rPr>
            </w:pPr>
            <w:r w:rsidRPr="00B02142">
              <w:rPr>
                <w:rFonts w:cs="Arial"/>
                <w:color w:val="000000" w:themeColor="text1"/>
                <w:sz w:val="36"/>
                <w:szCs w:val="36"/>
              </w:rPr>
              <w:t>●</w:t>
            </w:r>
          </w:p>
        </w:tc>
        <w:tc>
          <w:tcPr>
            <w:tcW w:w="992" w:type="dxa"/>
          </w:tcPr>
          <w:p w14:paraId="4A20CE54"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36"/>
                <w:szCs w:val="36"/>
              </w:rPr>
            </w:pPr>
            <w:r w:rsidRPr="00B02142">
              <w:rPr>
                <w:rFonts w:cs="Arial"/>
                <w:color w:val="000000" w:themeColor="text1"/>
                <w:sz w:val="36"/>
                <w:szCs w:val="36"/>
              </w:rPr>
              <w:t>●</w:t>
            </w:r>
          </w:p>
        </w:tc>
      </w:tr>
      <w:tr w:rsidR="00B02142" w:rsidRPr="00B02142" w14:paraId="092E07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5773E6DE" w14:textId="77777777" w:rsidR="004D41F3" w:rsidRPr="00B02142" w:rsidRDefault="004D41F3" w:rsidP="00CA4921">
            <w:pPr>
              <w:jc w:val="center"/>
              <w:rPr>
                <w:rFonts w:cs="Arial"/>
                <w:bCs w:val="0"/>
                <w:color w:val="000000" w:themeColor="text1"/>
                <w:sz w:val="22"/>
                <w:szCs w:val="22"/>
              </w:rPr>
            </w:pPr>
            <w:r w:rsidRPr="00B02142">
              <w:rPr>
                <w:rFonts w:cs="Arial"/>
                <w:bCs w:val="0"/>
                <w:color w:val="000000" w:themeColor="text1"/>
                <w:sz w:val="22"/>
                <w:szCs w:val="22"/>
              </w:rPr>
              <w:t>Ressonância Magnética</w:t>
            </w:r>
          </w:p>
          <w:p w14:paraId="146CBCD3" w14:textId="77777777" w:rsidR="004D41F3" w:rsidRPr="00B02142" w:rsidRDefault="004D41F3" w:rsidP="00CA4921">
            <w:pPr>
              <w:jc w:val="center"/>
              <w:rPr>
                <w:rFonts w:cs="Arial"/>
                <w:bCs w:val="0"/>
                <w:color w:val="000000" w:themeColor="text1"/>
                <w:sz w:val="22"/>
                <w:szCs w:val="22"/>
              </w:rPr>
            </w:pPr>
          </w:p>
        </w:tc>
        <w:tc>
          <w:tcPr>
            <w:tcW w:w="506" w:type="dxa"/>
          </w:tcPr>
          <w:p w14:paraId="2A94ACE4"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59" w:type="dxa"/>
          </w:tcPr>
          <w:p w14:paraId="24B9702F"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5" w:type="dxa"/>
          </w:tcPr>
          <w:p w14:paraId="79118E3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318AD231"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35AE6A68"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7F34F1F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2D3491CA"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7" w:type="dxa"/>
          </w:tcPr>
          <w:p w14:paraId="54C9B73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09" w:type="dxa"/>
          </w:tcPr>
          <w:p w14:paraId="59879C9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992" w:type="dxa"/>
          </w:tcPr>
          <w:p w14:paraId="428F293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r>
      <w:tr w:rsidR="00B02142" w:rsidRPr="00B02142" w14:paraId="67499B5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45F368EA" w14:textId="77777777" w:rsidR="004D41F3" w:rsidRPr="00B02142" w:rsidRDefault="00BD5B80" w:rsidP="00CA4921">
            <w:pPr>
              <w:jc w:val="center"/>
              <w:rPr>
                <w:rFonts w:cs="Arial"/>
                <w:bCs w:val="0"/>
                <w:color w:val="000000" w:themeColor="text1"/>
                <w:sz w:val="22"/>
                <w:szCs w:val="22"/>
              </w:rPr>
            </w:pPr>
            <w:r w:rsidRPr="00B02142">
              <w:rPr>
                <w:rFonts w:cs="Arial"/>
                <w:bCs w:val="0"/>
                <w:color w:val="000000" w:themeColor="text1"/>
                <w:sz w:val="22"/>
                <w:szCs w:val="22"/>
              </w:rPr>
              <w:t>Neurocirurgia</w:t>
            </w:r>
          </w:p>
        </w:tc>
        <w:tc>
          <w:tcPr>
            <w:tcW w:w="506" w:type="dxa"/>
          </w:tcPr>
          <w:p w14:paraId="260CB3F9"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59" w:type="dxa"/>
          </w:tcPr>
          <w:p w14:paraId="50611E90" w14:textId="77777777" w:rsidR="004D41F3" w:rsidRPr="00B02142" w:rsidRDefault="004D41F3" w:rsidP="00BD5B80">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5" w:type="dxa"/>
          </w:tcPr>
          <w:p w14:paraId="38DE629D" w14:textId="77777777" w:rsidR="00BD5B80" w:rsidRPr="00B02142" w:rsidRDefault="00BD5B80" w:rsidP="00BD5B80">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p w14:paraId="4679F4E1"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4FB43F64"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8" w:type="dxa"/>
          </w:tcPr>
          <w:p w14:paraId="50F0CF7F"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415511C1"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7796F20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74D0CDD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09" w:type="dxa"/>
          </w:tcPr>
          <w:p w14:paraId="09767BC5"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992" w:type="dxa"/>
          </w:tcPr>
          <w:p w14:paraId="2176D802"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r>
      <w:tr w:rsidR="00B02142" w:rsidRPr="00B02142" w14:paraId="60D647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0DD957E9" w14:textId="77777777" w:rsidR="00926DF9" w:rsidRPr="00B02142" w:rsidRDefault="00926DF9" w:rsidP="00CA4921">
            <w:pPr>
              <w:jc w:val="center"/>
              <w:rPr>
                <w:rFonts w:cs="Arial"/>
                <w:bCs w:val="0"/>
                <w:color w:val="000000" w:themeColor="text1"/>
                <w:sz w:val="22"/>
                <w:szCs w:val="22"/>
              </w:rPr>
            </w:pPr>
            <w:r w:rsidRPr="00B02142">
              <w:rPr>
                <w:rFonts w:cs="Arial"/>
                <w:bCs w:val="0"/>
                <w:color w:val="000000" w:themeColor="text1"/>
                <w:sz w:val="22"/>
                <w:szCs w:val="22"/>
              </w:rPr>
              <w:t xml:space="preserve">Injeção ou não do </w:t>
            </w:r>
            <w:r w:rsidR="00795830" w:rsidRPr="00B02142">
              <w:rPr>
                <w:rFonts w:cs="Arial"/>
                <w:bCs w:val="0"/>
                <w:color w:val="000000" w:themeColor="text1"/>
                <w:sz w:val="22"/>
                <w:szCs w:val="22"/>
              </w:rPr>
              <w:t>Tratamento com</w:t>
            </w:r>
          </w:p>
          <w:p w14:paraId="660E506C" w14:textId="77777777" w:rsidR="004D41F3" w:rsidRPr="00B02142" w:rsidRDefault="00B43569" w:rsidP="00CA4921">
            <w:pPr>
              <w:jc w:val="center"/>
              <w:rPr>
                <w:rFonts w:cs="Arial"/>
                <w:bCs w:val="0"/>
                <w:color w:val="000000" w:themeColor="text1"/>
                <w:sz w:val="22"/>
                <w:szCs w:val="22"/>
              </w:rPr>
            </w:pPr>
            <w:proofErr w:type="spellStart"/>
            <w:r w:rsidRPr="00B02142">
              <w:rPr>
                <w:rFonts w:cs="Arial"/>
                <w:bCs w:val="0"/>
                <w:color w:val="000000" w:themeColor="text1"/>
                <w:sz w:val="22"/>
                <w:szCs w:val="22"/>
              </w:rPr>
              <w:t>polil</w:t>
            </w:r>
            <w:r w:rsidR="004D41F3" w:rsidRPr="00B02142">
              <w:rPr>
                <w:rFonts w:cs="Arial"/>
                <w:bCs w:val="0"/>
                <w:color w:val="000000" w:themeColor="text1"/>
                <w:sz w:val="22"/>
                <w:szCs w:val="22"/>
              </w:rPr>
              <w:t>aminina</w:t>
            </w:r>
            <w:proofErr w:type="spellEnd"/>
          </w:p>
          <w:p w14:paraId="4E3023B6" w14:textId="77777777" w:rsidR="004D41F3" w:rsidRPr="00B02142" w:rsidRDefault="004D41F3" w:rsidP="00CA4921">
            <w:pPr>
              <w:jc w:val="center"/>
              <w:rPr>
                <w:rFonts w:cs="Arial"/>
                <w:bCs w:val="0"/>
                <w:color w:val="000000" w:themeColor="text1"/>
                <w:sz w:val="22"/>
                <w:szCs w:val="22"/>
              </w:rPr>
            </w:pPr>
          </w:p>
        </w:tc>
        <w:tc>
          <w:tcPr>
            <w:tcW w:w="506" w:type="dxa"/>
          </w:tcPr>
          <w:p w14:paraId="27D6ED36"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59" w:type="dxa"/>
          </w:tcPr>
          <w:p w14:paraId="7B570043"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5" w:type="dxa"/>
          </w:tcPr>
          <w:p w14:paraId="53B20DC3"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633" w:type="dxa"/>
          </w:tcPr>
          <w:p w14:paraId="70C6E29B"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18F03C50"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53468108"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52D1040B"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379508AB"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09" w:type="dxa"/>
          </w:tcPr>
          <w:p w14:paraId="6B7A4676"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992" w:type="dxa"/>
          </w:tcPr>
          <w:p w14:paraId="4CEDFB80"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r>
      <w:tr w:rsidR="00B02142" w:rsidRPr="00B02142" w14:paraId="700A480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17773ADD" w14:textId="77777777" w:rsidR="004D41F3" w:rsidRPr="00B02142" w:rsidRDefault="004D41F3" w:rsidP="00CA4921">
            <w:pPr>
              <w:jc w:val="center"/>
              <w:rPr>
                <w:rFonts w:cs="Arial"/>
                <w:bCs w:val="0"/>
                <w:color w:val="000000" w:themeColor="text1"/>
                <w:sz w:val="22"/>
                <w:szCs w:val="22"/>
              </w:rPr>
            </w:pPr>
            <w:r w:rsidRPr="00B02142">
              <w:rPr>
                <w:rFonts w:cs="Arial"/>
                <w:bCs w:val="0"/>
                <w:color w:val="000000" w:themeColor="text1"/>
                <w:sz w:val="22"/>
                <w:szCs w:val="22"/>
              </w:rPr>
              <w:t xml:space="preserve">Questionário da qualidade de vida </w:t>
            </w:r>
          </w:p>
          <w:p w14:paraId="5419EC01" w14:textId="77777777" w:rsidR="004D41F3" w:rsidRPr="00B02142" w:rsidRDefault="004D41F3" w:rsidP="00B43569">
            <w:pPr>
              <w:jc w:val="center"/>
              <w:rPr>
                <w:rFonts w:cs="Arial"/>
                <w:bCs w:val="0"/>
                <w:color w:val="000000" w:themeColor="text1"/>
                <w:sz w:val="22"/>
                <w:szCs w:val="22"/>
              </w:rPr>
            </w:pPr>
            <w:r w:rsidRPr="00B02142">
              <w:rPr>
                <w:rFonts w:cs="Arial"/>
                <w:bCs w:val="0"/>
                <w:color w:val="000000" w:themeColor="text1"/>
                <w:sz w:val="22"/>
                <w:szCs w:val="22"/>
              </w:rPr>
              <w:t>(</w:t>
            </w:r>
            <w:r w:rsidR="00B43569" w:rsidRPr="00B02142">
              <w:rPr>
                <w:rFonts w:cs="Arial"/>
                <w:bCs w:val="0"/>
                <w:color w:val="000000" w:themeColor="text1"/>
                <w:sz w:val="22"/>
                <w:szCs w:val="22"/>
              </w:rPr>
              <w:t>EQ-5D</w:t>
            </w:r>
            <w:r w:rsidRPr="00B02142">
              <w:rPr>
                <w:rFonts w:cs="Arial"/>
                <w:bCs w:val="0"/>
                <w:color w:val="000000" w:themeColor="text1"/>
                <w:sz w:val="22"/>
                <w:szCs w:val="22"/>
              </w:rPr>
              <w:t>, SCIM)</w:t>
            </w:r>
          </w:p>
        </w:tc>
        <w:tc>
          <w:tcPr>
            <w:tcW w:w="506" w:type="dxa"/>
          </w:tcPr>
          <w:p w14:paraId="017FB34A"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59" w:type="dxa"/>
          </w:tcPr>
          <w:p w14:paraId="1B0DD7F4"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5" w:type="dxa"/>
          </w:tcPr>
          <w:p w14:paraId="7D227CB6"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2F174BF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8" w:type="dxa"/>
          </w:tcPr>
          <w:p w14:paraId="2BCB005A"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25D9559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1DB4392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7" w:type="dxa"/>
          </w:tcPr>
          <w:p w14:paraId="260042D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709" w:type="dxa"/>
          </w:tcPr>
          <w:p w14:paraId="7311E1A3"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992" w:type="dxa"/>
          </w:tcPr>
          <w:p w14:paraId="100A23C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r>
      <w:tr w:rsidR="00B02142" w:rsidRPr="00B02142" w14:paraId="34252F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557B099E" w14:textId="77777777" w:rsidR="00075459" w:rsidRPr="00B02142" w:rsidRDefault="00075459" w:rsidP="00CA4921">
            <w:pPr>
              <w:jc w:val="center"/>
              <w:rPr>
                <w:rFonts w:cs="Arial"/>
                <w:bCs w:val="0"/>
                <w:color w:val="000000" w:themeColor="text1"/>
                <w:sz w:val="22"/>
                <w:szCs w:val="22"/>
              </w:rPr>
            </w:pPr>
            <w:r w:rsidRPr="00B02142">
              <w:rPr>
                <w:rFonts w:cs="Arial"/>
                <w:bCs w:val="0"/>
                <w:color w:val="000000" w:themeColor="text1"/>
                <w:sz w:val="22"/>
                <w:szCs w:val="22"/>
              </w:rPr>
              <w:t>Reabilitação Fisioterápica</w:t>
            </w:r>
          </w:p>
        </w:tc>
        <w:tc>
          <w:tcPr>
            <w:tcW w:w="506" w:type="dxa"/>
          </w:tcPr>
          <w:p w14:paraId="6C2CC5A4" w14:textId="77777777" w:rsidR="00075459" w:rsidRPr="00B02142" w:rsidRDefault="00075459"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59" w:type="dxa"/>
          </w:tcPr>
          <w:p w14:paraId="0CA71D37" w14:textId="77777777" w:rsidR="00075459" w:rsidRPr="00B02142" w:rsidRDefault="00075459"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5" w:type="dxa"/>
          </w:tcPr>
          <w:p w14:paraId="02188B65" w14:textId="77777777" w:rsidR="00075459" w:rsidRPr="00B02142" w:rsidRDefault="00075459"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02A84EF4" w14:textId="77777777" w:rsidR="00075459" w:rsidRPr="00B02142" w:rsidRDefault="00075459"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0DE98F08" w14:textId="77777777" w:rsidR="00075459" w:rsidRPr="00B02142" w:rsidRDefault="00075459"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5420ECB5" w14:textId="77777777" w:rsidR="00075459" w:rsidRPr="00B02142" w:rsidRDefault="00BD5B80"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7" w:type="dxa"/>
          </w:tcPr>
          <w:p w14:paraId="0E25C6EC" w14:textId="77777777" w:rsidR="00075459" w:rsidRPr="00B02142" w:rsidRDefault="00075459"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567" w:type="dxa"/>
          </w:tcPr>
          <w:p w14:paraId="5A4D13F7" w14:textId="77777777" w:rsidR="00075459" w:rsidRPr="00B02142" w:rsidRDefault="00075459"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709" w:type="dxa"/>
          </w:tcPr>
          <w:p w14:paraId="5A03C877" w14:textId="77777777" w:rsidR="00075459" w:rsidRPr="00B02142" w:rsidRDefault="00075459"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c>
          <w:tcPr>
            <w:tcW w:w="992" w:type="dxa"/>
          </w:tcPr>
          <w:p w14:paraId="5E2E5FFC" w14:textId="77777777" w:rsidR="00075459" w:rsidRPr="00B02142" w:rsidRDefault="00075459"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B02142">
              <w:rPr>
                <w:rFonts w:cs="Arial"/>
                <w:color w:val="000000" w:themeColor="text1"/>
                <w:sz w:val="36"/>
                <w:szCs w:val="36"/>
              </w:rPr>
              <w:t>●</w:t>
            </w:r>
          </w:p>
        </w:tc>
      </w:tr>
    </w:tbl>
    <w:p w14:paraId="11A86D00" w14:textId="77777777" w:rsidR="004D41F3" w:rsidRPr="00B02142" w:rsidRDefault="004D41F3" w:rsidP="004D41F3">
      <w:pPr>
        <w:jc w:val="center"/>
        <w:rPr>
          <w:rFonts w:cs="Arial"/>
          <w:color w:val="000000" w:themeColor="text1"/>
        </w:rPr>
      </w:pPr>
    </w:p>
    <w:p w14:paraId="056A4716" w14:textId="77777777" w:rsidR="004D41F3" w:rsidRPr="00B02142" w:rsidRDefault="004D41F3" w:rsidP="004D41F3">
      <w:pPr>
        <w:rPr>
          <w:rFonts w:cs="Arial"/>
          <w:color w:val="000000" w:themeColor="text1"/>
        </w:rPr>
      </w:pPr>
    </w:p>
    <w:p w14:paraId="5935BF4D" w14:textId="77777777" w:rsidR="00A46EFF" w:rsidRPr="00B02142" w:rsidRDefault="00A46EFF" w:rsidP="004D41F3">
      <w:pPr>
        <w:rPr>
          <w:rFonts w:cs="Arial"/>
          <w:color w:val="000000" w:themeColor="text1"/>
        </w:rPr>
      </w:pPr>
    </w:p>
    <w:p w14:paraId="7DF8E288" w14:textId="77777777" w:rsidR="00A46EFF" w:rsidRPr="00B02142" w:rsidRDefault="00A46EFF" w:rsidP="004D41F3">
      <w:pPr>
        <w:rPr>
          <w:rFonts w:cs="Arial"/>
          <w:color w:val="000000" w:themeColor="text1"/>
        </w:rPr>
      </w:pPr>
    </w:p>
    <w:p w14:paraId="50177B62" w14:textId="77777777" w:rsidR="004D41F3" w:rsidRPr="00B02142" w:rsidRDefault="004D41F3" w:rsidP="004C1571">
      <w:pPr>
        <w:pStyle w:val="HeadingSublinhado"/>
        <w:rPr>
          <w:color w:val="000000" w:themeColor="text1"/>
          <w:sz w:val="20"/>
          <w:szCs w:val="20"/>
        </w:rPr>
      </w:pPr>
      <w:bookmarkStart w:id="39" w:name="_Toc292291973"/>
      <w:r w:rsidRPr="00B02142">
        <w:rPr>
          <w:color w:val="000000" w:themeColor="text1"/>
        </w:rPr>
        <w:lastRenderedPageBreak/>
        <w:t>Orçamento</w:t>
      </w:r>
      <w:bookmarkEnd w:id="39"/>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64"/>
        <w:gridCol w:w="1954"/>
        <w:gridCol w:w="1246"/>
        <w:gridCol w:w="1466"/>
        <w:gridCol w:w="1814"/>
      </w:tblGrid>
      <w:tr w:rsidR="00B02142" w:rsidRPr="00B02142" w14:paraId="101AEA6D" w14:textId="77777777">
        <w:trPr>
          <w:trHeight w:val="676"/>
        </w:trPr>
        <w:tc>
          <w:tcPr>
            <w:tcW w:w="2164" w:type="dxa"/>
            <w:shd w:val="clear" w:color="auto" w:fill="A6A6A6" w:themeFill="background1" w:themeFillShade="A6"/>
            <w:noWrap/>
            <w:vAlign w:val="bottom"/>
          </w:tcPr>
          <w:p w14:paraId="2FE541BC" w14:textId="77777777" w:rsidR="00773BEE" w:rsidRPr="00B02142" w:rsidRDefault="00773BEE" w:rsidP="00DA4973">
            <w:pPr>
              <w:jc w:val="center"/>
              <w:rPr>
                <w:rFonts w:cs="Arial"/>
                <w:b/>
                <w:bCs/>
                <w:color w:val="000000" w:themeColor="text1"/>
                <w:sz w:val="20"/>
                <w:szCs w:val="20"/>
              </w:rPr>
            </w:pPr>
            <w:r w:rsidRPr="00B02142">
              <w:rPr>
                <w:rFonts w:cs="Arial"/>
                <w:b/>
                <w:bCs/>
                <w:color w:val="000000" w:themeColor="text1"/>
                <w:sz w:val="20"/>
                <w:szCs w:val="20"/>
              </w:rPr>
              <w:t>Avaliação Clínica</w:t>
            </w:r>
          </w:p>
          <w:p w14:paraId="091788B1" w14:textId="77777777" w:rsidR="00773BEE" w:rsidRPr="00B02142" w:rsidRDefault="00773BEE" w:rsidP="00DA4973">
            <w:pPr>
              <w:jc w:val="center"/>
              <w:rPr>
                <w:rFonts w:cs="Arial"/>
                <w:b/>
                <w:bCs/>
                <w:color w:val="000000" w:themeColor="text1"/>
                <w:sz w:val="20"/>
                <w:szCs w:val="20"/>
              </w:rPr>
            </w:pPr>
          </w:p>
        </w:tc>
        <w:tc>
          <w:tcPr>
            <w:tcW w:w="1954" w:type="dxa"/>
            <w:shd w:val="clear" w:color="auto" w:fill="A6A6A6" w:themeFill="background1" w:themeFillShade="A6"/>
            <w:noWrap/>
            <w:vAlign w:val="bottom"/>
          </w:tcPr>
          <w:p w14:paraId="66E39509" w14:textId="77777777" w:rsidR="00773BEE" w:rsidRPr="00B02142" w:rsidRDefault="00773BEE" w:rsidP="00DA4973">
            <w:pPr>
              <w:jc w:val="center"/>
              <w:rPr>
                <w:rFonts w:cs="Arial"/>
                <w:b/>
                <w:bCs/>
                <w:color w:val="000000" w:themeColor="text1"/>
                <w:sz w:val="20"/>
                <w:szCs w:val="20"/>
              </w:rPr>
            </w:pPr>
            <w:r w:rsidRPr="00B02142">
              <w:rPr>
                <w:rFonts w:cs="Arial"/>
                <w:b/>
                <w:bCs/>
                <w:color w:val="000000" w:themeColor="text1"/>
                <w:sz w:val="20"/>
                <w:szCs w:val="20"/>
              </w:rPr>
              <w:t>Valor Unitário</w:t>
            </w:r>
          </w:p>
          <w:p w14:paraId="43D976F3" w14:textId="77777777" w:rsidR="00773BEE" w:rsidRPr="00B02142" w:rsidRDefault="00773BEE" w:rsidP="00DA4973">
            <w:pPr>
              <w:jc w:val="center"/>
              <w:rPr>
                <w:rFonts w:cs="Arial"/>
                <w:b/>
                <w:bCs/>
                <w:color w:val="000000" w:themeColor="text1"/>
                <w:sz w:val="20"/>
                <w:szCs w:val="20"/>
              </w:rPr>
            </w:pPr>
          </w:p>
        </w:tc>
        <w:tc>
          <w:tcPr>
            <w:tcW w:w="1246" w:type="dxa"/>
            <w:shd w:val="clear" w:color="auto" w:fill="A6A6A6" w:themeFill="background1" w:themeFillShade="A6"/>
            <w:noWrap/>
            <w:vAlign w:val="bottom"/>
          </w:tcPr>
          <w:p w14:paraId="08B52BB6" w14:textId="77777777" w:rsidR="00773BEE" w:rsidRPr="00B02142" w:rsidRDefault="00773BEE" w:rsidP="00DA4973">
            <w:pPr>
              <w:jc w:val="center"/>
              <w:rPr>
                <w:rFonts w:cs="Arial"/>
                <w:b/>
                <w:bCs/>
                <w:color w:val="000000" w:themeColor="text1"/>
                <w:sz w:val="20"/>
                <w:szCs w:val="20"/>
              </w:rPr>
            </w:pPr>
            <w:r w:rsidRPr="00B02142">
              <w:rPr>
                <w:rFonts w:cs="Arial"/>
                <w:b/>
                <w:bCs/>
                <w:color w:val="000000" w:themeColor="text1"/>
                <w:sz w:val="20"/>
                <w:szCs w:val="20"/>
              </w:rPr>
              <w:t>Frequência</w:t>
            </w:r>
          </w:p>
          <w:p w14:paraId="295A9A05" w14:textId="77777777" w:rsidR="00773BEE" w:rsidRPr="00B02142" w:rsidRDefault="00773BEE" w:rsidP="00DA4973">
            <w:pPr>
              <w:jc w:val="center"/>
              <w:rPr>
                <w:rFonts w:cs="Arial"/>
                <w:b/>
                <w:bCs/>
                <w:color w:val="000000" w:themeColor="text1"/>
                <w:sz w:val="20"/>
                <w:szCs w:val="20"/>
              </w:rPr>
            </w:pPr>
          </w:p>
        </w:tc>
        <w:tc>
          <w:tcPr>
            <w:tcW w:w="1466" w:type="dxa"/>
            <w:shd w:val="clear" w:color="auto" w:fill="A6A6A6" w:themeFill="background1" w:themeFillShade="A6"/>
            <w:noWrap/>
            <w:vAlign w:val="bottom"/>
          </w:tcPr>
          <w:p w14:paraId="13D36E70" w14:textId="77777777" w:rsidR="00773BEE" w:rsidRPr="00B02142" w:rsidRDefault="00773BEE" w:rsidP="00DA4973">
            <w:pPr>
              <w:jc w:val="center"/>
              <w:rPr>
                <w:rFonts w:cs="Arial"/>
                <w:b/>
                <w:bCs/>
                <w:color w:val="000000" w:themeColor="text1"/>
                <w:sz w:val="20"/>
                <w:szCs w:val="20"/>
              </w:rPr>
            </w:pPr>
            <w:r w:rsidRPr="00B02142">
              <w:rPr>
                <w:rFonts w:cs="Arial"/>
                <w:b/>
                <w:bCs/>
                <w:color w:val="000000" w:themeColor="text1"/>
                <w:sz w:val="20"/>
                <w:szCs w:val="20"/>
              </w:rPr>
              <w:t>Valor por paciente</w:t>
            </w:r>
          </w:p>
        </w:tc>
        <w:tc>
          <w:tcPr>
            <w:tcW w:w="1814" w:type="dxa"/>
            <w:shd w:val="clear" w:color="auto" w:fill="A6A6A6" w:themeFill="background1" w:themeFillShade="A6"/>
            <w:noWrap/>
            <w:vAlign w:val="bottom"/>
          </w:tcPr>
          <w:p w14:paraId="31407024" w14:textId="77777777" w:rsidR="00773BEE" w:rsidRPr="00B02142" w:rsidRDefault="00773BEE" w:rsidP="00DA4973">
            <w:pPr>
              <w:jc w:val="center"/>
              <w:rPr>
                <w:rFonts w:cs="Arial"/>
                <w:b/>
                <w:bCs/>
                <w:color w:val="000000" w:themeColor="text1"/>
                <w:sz w:val="20"/>
                <w:szCs w:val="20"/>
              </w:rPr>
            </w:pPr>
            <w:r w:rsidRPr="00B02142">
              <w:rPr>
                <w:rFonts w:cs="Arial"/>
                <w:b/>
                <w:bCs/>
                <w:color w:val="000000" w:themeColor="text1"/>
                <w:sz w:val="20"/>
                <w:szCs w:val="20"/>
              </w:rPr>
              <w:t>Valor Total (n=20)</w:t>
            </w:r>
          </w:p>
        </w:tc>
      </w:tr>
      <w:tr w:rsidR="00B02142" w:rsidRPr="00B02142" w14:paraId="2F199422" w14:textId="77777777">
        <w:trPr>
          <w:trHeight w:val="375"/>
        </w:trPr>
        <w:tc>
          <w:tcPr>
            <w:tcW w:w="2164" w:type="dxa"/>
            <w:shd w:val="clear" w:color="auto" w:fill="D9D9D9" w:themeFill="background1" w:themeFillShade="D9"/>
            <w:noWrap/>
            <w:vAlign w:val="bottom"/>
          </w:tcPr>
          <w:p w14:paraId="73A006CD" w14:textId="77777777" w:rsidR="00773BEE" w:rsidRPr="00B02142" w:rsidRDefault="00773BEE" w:rsidP="00CA4921">
            <w:pPr>
              <w:rPr>
                <w:rFonts w:cs="Arial"/>
                <w:b/>
                <w:bCs/>
                <w:color w:val="000000" w:themeColor="text1"/>
                <w:sz w:val="20"/>
                <w:szCs w:val="20"/>
              </w:rPr>
            </w:pPr>
            <w:r w:rsidRPr="00B02142">
              <w:rPr>
                <w:rFonts w:cs="Arial"/>
                <w:b/>
                <w:bCs/>
                <w:color w:val="000000" w:themeColor="text1"/>
                <w:sz w:val="20"/>
                <w:szCs w:val="20"/>
              </w:rPr>
              <w:t>1. Avaliação Laboratorial 1</w:t>
            </w:r>
          </w:p>
        </w:tc>
        <w:tc>
          <w:tcPr>
            <w:tcW w:w="1954" w:type="dxa"/>
            <w:shd w:val="clear" w:color="auto" w:fill="D9D9D9" w:themeFill="background1" w:themeFillShade="D9"/>
            <w:noWrap/>
            <w:vAlign w:val="bottom"/>
          </w:tcPr>
          <w:p w14:paraId="5D31D0F2" w14:textId="77777777" w:rsidR="00773BEE" w:rsidRPr="00B02142" w:rsidRDefault="00926DF9" w:rsidP="00CA4921">
            <w:pPr>
              <w:jc w:val="center"/>
              <w:rPr>
                <w:rFonts w:cs="Arial"/>
                <w:b/>
                <w:bCs/>
                <w:color w:val="000000" w:themeColor="text1"/>
                <w:sz w:val="20"/>
                <w:szCs w:val="20"/>
              </w:rPr>
            </w:pPr>
            <w:r w:rsidRPr="00B02142">
              <w:rPr>
                <w:rFonts w:cs="Arial"/>
                <w:b/>
                <w:bCs/>
                <w:color w:val="000000" w:themeColor="text1"/>
                <w:sz w:val="20"/>
                <w:szCs w:val="20"/>
              </w:rPr>
              <w:t>R$ 98,06</w:t>
            </w:r>
          </w:p>
        </w:tc>
        <w:tc>
          <w:tcPr>
            <w:tcW w:w="1246" w:type="dxa"/>
            <w:shd w:val="clear" w:color="auto" w:fill="D9D9D9" w:themeFill="background1" w:themeFillShade="D9"/>
            <w:noWrap/>
            <w:vAlign w:val="bottom"/>
          </w:tcPr>
          <w:p w14:paraId="5B29B219" w14:textId="77777777" w:rsidR="00773BEE" w:rsidRPr="00B02142" w:rsidRDefault="00773BEE" w:rsidP="00CA4921">
            <w:pPr>
              <w:jc w:val="center"/>
              <w:rPr>
                <w:rFonts w:cs="Arial"/>
                <w:b/>
                <w:bCs/>
                <w:color w:val="000000" w:themeColor="text1"/>
                <w:sz w:val="20"/>
                <w:szCs w:val="20"/>
              </w:rPr>
            </w:pPr>
            <w:r w:rsidRPr="00B02142">
              <w:rPr>
                <w:rFonts w:cs="Arial"/>
                <w:b/>
                <w:bCs/>
                <w:color w:val="000000" w:themeColor="text1"/>
                <w:sz w:val="20"/>
                <w:szCs w:val="20"/>
              </w:rPr>
              <w:t>8</w:t>
            </w:r>
          </w:p>
        </w:tc>
        <w:tc>
          <w:tcPr>
            <w:tcW w:w="1466" w:type="dxa"/>
            <w:shd w:val="clear" w:color="auto" w:fill="D9D9D9" w:themeFill="background1" w:themeFillShade="D9"/>
            <w:noWrap/>
            <w:vAlign w:val="bottom"/>
          </w:tcPr>
          <w:p w14:paraId="69A24F48" w14:textId="77777777" w:rsidR="00773BEE" w:rsidRPr="00B02142" w:rsidRDefault="00773BEE" w:rsidP="00926DF9">
            <w:pPr>
              <w:jc w:val="center"/>
              <w:rPr>
                <w:rFonts w:cs="Arial"/>
                <w:b/>
                <w:bCs/>
                <w:color w:val="000000" w:themeColor="text1"/>
                <w:sz w:val="20"/>
                <w:szCs w:val="20"/>
              </w:rPr>
            </w:pPr>
            <w:r w:rsidRPr="00B02142">
              <w:rPr>
                <w:rFonts w:cs="Arial"/>
                <w:b/>
                <w:bCs/>
                <w:color w:val="000000" w:themeColor="text1"/>
                <w:sz w:val="20"/>
                <w:szCs w:val="20"/>
              </w:rPr>
              <w:t xml:space="preserve">R$ </w:t>
            </w:r>
            <w:r w:rsidR="00926DF9" w:rsidRPr="00B02142">
              <w:rPr>
                <w:rFonts w:cs="Arial"/>
                <w:b/>
                <w:bCs/>
                <w:color w:val="000000" w:themeColor="text1"/>
                <w:sz w:val="20"/>
                <w:szCs w:val="20"/>
              </w:rPr>
              <w:t>784,48</w:t>
            </w:r>
          </w:p>
        </w:tc>
        <w:tc>
          <w:tcPr>
            <w:tcW w:w="1814" w:type="dxa"/>
            <w:shd w:val="clear" w:color="auto" w:fill="D9D9D9" w:themeFill="background1" w:themeFillShade="D9"/>
            <w:noWrap/>
            <w:vAlign w:val="bottom"/>
          </w:tcPr>
          <w:p w14:paraId="12C87412" w14:textId="77777777" w:rsidR="00773BEE" w:rsidRPr="00B02142" w:rsidRDefault="00B11A15" w:rsidP="00926DF9">
            <w:pPr>
              <w:jc w:val="right"/>
              <w:rPr>
                <w:rFonts w:cs="Arial"/>
                <w:b/>
                <w:bCs/>
                <w:color w:val="000000" w:themeColor="text1"/>
                <w:sz w:val="20"/>
                <w:szCs w:val="20"/>
              </w:rPr>
            </w:pPr>
            <w:r w:rsidRPr="00B02142">
              <w:rPr>
                <w:rFonts w:cs="Arial"/>
                <w:b/>
                <w:bCs/>
                <w:color w:val="000000" w:themeColor="text1"/>
                <w:sz w:val="20"/>
                <w:szCs w:val="20"/>
              </w:rPr>
              <w:t xml:space="preserve"> R$</w:t>
            </w:r>
            <w:r w:rsidR="00C74990" w:rsidRPr="00B02142">
              <w:rPr>
                <w:rFonts w:cs="Arial"/>
                <w:b/>
                <w:bCs/>
                <w:color w:val="000000" w:themeColor="text1"/>
                <w:sz w:val="20"/>
                <w:szCs w:val="20"/>
              </w:rPr>
              <w:t xml:space="preserve"> </w:t>
            </w:r>
            <w:r w:rsidR="00926DF9" w:rsidRPr="00B02142">
              <w:rPr>
                <w:rFonts w:cs="Arial"/>
                <w:b/>
                <w:bCs/>
                <w:color w:val="000000" w:themeColor="text1"/>
                <w:sz w:val="20"/>
                <w:szCs w:val="20"/>
              </w:rPr>
              <w:t>15.688,00</w:t>
            </w:r>
          </w:p>
        </w:tc>
      </w:tr>
      <w:tr w:rsidR="00B02142" w:rsidRPr="00B02142" w14:paraId="0FEB13ED" w14:textId="77777777">
        <w:trPr>
          <w:trHeight w:val="315"/>
        </w:trPr>
        <w:tc>
          <w:tcPr>
            <w:tcW w:w="2164" w:type="dxa"/>
            <w:shd w:val="clear" w:color="auto" w:fill="auto"/>
            <w:vAlign w:val="center"/>
          </w:tcPr>
          <w:p w14:paraId="03549BAC" w14:textId="77777777" w:rsidR="00B11A15" w:rsidRPr="00B02142" w:rsidRDefault="00B11A15" w:rsidP="00CA4921">
            <w:pPr>
              <w:rPr>
                <w:rFonts w:cs="Arial"/>
                <w:color w:val="000000" w:themeColor="text1"/>
                <w:sz w:val="20"/>
                <w:szCs w:val="20"/>
              </w:rPr>
            </w:pPr>
            <w:r w:rsidRPr="00B02142">
              <w:rPr>
                <w:rFonts w:cs="Arial"/>
                <w:color w:val="000000" w:themeColor="text1"/>
                <w:sz w:val="20"/>
                <w:szCs w:val="20"/>
              </w:rPr>
              <w:t>- Sódio</w:t>
            </w:r>
          </w:p>
        </w:tc>
        <w:tc>
          <w:tcPr>
            <w:tcW w:w="1954" w:type="dxa"/>
            <w:shd w:val="clear" w:color="auto" w:fill="auto"/>
            <w:noWrap/>
            <w:vAlign w:val="bottom"/>
          </w:tcPr>
          <w:p w14:paraId="5FE4B541"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R$ 6,80</w:t>
            </w:r>
          </w:p>
        </w:tc>
        <w:tc>
          <w:tcPr>
            <w:tcW w:w="1246" w:type="dxa"/>
            <w:shd w:val="clear" w:color="auto" w:fill="auto"/>
            <w:noWrap/>
            <w:vAlign w:val="bottom"/>
          </w:tcPr>
          <w:p w14:paraId="640A590D"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8</w:t>
            </w:r>
          </w:p>
        </w:tc>
        <w:tc>
          <w:tcPr>
            <w:tcW w:w="1466" w:type="dxa"/>
            <w:shd w:val="clear" w:color="auto" w:fill="auto"/>
            <w:noWrap/>
            <w:vAlign w:val="bottom"/>
          </w:tcPr>
          <w:p w14:paraId="7C0741C7" w14:textId="77777777" w:rsidR="00B11A15" w:rsidRPr="00B02142" w:rsidRDefault="006B2E75" w:rsidP="000A429E">
            <w:pPr>
              <w:jc w:val="center"/>
              <w:rPr>
                <w:rFonts w:cs="Arial"/>
                <w:color w:val="000000" w:themeColor="text1"/>
                <w:sz w:val="20"/>
                <w:szCs w:val="20"/>
              </w:rPr>
            </w:pPr>
            <w:r w:rsidRPr="00B02142">
              <w:rPr>
                <w:rFonts w:cs="Arial"/>
                <w:color w:val="000000" w:themeColor="text1"/>
                <w:sz w:val="20"/>
                <w:szCs w:val="20"/>
              </w:rPr>
              <w:t>R$ 54,40</w:t>
            </w:r>
          </w:p>
        </w:tc>
        <w:tc>
          <w:tcPr>
            <w:tcW w:w="1814" w:type="dxa"/>
            <w:shd w:val="clear" w:color="auto" w:fill="auto"/>
            <w:noWrap/>
            <w:vAlign w:val="bottom"/>
          </w:tcPr>
          <w:p w14:paraId="3D736B60" w14:textId="77777777" w:rsidR="00B11A15" w:rsidRPr="00B02142" w:rsidRDefault="006B2E75" w:rsidP="00B11A15">
            <w:pPr>
              <w:jc w:val="center"/>
              <w:rPr>
                <w:rFonts w:cs="Arial"/>
                <w:color w:val="000000" w:themeColor="text1"/>
                <w:sz w:val="20"/>
                <w:szCs w:val="20"/>
              </w:rPr>
            </w:pPr>
            <w:r w:rsidRPr="00B02142">
              <w:rPr>
                <w:rFonts w:cs="Arial"/>
                <w:color w:val="000000" w:themeColor="text1"/>
                <w:sz w:val="20"/>
                <w:szCs w:val="20"/>
              </w:rPr>
              <w:t>R$ 1088,00</w:t>
            </w:r>
          </w:p>
        </w:tc>
      </w:tr>
      <w:tr w:rsidR="00B02142" w:rsidRPr="00B02142" w14:paraId="79F25D0D" w14:textId="77777777">
        <w:trPr>
          <w:trHeight w:val="315"/>
        </w:trPr>
        <w:tc>
          <w:tcPr>
            <w:tcW w:w="2164" w:type="dxa"/>
            <w:shd w:val="clear" w:color="auto" w:fill="auto"/>
            <w:vAlign w:val="center"/>
          </w:tcPr>
          <w:p w14:paraId="48681A9A" w14:textId="77777777" w:rsidR="00B11A15" w:rsidRPr="00B02142" w:rsidRDefault="00B11A15" w:rsidP="00CA4921">
            <w:pPr>
              <w:rPr>
                <w:rFonts w:cs="Arial"/>
                <w:color w:val="000000" w:themeColor="text1"/>
                <w:sz w:val="20"/>
                <w:szCs w:val="20"/>
              </w:rPr>
            </w:pPr>
            <w:r w:rsidRPr="00B02142">
              <w:rPr>
                <w:rFonts w:cs="Arial"/>
                <w:color w:val="000000" w:themeColor="text1"/>
                <w:sz w:val="20"/>
                <w:szCs w:val="20"/>
              </w:rPr>
              <w:t>- Potássio</w:t>
            </w:r>
          </w:p>
        </w:tc>
        <w:tc>
          <w:tcPr>
            <w:tcW w:w="1954" w:type="dxa"/>
            <w:shd w:val="clear" w:color="auto" w:fill="auto"/>
            <w:noWrap/>
            <w:vAlign w:val="bottom"/>
          </w:tcPr>
          <w:p w14:paraId="5CD165ED"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R$ 6,80</w:t>
            </w:r>
          </w:p>
        </w:tc>
        <w:tc>
          <w:tcPr>
            <w:tcW w:w="1246" w:type="dxa"/>
            <w:shd w:val="clear" w:color="auto" w:fill="auto"/>
            <w:noWrap/>
            <w:vAlign w:val="bottom"/>
          </w:tcPr>
          <w:p w14:paraId="68402916"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8</w:t>
            </w:r>
          </w:p>
        </w:tc>
        <w:tc>
          <w:tcPr>
            <w:tcW w:w="1466" w:type="dxa"/>
            <w:shd w:val="clear" w:color="auto" w:fill="auto"/>
            <w:noWrap/>
            <w:vAlign w:val="bottom"/>
          </w:tcPr>
          <w:p w14:paraId="007511BB" w14:textId="77777777" w:rsidR="00B11A15" w:rsidRPr="00B02142" w:rsidRDefault="006B2E75" w:rsidP="000A429E">
            <w:pPr>
              <w:jc w:val="center"/>
              <w:rPr>
                <w:rFonts w:cs="Arial"/>
                <w:color w:val="000000" w:themeColor="text1"/>
                <w:sz w:val="20"/>
                <w:szCs w:val="20"/>
              </w:rPr>
            </w:pPr>
            <w:r w:rsidRPr="00B02142">
              <w:rPr>
                <w:rFonts w:cs="Arial"/>
                <w:color w:val="000000" w:themeColor="text1"/>
                <w:sz w:val="20"/>
                <w:szCs w:val="20"/>
              </w:rPr>
              <w:t>R$ 54,40</w:t>
            </w:r>
          </w:p>
        </w:tc>
        <w:tc>
          <w:tcPr>
            <w:tcW w:w="1814" w:type="dxa"/>
            <w:shd w:val="clear" w:color="auto" w:fill="auto"/>
            <w:noWrap/>
            <w:vAlign w:val="bottom"/>
          </w:tcPr>
          <w:p w14:paraId="2635D328" w14:textId="77777777" w:rsidR="00B11A15" w:rsidRPr="00B02142" w:rsidRDefault="006B2E75" w:rsidP="00B11A15">
            <w:pPr>
              <w:jc w:val="center"/>
              <w:rPr>
                <w:rFonts w:cs="Arial"/>
                <w:color w:val="000000" w:themeColor="text1"/>
                <w:sz w:val="20"/>
                <w:szCs w:val="20"/>
              </w:rPr>
            </w:pPr>
            <w:r w:rsidRPr="00B02142">
              <w:rPr>
                <w:rFonts w:cs="Arial"/>
                <w:color w:val="000000" w:themeColor="text1"/>
                <w:sz w:val="20"/>
                <w:szCs w:val="20"/>
              </w:rPr>
              <w:t>R$ 1088,00</w:t>
            </w:r>
          </w:p>
        </w:tc>
      </w:tr>
      <w:tr w:rsidR="00B02142" w:rsidRPr="00B02142" w14:paraId="35DB6B9B" w14:textId="77777777">
        <w:trPr>
          <w:trHeight w:val="315"/>
        </w:trPr>
        <w:tc>
          <w:tcPr>
            <w:tcW w:w="2164" w:type="dxa"/>
            <w:shd w:val="clear" w:color="auto" w:fill="auto"/>
            <w:vAlign w:val="center"/>
          </w:tcPr>
          <w:p w14:paraId="61E8B7EA" w14:textId="77777777" w:rsidR="00B11A15" w:rsidRPr="00B02142" w:rsidRDefault="00B11A15" w:rsidP="00CA4921">
            <w:pPr>
              <w:rPr>
                <w:rFonts w:cs="Arial"/>
                <w:color w:val="000000" w:themeColor="text1"/>
                <w:sz w:val="20"/>
                <w:szCs w:val="20"/>
              </w:rPr>
            </w:pPr>
            <w:r w:rsidRPr="00B02142">
              <w:rPr>
                <w:rFonts w:cs="Arial"/>
                <w:color w:val="000000" w:themeColor="text1"/>
                <w:sz w:val="20"/>
                <w:szCs w:val="20"/>
              </w:rPr>
              <w:t>- Hemograma completo</w:t>
            </w:r>
          </w:p>
        </w:tc>
        <w:tc>
          <w:tcPr>
            <w:tcW w:w="1954" w:type="dxa"/>
            <w:shd w:val="clear" w:color="auto" w:fill="auto"/>
            <w:noWrap/>
            <w:vAlign w:val="bottom"/>
          </w:tcPr>
          <w:p w14:paraId="37E47BBA"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R$ 19,44</w:t>
            </w:r>
          </w:p>
        </w:tc>
        <w:tc>
          <w:tcPr>
            <w:tcW w:w="1246" w:type="dxa"/>
            <w:shd w:val="clear" w:color="auto" w:fill="auto"/>
            <w:noWrap/>
            <w:vAlign w:val="bottom"/>
          </w:tcPr>
          <w:p w14:paraId="536B61BD"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8</w:t>
            </w:r>
          </w:p>
        </w:tc>
        <w:tc>
          <w:tcPr>
            <w:tcW w:w="1466" w:type="dxa"/>
            <w:shd w:val="clear" w:color="auto" w:fill="auto"/>
            <w:noWrap/>
            <w:vAlign w:val="bottom"/>
          </w:tcPr>
          <w:p w14:paraId="59918153" w14:textId="77777777" w:rsidR="00B11A15" w:rsidRPr="00B02142" w:rsidRDefault="00B11A15" w:rsidP="000A429E">
            <w:pPr>
              <w:jc w:val="center"/>
              <w:rPr>
                <w:rFonts w:cs="Arial"/>
                <w:color w:val="000000" w:themeColor="text1"/>
                <w:sz w:val="20"/>
                <w:szCs w:val="20"/>
              </w:rPr>
            </w:pPr>
            <w:r w:rsidRPr="00B02142">
              <w:rPr>
                <w:rFonts w:cs="Arial"/>
                <w:color w:val="000000" w:themeColor="text1"/>
                <w:sz w:val="20"/>
                <w:szCs w:val="20"/>
              </w:rPr>
              <w:t xml:space="preserve">R$ </w:t>
            </w:r>
            <w:r w:rsidR="006B2E75" w:rsidRPr="00B02142">
              <w:rPr>
                <w:rFonts w:cs="Arial"/>
                <w:color w:val="000000" w:themeColor="text1"/>
                <w:sz w:val="20"/>
                <w:szCs w:val="20"/>
              </w:rPr>
              <w:t>155,52</w:t>
            </w:r>
          </w:p>
        </w:tc>
        <w:tc>
          <w:tcPr>
            <w:tcW w:w="1814" w:type="dxa"/>
            <w:shd w:val="clear" w:color="auto" w:fill="auto"/>
            <w:noWrap/>
            <w:vAlign w:val="bottom"/>
          </w:tcPr>
          <w:p w14:paraId="3E1B3C0C" w14:textId="77777777" w:rsidR="00B11A15" w:rsidRPr="00B02142" w:rsidRDefault="00B11A15" w:rsidP="00B11A15">
            <w:pPr>
              <w:jc w:val="center"/>
              <w:rPr>
                <w:rFonts w:cs="Arial"/>
                <w:color w:val="000000" w:themeColor="text1"/>
                <w:sz w:val="20"/>
                <w:szCs w:val="20"/>
              </w:rPr>
            </w:pPr>
            <w:r w:rsidRPr="00B02142">
              <w:rPr>
                <w:rFonts w:cs="Arial"/>
                <w:color w:val="000000" w:themeColor="text1"/>
                <w:sz w:val="20"/>
                <w:szCs w:val="20"/>
              </w:rPr>
              <w:t xml:space="preserve">R$ </w:t>
            </w:r>
            <w:r w:rsidR="006B2E75" w:rsidRPr="00B02142">
              <w:rPr>
                <w:rFonts w:cs="Arial"/>
                <w:color w:val="000000" w:themeColor="text1"/>
                <w:sz w:val="20"/>
                <w:szCs w:val="20"/>
              </w:rPr>
              <w:t>3.110,4</w:t>
            </w:r>
          </w:p>
        </w:tc>
      </w:tr>
      <w:tr w:rsidR="00B02142" w:rsidRPr="00B02142" w14:paraId="646791A2" w14:textId="77777777">
        <w:trPr>
          <w:trHeight w:val="315"/>
        </w:trPr>
        <w:tc>
          <w:tcPr>
            <w:tcW w:w="2164" w:type="dxa"/>
            <w:shd w:val="clear" w:color="auto" w:fill="auto"/>
            <w:vAlign w:val="center"/>
          </w:tcPr>
          <w:p w14:paraId="3DBBEB95" w14:textId="77777777" w:rsidR="006B2E75" w:rsidRPr="00B02142" w:rsidRDefault="006B2E75" w:rsidP="00CA4921">
            <w:pPr>
              <w:rPr>
                <w:rFonts w:cs="Arial"/>
                <w:color w:val="000000" w:themeColor="text1"/>
                <w:sz w:val="20"/>
                <w:szCs w:val="20"/>
              </w:rPr>
            </w:pPr>
            <w:r w:rsidRPr="00B02142">
              <w:rPr>
                <w:rFonts w:cs="Arial"/>
                <w:color w:val="000000" w:themeColor="text1"/>
                <w:sz w:val="20"/>
                <w:szCs w:val="20"/>
              </w:rPr>
              <w:t>- Glicose</w:t>
            </w:r>
          </w:p>
        </w:tc>
        <w:tc>
          <w:tcPr>
            <w:tcW w:w="1954" w:type="dxa"/>
            <w:shd w:val="clear" w:color="auto" w:fill="auto"/>
            <w:noWrap/>
            <w:vAlign w:val="bottom"/>
          </w:tcPr>
          <w:p w14:paraId="6D497789" w14:textId="77777777" w:rsidR="006B2E75" w:rsidRPr="00B02142" w:rsidRDefault="006B2E75" w:rsidP="00CA4921">
            <w:pPr>
              <w:jc w:val="center"/>
              <w:rPr>
                <w:rFonts w:cs="Arial"/>
                <w:color w:val="000000" w:themeColor="text1"/>
                <w:sz w:val="20"/>
                <w:szCs w:val="20"/>
              </w:rPr>
            </w:pPr>
            <w:r w:rsidRPr="00B02142">
              <w:rPr>
                <w:rFonts w:cs="Arial"/>
                <w:color w:val="000000" w:themeColor="text1"/>
                <w:sz w:val="20"/>
                <w:szCs w:val="20"/>
              </w:rPr>
              <w:t>R$ 6,80</w:t>
            </w:r>
          </w:p>
        </w:tc>
        <w:tc>
          <w:tcPr>
            <w:tcW w:w="1246" w:type="dxa"/>
            <w:shd w:val="clear" w:color="auto" w:fill="auto"/>
            <w:noWrap/>
            <w:vAlign w:val="bottom"/>
          </w:tcPr>
          <w:p w14:paraId="367BBCC1" w14:textId="77777777" w:rsidR="006B2E75" w:rsidRPr="00B02142" w:rsidRDefault="006B2E75" w:rsidP="00CA4921">
            <w:pPr>
              <w:jc w:val="center"/>
              <w:rPr>
                <w:rFonts w:cs="Arial"/>
                <w:color w:val="000000" w:themeColor="text1"/>
                <w:sz w:val="20"/>
                <w:szCs w:val="20"/>
              </w:rPr>
            </w:pPr>
            <w:r w:rsidRPr="00B02142">
              <w:rPr>
                <w:rFonts w:cs="Arial"/>
                <w:color w:val="000000" w:themeColor="text1"/>
                <w:sz w:val="20"/>
                <w:szCs w:val="20"/>
              </w:rPr>
              <w:t>8</w:t>
            </w:r>
          </w:p>
        </w:tc>
        <w:tc>
          <w:tcPr>
            <w:tcW w:w="1466" w:type="dxa"/>
            <w:shd w:val="clear" w:color="auto" w:fill="auto"/>
            <w:noWrap/>
            <w:vAlign w:val="bottom"/>
          </w:tcPr>
          <w:p w14:paraId="440506DD" w14:textId="77777777" w:rsidR="006B2E75" w:rsidRPr="00B02142" w:rsidRDefault="006B2E75" w:rsidP="000A429E">
            <w:pPr>
              <w:jc w:val="center"/>
              <w:rPr>
                <w:rFonts w:cs="Arial"/>
                <w:color w:val="000000" w:themeColor="text1"/>
                <w:sz w:val="20"/>
                <w:szCs w:val="20"/>
              </w:rPr>
            </w:pPr>
            <w:r w:rsidRPr="00B02142">
              <w:rPr>
                <w:rFonts w:cs="Arial"/>
                <w:color w:val="000000" w:themeColor="text1"/>
                <w:sz w:val="20"/>
                <w:szCs w:val="20"/>
              </w:rPr>
              <w:t>R$ 54,40</w:t>
            </w:r>
          </w:p>
        </w:tc>
        <w:tc>
          <w:tcPr>
            <w:tcW w:w="1814" w:type="dxa"/>
            <w:shd w:val="clear" w:color="auto" w:fill="auto"/>
            <w:noWrap/>
            <w:vAlign w:val="bottom"/>
          </w:tcPr>
          <w:p w14:paraId="0FE52275" w14:textId="77777777" w:rsidR="006B2E75" w:rsidRPr="00B02142" w:rsidRDefault="006B2E75" w:rsidP="000A429E">
            <w:pPr>
              <w:jc w:val="center"/>
              <w:rPr>
                <w:rFonts w:cs="Arial"/>
                <w:color w:val="000000" w:themeColor="text1"/>
                <w:sz w:val="20"/>
                <w:szCs w:val="20"/>
              </w:rPr>
            </w:pPr>
            <w:r w:rsidRPr="00B02142">
              <w:rPr>
                <w:rFonts w:cs="Arial"/>
                <w:color w:val="000000" w:themeColor="text1"/>
                <w:sz w:val="20"/>
                <w:szCs w:val="20"/>
              </w:rPr>
              <w:t>R$ 1088,00</w:t>
            </w:r>
          </w:p>
        </w:tc>
      </w:tr>
      <w:tr w:rsidR="00B02142" w:rsidRPr="00B02142" w14:paraId="2212CEE5" w14:textId="77777777">
        <w:trPr>
          <w:trHeight w:val="315"/>
        </w:trPr>
        <w:tc>
          <w:tcPr>
            <w:tcW w:w="2164" w:type="dxa"/>
            <w:shd w:val="clear" w:color="auto" w:fill="auto"/>
            <w:vAlign w:val="center"/>
          </w:tcPr>
          <w:p w14:paraId="744AD75A" w14:textId="77777777" w:rsidR="006B2E75" w:rsidRPr="00B02142" w:rsidRDefault="006B2E75" w:rsidP="00DB2DF4">
            <w:pPr>
              <w:rPr>
                <w:rFonts w:cs="Arial"/>
                <w:color w:val="000000" w:themeColor="text1"/>
                <w:sz w:val="20"/>
                <w:szCs w:val="20"/>
              </w:rPr>
            </w:pPr>
            <w:r w:rsidRPr="00B02142">
              <w:rPr>
                <w:rFonts w:cs="Arial"/>
                <w:color w:val="000000" w:themeColor="text1"/>
                <w:sz w:val="20"/>
                <w:szCs w:val="20"/>
              </w:rPr>
              <w:t xml:space="preserve">- </w:t>
            </w:r>
            <w:proofErr w:type="spellStart"/>
            <w:r w:rsidRPr="00B02142">
              <w:rPr>
                <w:rFonts w:cs="Arial"/>
                <w:color w:val="000000" w:themeColor="text1"/>
                <w:sz w:val="20"/>
                <w:szCs w:val="20"/>
              </w:rPr>
              <w:t>Uréia</w:t>
            </w:r>
            <w:proofErr w:type="spellEnd"/>
          </w:p>
        </w:tc>
        <w:tc>
          <w:tcPr>
            <w:tcW w:w="1954" w:type="dxa"/>
            <w:shd w:val="clear" w:color="auto" w:fill="auto"/>
            <w:noWrap/>
            <w:vAlign w:val="bottom"/>
          </w:tcPr>
          <w:p w14:paraId="7634A049" w14:textId="77777777" w:rsidR="006B2E75" w:rsidRPr="00B02142" w:rsidRDefault="006B2E75" w:rsidP="00CA4921">
            <w:pPr>
              <w:jc w:val="center"/>
              <w:rPr>
                <w:rFonts w:cs="Arial"/>
                <w:color w:val="000000" w:themeColor="text1"/>
                <w:sz w:val="20"/>
                <w:szCs w:val="20"/>
              </w:rPr>
            </w:pPr>
            <w:r w:rsidRPr="00B02142">
              <w:rPr>
                <w:rFonts w:cs="Arial"/>
                <w:color w:val="000000" w:themeColor="text1"/>
                <w:sz w:val="20"/>
                <w:szCs w:val="20"/>
              </w:rPr>
              <w:t>R$ 6,80</w:t>
            </w:r>
          </w:p>
        </w:tc>
        <w:tc>
          <w:tcPr>
            <w:tcW w:w="1246" w:type="dxa"/>
            <w:shd w:val="clear" w:color="auto" w:fill="auto"/>
            <w:noWrap/>
            <w:vAlign w:val="bottom"/>
          </w:tcPr>
          <w:p w14:paraId="5BF615D1" w14:textId="77777777" w:rsidR="006B2E75" w:rsidRPr="00B02142" w:rsidRDefault="006B2E75" w:rsidP="00CA4921">
            <w:pPr>
              <w:jc w:val="center"/>
              <w:rPr>
                <w:rFonts w:cs="Arial"/>
                <w:color w:val="000000" w:themeColor="text1"/>
                <w:sz w:val="20"/>
                <w:szCs w:val="20"/>
              </w:rPr>
            </w:pPr>
            <w:r w:rsidRPr="00B02142">
              <w:rPr>
                <w:rFonts w:cs="Arial"/>
                <w:color w:val="000000" w:themeColor="text1"/>
                <w:sz w:val="20"/>
                <w:szCs w:val="20"/>
              </w:rPr>
              <w:t>8</w:t>
            </w:r>
          </w:p>
        </w:tc>
        <w:tc>
          <w:tcPr>
            <w:tcW w:w="1466" w:type="dxa"/>
            <w:shd w:val="clear" w:color="auto" w:fill="auto"/>
            <w:noWrap/>
            <w:vAlign w:val="bottom"/>
          </w:tcPr>
          <w:p w14:paraId="0AAFD22A" w14:textId="77777777" w:rsidR="006B2E75" w:rsidRPr="00B02142" w:rsidRDefault="006B2E75" w:rsidP="000A429E">
            <w:pPr>
              <w:jc w:val="center"/>
              <w:rPr>
                <w:rFonts w:cs="Arial"/>
                <w:color w:val="000000" w:themeColor="text1"/>
                <w:sz w:val="20"/>
                <w:szCs w:val="20"/>
              </w:rPr>
            </w:pPr>
            <w:r w:rsidRPr="00B02142">
              <w:rPr>
                <w:rFonts w:cs="Arial"/>
                <w:color w:val="000000" w:themeColor="text1"/>
                <w:sz w:val="20"/>
                <w:szCs w:val="20"/>
              </w:rPr>
              <w:t>R$ 54,40</w:t>
            </w:r>
          </w:p>
        </w:tc>
        <w:tc>
          <w:tcPr>
            <w:tcW w:w="1814" w:type="dxa"/>
            <w:shd w:val="clear" w:color="auto" w:fill="auto"/>
            <w:noWrap/>
            <w:vAlign w:val="bottom"/>
          </w:tcPr>
          <w:p w14:paraId="161E4391" w14:textId="77777777" w:rsidR="006B2E75" w:rsidRPr="00B02142" w:rsidRDefault="006B2E75" w:rsidP="000A429E">
            <w:pPr>
              <w:jc w:val="center"/>
              <w:rPr>
                <w:rFonts w:cs="Arial"/>
                <w:color w:val="000000" w:themeColor="text1"/>
                <w:sz w:val="20"/>
                <w:szCs w:val="20"/>
              </w:rPr>
            </w:pPr>
            <w:r w:rsidRPr="00B02142">
              <w:rPr>
                <w:rFonts w:cs="Arial"/>
                <w:color w:val="000000" w:themeColor="text1"/>
                <w:sz w:val="20"/>
                <w:szCs w:val="20"/>
              </w:rPr>
              <w:t>R$ 1088,00</w:t>
            </w:r>
          </w:p>
        </w:tc>
      </w:tr>
      <w:tr w:rsidR="00B02142" w:rsidRPr="00B02142" w14:paraId="41A48D22" w14:textId="77777777">
        <w:trPr>
          <w:trHeight w:val="315"/>
        </w:trPr>
        <w:tc>
          <w:tcPr>
            <w:tcW w:w="2164" w:type="dxa"/>
            <w:shd w:val="clear" w:color="auto" w:fill="auto"/>
            <w:vAlign w:val="center"/>
          </w:tcPr>
          <w:p w14:paraId="4697EA07" w14:textId="77777777" w:rsidR="006B2E75" w:rsidRPr="00B02142" w:rsidRDefault="006B2E75" w:rsidP="00CA4921">
            <w:pPr>
              <w:rPr>
                <w:rFonts w:cs="Arial"/>
                <w:color w:val="000000" w:themeColor="text1"/>
                <w:sz w:val="20"/>
                <w:szCs w:val="20"/>
              </w:rPr>
            </w:pPr>
            <w:r w:rsidRPr="00B02142">
              <w:rPr>
                <w:rFonts w:cs="Arial"/>
                <w:color w:val="000000" w:themeColor="text1"/>
                <w:sz w:val="20"/>
                <w:szCs w:val="20"/>
              </w:rPr>
              <w:t>- Creatinina</w:t>
            </w:r>
          </w:p>
        </w:tc>
        <w:tc>
          <w:tcPr>
            <w:tcW w:w="1954" w:type="dxa"/>
            <w:shd w:val="clear" w:color="auto" w:fill="auto"/>
            <w:noWrap/>
            <w:vAlign w:val="bottom"/>
          </w:tcPr>
          <w:p w14:paraId="4CF9E948" w14:textId="77777777" w:rsidR="006B2E75" w:rsidRPr="00B02142" w:rsidRDefault="006B2E75" w:rsidP="00CA4921">
            <w:pPr>
              <w:jc w:val="center"/>
              <w:rPr>
                <w:rFonts w:cs="Arial"/>
                <w:color w:val="000000" w:themeColor="text1"/>
                <w:sz w:val="20"/>
                <w:szCs w:val="20"/>
              </w:rPr>
            </w:pPr>
            <w:r w:rsidRPr="00B02142">
              <w:rPr>
                <w:rFonts w:cs="Arial"/>
                <w:color w:val="000000" w:themeColor="text1"/>
                <w:sz w:val="20"/>
                <w:szCs w:val="20"/>
              </w:rPr>
              <w:t>R$ 6,80</w:t>
            </w:r>
          </w:p>
        </w:tc>
        <w:tc>
          <w:tcPr>
            <w:tcW w:w="1246" w:type="dxa"/>
            <w:shd w:val="clear" w:color="auto" w:fill="auto"/>
            <w:noWrap/>
            <w:vAlign w:val="bottom"/>
          </w:tcPr>
          <w:p w14:paraId="2A7747B9" w14:textId="77777777" w:rsidR="006B2E75" w:rsidRPr="00B02142" w:rsidRDefault="006B2E75" w:rsidP="00CA4921">
            <w:pPr>
              <w:jc w:val="center"/>
              <w:rPr>
                <w:rFonts w:cs="Arial"/>
                <w:color w:val="000000" w:themeColor="text1"/>
                <w:sz w:val="20"/>
                <w:szCs w:val="20"/>
              </w:rPr>
            </w:pPr>
            <w:r w:rsidRPr="00B02142">
              <w:rPr>
                <w:rFonts w:cs="Arial"/>
                <w:color w:val="000000" w:themeColor="text1"/>
                <w:sz w:val="20"/>
                <w:szCs w:val="20"/>
              </w:rPr>
              <w:t>8</w:t>
            </w:r>
          </w:p>
        </w:tc>
        <w:tc>
          <w:tcPr>
            <w:tcW w:w="1466" w:type="dxa"/>
            <w:shd w:val="clear" w:color="auto" w:fill="auto"/>
            <w:noWrap/>
            <w:vAlign w:val="bottom"/>
          </w:tcPr>
          <w:p w14:paraId="3D075282" w14:textId="77777777" w:rsidR="006B2E75" w:rsidRPr="00B02142" w:rsidRDefault="006B2E75" w:rsidP="000A429E">
            <w:pPr>
              <w:jc w:val="center"/>
              <w:rPr>
                <w:rFonts w:cs="Arial"/>
                <w:color w:val="000000" w:themeColor="text1"/>
                <w:sz w:val="20"/>
                <w:szCs w:val="20"/>
              </w:rPr>
            </w:pPr>
            <w:r w:rsidRPr="00B02142">
              <w:rPr>
                <w:rFonts w:cs="Arial"/>
                <w:color w:val="000000" w:themeColor="text1"/>
                <w:sz w:val="20"/>
                <w:szCs w:val="20"/>
              </w:rPr>
              <w:t>R$ 54,40</w:t>
            </w:r>
          </w:p>
        </w:tc>
        <w:tc>
          <w:tcPr>
            <w:tcW w:w="1814" w:type="dxa"/>
            <w:shd w:val="clear" w:color="auto" w:fill="auto"/>
            <w:noWrap/>
            <w:vAlign w:val="bottom"/>
          </w:tcPr>
          <w:p w14:paraId="5CF517F2" w14:textId="77777777" w:rsidR="006B2E75" w:rsidRPr="00B02142" w:rsidRDefault="006B2E75" w:rsidP="000A429E">
            <w:pPr>
              <w:jc w:val="center"/>
              <w:rPr>
                <w:rFonts w:cs="Arial"/>
                <w:color w:val="000000" w:themeColor="text1"/>
                <w:sz w:val="20"/>
                <w:szCs w:val="20"/>
              </w:rPr>
            </w:pPr>
            <w:r w:rsidRPr="00B02142">
              <w:rPr>
                <w:rFonts w:cs="Arial"/>
                <w:color w:val="000000" w:themeColor="text1"/>
                <w:sz w:val="20"/>
                <w:szCs w:val="20"/>
              </w:rPr>
              <w:t>R$ 1088,00</w:t>
            </w:r>
          </w:p>
        </w:tc>
      </w:tr>
      <w:tr w:rsidR="00B02142" w:rsidRPr="00B02142" w14:paraId="0550CD1C" w14:textId="77777777">
        <w:trPr>
          <w:trHeight w:val="315"/>
        </w:trPr>
        <w:tc>
          <w:tcPr>
            <w:tcW w:w="2164" w:type="dxa"/>
            <w:shd w:val="clear" w:color="auto" w:fill="auto"/>
            <w:vAlign w:val="center"/>
          </w:tcPr>
          <w:p w14:paraId="60C7329B" w14:textId="77777777" w:rsidR="00B11A15" w:rsidRPr="00B02142" w:rsidRDefault="00B11A15" w:rsidP="00CA4921">
            <w:pPr>
              <w:rPr>
                <w:rFonts w:cs="Arial"/>
                <w:color w:val="000000" w:themeColor="text1"/>
                <w:sz w:val="20"/>
                <w:szCs w:val="20"/>
              </w:rPr>
            </w:pPr>
            <w:r w:rsidRPr="00B02142">
              <w:rPr>
                <w:rFonts w:cs="Arial"/>
                <w:color w:val="000000" w:themeColor="text1"/>
                <w:sz w:val="20"/>
                <w:szCs w:val="20"/>
              </w:rPr>
              <w:t xml:space="preserve">- </w:t>
            </w:r>
            <w:proofErr w:type="spellStart"/>
            <w:r w:rsidRPr="00B02142">
              <w:rPr>
                <w:rFonts w:cs="Arial"/>
                <w:color w:val="000000" w:themeColor="text1"/>
                <w:sz w:val="20"/>
                <w:szCs w:val="20"/>
              </w:rPr>
              <w:t>PCRt</w:t>
            </w:r>
            <w:proofErr w:type="spellEnd"/>
          </w:p>
        </w:tc>
        <w:tc>
          <w:tcPr>
            <w:tcW w:w="1954" w:type="dxa"/>
            <w:shd w:val="clear" w:color="auto" w:fill="auto"/>
            <w:noWrap/>
            <w:vAlign w:val="bottom"/>
          </w:tcPr>
          <w:p w14:paraId="54ED5BAB"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R$ 32,56</w:t>
            </w:r>
          </w:p>
        </w:tc>
        <w:tc>
          <w:tcPr>
            <w:tcW w:w="1246" w:type="dxa"/>
            <w:shd w:val="clear" w:color="auto" w:fill="auto"/>
            <w:noWrap/>
            <w:vAlign w:val="bottom"/>
          </w:tcPr>
          <w:p w14:paraId="30E29686"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8</w:t>
            </w:r>
          </w:p>
        </w:tc>
        <w:tc>
          <w:tcPr>
            <w:tcW w:w="1466" w:type="dxa"/>
            <w:shd w:val="clear" w:color="auto" w:fill="auto"/>
            <w:noWrap/>
            <w:vAlign w:val="bottom"/>
          </w:tcPr>
          <w:p w14:paraId="7FB55FA1" w14:textId="77777777" w:rsidR="00B11A15" w:rsidRPr="00B02142" w:rsidRDefault="006B2E75" w:rsidP="000A429E">
            <w:pPr>
              <w:jc w:val="center"/>
              <w:rPr>
                <w:rFonts w:cs="Arial"/>
                <w:color w:val="000000" w:themeColor="text1"/>
                <w:sz w:val="20"/>
                <w:szCs w:val="20"/>
              </w:rPr>
            </w:pPr>
            <w:r w:rsidRPr="00B02142">
              <w:rPr>
                <w:rFonts w:cs="Arial"/>
                <w:color w:val="000000" w:themeColor="text1"/>
                <w:sz w:val="20"/>
                <w:szCs w:val="20"/>
              </w:rPr>
              <w:t>R$ 260,40</w:t>
            </w:r>
          </w:p>
        </w:tc>
        <w:tc>
          <w:tcPr>
            <w:tcW w:w="1814" w:type="dxa"/>
            <w:shd w:val="clear" w:color="auto" w:fill="auto"/>
            <w:noWrap/>
            <w:vAlign w:val="bottom"/>
          </w:tcPr>
          <w:p w14:paraId="6C22923B" w14:textId="77777777" w:rsidR="00B11A15" w:rsidRPr="00B02142" w:rsidRDefault="00B11A15" w:rsidP="00B11A15">
            <w:pPr>
              <w:jc w:val="center"/>
              <w:rPr>
                <w:rFonts w:cs="Arial"/>
                <w:color w:val="000000" w:themeColor="text1"/>
                <w:sz w:val="20"/>
                <w:szCs w:val="20"/>
              </w:rPr>
            </w:pPr>
            <w:r w:rsidRPr="00B02142">
              <w:rPr>
                <w:rFonts w:cs="Arial"/>
                <w:color w:val="000000" w:themeColor="text1"/>
                <w:sz w:val="20"/>
                <w:szCs w:val="20"/>
              </w:rPr>
              <w:t xml:space="preserve">R$ </w:t>
            </w:r>
            <w:r w:rsidR="006B2E75" w:rsidRPr="00B02142">
              <w:rPr>
                <w:rFonts w:cs="Arial"/>
                <w:color w:val="000000" w:themeColor="text1"/>
                <w:sz w:val="20"/>
                <w:szCs w:val="20"/>
              </w:rPr>
              <w:t>5208,00</w:t>
            </w:r>
          </w:p>
        </w:tc>
      </w:tr>
      <w:tr w:rsidR="00B02142" w:rsidRPr="00B02142" w14:paraId="11ED19C0" w14:textId="77777777">
        <w:trPr>
          <w:trHeight w:val="315"/>
        </w:trPr>
        <w:tc>
          <w:tcPr>
            <w:tcW w:w="2164" w:type="dxa"/>
            <w:shd w:val="clear" w:color="auto" w:fill="auto"/>
            <w:vAlign w:val="center"/>
          </w:tcPr>
          <w:p w14:paraId="07D95F67" w14:textId="77777777" w:rsidR="00926DF9" w:rsidRPr="00B02142" w:rsidRDefault="00926DF9" w:rsidP="00CA4921">
            <w:pPr>
              <w:rPr>
                <w:rFonts w:cs="Arial"/>
                <w:color w:val="000000" w:themeColor="text1"/>
                <w:sz w:val="20"/>
                <w:szCs w:val="20"/>
              </w:rPr>
            </w:pPr>
            <w:r w:rsidRPr="00B02142">
              <w:rPr>
                <w:rFonts w:cs="Arial"/>
                <w:color w:val="000000" w:themeColor="text1"/>
                <w:sz w:val="20"/>
                <w:szCs w:val="20"/>
              </w:rPr>
              <w:t>-TGO</w:t>
            </w:r>
          </w:p>
        </w:tc>
        <w:tc>
          <w:tcPr>
            <w:tcW w:w="1954" w:type="dxa"/>
            <w:shd w:val="clear" w:color="auto" w:fill="auto"/>
            <w:noWrap/>
            <w:vAlign w:val="bottom"/>
          </w:tcPr>
          <w:p w14:paraId="392D96AF" w14:textId="77777777" w:rsidR="00926DF9" w:rsidRPr="00B02142" w:rsidRDefault="00926DF9" w:rsidP="00CA4921">
            <w:pPr>
              <w:jc w:val="center"/>
              <w:rPr>
                <w:rFonts w:cs="Arial"/>
                <w:color w:val="000000" w:themeColor="text1"/>
                <w:sz w:val="20"/>
                <w:szCs w:val="20"/>
              </w:rPr>
            </w:pPr>
            <w:r w:rsidRPr="00B02142">
              <w:rPr>
                <w:rFonts w:cs="Arial"/>
                <w:color w:val="000000" w:themeColor="text1"/>
                <w:sz w:val="20"/>
                <w:szCs w:val="20"/>
              </w:rPr>
              <w:t>R$ 4,02</w:t>
            </w:r>
          </w:p>
        </w:tc>
        <w:tc>
          <w:tcPr>
            <w:tcW w:w="1246" w:type="dxa"/>
            <w:shd w:val="clear" w:color="auto" w:fill="auto"/>
            <w:noWrap/>
            <w:vAlign w:val="bottom"/>
          </w:tcPr>
          <w:p w14:paraId="24FA8E1E" w14:textId="77777777" w:rsidR="00926DF9" w:rsidRPr="00B02142" w:rsidRDefault="00926DF9" w:rsidP="00CA4921">
            <w:pPr>
              <w:jc w:val="center"/>
              <w:rPr>
                <w:rFonts w:cs="Arial"/>
                <w:color w:val="000000" w:themeColor="text1"/>
                <w:sz w:val="20"/>
                <w:szCs w:val="20"/>
              </w:rPr>
            </w:pPr>
            <w:r w:rsidRPr="00B02142">
              <w:rPr>
                <w:rFonts w:cs="Arial"/>
                <w:color w:val="000000" w:themeColor="text1"/>
                <w:sz w:val="20"/>
                <w:szCs w:val="20"/>
              </w:rPr>
              <w:t>8</w:t>
            </w:r>
          </w:p>
        </w:tc>
        <w:tc>
          <w:tcPr>
            <w:tcW w:w="1466" w:type="dxa"/>
            <w:shd w:val="clear" w:color="auto" w:fill="auto"/>
            <w:noWrap/>
            <w:vAlign w:val="bottom"/>
          </w:tcPr>
          <w:p w14:paraId="3B2AE6DF" w14:textId="77777777" w:rsidR="00926DF9" w:rsidRPr="00B02142" w:rsidRDefault="00926DF9" w:rsidP="000A429E">
            <w:pPr>
              <w:jc w:val="center"/>
              <w:rPr>
                <w:rFonts w:cs="Arial"/>
                <w:color w:val="000000" w:themeColor="text1"/>
                <w:sz w:val="20"/>
                <w:szCs w:val="20"/>
              </w:rPr>
            </w:pPr>
            <w:r w:rsidRPr="00B02142">
              <w:rPr>
                <w:rFonts w:cs="Arial"/>
                <w:color w:val="000000" w:themeColor="text1"/>
                <w:sz w:val="20"/>
                <w:szCs w:val="20"/>
              </w:rPr>
              <w:t>R$ 32,16</w:t>
            </w:r>
          </w:p>
        </w:tc>
        <w:tc>
          <w:tcPr>
            <w:tcW w:w="1814" w:type="dxa"/>
            <w:shd w:val="clear" w:color="auto" w:fill="auto"/>
            <w:noWrap/>
            <w:vAlign w:val="bottom"/>
          </w:tcPr>
          <w:p w14:paraId="77E7C7E8" w14:textId="77777777" w:rsidR="00926DF9" w:rsidRPr="00B02142" w:rsidRDefault="00926DF9" w:rsidP="00B11A15">
            <w:pPr>
              <w:jc w:val="center"/>
              <w:rPr>
                <w:rFonts w:cs="Arial"/>
                <w:color w:val="000000" w:themeColor="text1"/>
                <w:sz w:val="20"/>
                <w:szCs w:val="20"/>
              </w:rPr>
            </w:pPr>
            <w:r w:rsidRPr="00B02142">
              <w:rPr>
                <w:rFonts w:cs="Arial"/>
                <w:color w:val="000000" w:themeColor="text1"/>
                <w:sz w:val="20"/>
                <w:szCs w:val="20"/>
              </w:rPr>
              <w:t>R$ 643,20</w:t>
            </w:r>
          </w:p>
        </w:tc>
      </w:tr>
      <w:tr w:rsidR="00B02142" w:rsidRPr="00B02142" w14:paraId="42152097" w14:textId="77777777">
        <w:trPr>
          <w:trHeight w:val="315"/>
        </w:trPr>
        <w:tc>
          <w:tcPr>
            <w:tcW w:w="2164" w:type="dxa"/>
            <w:shd w:val="clear" w:color="auto" w:fill="auto"/>
            <w:vAlign w:val="center"/>
          </w:tcPr>
          <w:p w14:paraId="5001A800" w14:textId="77777777" w:rsidR="00926DF9" w:rsidRPr="00B02142" w:rsidRDefault="00926DF9" w:rsidP="00CA4921">
            <w:pPr>
              <w:rPr>
                <w:rFonts w:cs="Arial"/>
                <w:color w:val="000000" w:themeColor="text1"/>
                <w:sz w:val="20"/>
                <w:szCs w:val="20"/>
              </w:rPr>
            </w:pPr>
            <w:r w:rsidRPr="00B02142">
              <w:rPr>
                <w:rFonts w:cs="Arial"/>
                <w:color w:val="000000" w:themeColor="text1"/>
                <w:sz w:val="20"/>
                <w:szCs w:val="20"/>
              </w:rPr>
              <w:t>-TGP</w:t>
            </w:r>
          </w:p>
        </w:tc>
        <w:tc>
          <w:tcPr>
            <w:tcW w:w="1954" w:type="dxa"/>
            <w:shd w:val="clear" w:color="auto" w:fill="auto"/>
            <w:noWrap/>
            <w:vAlign w:val="bottom"/>
          </w:tcPr>
          <w:p w14:paraId="6A96EC40" w14:textId="77777777" w:rsidR="00926DF9" w:rsidRPr="00B02142" w:rsidRDefault="00926DF9" w:rsidP="00CA4921">
            <w:pPr>
              <w:jc w:val="center"/>
              <w:rPr>
                <w:rFonts w:cs="Arial"/>
                <w:color w:val="000000" w:themeColor="text1"/>
                <w:sz w:val="20"/>
                <w:szCs w:val="20"/>
              </w:rPr>
            </w:pPr>
            <w:r w:rsidRPr="00B02142">
              <w:rPr>
                <w:rFonts w:cs="Arial"/>
                <w:color w:val="000000" w:themeColor="text1"/>
                <w:sz w:val="20"/>
                <w:szCs w:val="20"/>
              </w:rPr>
              <w:t>R$ 4,02</w:t>
            </w:r>
          </w:p>
        </w:tc>
        <w:tc>
          <w:tcPr>
            <w:tcW w:w="1246" w:type="dxa"/>
            <w:shd w:val="clear" w:color="auto" w:fill="auto"/>
            <w:noWrap/>
            <w:vAlign w:val="bottom"/>
          </w:tcPr>
          <w:p w14:paraId="3AF254CD" w14:textId="77777777" w:rsidR="00926DF9" w:rsidRPr="00B02142" w:rsidRDefault="00926DF9" w:rsidP="00CA4921">
            <w:pPr>
              <w:jc w:val="center"/>
              <w:rPr>
                <w:rFonts w:cs="Arial"/>
                <w:color w:val="000000" w:themeColor="text1"/>
                <w:sz w:val="20"/>
                <w:szCs w:val="20"/>
              </w:rPr>
            </w:pPr>
            <w:r w:rsidRPr="00B02142">
              <w:rPr>
                <w:rFonts w:cs="Arial"/>
                <w:color w:val="000000" w:themeColor="text1"/>
                <w:sz w:val="20"/>
                <w:szCs w:val="20"/>
              </w:rPr>
              <w:t>8</w:t>
            </w:r>
          </w:p>
        </w:tc>
        <w:tc>
          <w:tcPr>
            <w:tcW w:w="1466" w:type="dxa"/>
            <w:shd w:val="clear" w:color="auto" w:fill="auto"/>
            <w:noWrap/>
            <w:vAlign w:val="bottom"/>
          </w:tcPr>
          <w:p w14:paraId="7DAC187B" w14:textId="77777777" w:rsidR="00926DF9" w:rsidRPr="00B02142" w:rsidRDefault="00926DF9" w:rsidP="000A429E">
            <w:pPr>
              <w:jc w:val="center"/>
              <w:rPr>
                <w:rFonts w:cs="Arial"/>
                <w:color w:val="000000" w:themeColor="text1"/>
                <w:sz w:val="20"/>
                <w:szCs w:val="20"/>
              </w:rPr>
            </w:pPr>
            <w:r w:rsidRPr="00B02142">
              <w:rPr>
                <w:rFonts w:cs="Arial"/>
                <w:color w:val="000000" w:themeColor="text1"/>
                <w:sz w:val="20"/>
                <w:szCs w:val="20"/>
              </w:rPr>
              <w:t>R$ 32,16</w:t>
            </w:r>
          </w:p>
        </w:tc>
        <w:tc>
          <w:tcPr>
            <w:tcW w:w="1814" w:type="dxa"/>
            <w:shd w:val="clear" w:color="auto" w:fill="auto"/>
            <w:noWrap/>
            <w:vAlign w:val="bottom"/>
          </w:tcPr>
          <w:p w14:paraId="4E3428FC" w14:textId="77777777" w:rsidR="00926DF9" w:rsidRPr="00B02142" w:rsidRDefault="00926DF9" w:rsidP="00B11A15">
            <w:pPr>
              <w:jc w:val="center"/>
              <w:rPr>
                <w:rFonts w:cs="Arial"/>
                <w:color w:val="000000" w:themeColor="text1"/>
                <w:sz w:val="20"/>
                <w:szCs w:val="20"/>
              </w:rPr>
            </w:pPr>
            <w:r w:rsidRPr="00B02142">
              <w:rPr>
                <w:rFonts w:cs="Arial"/>
                <w:color w:val="000000" w:themeColor="text1"/>
                <w:sz w:val="20"/>
                <w:szCs w:val="20"/>
              </w:rPr>
              <w:t>R$ 643,20</w:t>
            </w:r>
          </w:p>
        </w:tc>
      </w:tr>
      <w:tr w:rsidR="00B02142" w:rsidRPr="00B02142" w14:paraId="59831507" w14:textId="77777777">
        <w:trPr>
          <w:trHeight w:val="315"/>
        </w:trPr>
        <w:tc>
          <w:tcPr>
            <w:tcW w:w="2164" w:type="dxa"/>
            <w:shd w:val="clear" w:color="auto" w:fill="auto"/>
            <w:vAlign w:val="center"/>
          </w:tcPr>
          <w:p w14:paraId="3F9020EA" w14:textId="77777777" w:rsidR="00926DF9" w:rsidRPr="00B02142" w:rsidRDefault="00926DF9" w:rsidP="00CA4921">
            <w:pPr>
              <w:rPr>
                <w:rFonts w:cs="Arial"/>
                <w:color w:val="000000" w:themeColor="text1"/>
                <w:sz w:val="20"/>
                <w:szCs w:val="20"/>
              </w:rPr>
            </w:pPr>
            <w:r w:rsidRPr="00B02142">
              <w:rPr>
                <w:rFonts w:cs="Arial"/>
                <w:color w:val="000000" w:themeColor="text1"/>
                <w:sz w:val="20"/>
                <w:szCs w:val="20"/>
              </w:rPr>
              <w:t>-Fosfatase Alcalina</w:t>
            </w:r>
          </w:p>
        </w:tc>
        <w:tc>
          <w:tcPr>
            <w:tcW w:w="1954" w:type="dxa"/>
            <w:shd w:val="clear" w:color="auto" w:fill="auto"/>
            <w:noWrap/>
            <w:vAlign w:val="bottom"/>
          </w:tcPr>
          <w:p w14:paraId="174B859B" w14:textId="77777777" w:rsidR="00926DF9" w:rsidRPr="00B02142" w:rsidRDefault="00926DF9" w:rsidP="00CA4921">
            <w:pPr>
              <w:jc w:val="center"/>
              <w:rPr>
                <w:rFonts w:cs="Arial"/>
                <w:color w:val="000000" w:themeColor="text1"/>
                <w:sz w:val="20"/>
                <w:szCs w:val="20"/>
              </w:rPr>
            </w:pPr>
            <w:r w:rsidRPr="00B02142">
              <w:rPr>
                <w:rFonts w:cs="Arial"/>
                <w:color w:val="000000" w:themeColor="text1"/>
                <w:sz w:val="20"/>
                <w:szCs w:val="20"/>
              </w:rPr>
              <w:t>R$ 4,02</w:t>
            </w:r>
          </w:p>
        </w:tc>
        <w:tc>
          <w:tcPr>
            <w:tcW w:w="1246" w:type="dxa"/>
            <w:shd w:val="clear" w:color="auto" w:fill="auto"/>
            <w:noWrap/>
            <w:vAlign w:val="bottom"/>
          </w:tcPr>
          <w:p w14:paraId="4751418E" w14:textId="77777777" w:rsidR="00926DF9" w:rsidRPr="00B02142" w:rsidRDefault="00926DF9" w:rsidP="00CA4921">
            <w:pPr>
              <w:jc w:val="center"/>
              <w:rPr>
                <w:rFonts w:cs="Arial"/>
                <w:color w:val="000000" w:themeColor="text1"/>
                <w:sz w:val="20"/>
                <w:szCs w:val="20"/>
              </w:rPr>
            </w:pPr>
            <w:r w:rsidRPr="00B02142">
              <w:rPr>
                <w:rFonts w:cs="Arial"/>
                <w:color w:val="000000" w:themeColor="text1"/>
                <w:sz w:val="20"/>
                <w:szCs w:val="20"/>
              </w:rPr>
              <w:t>8</w:t>
            </w:r>
          </w:p>
        </w:tc>
        <w:tc>
          <w:tcPr>
            <w:tcW w:w="1466" w:type="dxa"/>
            <w:shd w:val="clear" w:color="auto" w:fill="auto"/>
            <w:noWrap/>
            <w:vAlign w:val="bottom"/>
          </w:tcPr>
          <w:p w14:paraId="134CD1E9" w14:textId="77777777" w:rsidR="00926DF9" w:rsidRPr="00B02142" w:rsidRDefault="00926DF9" w:rsidP="000A429E">
            <w:pPr>
              <w:jc w:val="center"/>
              <w:rPr>
                <w:rFonts w:cs="Arial"/>
                <w:color w:val="000000" w:themeColor="text1"/>
                <w:sz w:val="20"/>
                <w:szCs w:val="20"/>
              </w:rPr>
            </w:pPr>
            <w:r w:rsidRPr="00B02142">
              <w:rPr>
                <w:rFonts w:cs="Arial"/>
                <w:color w:val="000000" w:themeColor="text1"/>
                <w:sz w:val="20"/>
                <w:szCs w:val="20"/>
              </w:rPr>
              <w:t>R$ 32,16</w:t>
            </w:r>
          </w:p>
        </w:tc>
        <w:tc>
          <w:tcPr>
            <w:tcW w:w="1814" w:type="dxa"/>
            <w:shd w:val="clear" w:color="auto" w:fill="auto"/>
            <w:noWrap/>
            <w:vAlign w:val="bottom"/>
          </w:tcPr>
          <w:p w14:paraId="051D8BA6" w14:textId="77777777" w:rsidR="00926DF9" w:rsidRPr="00B02142" w:rsidRDefault="00926DF9" w:rsidP="00B11A15">
            <w:pPr>
              <w:jc w:val="center"/>
              <w:rPr>
                <w:rFonts w:cs="Arial"/>
                <w:color w:val="000000" w:themeColor="text1"/>
                <w:sz w:val="20"/>
                <w:szCs w:val="20"/>
              </w:rPr>
            </w:pPr>
            <w:r w:rsidRPr="00B02142">
              <w:rPr>
                <w:rFonts w:cs="Arial"/>
                <w:color w:val="000000" w:themeColor="text1"/>
                <w:sz w:val="20"/>
                <w:szCs w:val="20"/>
              </w:rPr>
              <w:t>R$ 643,20</w:t>
            </w:r>
          </w:p>
        </w:tc>
      </w:tr>
      <w:tr w:rsidR="00B02142" w:rsidRPr="00B02142" w14:paraId="7738E268" w14:textId="77777777">
        <w:trPr>
          <w:trHeight w:val="375"/>
        </w:trPr>
        <w:tc>
          <w:tcPr>
            <w:tcW w:w="2164" w:type="dxa"/>
            <w:shd w:val="clear" w:color="auto" w:fill="D9D9D9" w:themeFill="background1" w:themeFillShade="D9"/>
            <w:vAlign w:val="center"/>
          </w:tcPr>
          <w:p w14:paraId="14CA9074" w14:textId="77777777" w:rsidR="00773BEE" w:rsidRPr="00B02142" w:rsidRDefault="00773BEE" w:rsidP="00CA4921">
            <w:pPr>
              <w:rPr>
                <w:rFonts w:cs="Arial"/>
                <w:b/>
                <w:bCs/>
                <w:color w:val="000000" w:themeColor="text1"/>
                <w:sz w:val="20"/>
                <w:szCs w:val="20"/>
              </w:rPr>
            </w:pPr>
            <w:r w:rsidRPr="00B02142">
              <w:rPr>
                <w:rFonts w:cs="Arial"/>
                <w:b/>
                <w:bCs/>
                <w:color w:val="000000" w:themeColor="text1"/>
                <w:sz w:val="20"/>
                <w:szCs w:val="20"/>
              </w:rPr>
              <w:t>2. Avaliação Laboratorial 2</w:t>
            </w:r>
          </w:p>
        </w:tc>
        <w:tc>
          <w:tcPr>
            <w:tcW w:w="1954" w:type="dxa"/>
            <w:shd w:val="clear" w:color="auto" w:fill="D9D9D9" w:themeFill="background1" w:themeFillShade="D9"/>
            <w:noWrap/>
            <w:vAlign w:val="bottom"/>
          </w:tcPr>
          <w:p w14:paraId="3A145CA0" w14:textId="77777777" w:rsidR="00773BEE" w:rsidRPr="00B02142" w:rsidRDefault="006B2E75" w:rsidP="00CA4921">
            <w:pPr>
              <w:jc w:val="center"/>
              <w:rPr>
                <w:rFonts w:cs="Arial"/>
                <w:b/>
                <w:bCs/>
                <w:color w:val="000000" w:themeColor="text1"/>
                <w:sz w:val="20"/>
                <w:szCs w:val="20"/>
              </w:rPr>
            </w:pPr>
            <w:r w:rsidRPr="00B02142">
              <w:rPr>
                <w:rFonts w:cs="Arial"/>
                <w:b/>
                <w:bCs/>
                <w:color w:val="000000" w:themeColor="text1"/>
                <w:sz w:val="20"/>
                <w:szCs w:val="20"/>
              </w:rPr>
              <w:t>R$ 388,80</w:t>
            </w:r>
          </w:p>
        </w:tc>
        <w:tc>
          <w:tcPr>
            <w:tcW w:w="1246" w:type="dxa"/>
            <w:shd w:val="clear" w:color="auto" w:fill="D9D9D9" w:themeFill="background1" w:themeFillShade="D9"/>
            <w:noWrap/>
            <w:vAlign w:val="bottom"/>
          </w:tcPr>
          <w:p w14:paraId="3A323F97" w14:textId="77777777" w:rsidR="00773BEE" w:rsidRPr="00B02142" w:rsidRDefault="00773BEE" w:rsidP="00CA4921">
            <w:pPr>
              <w:jc w:val="center"/>
              <w:rPr>
                <w:rFonts w:cs="Arial"/>
                <w:b/>
                <w:bCs/>
                <w:color w:val="000000" w:themeColor="text1"/>
                <w:sz w:val="20"/>
                <w:szCs w:val="20"/>
              </w:rPr>
            </w:pPr>
            <w:r w:rsidRPr="00B02142">
              <w:rPr>
                <w:rFonts w:cs="Arial"/>
                <w:b/>
                <w:bCs/>
                <w:color w:val="000000" w:themeColor="text1"/>
                <w:sz w:val="20"/>
                <w:szCs w:val="20"/>
              </w:rPr>
              <w:t>1</w:t>
            </w:r>
          </w:p>
        </w:tc>
        <w:tc>
          <w:tcPr>
            <w:tcW w:w="1466" w:type="dxa"/>
            <w:shd w:val="clear" w:color="auto" w:fill="D9D9D9" w:themeFill="background1" w:themeFillShade="D9"/>
            <w:noWrap/>
            <w:vAlign w:val="bottom"/>
          </w:tcPr>
          <w:p w14:paraId="34BE590D" w14:textId="77777777" w:rsidR="00773BEE" w:rsidRPr="00B02142" w:rsidRDefault="006B2E75" w:rsidP="00CA4921">
            <w:pPr>
              <w:jc w:val="center"/>
              <w:rPr>
                <w:rFonts w:cs="Arial"/>
                <w:b/>
                <w:bCs/>
                <w:color w:val="000000" w:themeColor="text1"/>
                <w:sz w:val="20"/>
                <w:szCs w:val="20"/>
              </w:rPr>
            </w:pPr>
            <w:r w:rsidRPr="00B02142">
              <w:rPr>
                <w:rFonts w:cs="Arial"/>
                <w:b/>
                <w:bCs/>
                <w:color w:val="000000" w:themeColor="text1"/>
                <w:sz w:val="20"/>
                <w:szCs w:val="20"/>
              </w:rPr>
              <w:t>R$ 388,80</w:t>
            </w:r>
          </w:p>
        </w:tc>
        <w:tc>
          <w:tcPr>
            <w:tcW w:w="1814" w:type="dxa"/>
            <w:shd w:val="clear" w:color="auto" w:fill="D9D9D9" w:themeFill="background1" w:themeFillShade="D9"/>
            <w:noWrap/>
            <w:vAlign w:val="bottom"/>
          </w:tcPr>
          <w:p w14:paraId="056B0F5C" w14:textId="77777777" w:rsidR="00773BEE" w:rsidRPr="00B02142" w:rsidRDefault="00B11A15" w:rsidP="00CA4921">
            <w:pPr>
              <w:jc w:val="right"/>
              <w:rPr>
                <w:rFonts w:cs="Arial"/>
                <w:b/>
                <w:bCs/>
                <w:color w:val="000000" w:themeColor="text1"/>
                <w:sz w:val="20"/>
                <w:szCs w:val="20"/>
              </w:rPr>
            </w:pPr>
            <w:r w:rsidRPr="00B02142">
              <w:rPr>
                <w:rFonts w:cs="Arial"/>
                <w:b/>
                <w:bCs/>
                <w:color w:val="000000" w:themeColor="text1"/>
                <w:sz w:val="20"/>
                <w:szCs w:val="20"/>
              </w:rPr>
              <w:t xml:space="preserve">R$ </w:t>
            </w:r>
            <w:r w:rsidR="00C74990" w:rsidRPr="00B02142">
              <w:rPr>
                <w:rFonts w:cs="Arial"/>
                <w:b/>
                <w:bCs/>
                <w:color w:val="000000" w:themeColor="text1"/>
                <w:sz w:val="20"/>
                <w:szCs w:val="20"/>
              </w:rPr>
              <w:t>7</w:t>
            </w:r>
            <w:r w:rsidR="006B2E75" w:rsidRPr="00B02142">
              <w:rPr>
                <w:rFonts w:cs="Arial"/>
                <w:b/>
                <w:bCs/>
                <w:color w:val="000000" w:themeColor="text1"/>
                <w:sz w:val="20"/>
                <w:szCs w:val="20"/>
              </w:rPr>
              <w:t>.</w:t>
            </w:r>
            <w:r w:rsidR="00C74990" w:rsidRPr="00B02142">
              <w:rPr>
                <w:rFonts w:cs="Arial"/>
                <w:b/>
                <w:bCs/>
                <w:color w:val="000000" w:themeColor="text1"/>
                <w:sz w:val="20"/>
                <w:szCs w:val="20"/>
              </w:rPr>
              <w:t>7</w:t>
            </w:r>
            <w:r w:rsidR="006B2E75" w:rsidRPr="00B02142">
              <w:rPr>
                <w:rFonts w:cs="Arial"/>
                <w:b/>
                <w:bCs/>
                <w:color w:val="000000" w:themeColor="text1"/>
                <w:sz w:val="20"/>
                <w:szCs w:val="20"/>
              </w:rPr>
              <w:t>76,00</w:t>
            </w:r>
          </w:p>
        </w:tc>
      </w:tr>
      <w:tr w:rsidR="00B02142" w:rsidRPr="00B02142" w14:paraId="733439E7" w14:textId="77777777">
        <w:trPr>
          <w:trHeight w:val="315"/>
        </w:trPr>
        <w:tc>
          <w:tcPr>
            <w:tcW w:w="2164" w:type="dxa"/>
            <w:shd w:val="clear" w:color="auto" w:fill="auto"/>
            <w:vAlign w:val="center"/>
          </w:tcPr>
          <w:p w14:paraId="5C52B381" w14:textId="77777777" w:rsidR="00B11A15" w:rsidRPr="00B02142" w:rsidRDefault="00B11A15" w:rsidP="00CA4921">
            <w:pPr>
              <w:rPr>
                <w:rFonts w:cs="Arial"/>
                <w:color w:val="000000" w:themeColor="text1"/>
                <w:sz w:val="20"/>
                <w:szCs w:val="20"/>
              </w:rPr>
            </w:pPr>
            <w:r w:rsidRPr="00B02142">
              <w:rPr>
                <w:rFonts w:cs="Arial"/>
                <w:color w:val="000000" w:themeColor="text1"/>
                <w:sz w:val="20"/>
                <w:szCs w:val="20"/>
              </w:rPr>
              <w:t>- TAP, PTT, INR</w:t>
            </w:r>
          </w:p>
        </w:tc>
        <w:tc>
          <w:tcPr>
            <w:tcW w:w="1954" w:type="dxa"/>
            <w:shd w:val="clear" w:color="auto" w:fill="auto"/>
            <w:noWrap/>
            <w:vAlign w:val="bottom"/>
          </w:tcPr>
          <w:p w14:paraId="6BBD4223"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R$ 14,58</w:t>
            </w:r>
          </w:p>
        </w:tc>
        <w:tc>
          <w:tcPr>
            <w:tcW w:w="1246" w:type="dxa"/>
            <w:shd w:val="clear" w:color="auto" w:fill="auto"/>
            <w:noWrap/>
            <w:vAlign w:val="bottom"/>
          </w:tcPr>
          <w:p w14:paraId="569F3698"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34FE450E" w14:textId="77777777" w:rsidR="00B11A15" w:rsidRPr="00B02142" w:rsidRDefault="00B11A15" w:rsidP="000A429E">
            <w:pPr>
              <w:jc w:val="center"/>
              <w:rPr>
                <w:rFonts w:cs="Arial"/>
                <w:color w:val="000000" w:themeColor="text1"/>
                <w:sz w:val="20"/>
                <w:szCs w:val="20"/>
              </w:rPr>
            </w:pPr>
            <w:r w:rsidRPr="00B02142">
              <w:rPr>
                <w:rFonts w:cs="Arial"/>
                <w:color w:val="000000" w:themeColor="text1"/>
                <w:sz w:val="20"/>
                <w:szCs w:val="20"/>
              </w:rPr>
              <w:t>R$ 14,58</w:t>
            </w:r>
          </w:p>
        </w:tc>
        <w:tc>
          <w:tcPr>
            <w:tcW w:w="1814" w:type="dxa"/>
            <w:shd w:val="clear" w:color="auto" w:fill="auto"/>
            <w:noWrap/>
            <w:vAlign w:val="bottom"/>
          </w:tcPr>
          <w:p w14:paraId="19ABE9C7" w14:textId="77777777" w:rsidR="00B11A15" w:rsidRPr="00B02142" w:rsidRDefault="00B11A15" w:rsidP="00CA4921">
            <w:pPr>
              <w:rPr>
                <w:rFonts w:cs="Arial"/>
                <w:color w:val="000000" w:themeColor="text1"/>
                <w:sz w:val="20"/>
                <w:szCs w:val="20"/>
              </w:rPr>
            </w:pPr>
            <w:r w:rsidRPr="00B02142">
              <w:rPr>
                <w:rFonts w:cs="Arial"/>
                <w:bCs/>
                <w:color w:val="000000" w:themeColor="text1"/>
                <w:sz w:val="20"/>
                <w:szCs w:val="20"/>
              </w:rPr>
              <w:t>R$</w:t>
            </w:r>
            <w:r w:rsidRPr="00B02142">
              <w:rPr>
                <w:rFonts w:cs="Arial"/>
                <w:color w:val="000000" w:themeColor="text1"/>
                <w:sz w:val="20"/>
                <w:szCs w:val="20"/>
              </w:rPr>
              <w:t>291,60</w:t>
            </w:r>
          </w:p>
        </w:tc>
      </w:tr>
      <w:tr w:rsidR="00B02142" w:rsidRPr="00B02142" w14:paraId="2166C48F" w14:textId="77777777">
        <w:trPr>
          <w:trHeight w:val="315"/>
        </w:trPr>
        <w:tc>
          <w:tcPr>
            <w:tcW w:w="2164" w:type="dxa"/>
            <w:shd w:val="clear" w:color="auto" w:fill="auto"/>
            <w:vAlign w:val="center"/>
          </w:tcPr>
          <w:p w14:paraId="359E3F1E" w14:textId="77777777" w:rsidR="00B11A15" w:rsidRPr="00B02142" w:rsidRDefault="00B11A15" w:rsidP="00CA4921">
            <w:pPr>
              <w:rPr>
                <w:rFonts w:cs="Arial"/>
                <w:color w:val="000000" w:themeColor="text1"/>
                <w:sz w:val="20"/>
                <w:szCs w:val="20"/>
              </w:rPr>
            </w:pPr>
            <w:r w:rsidRPr="00B02142">
              <w:rPr>
                <w:rFonts w:cs="Arial"/>
                <w:color w:val="000000" w:themeColor="text1"/>
                <w:sz w:val="20"/>
                <w:szCs w:val="20"/>
              </w:rPr>
              <w:t xml:space="preserve">- </w:t>
            </w:r>
            <w:proofErr w:type="spellStart"/>
            <w:r w:rsidRPr="00B02142">
              <w:rPr>
                <w:rFonts w:cs="Arial"/>
                <w:color w:val="000000" w:themeColor="text1"/>
                <w:sz w:val="20"/>
                <w:szCs w:val="20"/>
              </w:rPr>
              <w:t>Anti</w:t>
            </w:r>
            <w:proofErr w:type="spellEnd"/>
            <w:r w:rsidRPr="00B02142">
              <w:rPr>
                <w:rFonts w:cs="Arial"/>
                <w:color w:val="000000" w:themeColor="text1"/>
                <w:sz w:val="20"/>
                <w:szCs w:val="20"/>
              </w:rPr>
              <w:t xml:space="preserve"> </w:t>
            </w:r>
            <w:proofErr w:type="spellStart"/>
            <w:r w:rsidRPr="00B02142">
              <w:rPr>
                <w:rFonts w:cs="Arial"/>
                <w:color w:val="000000" w:themeColor="text1"/>
                <w:sz w:val="20"/>
                <w:szCs w:val="20"/>
              </w:rPr>
              <w:t>HBsIgG</w:t>
            </w:r>
            <w:proofErr w:type="spellEnd"/>
          </w:p>
        </w:tc>
        <w:tc>
          <w:tcPr>
            <w:tcW w:w="1954" w:type="dxa"/>
            <w:shd w:val="clear" w:color="auto" w:fill="auto"/>
            <w:noWrap/>
            <w:vAlign w:val="bottom"/>
          </w:tcPr>
          <w:p w14:paraId="12E82077"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R$ 38,88</w:t>
            </w:r>
          </w:p>
        </w:tc>
        <w:tc>
          <w:tcPr>
            <w:tcW w:w="1246" w:type="dxa"/>
            <w:shd w:val="clear" w:color="auto" w:fill="auto"/>
            <w:noWrap/>
            <w:vAlign w:val="bottom"/>
          </w:tcPr>
          <w:p w14:paraId="6E324267"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192A6D12" w14:textId="77777777" w:rsidR="00B11A15" w:rsidRPr="00B02142" w:rsidRDefault="00B11A15" w:rsidP="000A429E">
            <w:pPr>
              <w:jc w:val="center"/>
              <w:rPr>
                <w:rFonts w:cs="Arial"/>
                <w:color w:val="000000" w:themeColor="text1"/>
                <w:sz w:val="20"/>
                <w:szCs w:val="20"/>
              </w:rPr>
            </w:pPr>
            <w:r w:rsidRPr="00B02142">
              <w:rPr>
                <w:rFonts w:cs="Arial"/>
                <w:color w:val="000000" w:themeColor="text1"/>
                <w:sz w:val="20"/>
                <w:szCs w:val="20"/>
              </w:rPr>
              <w:t>R$ 38,88</w:t>
            </w:r>
          </w:p>
        </w:tc>
        <w:tc>
          <w:tcPr>
            <w:tcW w:w="1814" w:type="dxa"/>
            <w:shd w:val="clear" w:color="auto" w:fill="auto"/>
            <w:noWrap/>
            <w:vAlign w:val="bottom"/>
          </w:tcPr>
          <w:p w14:paraId="0BA70490" w14:textId="77777777" w:rsidR="00B11A15" w:rsidRPr="00B02142" w:rsidRDefault="00B11A15" w:rsidP="00CA4921">
            <w:pPr>
              <w:rPr>
                <w:rFonts w:cs="Arial"/>
                <w:color w:val="000000" w:themeColor="text1"/>
                <w:sz w:val="20"/>
                <w:szCs w:val="20"/>
              </w:rPr>
            </w:pPr>
            <w:r w:rsidRPr="00B02142">
              <w:rPr>
                <w:rFonts w:cs="Arial"/>
                <w:bCs/>
                <w:color w:val="000000" w:themeColor="text1"/>
                <w:sz w:val="20"/>
                <w:szCs w:val="20"/>
              </w:rPr>
              <w:t>R$</w:t>
            </w:r>
            <w:r w:rsidRPr="00B02142">
              <w:rPr>
                <w:rFonts w:cs="Arial"/>
                <w:color w:val="000000" w:themeColor="text1"/>
                <w:sz w:val="20"/>
                <w:szCs w:val="20"/>
              </w:rPr>
              <w:t>777,60</w:t>
            </w:r>
          </w:p>
        </w:tc>
      </w:tr>
      <w:tr w:rsidR="00B02142" w:rsidRPr="00B02142" w14:paraId="2FDD5C8C" w14:textId="77777777">
        <w:trPr>
          <w:trHeight w:val="315"/>
        </w:trPr>
        <w:tc>
          <w:tcPr>
            <w:tcW w:w="2164" w:type="dxa"/>
            <w:shd w:val="clear" w:color="auto" w:fill="auto"/>
            <w:vAlign w:val="center"/>
          </w:tcPr>
          <w:p w14:paraId="7E8F56EC" w14:textId="77777777" w:rsidR="00B11A15" w:rsidRPr="00B02142" w:rsidRDefault="00B11A15" w:rsidP="00CA4921">
            <w:pPr>
              <w:rPr>
                <w:rFonts w:cs="Arial"/>
                <w:color w:val="000000" w:themeColor="text1"/>
                <w:sz w:val="20"/>
                <w:szCs w:val="20"/>
              </w:rPr>
            </w:pPr>
            <w:r w:rsidRPr="00B02142">
              <w:rPr>
                <w:rFonts w:cs="Arial"/>
                <w:color w:val="000000" w:themeColor="text1"/>
                <w:sz w:val="20"/>
                <w:szCs w:val="20"/>
              </w:rPr>
              <w:t xml:space="preserve">- </w:t>
            </w:r>
            <w:proofErr w:type="spellStart"/>
            <w:r w:rsidRPr="00B02142">
              <w:rPr>
                <w:rFonts w:cs="Arial"/>
                <w:color w:val="000000" w:themeColor="text1"/>
                <w:sz w:val="20"/>
                <w:szCs w:val="20"/>
              </w:rPr>
              <w:t>Anti</w:t>
            </w:r>
            <w:proofErr w:type="spellEnd"/>
            <w:r w:rsidRPr="00B02142">
              <w:rPr>
                <w:rFonts w:cs="Arial"/>
                <w:color w:val="000000" w:themeColor="text1"/>
                <w:sz w:val="20"/>
                <w:szCs w:val="20"/>
              </w:rPr>
              <w:t xml:space="preserve"> </w:t>
            </w:r>
            <w:proofErr w:type="spellStart"/>
            <w:r w:rsidRPr="00B02142">
              <w:rPr>
                <w:rFonts w:cs="Arial"/>
                <w:color w:val="000000" w:themeColor="text1"/>
                <w:sz w:val="20"/>
                <w:szCs w:val="20"/>
              </w:rPr>
              <w:t>HBcIgM</w:t>
            </w:r>
            <w:proofErr w:type="spellEnd"/>
            <w:r w:rsidRPr="00B02142">
              <w:rPr>
                <w:rFonts w:cs="Arial"/>
                <w:color w:val="000000" w:themeColor="text1"/>
                <w:sz w:val="20"/>
                <w:szCs w:val="20"/>
              </w:rPr>
              <w:t xml:space="preserve"> e IgG</w:t>
            </w:r>
          </w:p>
        </w:tc>
        <w:tc>
          <w:tcPr>
            <w:tcW w:w="1954" w:type="dxa"/>
            <w:shd w:val="clear" w:color="auto" w:fill="auto"/>
            <w:noWrap/>
            <w:vAlign w:val="bottom"/>
          </w:tcPr>
          <w:p w14:paraId="5C0685AE"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R$ 106,92</w:t>
            </w:r>
          </w:p>
        </w:tc>
        <w:tc>
          <w:tcPr>
            <w:tcW w:w="1246" w:type="dxa"/>
            <w:shd w:val="clear" w:color="auto" w:fill="auto"/>
            <w:noWrap/>
            <w:vAlign w:val="bottom"/>
          </w:tcPr>
          <w:p w14:paraId="01435E46"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108452CA" w14:textId="77777777" w:rsidR="00B11A15" w:rsidRPr="00B02142" w:rsidRDefault="00B11A15" w:rsidP="000A429E">
            <w:pPr>
              <w:jc w:val="center"/>
              <w:rPr>
                <w:rFonts w:cs="Arial"/>
                <w:color w:val="000000" w:themeColor="text1"/>
                <w:sz w:val="20"/>
                <w:szCs w:val="20"/>
              </w:rPr>
            </w:pPr>
            <w:r w:rsidRPr="00B02142">
              <w:rPr>
                <w:rFonts w:cs="Arial"/>
                <w:color w:val="000000" w:themeColor="text1"/>
                <w:sz w:val="20"/>
                <w:szCs w:val="20"/>
              </w:rPr>
              <w:t>R$ 106,92</w:t>
            </w:r>
          </w:p>
        </w:tc>
        <w:tc>
          <w:tcPr>
            <w:tcW w:w="1814" w:type="dxa"/>
            <w:shd w:val="clear" w:color="auto" w:fill="auto"/>
            <w:noWrap/>
            <w:vAlign w:val="bottom"/>
          </w:tcPr>
          <w:p w14:paraId="3F68BB11" w14:textId="77777777" w:rsidR="00B11A15" w:rsidRPr="00B02142" w:rsidRDefault="00B11A15" w:rsidP="00CA4921">
            <w:pPr>
              <w:rPr>
                <w:rFonts w:cs="Arial"/>
                <w:color w:val="000000" w:themeColor="text1"/>
                <w:sz w:val="20"/>
                <w:szCs w:val="20"/>
              </w:rPr>
            </w:pPr>
            <w:r w:rsidRPr="00B02142">
              <w:rPr>
                <w:rFonts w:cs="Arial"/>
                <w:bCs/>
                <w:color w:val="000000" w:themeColor="text1"/>
                <w:sz w:val="20"/>
                <w:szCs w:val="20"/>
              </w:rPr>
              <w:t>R$</w:t>
            </w:r>
            <w:r w:rsidRPr="00B02142">
              <w:rPr>
                <w:rFonts w:cs="Arial"/>
                <w:color w:val="000000" w:themeColor="text1"/>
                <w:sz w:val="20"/>
                <w:szCs w:val="20"/>
              </w:rPr>
              <w:t>2.138,40</w:t>
            </w:r>
          </w:p>
        </w:tc>
      </w:tr>
      <w:tr w:rsidR="00B02142" w:rsidRPr="00B02142" w14:paraId="7E70269C" w14:textId="77777777">
        <w:trPr>
          <w:trHeight w:val="315"/>
        </w:trPr>
        <w:tc>
          <w:tcPr>
            <w:tcW w:w="2164" w:type="dxa"/>
            <w:shd w:val="clear" w:color="auto" w:fill="auto"/>
            <w:vAlign w:val="center"/>
          </w:tcPr>
          <w:p w14:paraId="5A342F2A" w14:textId="77777777" w:rsidR="00B11A15" w:rsidRPr="00B02142" w:rsidRDefault="00B11A15" w:rsidP="00CA4921">
            <w:pPr>
              <w:rPr>
                <w:rFonts w:cs="Arial"/>
                <w:color w:val="000000" w:themeColor="text1"/>
                <w:sz w:val="20"/>
                <w:szCs w:val="20"/>
              </w:rPr>
            </w:pPr>
            <w:r w:rsidRPr="00B02142">
              <w:rPr>
                <w:rFonts w:cs="Arial"/>
                <w:color w:val="000000" w:themeColor="text1"/>
                <w:sz w:val="20"/>
                <w:szCs w:val="20"/>
              </w:rPr>
              <w:t xml:space="preserve">- </w:t>
            </w:r>
            <w:proofErr w:type="spellStart"/>
            <w:r w:rsidRPr="00B02142">
              <w:rPr>
                <w:rFonts w:cs="Arial"/>
                <w:color w:val="000000" w:themeColor="text1"/>
                <w:sz w:val="20"/>
                <w:szCs w:val="20"/>
              </w:rPr>
              <w:t>HBsAg</w:t>
            </w:r>
            <w:proofErr w:type="spellEnd"/>
          </w:p>
        </w:tc>
        <w:tc>
          <w:tcPr>
            <w:tcW w:w="1954" w:type="dxa"/>
            <w:shd w:val="clear" w:color="auto" w:fill="auto"/>
            <w:noWrap/>
            <w:vAlign w:val="bottom"/>
          </w:tcPr>
          <w:p w14:paraId="1F0242F7"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R$ 34,02</w:t>
            </w:r>
          </w:p>
        </w:tc>
        <w:tc>
          <w:tcPr>
            <w:tcW w:w="1246" w:type="dxa"/>
            <w:shd w:val="clear" w:color="auto" w:fill="auto"/>
            <w:noWrap/>
            <w:vAlign w:val="bottom"/>
          </w:tcPr>
          <w:p w14:paraId="34CFB601"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1F8607A7" w14:textId="77777777" w:rsidR="00B11A15" w:rsidRPr="00B02142" w:rsidRDefault="00B11A15" w:rsidP="000A429E">
            <w:pPr>
              <w:jc w:val="center"/>
              <w:rPr>
                <w:rFonts w:cs="Arial"/>
                <w:color w:val="000000" w:themeColor="text1"/>
                <w:sz w:val="20"/>
                <w:szCs w:val="20"/>
              </w:rPr>
            </w:pPr>
            <w:r w:rsidRPr="00B02142">
              <w:rPr>
                <w:rFonts w:cs="Arial"/>
                <w:color w:val="000000" w:themeColor="text1"/>
                <w:sz w:val="20"/>
                <w:szCs w:val="20"/>
              </w:rPr>
              <w:t>R$ 34,02</w:t>
            </w:r>
          </w:p>
        </w:tc>
        <w:tc>
          <w:tcPr>
            <w:tcW w:w="1814" w:type="dxa"/>
            <w:shd w:val="clear" w:color="auto" w:fill="auto"/>
            <w:noWrap/>
            <w:vAlign w:val="bottom"/>
          </w:tcPr>
          <w:p w14:paraId="73E0497D" w14:textId="77777777" w:rsidR="00B11A15" w:rsidRPr="00B02142" w:rsidRDefault="00B11A15" w:rsidP="00CA4921">
            <w:pPr>
              <w:rPr>
                <w:rFonts w:cs="Arial"/>
                <w:color w:val="000000" w:themeColor="text1"/>
                <w:sz w:val="20"/>
                <w:szCs w:val="20"/>
              </w:rPr>
            </w:pPr>
            <w:r w:rsidRPr="00B02142">
              <w:rPr>
                <w:rFonts w:cs="Arial"/>
                <w:bCs/>
                <w:color w:val="000000" w:themeColor="text1"/>
                <w:sz w:val="20"/>
                <w:szCs w:val="20"/>
              </w:rPr>
              <w:t>R$</w:t>
            </w:r>
            <w:r w:rsidRPr="00B02142">
              <w:rPr>
                <w:rFonts w:cs="Arial"/>
                <w:color w:val="000000" w:themeColor="text1"/>
                <w:sz w:val="20"/>
                <w:szCs w:val="20"/>
              </w:rPr>
              <w:t>680,4</w:t>
            </w:r>
          </w:p>
        </w:tc>
      </w:tr>
      <w:tr w:rsidR="00B02142" w:rsidRPr="00B02142" w14:paraId="185A495A" w14:textId="77777777">
        <w:trPr>
          <w:trHeight w:val="315"/>
        </w:trPr>
        <w:tc>
          <w:tcPr>
            <w:tcW w:w="2164" w:type="dxa"/>
            <w:shd w:val="clear" w:color="auto" w:fill="auto"/>
            <w:vAlign w:val="center"/>
          </w:tcPr>
          <w:p w14:paraId="2F862596" w14:textId="77777777" w:rsidR="00B11A15" w:rsidRPr="00B02142" w:rsidRDefault="00B11A15" w:rsidP="00CA4921">
            <w:pPr>
              <w:rPr>
                <w:rFonts w:cs="Arial"/>
                <w:color w:val="000000" w:themeColor="text1"/>
                <w:sz w:val="20"/>
                <w:szCs w:val="20"/>
              </w:rPr>
            </w:pPr>
            <w:r w:rsidRPr="00B02142">
              <w:rPr>
                <w:rFonts w:cs="Arial"/>
                <w:color w:val="000000" w:themeColor="text1"/>
                <w:sz w:val="20"/>
                <w:szCs w:val="20"/>
              </w:rPr>
              <w:t xml:space="preserve">- </w:t>
            </w:r>
            <w:proofErr w:type="spellStart"/>
            <w:r w:rsidRPr="00B02142">
              <w:rPr>
                <w:rFonts w:cs="Arial"/>
                <w:color w:val="000000" w:themeColor="text1"/>
                <w:sz w:val="20"/>
                <w:szCs w:val="20"/>
              </w:rPr>
              <w:t>Anti</w:t>
            </w:r>
            <w:proofErr w:type="spellEnd"/>
            <w:r w:rsidRPr="00B02142">
              <w:rPr>
                <w:rFonts w:cs="Arial"/>
                <w:color w:val="000000" w:themeColor="text1"/>
                <w:sz w:val="20"/>
                <w:szCs w:val="20"/>
              </w:rPr>
              <w:t xml:space="preserve"> HVC </w:t>
            </w:r>
            <w:proofErr w:type="spellStart"/>
            <w:r w:rsidRPr="00B02142">
              <w:rPr>
                <w:rFonts w:cs="Arial"/>
                <w:color w:val="000000" w:themeColor="text1"/>
                <w:sz w:val="20"/>
                <w:szCs w:val="20"/>
              </w:rPr>
              <w:t>IgM</w:t>
            </w:r>
            <w:proofErr w:type="spellEnd"/>
            <w:r w:rsidRPr="00B02142">
              <w:rPr>
                <w:rFonts w:cs="Arial"/>
                <w:color w:val="000000" w:themeColor="text1"/>
                <w:sz w:val="20"/>
                <w:szCs w:val="20"/>
              </w:rPr>
              <w:t xml:space="preserve"> e IgG</w:t>
            </w:r>
          </w:p>
        </w:tc>
        <w:tc>
          <w:tcPr>
            <w:tcW w:w="1954" w:type="dxa"/>
            <w:shd w:val="clear" w:color="auto" w:fill="auto"/>
            <w:noWrap/>
            <w:vAlign w:val="bottom"/>
          </w:tcPr>
          <w:p w14:paraId="485CA928"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R$ 97,20</w:t>
            </w:r>
          </w:p>
        </w:tc>
        <w:tc>
          <w:tcPr>
            <w:tcW w:w="1246" w:type="dxa"/>
            <w:shd w:val="clear" w:color="auto" w:fill="auto"/>
            <w:noWrap/>
            <w:vAlign w:val="bottom"/>
          </w:tcPr>
          <w:p w14:paraId="25D2502E"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105AB6BA" w14:textId="77777777" w:rsidR="00B11A15" w:rsidRPr="00B02142" w:rsidRDefault="00B11A15" w:rsidP="000A429E">
            <w:pPr>
              <w:jc w:val="center"/>
              <w:rPr>
                <w:rFonts w:cs="Arial"/>
                <w:color w:val="000000" w:themeColor="text1"/>
                <w:sz w:val="20"/>
                <w:szCs w:val="20"/>
              </w:rPr>
            </w:pPr>
            <w:r w:rsidRPr="00B02142">
              <w:rPr>
                <w:rFonts w:cs="Arial"/>
                <w:color w:val="000000" w:themeColor="text1"/>
                <w:sz w:val="20"/>
                <w:szCs w:val="20"/>
              </w:rPr>
              <w:t>R$ 97,20</w:t>
            </w:r>
          </w:p>
        </w:tc>
        <w:tc>
          <w:tcPr>
            <w:tcW w:w="1814" w:type="dxa"/>
            <w:shd w:val="clear" w:color="auto" w:fill="auto"/>
            <w:noWrap/>
            <w:vAlign w:val="bottom"/>
          </w:tcPr>
          <w:p w14:paraId="0320B206" w14:textId="77777777" w:rsidR="00B11A15" w:rsidRPr="00B02142" w:rsidRDefault="00B11A15" w:rsidP="00CA4921">
            <w:pPr>
              <w:rPr>
                <w:rFonts w:cs="Arial"/>
                <w:color w:val="000000" w:themeColor="text1"/>
                <w:sz w:val="20"/>
                <w:szCs w:val="20"/>
              </w:rPr>
            </w:pPr>
            <w:r w:rsidRPr="00B02142">
              <w:rPr>
                <w:rFonts w:cs="Arial"/>
                <w:bCs/>
                <w:color w:val="000000" w:themeColor="text1"/>
                <w:sz w:val="20"/>
                <w:szCs w:val="20"/>
              </w:rPr>
              <w:t>R$ 1.944,00</w:t>
            </w:r>
          </w:p>
        </w:tc>
      </w:tr>
      <w:tr w:rsidR="00B02142" w:rsidRPr="00B02142" w14:paraId="66EF75AC" w14:textId="77777777">
        <w:trPr>
          <w:trHeight w:val="315"/>
        </w:trPr>
        <w:tc>
          <w:tcPr>
            <w:tcW w:w="2164" w:type="dxa"/>
            <w:shd w:val="clear" w:color="auto" w:fill="auto"/>
            <w:vAlign w:val="center"/>
          </w:tcPr>
          <w:p w14:paraId="5ABCCBE0" w14:textId="77777777" w:rsidR="00B11A15" w:rsidRPr="00B02142" w:rsidRDefault="00B11A15" w:rsidP="00CA4921">
            <w:pPr>
              <w:rPr>
                <w:rFonts w:cs="Arial"/>
                <w:color w:val="000000" w:themeColor="text1"/>
                <w:sz w:val="20"/>
                <w:szCs w:val="20"/>
              </w:rPr>
            </w:pPr>
            <w:r w:rsidRPr="00B02142">
              <w:rPr>
                <w:rFonts w:cs="Arial"/>
                <w:color w:val="000000" w:themeColor="text1"/>
                <w:sz w:val="20"/>
                <w:szCs w:val="20"/>
              </w:rPr>
              <w:t xml:space="preserve">- Elisa para HIV 1 e 2 </w:t>
            </w:r>
          </w:p>
        </w:tc>
        <w:tc>
          <w:tcPr>
            <w:tcW w:w="1954" w:type="dxa"/>
            <w:shd w:val="clear" w:color="auto" w:fill="auto"/>
            <w:noWrap/>
            <w:vAlign w:val="bottom"/>
          </w:tcPr>
          <w:p w14:paraId="17E63A7A"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R$ 97,20</w:t>
            </w:r>
          </w:p>
        </w:tc>
        <w:tc>
          <w:tcPr>
            <w:tcW w:w="1246" w:type="dxa"/>
            <w:shd w:val="clear" w:color="auto" w:fill="auto"/>
            <w:noWrap/>
            <w:vAlign w:val="bottom"/>
          </w:tcPr>
          <w:p w14:paraId="765E1596" w14:textId="77777777" w:rsidR="00B11A15" w:rsidRPr="00B02142" w:rsidRDefault="00B11A15" w:rsidP="00CA4921">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126F0F56" w14:textId="77777777" w:rsidR="00B11A15" w:rsidRPr="00B02142" w:rsidRDefault="00B11A15" w:rsidP="000A429E">
            <w:pPr>
              <w:jc w:val="center"/>
              <w:rPr>
                <w:rFonts w:cs="Arial"/>
                <w:color w:val="000000" w:themeColor="text1"/>
                <w:sz w:val="20"/>
                <w:szCs w:val="20"/>
              </w:rPr>
            </w:pPr>
            <w:r w:rsidRPr="00B02142">
              <w:rPr>
                <w:rFonts w:cs="Arial"/>
                <w:color w:val="000000" w:themeColor="text1"/>
                <w:sz w:val="20"/>
                <w:szCs w:val="20"/>
              </w:rPr>
              <w:t>R$ 97,20</w:t>
            </w:r>
          </w:p>
        </w:tc>
        <w:tc>
          <w:tcPr>
            <w:tcW w:w="1814" w:type="dxa"/>
            <w:shd w:val="clear" w:color="auto" w:fill="auto"/>
            <w:noWrap/>
            <w:vAlign w:val="bottom"/>
          </w:tcPr>
          <w:p w14:paraId="49AC02AD" w14:textId="77777777" w:rsidR="00B11A15" w:rsidRPr="00B02142" w:rsidRDefault="00B11A15" w:rsidP="00CA4921">
            <w:pPr>
              <w:rPr>
                <w:rFonts w:cs="Arial"/>
                <w:color w:val="000000" w:themeColor="text1"/>
                <w:sz w:val="20"/>
                <w:szCs w:val="20"/>
              </w:rPr>
            </w:pPr>
            <w:r w:rsidRPr="00B02142">
              <w:rPr>
                <w:rFonts w:cs="Arial"/>
                <w:bCs/>
                <w:color w:val="000000" w:themeColor="text1"/>
                <w:sz w:val="20"/>
                <w:szCs w:val="20"/>
              </w:rPr>
              <w:t>R$ 1.944,00</w:t>
            </w:r>
          </w:p>
        </w:tc>
      </w:tr>
      <w:tr w:rsidR="00B02142" w:rsidRPr="00B02142" w14:paraId="404B42BA" w14:textId="77777777">
        <w:trPr>
          <w:trHeight w:val="375"/>
        </w:trPr>
        <w:tc>
          <w:tcPr>
            <w:tcW w:w="2164" w:type="dxa"/>
            <w:shd w:val="clear" w:color="auto" w:fill="D9D9D9" w:themeFill="background1" w:themeFillShade="D9"/>
            <w:vAlign w:val="center"/>
          </w:tcPr>
          <w:p w14:paraId="0B8224A0" w14:textId="77777777" w:rsidR="00773BEE" w:rsidRPr="00B02142" w:rsidRDefault="00773BEE" w:rsidP="00CA4921">
            <w:pPr>
              <w:rPr>
                <w:rFonts w:cs="Arial"/>
                <w:b/>
                <w:bCs/>
                <w:color w:val="000000" w:themeColor="text1"/>
                <w:sz w:val="20"/>
                <w:szCs w:val="20"/>
              </w:rPr>
            </w:pPr>
            <w:r w:rsidRPr="00B02142">
              <w:rPr>
                <w:rFonts w:cs="Arial"/>
                <w:b/>
                <w:bCs/>
                <w:color w:val="000000" w:themeColor="text1"/>
                <w:sz w:val="20"/>
                <w:szCs w:val="20"/>
              </w:rPr>
              <w:t>3. Método de Imagem</w:t>
            </w:r>
          </w:p>
        </w:tc>
        <w:tc>
          <w:tcPr>
            <w:tcW w:w="1954" w:type="dxa"/>
            <w:shd w:val="clear" w:color="auto" w:fill="D9D9D9" w:themeFill="background1" w:themeFillShade="D9"/>
            <w:noWrap/>
            <w:vAlign w:val="bottom"/>
          </w:tcPr>
          <w:p w14:paraId="1AC3B923" w14:textId="77777777" w:rsidR="00773BEE" w:rsidRPr="00B02142" w:rsidRDefault="00773BEE" w:rsidP="00CA4921">
            <w:pPr>
              <w:jc w:val="center"/>
              <w:rPr>
                <w:rFonts w:cs="Arial"/>
                <w:b/>
                <w:bCs/>
                <w:color w:val="000000" w:themeColor="text1"/>
                <w:sz w:val="20"/>
                <w:szCs w:val="20"/>
              </w:rPr>
            </w:pPr>
            <w:r w:rsidRPr="00B02142">
              <w:rPr>
                <w:rFonts w:cs="Arial"/>
                <w:b/>
                <w:bCs/>
                <w:color w:val="000000" w:themeColor="text1"/>
                <w:sz w:val="20"/>
                <w:szCs w:val="20"/>
              </w:rPr>
              <w:t>R$ 750,66 a 758,48</w:t>
            </w:r>
          </w:p>
        </w:tc>
        <w:tc>
          <w:tcPr>
            <w:tcW w:w="1246" w:type="dxa"/>
            <w:shd w:val="clear" w:color="auto" w:fill="D9D9D9" w:themeFill="background1" w:themeFillShade="D9"/>
            <w:noWrap/>
            <w:vAlign w:val="bottom"/>
          </w:tcPr>
          <w:p w14:paraId="61A2313B" w14:textId="77777777" w:rsidR="00773BEE" w:rsidRPr="00B02142" w:rsidRDefault="00773BEE" w:rsidP="00CA4921">
            <w:pPr>
              <w:jc w:val="center"/>
              <w:rPr>
                <w:rFonts w:cs="Arial"/>
                <w:b/>
                <w:bCs/>
                <w:color w:val="000000" w:themeColor="text1"/>
                <w:sz w:val="20"/>
                <w:szCs w:val="20"/>
              </w:rPr>
            </w:pPr>
          </w:p>
        </w:tc>
        <w:tc>
          <w:tcPr>
            <w:tcW w:w="1466" w:type="dxa"/>
            <w:shd w:val="clear" w:color="auto" w:fill="D9D9D9" w:themeFill="background1" w:themeFillShade="D9"/>
            <w:noWrap/>
            <w:vAlign w:val="bottom"/>
          </w:tcPr>
          <w:p w14:paraId="26478325" w14:textId="77777777" w:rsidR="00773BEE" w:rsidRPr="00B02142" w:rsidRDefault="00773BEE" w:rsidP="00CA4921">
            <w:pPr>
              <w:jc w:val="center"/>
              <w:rPr>
                <w:rFonts w:cs="Arial"/>
                <w:b/>
                <w:bCs/>
                <w:color w:val="000000" w:themeColor="text1"/>
                <w:sz w:val="20"/>
                <w:szCs w:val="20"/>
              </w:rPr>
            </w:pPr>
            <w:r w:rsidRPr="00B02142">
              <w:rPr>
                <w:rFonts w:cs="Arial"/>
                <w:b/>
                <w:bCs/>
                <w:color w:val="000000" w:themeColor="text1"/>
                <w:sz w:val="20"/>
                <w:szCs w:val="20"/>
              </w:rPr>
              <w:t>R$ 2.180,94 a 2.212,22</w:t>
            </w:r>
          </w:p>
        </w:tc>
        <w:tc>
          <w:tcPr>
            <w:tcW w:w="1814" w:type="dxa"/>
            <w:shd w:val="clear" w:color="auto" w:fill="D9D9D9" w:themeFill="background1" w:themeFillShade="D9"/>
            <w:noWrap/>
            <w:vAlign w:val="bottom"/>
          </w:tcPr>
          <w:p w14:paraId="207EECB3" w14:textId="77777777" w:rsidR="00773BEE" w:rsidRPr="00B02142" w:rsidRDefault="00B11A15" w:rsidP="00CA4921">
            <w:pPr>
              <w:rPr>
                <w:rFonts w:cs="Arial"/>
                <w:b/>
                <w:bCs/>
                <w:color w:val="000000" w:themeColor="text1"/>
                <w:sz w:val="20"/>
                <w:szCs w:val="20"/>
              </w:rPr>
            </w:pPr>
            <w:r w:rsidRPr="00B02142">
              <w:rPr>
                <w:rFonts w:cs="Arial"/>
                <w:bCs/>
                <w:color w:val="000000" w:themeColor="text1"/>
                <w:sz w:val="20"/>
                <w:szCs w:val="20"/>
              </w:rPr>
              <w:t>R$</w:t>
            </w:r>
            <w:r w:rsidR="00C74990" w:rsidRPr="00B02142">
              <w:rPr>
                <w:rFonts w:cs="Arial"/>
                <w:b/>
                <w:bCs/>
                <w:color w:val="000000" w:themeColor="text1"/>
                <w:sz w:val="20"/>
                <w:szCs w:val="20"/>
              </w:rPr>
              <w:t>43.618,80 a 44.20</w:t>
            </w:r>
            <w:r w:rsidR="00773BEE" w:rsidRPr="00B02142">
              <w:rPr>
                <w:rFonts w:cs="Arial"/>
                <w:b/>
                <w:bCs/>
                <w:color w:val="000000" w:themeColor="text1"/>
                <w:sz w:val="20"/>
                <w:szCs w:val="20"/>
              </w:rPr>
              <w:t>4,40</w:t>
            </w:r>
          </w:p>
        </w:tc>
      </w:tr>
      <w:tr w:rsidR="00B02142" w:rsidRPr="00B02142" w14:paraId="6378974E" w14:textId="77777777">
        <w:trPr>
          <w:trHeight w:val="315"/>
        </w:trPr>
        <w:tc>
          <w:tcPr>
            <w:tcW w:w="2164" w:type="dxa"/>
            <w:shd w:val="clear" w:color="auto" w:fill="auto"/>
            <w:vAlign w:val="center"/>
          </w:tcPr>
          <w:p w14:paraId="224BC026" w14:textId="77777777" w:rsidR="00773BEE" w:rsidRPr="00B02142" w:rsidRDefault="00773BEE" w:rsidP="00CA4921">
            <w:pPr>
              <w:rPr>
                <w:rFonts w:cs="Arial"/>
                <w:color w:val="000000" w:themeColor="text1"/>
                <w:sz w:val="20"/>
                <w:szCs w:val="20"/>
              </w:rPr>
            </w:pPr>
            <w:r w:rsidRPr="00B02142">
              <w:rPr>
                <w:rFonts w:cs="Arial"/>
                <w:color w:val="000000" w:themeColor="text1"/>
                <w:sz w:val="20"/>
                <w:szCs w:val="20"/>
              </w:rPr>
              <w:t>Tomografia de coluna cervical ou torácica</w:t>
            </w:r>
          </w:p>
        </w:tc>
        <w:tc>
          <w:tcPr>
            <w:tcW w:w="1954" w:type="dxa"/>
            <w:shd w:val="clear" w:color="auto" w:fill="auto"/>
            <w:noWrap/>
            <w:vAlign w:val="bottom"/>
          </w:tcPr>
          <w:p w14:paraId="4F173ED5" w14:textId="77777777" w:rsidR="00773BEE" w:rsidRPr="00B02142" w:rsidRDefault="00773BEE" w:rsidP="00C74990">
            <w:pPr>
              <w:jc w:val="center"/>
              <w:rPr>
                <w:rFonts w:cs="Arial"/>
                <w:color w:val="000000" w:themeColor="text1"/>
                <w:sz w:val="20"/>
                <w:szCs w:val="20"/>
              </w:rPr>
            </w:pPr>
            <w:r w:rsidRPr="00B02142">
              <w:rPr>
                <w:rFonts w:cs="Arial"/>
                <w:color w:val="000000" w:themeColor="text1"/>
                <w:sz w:val="20"/>
                <w:szCs w:val="20"/>
              </w:rPr>
              <w:t>R$ 235,51</w:t>
            </w:r>
          </w:p>
        </w:tc>
        <w:tc>
          <w:tcPr>
            <w:tcW w:w="1246" w:type="dxa"/>
            <w:shd w:val="clear" w:color="auto" w:fill="auto"/>
            <w:noWrap/>
            <w:vAlign w:val="bottom"/>
          </w:tcPr>
          <w:p w14:paraId="49D240BA" w14:textId="77777777" w:rsidR="00773BEE" w:rsidRPr="00B02142" w:rsidRDefault="00773BEE" w:rsidP="00C74990">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220A0720" w14:textId="77777777" w:rsidR="00773BEE" w:rsidRPr="00B02142" w:rsidRDefault="00773BEE" w:rsidP="00C74990">
            <w:pPr>
              <w:jc w:val="center"/>
              <w:rPr>
                <w:rFonts w:cs="Arial"/>
                <w:color w:val="000000" w:themeColor="text1"/>
                <w:sz w:val="20"/>
                <w:szCs w:val="20"/>
              </w:rPr>
            </w:pPr>
            <w:r w:rsidRPr="00B02142">
              <w:rPr>
                <w:rFonts w:cs="Arial"/>
                <w:color w:val="000000" w:themeColor="text1"/>
                <w:sz w:val="20"/>
                <w:szCs w:val="20"/>
              </w:rPr>
              <w:t>R$ 235,51</w:t>
            </w:r>
          </w:p>
        </w:tc>
        <w:tc>
          <w:tcPr>
            <w:tcW w:w="1814" w:type="dxa"/>
            <w:shd w:val="clear" w:color="auto" w:fill="auto"/>
            <w:noWrap/>
            <w:vAlign w:val="bottom"/>
          </w:tcPr>
          <w:p w14:paraId="75C00B26" w14:textId="77777777" w:rsidR="00773BEE" w:rsidRPr="00B02142" w:rsidRDefault="00B11A15" w:rsidP="00C74990">
            <w:pPr>
              <w:jc w:val="center"/>
              <w:rPr>
                <w:rFonts w:cs="Arial"/>
                <w:color w:val="000000" w:themeColor="text1"/>
                <w:sz w:val="20"/>
                <w:szCs w:val="20"/>
              </w:rPr>
            </w:pPr>
            <w:r w:rsidRPr="00B02142">
              <w:rPr>
                <w:rFonts w:cs="Arial"/>
                <w:color w:val="000000" w:themeColor="text1"/>
                <w:sz w:val="20"/>
                <w:szCs w:val="20"/>
              </w:rPr>
              <w:t>R$ 4.710,20</w:t>
            </w:r>
          </w:p>
        </w:tc>
      </w:tr>
      <w:tr w:rsidR="00B02142" w:rsidRPr="00B02142" w14:paraId="17AA7C77" w14:textId="77777777">
        <w:trPr>
          <w:trHeight w:val="630"/>
        </w:trPr>
        <w:tc>
          <w:tcPr>
            <w:tcW w:w="2164" w:type="dxa"/>
            <w:shd w:val="clear" w:color="auto" w:fill="auto"/>
            <w:vAlign w:val="center"/>
          </w:tcPr>
          <w:p w14:paraId="245177C2" w14:textId="77777777" w:rsidR="00773BEE" w:rsidRPr="00B02142" w:rsidRDefault="00773BEE" w:rsidP="00CA4921">
            <w:pPr>
              <w:rPr>
                <w:rFonts w:cs="Arial"/>
                <w:color w:val="000000" w:themeColor="text1"/>
                <w:sz w:val="20"/>
                <w:szCs w:val="20"/>
              </w:rPr>
            </w:pPr>
            <w:r w:rsidRPr="00B02142">
              <w:rPr>
                <w:rFonts w:cs="Arial"/>
                <w:color w:val="000000" w:themeColor="text1"/>
                <w:sz w:val="20"/>
                <w:szCs w:val="20"/>
              </w:rPr>
              <w:t>Exame de Raio X da coluna cervical ou torácica</w:t>
            </w:r>
          </w:p>
        </w:tc>
        <w:tc>
          <w:tcPr>
            <w:tcW w:w="1954" w:type="dxa"/>
            <w:shd w:val="clear" w:color="auto" w:fill="auto"/>
            <w:noWrap/>
            <w:vAlign w:val="bottom"/>
          </w:tcPr>
          <w:p w14:paraId="646C20F2" w14:textId="77777777" w:rsidR="00773BEE" w:rsidRPr="00B02142" w:rsidRDefault="00773BEE" w:rsidP="00C74990">
            <w:pPr>
              <w:jc w:val="center"/>
              <w:rPr>
                <w:rFonts w:cs="Arial"/>
                <w:color w:val="000000" w:themeColor="text1"/>
                <w:sz w:val="20"/>
                <w:szCs w:val="20"/>
              </w:rPr>
            </w:pPr>
            <w:r w:rsidRPr="00B02142">
              <w:rPr>
                <w:rFonts w:cs="Arial"/>
                <w:color w:val="000000" w:themeColor="text1"/>
                <w:sz w:val="20"/>
                <w:szCs w:val="20"/>
              </w:rPr>
              <w:t>R$ 38,39</w:t>
            </w:r>
          </w:p>
        </w:tc>
        <w:tc>
          <w:tcPr>
            <w:tcW w:w="1246" w:type="dxa"/>
            <w:shd w:val="clear" w:color="auto" w:fill="auto"/>
            <w:noWrap/>
            <w:vAlign w:val="bottom"/>
          </w:tcPr>
          <w:p w14:paraId="2338CB18" w14:textId="77777777" w:rsidR="00773BEE" w:rsidRPr="00B02142" w:rsidRDefault="00773BEE" w:rsidP="00C74990">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54D40FC4" w14:textId="77777777" w:rsidR="00773BEE" w:rsidRPr="00B02142" w:rsidRDefault="00773BEE" w:rsidP="00C74990">
            <w:pPr>
              <w:jc w:val="center"/>
              <w:rPr>
                <w:rFonts w:cs="Arial"/>
                <w:color w:val="000000" w:themeColor="text1"/>
                <w:sz w:val="20"/>
                <w:szCs w:val="20"/>
              </w:rPr>
            </w:pPr>
            <w:r w:rsidRPr="00B02142">
              <w:rPr>
                <w:rFonts w:cs="Arial"/>
                <w:color w:val="000000" w:themeColor="text1"/>
                <w:sz w:val="20"/>
                <w:szCs w:val="20"/>
              </w:rPr>
              <w:t>R$ 38,39</w:t>
            </w:r>
          </w:p>
        </w:tc>
        <w:tc>
          <w:tcPr>
            <w:tcW w:w="1814" w:type="dxa"/>
            <w:shd w:val="clear" w:color="auto" w:fill="auto"/>
            <w:noWrap/>
            <w:vAlign w:val="bottom"/>
          </w:tcPr>
          <w:p w14:paraId="666DA6F2" w14:textId="77777777" w:rsidR="00773BEE" w:rsidRPr="00B02142" w:rsidRDefault="00B11A15" w:rsidP="00C74990">
            <w:pPr>
              <w:jc w:val="center"/>
              <w:rPr>
                <w:rFonts w:cs="Arial"/>
                <w:color w:val="000000" w:themeColor="text1"/>
                <w:sz w:val="20"/>
                <w:szCs w:val="20"/>
              </w:rPr>
            </w:pPr>
            <w:r w:rsidRPr="00B02142">
              <w:rPr>
                <w:rFonts w:cs="Arial"/>
                <w:color w:val="000000" w:themeColor="text1"/>
                <w:sz w:val="20"/>
                <w:szCs w:val="20"/>
              </w:rPr>
              <w:t>R</w:t>
            </w:r>
            <w:proofErr w:type="gramStart"/>
            <w:r w:rsidRPr="00B02142">
              <w:rPr>
                <w:rFonts w:cs="Arial"/>
                <w:color w:val="000000" w:themeColor="text1"/>
                <w:sz w:val="20"/>
                <w:szCs w:val="20"/>
              </w:rPr>
              <w:t>$  767</w:t>
            </w:r>
            <w:proofErr w:type="gramEnd"/>
            <w:r w:rsidRPr="00B02142">
              <w:rPr>
                <w:rFonts w:cs="Arial"/>
                <w:color w:val="000000" w:themeColor="text1"/>
                <w:sz w:val="20"/>
                <w:szCs w:val="20"/>
              </w:rPr>
              <w:t>,80</w:t>
            </w:r>
          </w:p>
        </w:tc>
      </w:tr>
      <w:tr w:rsidR="00B02142" w:rsidRPr="00B02142" w14:paraId="2FCDBCF9" w14:textId="77777777">
        <w:trPr>
          <w:trHeight w:val="315"/>
        </w:trPr>
        <w:tc>
          <w:tcPr>
            <w:tcW w:w="2164" w:type="dxa"/>
            <w:shd w:val="clear" w:color="auto" w:fill="auto"/>
            <w:vAlign w:val="center"/>
          </w:tcPr>
          <w:p w14:paraId="02759FF3" w14:textId="77777777" w:rsidR="00773BEE" w:rsidRPr="00B02142" w:rsidRDefault="00773BEE" w:rsidP="00CA4921">
            <w:pPr>
              <w:rPr>
                <w:rFonts w:cs="Arial"/>
                <w:color w:val="000000" w:themeColor="text1"/>
                <w:sz w:val="20"/>
                <w:szCs w:val="20"/>
              </w:rPr>
            </w:pPr>
            <w:r w:rsidRPr="00B02142">
              <w:rPr>
                <w:rFonts w:cs="Arial"/>
                <w:color w:val="000000" w:themeColor="text1"/>
                <w:sz w:val="20"/>
                <w:szCs w:val="20"/>
              </w:rPr>
              <w:t xml:space="preserve"> RM cervical</w:t>
            </w:r>
          </w:p>
        </w:tc>
        <w:tc>
          <w:tcPr>
            <w:tcW w:w="1954" w:type="dxa"/>
            <w:shd w:val="clear" w:color="auto" w:fill="auto"/>
            <w:noWrap/>
            <w:vAlign w:val="bottom"/>
          </w:tcPr>
          <w:p w14:paraId="7585E206" w14:textId="77777777" w:rsidR="00773BEE" w:rsidRPr="00B02142" w:rsidRDefault="00773BEE" w:rsidP="00C74990">
            <w:pPr>
              <w:jc w:val="center"/>
              <w:rPr>
                <w:rFonts w:cs="Arial"/>
                <w:color w:val="000000" w:themeColor="text1"/>
                <w:sz w:val="20"/>
                <w:szCs w:val="20"/>
              </w:rPr>
            </w:pPr>
            <w:r w:rsidRPr="00B02142">
              <w:rPr>
                <w:rFonts w:cs="Arial"/>
                <w:color w:val="000000" w:themeColor="text1"/>
                <w:sz w:val="20"/>
                <w:szCs w:val="20"/>
              </w:rPr>
              <w:t>R$ 476,76</w:t>
            </w:r>
          </w:p>
        </w:tc>
        <w:tc>
          <w:tcPr>
            <w:tcW w:w="1246" w:type="dxa"/>
            <w:shd w:val="clear" w:color="auto" w:fill="auto"/>
            <w:noWrap/>
            <w:vAlign w:val="bottom"/>
          </w:tcPr>
          <w:p w14:paraId="2C3CFB97" w14:textId="77777777" w:rsidR="00773BEE" w:rsidRPr="00B02142" w:rsidRDefault="00773BEE" w:rsidP="00C74990">
            <w:pPr>
              <w:jc w:val="center"/>
              <w:rPr>
                <w:rFonts w:cs="Arial"/>
                <w:color w:val="000000" w:themeColor="text1"/>
                <w:sz w:val="20"/>
                <w:szCs w:val="20"/>
              </w:rPr>
            </w:pPr>
            <w:r w:rsidRPr="00B02142">
              <w:rPr>
                <w:rFonts w:cs="Arial"/>
                <w:color w:val="000000" w:themeColor="text1"/>
                <w:sz w:val="20"/>
                <w:szCs w:val="20"/>
              </w:rPr>
              <w:t>4</w:t>
            </w:r>
          </w:p>
        </w:tc>
        <w:tc>
          <w:tcPr>
            <w:tcW w:w="1466" w:type="dxa"/>
            <w:shd w:val="clear" w:color="auto" w:fill="auto"/>
            <w:noWrap/>
            <w:vAlign w:val="bottom"/>
          </w:tcPr>
          <w:p w14:paraId="3A8CA08E" w14:textId="77777777" w:rsidR="00773BEE" w:rsidRPr="00B02142" w:rsidRDefault="00D101CA" w:rsidP="00C74990">
            <w:pPr>
              <w:jc w:val="center"/>
              <w:rPr>
                <w:rFonts w:cs="Arial"/>
                <w:color w:val="000000" w:themeColor="text1"/>
                <w:sz w:val="20"/>
                <w:szCs w:val="20"/>
              </w:rPr>
            </w:pPr>
            <w:r w:rsidRPr="00B02142">
              <w:rPr>
                <w:rFonts w:cs="Arial"/>
                <w:color w:val="000000" w:themeColor="text1"/>
                <w:sz w:val="20"/>
                <w:szCs w:val="20"/>
              </w:rPr>
              <w:t xml:space="preserve">R$ </w:t>
            </w:r>
            <w:r w:rsidR="00773BEE" w:rsidRPr="00B02142">
              <w:rPr>
                <w:rFonts w:cs="Arial"/>
                <w:color w:val="000000" w:themeColor="text1"/>
                <w:sz w:val="20"/>
                <w:szCs w:val="20"/>
              </w:rPr>
              <w:t>1.907,04</w:t>
            </w:r>
          </w:p>
        </w:tc>
        <w:tc>
          <w:tcPr>
            <w:tcW w:w="1814" w:type="dxa"/>
            <w:shd w:val="clear" w:color="auto" w:fill="auto"/>
            <w:noWrap/>
            <w:vAlign w:val="bottom"/>
          </w:tcPr>
          <w:p w14:paraId="3FF8331D" w14:textId="77777777" w:rsidR="00773BEE" w:rsidRPr="00B02142" w:rsidRDefault="00C74990" w:rsidP="00C74990">
            <w:pPr>
              <w:jc w:val="center"/>
              <w:rPr>
                <w:rFonts w:cs="Arial"/>
                <w:color w:val="000000" w:themeColor="text1"/>
                <w:sz w:val="20"/>
                <w:szCs w:val="20"/>
              </w:rPr>
            </w:pPr>
            <w:r w:rsidRPr="00B02142">
              <w:rPr>
                <w:rFonts w:cs="Arial"/>
                <w:color w:val="000000" w:themeColor="text1"/>
                <w:sz w:val="20"/>
                <w:szCs w:val="20"/>
              </w:rPr>
              <w:t>R$ 38.140,80</w:t>
            </w:r>
          </w:p>
        </w:tc>
      </w:tr>
      <w:tr w:rsidR="00B02142" w:rsidRPr="00B02142" w14:paraId="1EBD2678" w14:textId="77777777">
        <w:trPr>
          <w:trHeight w:val="315"/>
        </w:trPr>
        <w:tc>
          <w:tcPr>
            <w:tcW w:w="2164" w:type="dxa"/>
            <w:shd w:val="clear" w:color="auto" w:fill="auto"/>
            <w:vAlign w:val="center"/>
          </w:tcPr>
          <w:p w14:paraId="02D76358" w14:textId="77777777" w:rsidR="00773BEE" w:rsidRPr="00B02142" w:rsidRDefault="00773BEE" w:rsidP="00CA4921">
            <w:pPr>
              <w:rPr>
                <w:rFonts w:cs="Arial"/>
                <w:color w:val="000000" w:themeColor="text1"/>
                <w:sz w:val="20"/>
                <w:szCs w:val="20"/>
              </w:rPr>
            </w:pPr>
            <w:r w:rsidRPr="00B02142">
              <w:rPr>
                <w:rFonts w:cs="Arial"/>
                <w:color w:val="000000" w:themeColor="text1"/>
                <w:sz w:val="20"/>
                <w:szCs w:val="20"/>
              </w:rPr>
              <w:t xml:space="preserve"> RM torácica</w:t>
            </w:r>
          </w:p>
        </w:tc>
        <w:tc>
          <w:tcPr>
            <w:tcW w:w="1954" w:type="dxa"/>
            <w:shd w:val="clear" w:color="auto" w:fill="auto"/>
            <w:noWrap/>
            <w:vAlign w:val="bottom"/>
          </w:tcPr>
          <w:p w14:paraId="1C0AD401" w14:textId="77777777" w:rsidR="00773BEE" w:rsidRPr="00B02142" w:rsidRDefault="00773BEE" w:rsidP="00C74990">
            <w:pPr>
              <w:jc w:val="center"/>
              <w:rPr>
                <w:rFonts w:cs="Arial"/>
                <w:color w:val="000000" w:themeColor="text1"/>
                <w:sz w:val="20"/>
                <w:szCs w:val="20"/>
              </w:rPr>
            </w:pPr>
            <w:r w:rsidRPr="00B02142">
              <w:rPr>
                <w:rFonts w:cs="Arial"/>
                <w:color w:val="000000" w:themeColor="text1"/>
                <w:sz w:val="20"/>
                <w:szCs w:val="20"/>
              </w:rPr>
              <w:t>R$ 484,58</w:t>
            </w:r>
          </w:p>
        </w:tc>
        <w:tc>
          <w:tcPr>
            <w:tcW w:w="1246" w:type="dxa"/>
            <w:shd w:val="clear" w:color="auto" w:fill="auto"/>
            <w:noWrap/>
            <w:vAlign w:val="bottom"/>
          </w:tcPr>
          <w:p w14:paraId="6673E435" w14:textId="77777777" w:rsidR="00773BEE" w:rsidRPr="00B02142" w:rsidRDefault="00773BEE" w:rsidP="00C74990">
            <w:pPr>
              <w:jc w:val="center"/>
              <w:rPr>
                <w:rFonts w:cs="Arial"/>
                <w:color w:val="000000" w:themeColor="text1"/>
                <w:sz w:val="20"/>
                <w:szCs w:val="20"/>
              </w:rPr>
            </w:pPr>
            <w:r w:rsidRPr="00B02142">
              <w:rPr>
                <w:rFonts w:cs="Arial"/>
                <w:color w:val="000000" w:themeColor="text1"/>
                <w:sz w:val="20"/>
                <w:szCs w:val="20"/>
              </w:rPr>
              <w:t>4</w:t>
            </w:r>
          </w:p>
        </w:tc>
        <w:tc>
          <w:tcPr>
            <w:tcW w:w="1466" w:type="dxa"/>
            <w:shd w:val="clear" w:color="auto" w:fill="auto"/>
            <w:noWrap/>
            <w:vAlign w:val="bottom"/>
          </w:tcPr>
          <w:p w14:paraId="0706BECB" w14:textId="77777777" w:rsidR="00773BEE" w:rsidRPr="00B02142" w:rsidRDefault="00D101CA" w:rsidP="00C74990">
            <w:pPr>
              <w:jc w:val="center"/>
              <w:rPr>
                <w:rFonts w:cs="Arial"/>
                <w:color w:val="000000" w:themeColor="text1"/>
                <w:sz w:val="20"/>
                <w:szCs w:val="20"/>
              </w:rPr>
            </w:pPr>
            <w:r w:rsidRPr="00B02142">
              <w:rPr>
                <w:rFonts w:cs="Arial"/>
                <w:color w:val="000000" w:themeColor="text1"/>
                <w:sz w:val="20"/>
                <w:szCs w:val="20"/>
              </w:rPr>
              <w:t xml:space="preserve">R$ </w:t>
            </w:r>
            <w:r w:rsidR="00773BEE" w:rsidRPr="00B02142">
              <w:rPr>
                <w:rFonts w:cs="Arial"/>
                <w:color w:val="000000" w:themeColor="text1"/>
                <w:sz w:val="20"/>
                <w:szCs w:val="20"/>
              </w:rPr>
              <w:t>1.938,32</w:t>
            </w:r>
          </w:p>
        </w:tc>
        <w:tc>
          <w:tcPr>
            <w:tcW w:w="1814" w:type="dxa"/>
            <w:shd w:val="clear" w:color="auto" w:fill="auto"/>
            <w:noWrap/>
            <w:vAlign w:val="bottom"/>
          </w:tcPr>
          <w:p w14:paraId="28D216B0" w14:textId="77777777" w:rsidR="00773BEE" w:rsidRPr="00B02142" w:rsidRDefault="00C74990" w:rsidP="00C74990">
            <w:pPr>
              <w:jc w:val="center"/>
              <w:rPr>
                <w:rFonts w:cs="Arial"/>
                <w:color w:val="000000" w:themeColor="text1"/>
                <w:sz w:val="20"/>
                <w:szCs w:val="20"/>
              </w:rPr>
            </w:pPr>
            <w:r w:rsidRPr="00B02142">
              <w:rPr>
                <w:rFonts w:cs="Arial"/>
                <w:color w:val="000000" w:themeColor="text1"/>
                <w:sz w:val="20"/>
                <w:szCs w:val="20"/>
              </w:rPr>
              <w:t>R$ 38.726,40</w:t>
            </w:r>
          </w:p>
        </w:tc>
      </w:tr>
      <w:tr w:rsidR="00B02142" w:rsidRPr="00B02142" w14:paraId="6848C6FF" w14:textId="77777777">
        <w:trPr>
          <w:trHeight w:val="375"/>
        </w:trPr>
        <w:tc>
          <w:tcPr>
            <w:tcW w:w="2164" w:type="dxa"/>
            <w:shd w:val="clear" w:color="auto" w:fill="D9D9D9" w:themeFill="background1" w:themeFillShade="D9"/>
            <w:noWrap/>
            <w:vAlign w:val="bottom"/>
          </w:tcPr>
          <w:p w14:paraId="59799CD6" w14:textId="77777777" w:rsidR="00773BEE" w:rsidRPr="00B02142" w:rsidRDefault="00773BEE" w:rsidP="00CA4921">
            <w:pPr>
              <w:rPr>
                <w:rFonts w:cs="Arial"/>
                <w:b/>
                <w:bCs/>
                <w:color w:val="000000" w:themeColor="text1"/>
                <w:sz w:val="20"/>
                <w:szCs w:val="20"/>
              </w:rPr>
            </w:pPr>
            <w:r w:rsidRPr="00B02142">
              <w:rPr>
                <w:rFonts w:cs="Arial"/>
                <w:b/>
                <w:bCs/>
                <w:color w:val="000000" w:themeColor="text1"/>
                <w:sz w:val="20"/>
                <w:szCs w:val="20"/>
              </w:rPr>
              <w:t>4. Avaliação de Qualidade de Vida</w:t>
            </w:r>
          </w:p>
        </w:tc>
        <w:tc>
          <w:tcPr>
            <w:tcW w:w="1954" w:type="dxa"/>
            <w:shd w:val="clear" w:color="auto" w:fill="D9D9D9" w:themeFill="background1" w:themeFillShade="D9"/>
            <w:noWrap/>
            <w:vAlign w:val="bottom"/>
          </w:tcPr>
          <w:p w14:paraId="2982B661" w14:textId="77777777" w:rsidR="00773BEE" w:rsidRPr="00B02142" w:rsidRDefault="00773BEE" w:rsidP="00CA4921">
            <w:pPr>
              <w:jc w:val="center"/>
              <w:rPr>
                <w:rFonts w:cs="Arial"/>
                <w:b/>
                <w:bCs/>
                <w:color w:val="000000" w:themeColor="text1"/>
                <w:sz w:val="20"/>
                <w:szCs w:val="20"/>
              </w:rPr>
            </w:pPr>
            <w:r w:rsidRPr="00B02142">
              <w:rPr>
                <w:rFonts w:cs="Arial"/>
                <w:b/>
                <w:bCs/>
                <w:color w:val="000000" w:themeColor="text1"/>
                <w:sz w:val="20"/>
                <w:szCs w:val="20"/>
              </w:rPr>
              <w:t>R$ 0,00</w:t>
            </w:r>
          </w:p>
        </w:tc>
        <w:tc>
          <w:tcPr>
            <w:tcW w:w="1246" w:type="dxa"/>
            <w:shd w:val="clear" w:color="auto" w:fill="D9D9D9" w:themeFill="background1" w:themeFillShade="D9"/>
            <w:noWrap/>
            <w:vAlign w:val="bottom"/>
          </w:tcPr>
          <w:p w14:paraId="169B6BA7" w14:textId="77777777" w:rsidR="00773BEE" w:rsidRPr="00B02142" w:rsidRDefault="00773BEE" w:rsidP="00CA4921">
            <w:pPr>
              <w:jc w:val="center"/>
              <w:rPr>
                <w:rFonts w:cs="Arial"/>
                <w:b/>
                <w:bCs/>
                <w:color w:val="000000" w:themeColor="text1"/>
                <w:sz w:val="20"/>
                <w:szCs w:val="20"/>
              </w:rPr>
            </w:pPr>
            <w:r w:rsidRPr="00B02142">
              <w:rPr>
                <w:rFonts w:cs="Arial"/>
                <w:b/>
                <w:bCs/>
                <w:color w:val="000000" w:themeColor="text1"/>
                <w:sz w:val="20"/>
                <w:szCs w:val="20"/>
              </w:rPr>
              <w:t>5</w:t>
            </w:r>
          </w:p>
        </w:tc>
        <w:tc>
          <w:tcPr>
            <w:tcW w:w="1466" w:type="dxa"/>
            <w:shd w:val="clear" w:color="auto" w:fill="D9D9D9" w:themeFill="background1" w:themeFillShade="D9"/>
            <w:noWrap/>
            <w:vAlign w:val="bottom"/>
          </w:tcPr>
          <w:p w14:paraId="637D92EC" w14:textId="77777777" w:rsidR="00773BEE" w:rsidRPr="00B02142" w:rsidRDefault="00773BEE" w:rsidP="00CA4921">
            <w:pPr>
              <w:jc w:val="center"/>
              <w:rPr>
                <w:rFonts w:cs="Arial"/>
                <w:b/>
                <w:bCs/>
                <w:color w:val="000000" w:themeColor="text1"/>
                <w:sz w:val="20"/>
                <w:szCs w:val="20"/>
              </w:rPr>
            </w:pPr>
            <w:r w:rsidRPr="00B02142">
              <w:rPr>
                <w:rFonts w:cs="Arial"/>
                <w:b/>
                <w:bCs/>
                <w:color w:val="000000" w:themeColor="text1"/>
                <w:sz w:val="20"/>
                <w:szCs w:val="20"/>
              </w:rPr>
              <w:t>R$ 0,00</w:t>
            </w:r>
          </w:p>
        </w:tc>
        <w:tc>
          <w:tcPr>
            <w:tcW w:w="1814" w:type="dxa"/>
            <w:shd w:val="clear" w:color="auto" w:fill="D9D9D9" w:themeFill="background1" w:themeFillShade="D9"/>
            <w:noWrap/>
            <w:vAlign w:val="bottom"/>
          </w:tcPr>
          <w:p w14:paraId="637A5CD8" w14:textId="77777777" w:rsidR="00773BEE" w:rsidRPr="00B02142" w:rsidRDefault="000C094F" w:rsidP="00CA4921">
            <w:pPr>
              <w:jc w:val="right"/>
              <w:rPr>
                <w:rFonts w:cs="Arial"/>
                <w:b/>
                <w:bCs/>
                <w:color w:val="000000" w:themeColor="text1"/>
                <w:sz w:val="20"/>
                <w:szCs w:val="20"/>
              </w:rPr>
            </w:pPr>
            <w:r w:rsidRPr="00B02142">
              <w:rPr>
                <w:rFonts w:cs="Arial"/>
                <w:b/>
                <w:bCs/>
                <w:color w:val="000000" w:themeColor="text1"/>
                <w:sz w:val="20"/>
                <w:szCs w:val="20"/>
              </w:rPr>
              <w:t xml:space="preserve">R$ </w:t>
            </w:r>
            <w:r w:rsidR="00773BEE" w:rsidRPr="00B02142">
              <w:rPr>
                <w:rFonts w:cs="Arial"/>
                <w:b/>
                <w:bCs/>
                <w:color w:val="000000" w:themeColor="text1"/>
                <w:sz w:val="20"/>
                <w:szCs w:val="20"/>
              </w:rPr>
              <w:t>0</w:t>
            </w:r>
          </w:p>
        </w:tc>
      </w:tr>
      <w:tr w:rsidR="00B02142" w:rsidRPr="00B02142" w14:paraId="3A44355E" w14:textId="77777777">
        <w:trPr>
          <w:trHeight w:val="315"/>
        </w:trPr>
        <w:tc>
          <w:tcPr>
            <w:tcW w:w="2164" w:type="dxa"/>
            <w:shd w:val="clear" w:color="auto" w:fill="auto"/>
            <w:noWrap/>
            <w:vAlign w:val="bottom"/>
          </w:tcPr>
          <w:p w14:paraId="4B07207E" w14:textId="77777777" w:rsidR="00C74990" w:rsidRPr="00B02142" w:rsidRDefault="00C74990" w:rsidP="00CA4921">
            <w:pPr>
              <w:rPr>
                <w:rFonts w:cs="Arial"/>
                <w:color w:val="000000" w:themeColor="text1"/>
                <w:sz w:val="20"/>
                <w:szCs w:val="20"/>
              </w:rPr>
            </w:pPr>
            <w:r w:rsidRPr="00B02142">
              <w:rPr>
                <w:rFonts w:cs="Arial"/>
                <w:color w:val="000000" w:themeColor="text1"/>
                <w:sz w:val="20"/>
                <w:szCs w:val="20"/>
              </w:rPr>
              <w:t xml:space="preserve">EQ-5D </w:t>
            </w:r>
          </w:p>
        </w:tc>
        <w:tc>
          <w:tcPr>
            <w:tcW w:w="1954" w:type="dxa"/>
            <w:shd w:val="clear" w:color="auto" w:fill="auto"/>
            <w:noWrap/>
            <w:vAlign w:val="bottom"/>
          </w:tcPr>
          <w:p w14:paraId="6B766547"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R$ 0,00</w:t>
            </w:r>
          </w:p>
        </w:tc>
        <w:tc>
          <w:tcPr>
            <w:tcW w:w="1246" w:type="dxa"/>
            <w:shd w:val="clear" w:color="auto" w:fill="auto"/>
            <w:noWrap/>
            <w:vAlign w:val="bottom"/>
          </w:tcPr>
          <w:p w14:paraId="38183706"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5</w:t>
            </w:r>
          </w:p>
        </w:tc>
        <w:tc>
          <w:tcPr>
            <w:tcW w:w="1466" w:type="dxa"/>
            <w:shd w:val="clear" w:color="auto" w:fill="auto"/>
            <w:noWrap/>
            <w:vAlign w:val="bottom"/>
          </w:tcPr>
          <w:p w14:paraId="1403C01E"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R$ 0,00</w:t>
            </w:r>
          </w:p>
        </w:tc>
        <w:tc>
          <w:tcPr>
            <w:tcW w:w="1814" w:type="dxa"/>
            <w:shd w:val="clear" w:color="auto" w:fill="auto"/>
            <w:noWrap/>
            <w:vAlign w:val="bottom"/>
          </w:tcPr>
          <w:p w14:paraId="6EEDF7B1"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R$ 0,00</w:t>
            </w:r>
          </w:p>
        </w:tc>
      </w:tr>
      <w:tr w:rsidR="00B02142" w:rsidRPr="00B02142" w14:paraId="0AFFE7BC" w14:textId="77777777">
        <w:trPr>
          <w:trHeight w:val="315"/>
        </w:trPr>
        <w:tc>
          <w:tcPr>
            <w:tcW w:w="2164" w:type="dxa"/>
            <w:shd w:val="clear" w:color="auto" w:fill="auto"/>
            <w:noWrap/>
            <w:vAlign w:val="bottom"/>
          </w:tcPr>
          <w:p w14:paraId="65C0188F" w14:textId="77777777" w:rsidR="00C74990" w:rsidRPr="00B02142" w:rsidRDefault="00C74990" w:rsidP="00CA4921">
            <w:pPr>
              <w:rPr>
                <w:rFonts w:cs="Arial"/>
                <w:color w:val="000000" w:themeColor="text1"/>
                <w:sz w:val="20"/>
                <w:szCs w:val="20"/>
              </w:rPr>
            </w:pPr>
            <w:r w:rsidRPr="00B02142">
              <w:rPr>
                <w:rFonts w:cs="Arial"/>
                <w:color w:val="000000" w:themeColor="text1"/>
                <w:sz w:val="20"/>
                <w:szCs w:val="20"/>
              </w:rPr>
              <w:t>SCIM</w:t>
            </w:r>
          </w:p>
        </w:tc>
        <w:tc>
          <w:tcPr>
            <w:tcW w:w="1954" w:type="dxa"/>
            <w:shd w:val="clear" w:color="auto" w:fill="auto"/>
            <w:noWrap/>
            <w:vAlign w:val="bottom"/>
          </w:tcPr>
          <w:p w14:paraId="157B15BF"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R$ 0,00</w:t>
            </w:r>
          </w:p>
        </w:tc>
        <w:tc>
          <w:tcPr>
            <w:tcW w:w="1246" w:type="dxa"/>
            <w:shd w:val="clear" w:color="auto" w:fill="auto"/>
            <w:noWrap/>
            <w:vAlign w:val="bottom"/>
          </w:tcPr>
          <w:p w14:paraId="2DFDF42A"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5</w:t>
            </w:r>
          </w:p>
        </w:tc>
        <w:tc>
          <w:tcPr>
            <w:tcW w:w="1466" w:type="dxa"/>
            <w:shd w:val="clear" w:color="auto" w:fill="auto"/>
            <w:noWrap/>
            <w:vAlign w:val="bottom"/>
          </w:tcPr>
          <w:p w14:paraId="028CB672"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R$ 0,00</w:t>
            </w:r>
          </w:p>
        </w:tc>
        <w:tc>
          <w:tcPr>
            <w:tcW w:w="1814" w:type="dxa"/>
            <w:shd w:val="clear" w:color="auto" w:fill="auto"/>
            <w:noWrap/>
            <w:vAlign w:val="bottom"/>
          </w:tcPr>
          <w:p w14:paraId="6B3FD5F4"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R$ 0,00</w:t>
            </w:r>
          </w:p>
        </w:tc>
      </w:tr>
      <w:tr w:rsidR="00B02142" w:rsidRPr="00B02142" w14:paraId="091A34C1" w14:textId="77777777">
        <w:trPr>
          <w:trHeight w:val="375"/>
        </w:trPr>
        <w:tc>
          <w:tcPr>
            <w:tcW w:w="2164" w:type="dxa"/>
            <w:shd w:val="clear" w:color="auto" w:fill="D9D9D9" w:themeFill="background1" w:themeFillShade="D9"/>
            <w:noWrap/>
            <w:vAlign w:val="bottom"/>
          </w:tcPr>
          <w:p w14:paraId="1669C588" w14:textId="77777777" w:rsidR="00C74990" w:rsidRPr="00B02142" w:rsidRDefault="00C74990" w:rsidP="00CA4921">
            <w:pPr>
              <w:rPr>
                <w:rFonts w:cs="Arial"/>
                <w:b/>
                <w:bCs/>
                <w:color w:val="000000" w:themeColor="text1"/>
                <w:sz w:val="20"/>
                <w:szCs w:val="20"/>
              </w:rPr>
            </w:pPr>
            <w:r w:rsidRPr="00B02142">
              <w:rPr>
                <w:rFonts w:cs="Arial"/>
                <w:b/>
                <w:bCs/>
                <w:color w:val="000000" w:themeColor="text1"/>
                <w:sz w:val="20"/>
                <w:szCs w:val="20"/>
              </w:rPr>
              <w:t>5. Procedimento Cirúrgico</w:t>
            </w:r>
          </w:p>
        </w:tc>
        <w:tc>
          <w:tcPr>
            <w:tcW w:w="1954" w:type="dxa"/>
            <w:shd w:val="clear" w:color="auto" w:fill="D9D9D9" w:themeFill="background1" w:themeFillShade="D9"/>
            <w:noWrap/>
            <w:vAlign w:val="bottom"/>
          </w:tcPr>
          <w:p w14:paraId="72CBA8A7" w14:textId="77777777" w:rsidR="00C74990" w:rsidRPr="00B02142" w:rsidRDefault="00C74990" w:rsidP="00CA4921">
            <w:pPr>
              <w:jc w:val="center"/>
              <w:rPr>
                <w:rFonts w:cs="Arial"/>
                <w:b/>
                <w:bCs/>
                <w:color w:val="000000" w:themeColor="text1"/>
                <w:sz w:val="20"/>
                <w:szCs w:val="20"/>
              </w:rPr>
            </w:pPr>
            <w:r w:rsidRPr="00B02142">
              <w:rPr>
                <w:rFonts w:cs="Arial"/>
                <w:b/>
                <w:bCs/>
                <w:color w:val="000000" w:themeColor="text1"/>
                <w:sz w:val="20"/>
                <w:szCs w:val="20"/>
              </w:rPr>
              <w:t xml:space="preserve">R$ </w:t>
            </w:r>
            <w:r w:rsidR="008262C2" w:rsidRPr="00B02142">
              <w:rPr>
                <w:rFonts w:cs="Arial"/>
                <w:b/>
                <w:bCs/>
                <w:color w:val="000000" w:themeColor="text1"/>
                <w:sz w:val="20"/>
                <w:szCs w:val="20"/>
              </w:rPr>
              <w:t>3.100,88</w:t>
            </w:r>
          </w:p>
        </w:tc>
        <w:tc>
          <w:tcPr>
            <w:tcW w:w="1246" w:type="dxa"/>
            <w:shd w:val="clear" w:color="auto" w:fill="D9D9D9" w:themeFill="background1" w:themeFillShade="D9"/>
            <w:noWrap/>
            <w:vAlign w:val="bottom"/>
          </w:tcPr>
          <w:p w14:paraId="0A11FBFE" w14:textId="77777777" w:rsidR="00C74990" w:rsidRPr="00B02142" w:rsidRDefault="00C74990" w:rsidP="00CA4921">
            <w:pPr>
              <w:jc w:val="center"/>
              <w:rPr>
                <w:rFonts w:cs="Arial"/>
                <w:b/>
                <w:bCs/>
                <w:color w:val="000000" w:themeColor="text1"/>
                <w:sz w:val="20"/>
                <w:szCs w:val="20"/>
              </w:rPr>
            </w:pPr>
            <w:r w:rsidRPr="00B02142">
              <w:rPr>
                <w:rFonts w:cs="Arial"/>
                <w:b/>
                <w:bCs/>
                <w:color w:val="000000" w:themeColor="text1"/>
                <w:sz w:val="20"/>
                <w:szCs w:val="20"/>
              </w:rPr>
              <w:t>1 (4 horas)</w:t>
            </w:r>
          </w:p>
        </w:tc>
        <w:tc>
          <w:tcPr>
            <w:tcW w:w="1466" w:type="dxa"/>
            <w:shd w:val="clear" w:color="auto" w:fill="D9D9D9" w:themeFill="background1" w:themeFillShade="D9"/>
            <w:noWrap/>
            <w:vAlign w:val="bottom"/>
          </w:tcPr>
          <w:p w14:paraId="6EFCF359" w14:textId="77777777" w:rsidR="00C74990" w:rsidRPr="00B02142" w:rsidRDefault="00C74990" w:rsidP="00CA4921">
            <w:pPr>
              <w:jc w:val="center"/>
              <w:rPr>
                <w:rFonts w:cs="Arial"/>
                <w:b/>
                <w:bCs/>
                <w:color w:val="000000" w:themeColor="text1"/>
                <w:sz w:val="20"/>
                <w:szCs w:val="20"/>
              </w:rPr>
            </w:pPr>
            <w:r w:rsidRPr="00B02142">
              <w:rPr>
                <w:rFonts w:cs="Arial"/>
                <w:b/>
                <w:bCs/>
                <w:color w:val="000000" w:themeColor="text1"/>
                <w:sz w:val="20"/>
                <w:szCs w:val="20"/>
              </w:rPr>
              <w:t>R$ 3.100,88</w:t>
            </w:r>
          </w:p>
        </w:tc>
        <w:tc>
          <w:tcPr>
            <w:tcW w:w="1814" w:type="dxa"/>
            <w:shd w:val="clear" w:color="auto" w:fill="D9D9D9" w:themeFill="background1" w:themeFillShade="D9"/>
            <w:noWrap/>
            <w:vAlign w:val="bottom"/>
          </w:tcPr>
          <w:p w14:paraId="79108062" w14:textId="77777777" w:rsidR="00C74990" w:rsidRPr="00B02142" w:rsidRDefault="008262C2" w:rsidP="000A429E">
            <w:pPr>
              <w:jc w:val="center"/>
              <w:rPr>
                <w:rFonts w:cs="Arial"/>
                <w:b/>
                <w:color w:val="000000" w:themeColor="text1"/>
                <w:sz w:val="20"/>
                <w:szCs w:val="20"/>
              </w:rPr>
            </w:pPr>
            <w:r w:rsidRPr="00B02142">
              <w:rPr>
                <w:rFonts w:cs="Arial"/>
                <w:b/>
                <w:color w:val="000000" w:themeColor="text1"/>
                <w:sz w:val="20"/>
                <w:szCs w:val="20"/>
              </w:rPr>
              <w:t>R$ 62.017,60</w:t>
            </w:r>
          </w:p>
        </w:tc>
      </w:tr>
      <w:tr w:rsidR="00B02142" w:rsidRPr="00B02142" w14:paraId="46454A5B" w14:textId="77777777">
        <w:trPr>
          <w:trHeight w:val="315"/>
        </w:trPr>
        <w:tc>
          <w:tcPr>
            <w:tcW w:w="2164" w:type="dxa"/>
            <w:shd w:val="clear" w:color="auto" w:fill="auto"/>
            <w:noWrap/>
            <w:vAlign w:val="bottom"/>
          </w:tcPr>
          <w:p w14:paraId="4D667B0C" w14:textId="77777777" w:rsidR="00C74990" w:rsidRPr="00B02142" w:rsidRDefault="00C74990" w:rsidP="00CA4921">
            <w:pPr>
              <w:rPr>
                <w:rFonts w:cs="Arial"/>
                <w:color w:val="000000" w:themeColor="text1"/>
                <w:sz w:val="20"/>
                <w:szCs w:val="20"/>
              </w:rPr>
            </w:pPr>
            <w:r w:rsidRPr="00B02142">
              <w:rPr>
                <w:rFonts w:cs="Arial"/>
                <w:color w:val="000000" w:themeColor="text1"/>
                <w:sz w:val="20"/>
                <w:szCs w:val="20"/>
              </w:rPr>
              <w:t>Sala de Cirurgia</w:t>
            </w:r>
          </w:p>
        </w:tc>
        <w:tc>
          <w:tcPr>
            <w:tcW w:w="1954" w:type="dxa"/>
            <w:shd w:val="clear" w:color="auto" w:fill="auto"/>
            <w:noWrap/>
            <w:vAlign w:val="bottom"/>
          </w:tcPr>
          <w:p w14:paraId="6F8B5845" w14:textId="77777777" w:rsidR="00C74990" w:rsidRPr="00B02142" w:rsidRDefault="00C74990" w:rsidP="00BF5225">
            <w:pPr>
              <w:rPr>
                <w:rFonts w:ascii="Arial Narrow" w:hAnsi="Arial Narrow"/>
                <w:color w:val="000000" w:themeColor="text1"/>
              </w:rPr>
            </w:pPr>
            <w:r w:rsidRPr="00B02142">
              <w:rPr>
                <w:rFonts w:cs="Arial"/>
                <w:color w:val="000000" w:themeColor="text1"/>
                <w:sz w:val="20"/>
                <w:szCs w:val="20"/>
              </w:rPr>
              <w:t xml:space="preserve">R$ </w:t>
            </w:r>
            <w:r w:rsidRPr="00B02142">
              <w:rPr>
                <w:rFonts w:ascii="Arial Narrow" w:hAnsi="Arial Narrow"/>
                <w:color w:val="000000" w:themeColor="text1"/>
              </w:rPr>
              <w:t>146,19 (hora)</w:t>
            </w:r>
          </w:p>
        </w:tc>
        <w:tc>
          <w:tcPr>
            <w:tcW w:w="1246" w:type="dxa"/>
            <w:shd w:val="clear" w:color="auto" w:fill="auto"/>
            <w:noWrap/>
          </w:tcPr>
          <w:p w14:paraId="4FC631E5" w14:textId="77777777" w:rsidR="00C74990" w:rsidRPr="00B02142" w:rsidRDefault="00C74990" w:rsidP="00EC6A51">
            <w:pPr>
              <w:jc w:val="center"/>
              <w:rPr>
                <w:color w:val="000000" w:themeColor="text1"/>
              </w:rPr>
            </w:pPr>
            <w:r w:rsidRPr="00B02142">
              <w:rPr>
                <w:rFonts w:cs="Arial"/>
                <w:bCs/>
                <w:color w:val="000000" w:themeColor="text1"/>
                <w:sz w:val="20"/>
                <w:szCs w:val="20"/>
              </w:rPr>
              <w:t>4 horas</w:t>
            </w:r>
          </w:p>
        </w:tc>
        <w:tc>
          <w:tcPr>
            <w:tcW w:w="1466" w:type="dxa"/>
            <w:shd w:val="clear" w:color="auto" w:fill="auto"/>
            <w:noWrap/>
            <w:vAlign w:val="bottom"/>
          </w:tcPr>
          <w:p w14:paraId="01750E83"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R$ 584,76</w:t>
            </w:r>
          </w:p>
        </w:tc>
        <w:tc>
          <w:tcPr>
            <w:tcW w:w="1814" w:type="dxa"/>
            <w:shd w:val="clear" w:color="auto" w:fill="auto"/>
            <w:noWrap/>
            <w:vAlign w:val="bottom"/>
          </w:tcPr>
          <w:p w14:paraId="02BA75C9" w14:textId="77777777" w:rsidR="00C74990" w:rsidRPr="00B02142" w:rsidRDefault="00C74990" w:rsidP="00CA4921">
            <w:pPr>
              <w:jc w:val="right"/>
              <w:rPr>
                <w:rFonts w:cs="Arial"/>
                <w:color w:val="000000" w:themeColor="text1"/>
                <w:sz w:val="20"/>
                <w:szCs w:val="20"/>
              </w:rPr>
            </w:pPr>
            <w:r w:rsidRPr="00B02142">
              <w:rPr>
                <w:rFonts w:cs="Arial"/>
                <w:color w:val="000000" w:themeColor="text1"/>
                <w:sz w:val="20"/>
                <w:szCs w:val="20"/>
              </w:rPr>
              <w:t>R$ 11.695,20</w:t>
            </w:r>
          </w:p>
        </w:tc>
      </w:tr>
      <w:tr w:rsidR="00B02142" w:rsidRPr="00B02142" w14:paraId="5627E3AF" w14:textId="77777777">
        <w:trPr>
          <w:trHeight w:val="315"/>
        </w:trPr>
        <w:tc>
          <w:tcPr>
            <w:tcW w:w="2164" w:type="dxa"/>
            <w:shd w:val="clear" w:color="auto" w:fill="auto"/>
            <w:noWrap/>
            <w:vAlign w:val="bottom"/>
          </w:tcPr>
          <w:p w14:paraId="6B425C15" w14:textId="77777777" w:rsidR="00C74990" w:rsidRPr="00B02142" w:rsidRDefault="00C74990" w:rsidP="00CA4921">
            <w:pPr>
              <w:rPr>
                <w:rFonts w:cs="Arial"/>
                <w:color w:val="000000" w:themeColor="text1"/>
                <w:sz w:val="20"/>
                <w:szCs w:val="20"/>
              </w:rPr>
            </w:pPr>
            <w:r w:rsidRPr="00B02142">
              <w:rPr>
                <w:rFonts w:cs="Arial"/>
                <w:color w:val="000000" w:themeColor="text1"/>
                <w:sz w:val="20"/>
                <w:szCs w:val="20"/>
              </w:rPr>
              <w:t>Equipamentos cirúrgicos</w:t>
            </w:r>
          </w:p>
        </w:tc>
        <w:tc>
          <w:tcPr>
            <w:tcW w:w="1954" w:type="dxa"/>
            <w:shd w:val="clear" w:color="auto" w:fill="auto"/>
            <w:noWrap/>
          </w:tcPr>
          <w:p w14:paraId="6BD38D1C" w14:textId="77777777" w:rsidR="00C74990" w:rsidRPr="00B02142" w:rsidRDefault="00C74990" w:rsidP="00D01B1E">
            <w:pPr>
              <w:jc w:val="center"/>
              <w:rPr>
                <w:rFonts w:cs="Arial"/>
                <w:color w:val="000000" w:themeColor="text1"/>
                <w:sz w:val="20"/>
                <w:szCs w:val="20"/>
              </w:rPr>
            </w:pPr>
          </w:p>
          <w:p w14:paraId="2DD95233" w14:textId="77777777" w:rsidR="00C74990" w:rsidRPr="00B02142" w:rsidRDefault="00C74990" w:rsidP="00D01B1E">
            <w:pPr>
              <w:jc w:val="center"/>
              <w:rPr>
                <w:color w:val="000000" w:themeColor="text1"/>
              </w:rPr>
            </w:pPr>
            <w:r w:rsidRPr="00B02142">
              <w:rPr>
                <w:rFonts w:cs="Arial"/>
                <w:color w:val="000000" w:themeColor="text1"/>
                <w:sz w:val="20"/>
                <w:szCs w:val="20"/>
              </w:rPr>
              <w:t>R$ 771,50</w:t>
            </w:r>
          </w:p>
        </w:tc>
        <w:tc>
          <w:tcPr>
            <w:tcW w:w="1246" w:type="dxa"/>
            <w:shd w:val="clear" w:color="auto" w:fill="auto"/>
            <w:noWrap/>
          </w:tcPr>
          <w:p w14:paraId="05333F14" w14:textId="77777777" w:rsidR="00C74990" w:rsidRPr="00B02142" w:rsidRDefault="00C74990" w:rsidP="00EC6A51">
            <w:pPr>
              <w:jc w:val="center"/>
              <w:rPr>
                <w:rFonts w:cs="Arial"/>
                <w:bCs/>
                <w:color w:val="000000" w:themeColor="text1"/>
                <w:sz w:val="20"/>
                <w:szCs w:val="20"/>
              </w:rPr>
            </w:pPr>
          </w:p>
          <w:p w14:paraId="1A079FDC" w14:textId="77777777" w:rsidR="00C74990" w:rsidRPr="00B02142" w:rsidRDefault="00C74990" w:rsidP="00EC6A51">
            <w:pPr>
              <w:jc w:val="center"/>
              <w:rPr>
                <w:color w:val="000000" w:themeColor="text1"/>
              </w:rPr>
            </w:pPr>
            <w:r w:rsidRPr="00B02142">
              <w:rPr>
                <w:rFonts w:cs="Arial"/>
                <w:bCs/>
                <w:color w:val="000000" w:themeColor="text1"/>
                <w:sz w:val="20"/>
                <w:szCs w:val="20"/>
              </w:rPr>
              <w:t>4 horas</w:t>
            </w:r>
          </w:p>
        </w:tc>
        <w:tc>
          <w:tcPr>
            <w:tcW w:w="1466" w:type="dxa"/>
            <w:shd w:val="clear" w:color="auto" w:fill="auto"/>
            <w:noWrap/>
            <w:vAlign w:val="bottom"/>
          </w:tcPr>
          <w:p w14:paraId="318C7A3D" w14:textId="77777777" w:rsidR="00C74990" w:rsidRPr="00B02142" w:rsidRDefault="00C74990" w:rsidP="00D01B1E">
            <w:pPr>
              <w:jc w:val="center"/>
              <w:rPr>
                <w:rFonts w:cs="Arial"/>
                <w:color w:val="000000" w:themeColor="text1"/>
                <w:sz w:val="20"/>
                <w:szCs w:val="20"/>
              </w:rPr>
            </w:pPr>
            <w:r w:rsidRPr="00B02142">
              <w:rPr>
                <w:rFonts w:cs="Arial"/>
                <w:color w:val="000000" w:themeColor="text1"/>
                <w:sz w:val="20"/>
                <w:szCs w:val="20"/>
              </w:rPr>
              <w:t xml:space="preserve"> R$ 771,50</w:t>
            </w:r>
          </w:p>
        </w:tc>
        <w:tc>
          <w:tcPr>
            <w:tcW w:w="1814" w:type="dxa"/>
            <w:shd w:val="clear" w:color="auto" w:fill="auto"/>
            <w:noWrap/>
            <w:vAlign w:val="bottom"/>
          </w:tcPr>
          <w:p w14:paraId="753A3C4A" w14:textId="77777777" w:rsidR="00C74990" w:rsidRPr="00B02142" w:rsidRDefault="00C74990" w:rsidP="000C094F">
            <w:pPr>
              <w:jc w:val="right"/>
              <w:rPr>
                <w:rFonts w:cs="Arial"/>
                <w:color w:val="000000" w:themeColor="text1"/>
                <w:sz w:val="20"/>
                <w:szCs w:val="20"/>
              </w:rPr>
            </w:pPr>
            <w:r w:rsidRPr="00B02142">
              <w:rPr>
                <w:rFonts w:cs="Arial"/>
                <w:color w:val="000000" w:themeColor="text1"/>
                <w:sz w:val="20"/>
                <w:szCs w:val="20"/>
              </w:rPr>
              <w:t xml:space="preserve">R$ 15.430,00 </w:t>
            </w:r>
          </w:p>
        </w:tc>
      </w:tr>
      <w:tr w:rsidR="00B02142" w:rsidRPr="00B02142" w14:paraId="6F580090" w14:textId="77777777">
        <w:trPr>
          <w:trHeight w:val="315"/>
        </w:trPr>
        <w:tc>
          <w:tcPr>
            <w:tcW w:w="2164" w:type="dxa"/>
            <w:shd w:val="clear" w:color="auto" w:fill="auto"/>
            <w:noWrap/>
            <w:vAlign w:val="bottom"/>
          </w:tcPr>
          <w:p w14:paraId="535693B4" w14:textId="77777777" w:rsidR="00C74990" w:rsidRPr="00B02142" w:rsidRDefault="00C74990" w:rsidP="00CA4921">
            <w:pPr>
              <w:rPr>
                <w:rFonts w:cs="Arial"/>
                <w:color w:val="000000" w:themeColor="text1"/>
                <w:sz w:val="20"/>
                <w:szCs w:val="20"/>
              </w:rPr>
            </w:pPr>
            <w:r w:rsidRPr="00B02142">
              <w:rPr>
                <w:rFonts w:cs="Arial"/>
                <w:color w:val="000000" w:themeColor="text1"/>
                <w:sz w:val="20"/>
                <w:szCs w:val="20"/>
              </w:rPr>
              <w:t>Neurocirurgia</w:t>
            </w:r>
            <w:r w:rsidR="00087288" w:rsidRPr="00B02142">
              <w:rPr>
                <w:rFonts w:cs="Arial"/>
                <w:color w:val="000000" w:themeColor="text1"/>
                <w:sz w:val="20"/>
                <w:szCs w:val="20"/>
              </w:rPr>
              <w:t xml:space="preserve"> (1)</w:t>
            </w:r>
            <w:r w:rsidRPr="00B02142">
              <w:rPr>
                <w:rFonts w:cs="Arial"/>
                <w:color w:val="000000" w:themeColor="text1"/>
                <w:sz w:val="20"/>
                <w:szCs w:val="20"/>
              </w:rPr>
              <w:t xml:space="preserve"> (artrodese </w:t>
            </w:r>
            <w:proofErr w:type="spellStart"/>
            <w:r w:rsidRPr="00B02142">
              <w:rPr>
                <w:rFonts w:cs="Arial"/>
                <w:color w:val="000000" w:themeColor="text1"/>
                <w:sz w:val="20"/>
                <w:szCs w:val="20"/>
              </w:rPr>
              <w:t>inter-somática</w:t>
            </w:r>
            <w:proofErr w:type="spellEnd"/>
            <w:r w:rsidRPr="00B02142">
              <w:rPr>
                <w:rFonts w:cs="Arial"/>
                <w:color w:val="000000" w:themeColor="text1"/>
                <w:sz w:val="20"/>
                <w:szCs w:val="20"/>
              </w:rPr>
              <w:t xml:space="preserve"> via anterior)</w:t>
            </w:r>
          </w:p>
        </w:tc>
        <w:tc>
          <w:tcPr>
            <w:tcW w:w="1954" w:type="dxa"/>
            <w:shd w:val="clear" w:color="auto" w:fill="auto"/>
            <w:noWrap/>
          </w:tcPr>
          <w:p w14:paraId="3B6D4625" w14:textId="77777777" w:rsidR="00C74990" w:rsidRPr="00B02142" w:rsidRDefault="00C74990" w:rsidP="00D01B1E">
            <w:pPr>
              <w:jc w:val="center"/>
              <w:rPr>
                <w:rFonts w:cs="Arial"/>
                <w:color w:val="000000" w:themeColor="text1"/>
                <w:sz w:val="20"/>
                <w:szCs w:val="20"/>
              </w:rPr>
            </w:pPr>
          </w:p>
          <w:p w14:paraId="6A28C68A" w14:textId="77777777" w:rsidR="00C74990" w:rsidRPr="00B02142" w:rsidRDefault="00C74990" w:rsidP="00D01B1E">
            <w:pPr>
              <w:jc w:val="center"/>
              <w:rPr>
                <w:color w:val="000000" w:themeColor="text1"/>
              </w:rPr>
            </w:pPr>
            <w:r w:rsidRPr="00B02142">
              <w:rPr>
                <w:rFonts w:cs="Arial"/>
                <w:color w:val="000000" w:themeColor="text1"/>
                <w:sz w:val="20"/>
                <w:szCs w:val="20"/>
              </w:rPr>
              <w:t>R$ 1.744,62</w:t>
            </w:r>
          </w:p>
        </w:tc>
        <w:tc>
          <w:tcPr>
            <w:tcW w:w="1246" w:type="dxa"/>
            <w:shd w:val="clear" w:color="auto" w:fill="auto"/>
            <w:noWrap/>
          </w:tcPr>
          <w:p w14:paraId="395598D0" w14:textId="77777777" w:rsidR="00C74990" w:rsidRPr="00B02142" w:rsidRDefault="00C74990" w:rsidP="00EC6A51">
            <w:pPr>
              <w:jc w:val="center"/>
              <w:rPr>
                <w:rFonts w:cs="Arial"/>
                <w:bCs/>
                <w:color w:val="000000" w:themeColor="text1"/>
                <w:sz w:val="20"/>
                <w:szCs w:val="20"/>
              </w:rPr>
            </w:pPr>
          </w:p>
          <w:p w14:paraId="23D446FF" w14:textId="77777777" w:rsidR="00C74990" w:rsidRPr="00B02142" w:rsidRDefault="00C74990" w:rsidP="00EC6A51">
            <w:pPr>
              <w:jc w:val="center"/>
              <w:rPr>
                <w:color w:val="000000" w:themeColor="text1"/>
              </w:rPr>
            </w:pPr>
            <w:r w:rsidRPr="00B02142">
              <w:rPr>
                <w:rFonts w:cs="Arial"/>
                <w:bCs/>
                <w:color w:val="000000" w:themeColor="text1"/>
                <w:sz w:val="20"/>
                <w:szCs w:val="20"/>
              </w:rPr>
              <w:t>4 horas</w:t>
            </w:r>
          </w:p>
        </w:tc>
        <w:tc>
          <w:tcPr>
            <w:tcW w:w="1466" w:type="dxa"/>
            <w:shd w:val="clear" w:color="auto" w:fill="auto"/>
            <w:noWrap/>
            <w:vAlign w:val="bottom"/>
          </w:tcPr>
          <w:p w14:paraId="21B4598A" w14:textId="77777777" w:rsidR="00C74990" w:rsidRPr="00B02142" w:rsidRDefault="00C74990" w:rsidP="000C094F">
            <w:pPr>
              <w:rPr>
                <w:rFonts w:cs="Arial"/>
                <w:color w:val="000000" w:themeColor="text1"/>
                <w:sz w:val="20"/>
                <w:szCs w:val="20"/>
              </w:rPr>
            </w:pPr>
            <w:r w:rsidRPr="00B02142">
              <w:rPr>
                <w:rFonts w:cs="Arial"/>
                <w:color w:val="000000" w:themeColor="text1"/>
                <w:sz w:val="20"/>
                <w:szCs w:val="20"/>
              </w:rPr>
              <w:t>R$ 1.744,62</w:t>
            </w:r>
          </w:p>
        </w:tc>
        <w:tc>
          <w:tcPr>
            <w:tcW w:w="1814" w:type="dxa"/>
            <w:shd w:val="clear" w:color="auto" w:fill="auto"/>
            <w:noWrap/>
            <w:vAlign w:val="bottom"/>
          </w:tcPr>
          <w:p w14:paraId="1EDBBFC1" w14:textId="77777777" w:rsidR="00C74990" w:rsidRPr="00B02142" w:rsidRDefault="00C74990" w:rsidP="00CA4921">
            <w:pPr>
              <w:jc w:val="right"/>
              <w:rPr>
                <w:rFonts w:cs="Arial"/>
                <w:color w:val="000000" w:themeColor="text1"/>
                <w:sz w:val="20"/>
                <w:szCs w:val="20"/>
              </w:rPr>
            </w:pPr>
            <w:r w:rsidRPr="00B02142">
              <w:rPr>
                <w:rFonts w:cs="Arial"/>
                <w:color w:val="000000" w:themeColor="text1"/>
                <w:sz w:val="20"/>
                <w:szCs w:val="20"/>
              </w:rPr>
              <w:t xml:space="preserve">R$ 34.892,40  </w:t>
            </w:r>
          </w:p>
        </w:tc>
      </w:tr>
      <w:tr w:rsidR="00B02142" w:rsidRPr="00B02142" w14:paraId="45698C31" w14:textId="77777777">
        <w:trPr>
          <w:trHeight w:val="375"/>
        </w:trPr>
        <w:tc>
          <w:tcPr>
            <w:tcW w:w="2164" w:type="dxa"/>
            <w:shd w:val="clear" w:color="auto" w:fill="D9D9D9" w:themeFill="background1" w:themeFillShade="D9"/>
            <w:noWrap/>
            <w:vAlign w:val="bottom"/>
          </w:tcPr>
          <w:p w14:paraId="1E1A9006" w14:textId="77777777" w:rsidR="00C74990" w:rsidRPr="00B02142" w:rsidRDefault="00C74990" w:rsidP="00CA4921">
            <w:pPr>
              <w:rPr>
                <w:rFonts w:cs="Arial"/>
                <w:b/>
                <w:bCs/>
                <w:color w:val="000000" w:themeColor="text1"/>
                <w:sz w:val="20"/>
                <w:szCs w:val="20"/>
              </w:rPr>
            </w:pPr>
            <w:r w:rsidRPr="00B02142">
              <w:rPr>
                <w:rFonts w:cs="Arial"/>
                <w:b/>
                <w:bCs/>
                <w:color w:val="000000" w:themeColor="text1"/>
                <w:sz w:val="20"/>
                <w:szCs w:val="20"/>
              </w:rPr>
              <w:t>6. Procedimento de manipulação</w:t>
            </w:r>
          </w:p>
        </w:tc>
        <w:tc>
          <w:tcPr>
            <w:tcW w:w="1954" w:type="dxa"/>
            <w:shd w:val="clear" w:color="auto" w:fill="D9D9D9" w:themeFill="background1" w:themeFillShade="D9"/>
            <w:noWrap/>
            <w:vAlign w:val="bottom"/>
          </w:tcPr>
          <w:p w14:paraId="7C13E575" w14:textId="77777777" w:rsidR="00C74990" w:rsidRPr="00B02142" w:rsidRDefault="00C74990" w:rsidP="00CA4921">
            <w:pPr>
              <w:jc w:val="center"/>
              <w:rPr>
                <w:rFonts w:cs="Arial"/>
                <w:b/>
                <w:bCs/>
                <w:color w:val="000000" w:themeColor="text1"/>
                <w:sz w:val="20"/>
                <w:szCs w:val="20"/>
              </w:rPr>
            </w:pPr>
            <w:r w:rsidRPr="00B02142">
              <w:rPr>
                <w:rFonts w:cs="Arial"/>
                <w:b/>
                <w:bCs/>
                <w:color w:val="000000" w:themeColor="text1"/>
                <w:sz w:val="20"/>
                <w:szCs w:val="20"/>
              </w:rPr>
              <w:t>R$ 205,00</w:t>
            </w:r>
          </w:p>
        </w:tc>
        <w:tc>
          <w:tcPr>
            <w:tcW w:w="1246" w:type="dxa"/>
            <w:shd w:val="clear" w:color="auto" w:fill="D9D9D9" w:themeFill="background1" w:themeFillShade="D9"/>
            <w:noWrap/>
            <w:vAlign w:val="bottom"/>
          </w:tcPr>
          <w:p w14:paraId="2256AAF3" w14:textId="77777777" w:rsidR="00C74990" w:rsidRPr="00B02142" w:rsidRDefault="00C74990" w:rsidP="00CA4921">
            <w:pPr>
              <w:jc w:val="center"/>
              <w:rPr>
                <w:rFonts w:cs="Arial"/>
                <w:b/>
                <w:bCs/>
                <w:color w:val="000000" w:themeColor="text1"/>
                <w:sz w:val="20"/>
                <w:szCs w:val="20"/>
              </w:rPr>
            </w:pPr>
          </w:p>
        </w:tc>
        <w:tc>
          <w:tcPr>
            <w:tcW w:w="1466" w:type="dxa"/>
            <w:shd w:val="clear" w:color="auto" w:fill="D9D9D9" w:themeFill="background1" w:themeFillShade="D9"/>
            <w:noWrap/>
            <w:vAlign w:val="bottom"/>
          </w:tcPr>
          <w:p w14:paraId="71E8DFE6" w14:textId="77777777" w:rsidR="00C74990" w:rsidRPr="00B02142" w:rsidRDefault="00C74990" w:rsidP="00CA4921">
            <w:pPr>
              <w:jc w:val="center"/>
              <w:rPr>
                <w:rFonts w:cs="Arial"/>
                <w:b/>
                <w:bCs/>
                <w:color w:val="000000" w:themeColor="text1"/>
                <w:sz w:val="20"/>
                <w:szCs w:val="20"/>
              </w:rPr>
            </w:pPr>
            <w:r w:rsidRPr="00B02142">
              <w:rPr>
                <w:rFonts w:cs="Arial"/>
                <w:b/>
                <w:bCs/>
                <w:color w:val="000000" w:themeColor="text1"/>
                <w:sz w:val="20"/>
                <w:szCs w:val="20"/>
              </w:rPr>
              <w:t>R$ 205,00</w:t>
            </w:r>
          </w:p>
        </w:tc>
        <w:tc>
          <w:tcPr>
            <w:tcW w:w="1814" w:type="dxa"/>
            <w:shd w:val="clear" w:color="auto" w:fill="D9D9D9" w:themeFill="background1" w:themeFillShade="D9"/>
            <w:noWrap/>
            <w:vAlign w:val="bottom"/>
          </w:tcPr>
          <w:p w14:paraId="0DE28088" w14:textId="77777777" w:rsidR="00C74990" w:rsidRPr="00B02142" w:rsidRDefault="00C74990" w:rsidP="00CA4921">
            <w:pPr>
              <w:jc w:val="right"/>
              <w:rPr>
                <w:rFonts w:cs="Arial"/>
                <w:b/>
                <w:bCs/>
                <w:color w:val="000000" w:themeColor="text1"/>
                <w:sz w:val="20"/>
                <w:szCs w:val="20"/>
              </w:rPr>
            </w:pPr>
            <w:r w:rsidRPr="00B02142">
              <w:rPr>
                <w:rFonts w:cs="Arial"/>
                <w:b/>
                <w:bCs/>
                <w:color w:val="000000" w:themeColor="text1"/>
                <w:sz w:val="20"/>
                <w:szCs w:val="20"/>
              </w:rPr>
              <w:t>R$ 4.100,00</w:t>
            </w:r>
          </w:p>
        </w:tc>
      </w:tr>
      <w:tr w:rsidR="00B02142" w:rsidRPr="00B02142" w14:paraId="6B69709A" w14:textId="77777777">
        <w:trPr>
          <w:trHeight w:val="315"/>
        </w:trPr>
        <w:tc>
          <w:tcPr>
            <w:tcW w:w="2164" w:type="dxa"/>
            <w:shd w:val="clear" w:color="auto" w:fill="auto"/>
            <w:noWrap/>
            <w:vAlign w:val="bottom"/>
          </w:tcPr>
          <w:p w14:paraId="7D3402C6" w14:textId="77777777" w:rsidR="00C74990" w:rsidRPr="00B02142" w:rsidRDefault="00C74990" w:rsidP="00CA4921">
            <w:pPr>
              <w:rPr>
                <w:rFonts w:cs="Arial"/>
                <w:color w:val="000000" w:themeColor="text1"/>
                <w:sz w:val="20"/>
                <w:szCs w:val="20"/>
              </w:rPr>
            </w:pPr>
            <w:r w:rsidRPr="00B02142">
              <w:rPr>
                <w:rFonts w:cs="Arial"/>
                <w:color w:val="000000" w:themeColor="text1"/>
                <w:sz w:val="20"/>
                <w:szCs w:val="20"/>
              </w:rPr>
              <w:t>Laminina</w:t>
            </w:r>
          </w:p>
        </w:tc>
        <w:tc>
          <w:tcPr>
            <w:tcW w:w="1954" w:type="dxa"/>
            <w:shd w:val="clear" w:color="auto" w:fill="auto"/>
            <w:noWrap/>
            <w:vAlign w:val="bottom"/>
          </w:tcPr>
          <w:p w14:paraId="4F5B5100"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R$ 200,00</w:t>
            </w:r>
          </w:p>
        </w:tc>
        <w:tc>
          <w:tcPr>
            <w:tcW w:w="1246" w:type="dxa"/>
            <w:shd w:val="clear" w:color="auto" w:fill="auto"/>
            <w:noWrap/>
            <w:vAlign w:val="bottom"/>
          </w:tcPr>
          <w:p w14:paraId="7D3F5C91"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02CF1247"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R$ 200,00</w:t>
            </w:r>
          </w:p>
        </w:tc>
        <w:tc>
          <w:tcPr>
            <w:tcW w:w="1814" w:type="dxa"/>
            <w:shd w:val="clear" w:color="auto" w:fill="auto"/>
            <w:noWrap/>
            <w:vAlign w:val="bottom"/>
          </w:tcPr>
          <w:p w14:paraId="5CFCDAF9"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R$ 40000,00</w:t>
            </w:r>
          </w:p>
        </w:tc>
      </w:tr>
      <w:tr w:rsidR="00B02142" w:rsidRPr="00B02142" w14:paraId="653071CD" w14:textId="77777777">
        <w:trPr>
          <w:trHeight w:val="315"/>
        </w:trPr>
        <w:tc>
          <w:tcPr>
            <w:tcW w:w="2164" w:type="dxa"/>
            <w:shd w:val="clear" w:color="auto" w:fill="auto"/>
            <w:noWrap/>
            <w:vAlign w:val="bottom"/>
          </w:tcPr>
          <w:p w14:paraId="4711B53D" w14:textId="77777777" w:rsidR="00C74990" w:rsidRPr="00B02142" w:rsidRDefault="008239F0" w:rsidP="00CA4921">
            <w:pPr>
              <w:rPr>
                <w:rFonts w:cs="Arial"/>
                <w:color w:val="000000" w:themeColor="text1"/>
                <w:sz w:val="20"/>
                <w:szCs w:val="20"/>
              </w:rPr>
            </w:pPr>
            <w:r w:rsidRPr="00B02142">
              <w:rPr>
                <w:rFonts w:cs="Arial"/>
                <w:color w:val="000000" w:themeColor="text1"/>
                <w:sz w:val="20"/>
                <w:szCs w:val="20"/>
              </w:rPr>
              <w:lastRenderedPageBreak/>
              <w:t xml:space="preserve">Produção da </w:t>
            </w:r>
            <w:proofErr w:type="spellStart"/>
            <w:r w:rsidRPr="00B02142">
              <w:rPr>
                <w:rFonts w:cs="Arial"/>
                <w:color w:val="000000" w:themeColor="text1"/>
                <w:sz w:val="20"/>
                <w:szCs w:val="20"/>
              </w:rPr>
              <w:t>Polil</w:t>
            </w:r>
            <w:r w:rsidR="00C74990" w:rsidRPr="00B02142">
              <w:rPr>
                <w:rFonts w:cs="Arial"/>
                <w:color w:val="000000" w:themeColor="text1"/>
                <w:sz w:val="20"/>
                <w:szCs w:val="20"/>
              </w:rPr>
              <w:t>aminina</w:t>
            </w:r>
            <w:proofErr w:type="spellEnd"/>
          </w:p>
        </w:tc>
        <w:tc>
          <w:tcPr>
            <w:tcW w:w="1954" w:type="dxa"/>
            <w:shd w:val="clear" w:color="auto" w:fill="auto"/>
            <w:noWrap/>
            <w:vAlign w:val="bottom"/>
          </w:tcPr>
          <w:p w14:paraId="0D62B137"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R$ 5,00</w:t>
            </w:r>
          </w:p>
        </w:tc>
        <w:tc>
          <w:tcPr>
            <w:tcW w:w="1246" w:type="dxa"/>
            <w:shd w:val="clear" w:color="auto" w:fill="auto"/>
            <w:noWrap/>
            <w:vAlign w:val="bottom"/>
          </w:tcPr>
          <w:p w14:paraId="1E354C78"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7DC367FD"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R$ 5,00</w:t>
            </w:r>
          </w:p>
        </w:tc>
        <w:tc>
          <w:tcPr>
            <w:tcW w:w="1814" w:type="dxa"/>
            <w:shd w:val="clear" w:color="auto" w:fill="auto"/>
            <w:noWrap/>
            <w:vAlign w:val="bottom"/>
          </w:tcPr>
          <w:p w14:paraId="4C79514A"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R$ 100,00</w:t>
            </w:r>
          </w:p>
        </w:tc>
      </w:tr>
      <w:tr w:rsidR="00B02142" w:rsidRPr="00B02142" w14:paraId="508B8894" w14:textId="77777777">
        <w:trPr>
          <w:trHeight w:val="375"/>
        </w:trPr>
        <w:tc>
          <w:tcPr>
            <w:tcW w:w="2164" w:type="dxa"/>
            <w:shd w:val="clear" w:color="auto" w:fill="D9D9D9" w:themeFill="background1" w:themeFillShade="D9"/>
            <w:noWrap/>
            <w:vAlign w:val="bottom"/>
          </w:tcPr>
          <w:p w14:paraId="0E8AB139" w14:textId="77777777" w:rsidR="00C74990" w:rsidRPr="00B02142" w:rsidRDefault="00C74990" w:rsidP="00CA4921">
            <w:pPr>
              <w:rPr>
                <w:rFonts w:cs="Arial"/>
                <w:b/>
                <w:bCs/>
                <w:color w:val="000000" w:themeColor="text1"/>
                <w:sz w:val="20"/>
                <w:szCs w:val="20"/>
              </w:rPr>
            </w:pPr>
            <w:r w:rsidRPr="00B02142">
              <w:rPr>
                <w:rFonts w:cs="Arial"/>
                <w:b/>
                <w:bCs/>
                <w:color w:val="000000" w:themeColor="text1"/>
                <w:sz w:val="20"/>
                <w:szCs w:val="20"/>
              </w:rPr>
              <w:t>7. Procedimento de Injeção</w:t>
            </w:r>
          </w:p>
        </w:tc>
        <w:tc>
          <w:tcPr>
            <w:tcW w:w="1954" w:type="dxa"/>
            <w:shd w:val="clear" w:color="auto" w:fill="D9D9D9" w:themeFill="background1" w:themeFillShade="D9"/>
            <w:noWrap/>
            <w:vAlign w:val="bottom"/>
          </w:tcPr>
          <w:p w14:paraId="79BD92D2" w14:textId="77777777" w:rsidR="00C74990" w:rsidRPr="00B02142" w:rsidRDefault="00C74990" w:rsidP="00CA4921">
            <w:pPr>
              <w:jc w:val="center"/>
              <w:rPr>
                <w:rFonts w:cs="Arial"/>
                <w:b/>
                <w:bCs/>
                <w:color w:val="000000" w:themeColor="text1"/>
                <w:sz w:val="20"/>
                <w:szCs w:val="20"/>
              </w:rPr>
            </w:pPr>
            <w:r w:rsidRPr="00B02142">
              <w:rPr>
                <w:rFonts w:cs="Arial"/>
                <w:b/>
                <w:bCs/>
                <w:color w:val="000000" w:themeColor="text1"/>
                <w:sz w:val="20"/>
                <w:szCs w:val="20"/>
              </w:rPr>
              <w:t>R$ 0,50</w:t>
            </w:r>
          </w:p>
        </w:tc>
        <w:tc>
          <w:tcPr>
            <w:tcW w:w="1246" w:type="dxa"/>
            <w:shd w:val="clear" w:color="auto" w:fill="D9D9D9" w:themeFill="background1" w:themeFillShade="D9"/>
            <w:noWrap/>
            <w:vAlign w:val="bottom"/>
          </w:tcPr>
          <w:p w14:paraId="78B68E8D" w14:textId="77777777" w:rsidR="00C74990" w:rsidRPr="00B02142" w:rsidRDefault="00C74990" w:rsidP="00CA4921">
            <w:pPr>
              <w:jc w:val="center"/>
              <w:rPr>
                <w:rFonts w:cs="Arial"/>
                <w:bCs/>
                <w:color w:val="000000" w:themeColor="text1"/>
                <w:sz w:val="20"/>
                <w:szCs w:val="20"/>
              </w:rPr>
            </w:pPr>
            <w:r w:rsidRPr="00B02142">
              <w:rPr>
                <w:rFonts w:cs="Arial"/>
                <w:bCs/>
                <w:color w:val="000000" w:themeColor="text1"/>
                <w:sz w:val="20"/>
                <w:szCs w:val="20"/>
              </w:rPr>
              <w:t>1</w:t>
            </w:r>
          </w:p>
        </w:tc>
        <w:tc>
          <w:tcPr>
            <w:tcW w:w="1466" w:type="dxa"/>
            <w:shd w:val="clear" w:color="auto" w:fill="D9D9D9" w:themeFill="background1" w:themeFillShade="D9"/>
            <w:noWrap/>
            <w:vAlign w:val="bottom"/>
          </w:tcPr>
          <w:p w14:paraId="0E87B8A1" w14:textId="77777777" w:rsidR="00C74990" w:rsidRPr="00B02142" w:rsidRDefault="00C74990" w:rsidP="00CA4921">
            <w:pPr>
              <w:jc w:val="center"/>
              <w:rPr>
                <w:rFonts w:cs="Arial"/>
                <w:b/>
                <w:bCs/>
                <w:color w:val="000000" w:themeColor="text1"/>
                <w:sz w:val="20"/>
                <w:szCs w:val="20"/>
              </w:rPr>
            </w:pPr>
            <w:r w:rsidRPr="00B02142">
              <w:rPr>
                <w:rFonts w:cs="Arial"/>
                <w:b/>
                <w:bCs/>
                <w:color w:val="000000" w:themeColor="text1"/>
                <w:sz w:val="20"/>
                <w:szCs w:val="20"/>
              </w:rPr>
              <w:t>R$ 0,50</w:t>
            </w:r>
          </w:p>
        </w:tc>
        <w:tc>
          <w:tcPr>
            <w:tcW w:w="1814" w:type="dxa"/>
            <w:shd w:val="clear" w:color="auto" w:fill="D9D9D9" w:themeFill="background1" w:themeFillShade="D9"/>
            <w:noWrap/>
            <w:vAlign w:val="bottom"/>
          </w:tcPr>
          <w:p w14:paraId="07C2A047" w14:textId="77777777" w:rsidR="00C74990" w:rsidRPr="00B02142" w:rsidRDefault="00C74990" w:rsidP="00CA4921">
            <w:pPr>
              <w:jc w:val="right"/>
              <w:rPr>
                <w:rFonts w:cs="Arial"/>
                <w:b/>
                <w:bCs/>
                <w:color w:val="000000" w:themeColor="text1"/>
                <w:sz w:val="20"/>
                <w:szCs w:val="20"/>
              </w:rPr>
            </w:pPr>
            <w:r w:rsidRPr="00B02142">
              <w:rPr>
                <w:rFonts w:cs="Arial"/>
                <w:b/>
                <w:bCs/>
                <w:color w:val="000000" w:themeColor="text1"/>
                <w:sz w:val="20"/>
                <w:szCs w:val="20"/>
              </w:rPr>
              <w:t>R$ 10,00</w:t>
            </w:r>
          </w:p>
        </w:tc>
      </w:tr>
      <w:tr w:rsidR="00B02142" w:rsidRPr="00B02142" w14:paraId="5CEC21BD" w14:textId="77777777">
        <w:trPr>
          <w:trHeight w:val="315"/>
        </w:trPr>
        <w:tc>
          <w:tcPr>
            <w:tcW w:w="2164" w:type="dxa"/>
            <w:shd w:val="clear" w:color="auto" w:fill="auto"/>
            <w:noWrap/>
            <w:vAlign w:val="bottom"/>
          </w:tcPr>
          <w:p w14:paraId="140365DE" w14:textId="77777777" w:rsidR="00C74990" w:rsidRPr="00B02142" w:rsidRDefault="00C74990" w:rsidP="00CA4921">
            <w:pPr>
              <w:rPr>
                <w:rFonts w:cs="Arial"/>
                <w:color w:val="000000" w:themeColor="text1"/>
                <w:sz w:val="20"/>
                <w:szCs w:val="20"/>
              </w:rPr>
            </w:pPr>
            <w:r w:rsidRPr="00B02142">
              <w:rPr>
                <w:rFonts w:cs="Arial"/>
                <w:color w:val="000000" w:themeColor="text1"/>
                <w:sz w:val="20"/>
                <w:szCs w:val="20"/>
              </w:rPr>
              <w:t>Seringa de insulina</w:t>
            </w:r>
          </w:p>
        </w:tc>
        <w:tc>
          <w:tcPr>
            <w:tcW w:w="1954" w:type="dxa"/>
            <w:shd w:val="clear" w:color="auto" w:fill="auto"/>
            <w:noWrap/>
            <w:vAlign w:val="bottom"/>
          </w:tcPr>
          <w:p w14:paraId="6167AFCB"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R$ 0,50</w:t>
            </w:r>
          </w:p>
        </w:tc>
        <w:tc>
          <w:tcPr>
            <w:tcW w:w="1246" w:type="dxa"/>
            <w:shd w:val="clear" w:color="auto" w:fill="auto"/>
            <w:noWrap/>
            <w:vAlign w:val="bottom"/>
          </w:tcPr>
          <w:p w14:paraId="61CFD6C9"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7D6FC744" w14:textId="77777777" w:rsidR="00C74990" w:rsidRPr="00B02142" w:rsidRDefault="00C74990" w:rsidP="000A429E">
            <w:pPr>
              <w:jc w:val="center"/>
              <w:rPr>
                <w:rFonts w:cs="Arial"/>
                <w:b/>
                <w:bCs/>
                <w:color w:val="000000" w:themeColor="text1"/>
                <w:sz w:val="20"/>
                <w:szCs w:val="20"/>
              </w:rPr>
            </w:pPr>
            <w:r w:rsidRPr="00B02142">
              <w:rPr>
                <w:rFonts w:cs="Arial"/>
                <w:b/>
                <w:bCs/>
                <w:color w:val="000000" w:themeColor="text1"/>
                <w:sz w:val="20"/>
                <w:szCs w:val="20"/>
              </w:rPr>
              <w:t>R$ 0,50</w:t>
            </w:r>
          </w:p>
        </w:tc>
        <w:tc>
          <w:tcPr>
            <w:tcW w:w="1814" w:type="dxa"/>
            <w:shd w:val="clear" w:color="auto" w:fill="auto"/>
            <w:noWrap/>
            <w:vAlign w:val="bottom"/>
          </w:tcPr>
          <w:p w14:paraId="443C6B45" w14:textId="77777777" w:rsidR="00C74990" w:rsidRPr="00B02142" w:rsidRDefault="00C74990" w:rsidP="000A429E">
            <w:pPr>
              <w:jc w:val="right"/>
              <w:rPr>
                <w:rFonts w:cs="Arial"/>
                <w:b/>
                <w:bCs/>
                <w:color w:val="000000" w:themeColor="text1"/>
                <w:sz w:val="20"/>
                <w:szCs w:val="20"/>
              </w:rPr>
            </w:pPr>
            <w:r w:rsidRPr="00B02142">
              <w:rPr>
                <w:rFonts w:cs="Arial"/>
                <w:b/>
                <w:bCs/>
                <w:color w:val="000000" w:themeColor="text1"/>
                <w:sz w:val="20"/>
                <w:szCs w:val="20"/>
              </w:rPr>
              <w:t>R$ 10,00</w:t>
            </w:r>
          </w:p>
        </w:tc>
      </w:tr>
      <w:tr w:rsidR="00B02142" w:rsidRPr="00B02142" w14:paraId="1C9FBAAA" w14:textId="77777777">
        <w:trPr>
          <w:trHeight w:val="315"/>
        </w:trPr>
        <w:tc>
          <w:tcPr>
            <w:tcW w:w="2164" w:type="dxa"/>
            <w:shd w:val="clear" w:color="auto" w:fill="D9D9D9" w:themeFill="background1" w:themeFillShade="D9"/>
            <w:noWrap/>
            <w:vAlign w:val="bottom"/>
          </w:tcPr>
          <w:p w14:paraId="69D72A2C" w14:textId="77777777" w:rsidR="00C74990" w:rsidRPr="00B02142" w:rsidRDefault="00C74990" w:rsidP="006805C5">
            <w:pPr>
              <w:rPr>
                <w:rFonts w:cs="Arial"/>
                <w:b/>
                <w:bCs/>
                <w:color w:val="000000" w:themeColor="text1"/>
                <w:sz w:val="20"/>
                <w:szCs w:val="20"/>
              </w:rPr>
            </w:pPr>
            <w:r w:rsidRPr="00B02142">
              <w:rPr>
                <w:rFonts w:cs="Arial"/>
                <w:b/>
                <w:bCs/>
                <w:color w:val="000000" w:themeColor="text1"/>
                <w:sz w:val="20"/>
                <w:szCs w:val="20"/>
              </w:rPr>
              <w:t>8. Internação</w:t>
            </w:r>
          </w:p>
        </w:tc>
        <w:tc>
          <w:tcPr>
            <w:tcW w:w="1954" w:type="dxa"/>
            <w:shd w:val="clear" w:color="auto" w:fill="D9D9D9" w:themeFill="background1" w:themeFillShade="D9"/>
            <w:noWrap/>
            <w:vAlign w:val="bottom"/>
          </w:tcPr>
          <w:p w14:paraId="7E79C401" w14:textId="77777777" w:rsidR="00C74990" w:rsidRPr="00B02142" w:rsidRDefault="00C74990" w:rsidP="006805C5">
            <w:pPr>
              <w:jc w:val="center"/>
              <w:rPr>
                <w:rFonts w:cs="Arial"/>
                <w:b/>
                <w:bCs/>
                <w:color w:val="000000" w:themeColor="text1"/>
                <w:sz w:val="20"/>
                <w:szCs w:val="20"/>
              </w:rPr>
            </w:pPr>
          </w:p>
        </w:tc>
        <w:tc>
          <w:tcPr>
            <w:tcW w:w="1246" w:type="dxa"/>
            <w:shd w:val="clear" w:color="auto" w:fill="D9D9D9" w:themeFill="background1" w:themeFillShade="D9"/>
            <w:noWrap/>
            <w:vAlign w:val="bottom"/>
          </w:tcPr>
          <w:p w14:paraId="20615B64" w14:textId="77777777" w:rsidR="00C74990" w:rsidRPr="00B02142" w:rsidRDefault="00C74990" w:rsidP="006805C5">
            <w:pPr>
              <w:jc w:val="center"/>
              <w:rPr>
                <w:rFonts w:cs="Arial"/>
                <w:b/>
                <w:bCs/>
                <w:color w:val="000000" w:themeColor="text1"/>
                <w:sz w:val="20"/>
                <w:szCs w:val="20"/>
              </w:rPr>
            </w:pPr>
          </w:p>
        </w:tc>
        <w:tc>
          <w:tcPr>
            <w:tcW w:w="1466" w:type="dxa"/>
            <w:shd w:val="clear" w:color="auto" w:fill="D9D9D9" w:themeFill="background1" w:themeFillShade="D9"/>
            <w:noWrap/>
            <w:vAlign w:val="bottom"/>
          </w:tcPr>
          <w:p w14:paraId="51FBDCED" w14:textId="77777777" w:rsidR="00C74990" w:rsidRPr="00B02142" w:rsidRDefault="00C74990" w:rsidP="006805C5">
            <w:pPr>
              <w:jc w:val="center"/>
              <w:rPr>
                <w:rFonts w:cs="Arial"/>
                <w:b/>
                <w:bCs/>
                <w:color w:val="000000" w:themeColor="text1"/>
                <w:sz w:val="20"/>
                <w:szCs w:val="20"/>
              </w:rPr>
            </w:pPr>
            <w:r w:rsidRPr="00B02142">
              <w:rPr>
                <w:rFonts w:cs="Arial"/>
                <w:b/>
                <w:bCs/>
                <w:color w:val="000000" w:themeColor="text1"/>
                <w:sz w:val="20"/>
                <w:szCs w:val="20"/>
              </w:rPr>
              <w:t>R$ 5.668,32</w:t>
            </w:r>
          </w:p>
        </w:tc>
        <w:tc>
          <w:tcPr>
            <w:tcW w:w="1814" w:type="dxa"/>
            <w:shd w:val="clear" w:color="auto" w:fill="D9D9D9" w:themeFill="background1" w:themeFillShade="D9"/>
            <w:noWrap/>
            <w:vAlign w:val="bottom"/>
          </w:tcPr>
          <w:p w14:paraId="46574285" w14:textId="77777777" w:rsidR="00C74990" w:rsidRPr="00B02142" w:rsidRDefault="00C74990" w:rsidP="006805C5">
            <w:pPr>
              <w:jc w:val="right"/>
              <w:rPr>
                <w:rFonts w:cs="Arial"/>
                <w:b/>
                <w:bCs/>
                <w:color w:val="000000" w:themeColor="text1"/>
                <w:sz w:val="20"/>
                <w:szCs w:val="20"/>
              </w:rPr>
            </w:pPr>
            <w:r w:rsidRPr="00B02142">
              <w:rPr>
                <w:rFonts w:cs="Arial"/>
                <w:b/>
                <w:bCs/>
                <w:color w:val="000000" w:themeColor="text1"/>
                <w:sz w:val="20"/>
                <w:szCs w:val="20"/>
              </w:rPr>
              <w:t>R$ 113.366,40</w:t>
            </w:r>
          </w:p>
        </w:tc>
      </w:tr>
      <w:tr w:rsidR="00B02142" w:rsidRPr="00B02142" w14:paraId="6FDA6EB4" w14:textId="77777777">
        <w:trPr>
          <w:trHeight w:val="315"/>
        </w:trPr>
        <w:tc>
          <w:tcPr>
            <w:tcW w:w="2164" w:type="dxa"/>
            <w:shd w:val="clear" w:color="auto" w:fill="auto"/>
            <w:noWrap/>
            <w:vAlign w:val="bottom"/>
          </w:tcPr>
          <w:p w14:paraId="36C8D723" w14:textId="77777777" w:rsidR="00C74990" w:rsidRPr="00B02142" w:rsidRDefault="00C74990" w:rsidP="006805C5">
            <w:pPr>
              <w:rPr>
                <w:rFonts w:cs="Arial"/>
                <w:color w:val="000000" w:themeColor="text1"/>
                <w:sz w:val="20"/>
                <w:szCs w:val="20"/>
              </w:rPr>
            </w:pPr>
            <w:r w:rsidRPr="00B02142">
              <w:rPr>
                <w:rFonts w:cs="Arial"/>
                <w:color w:val="000000" w:themeColor="text1"/>
                <w:sz w:val="20"/>
                <w:szCs w:val="20"/>
              </w:rPr>
              <w:t>Emergência (6 horas)</w:t>
            </w:r>
          </w:p>
        </w:tc>
        <w:tc>
          <w:tcPr>
            <w:tcW w:w="1954" w:type="dxa"/>
            <w:shd w:val="clear" w:color="auto" w:fill="auto"/>
            <w:noWrap/>
            <w:vAlign w:val="bottom"/>
          </w:tcPr>
          <w:p w14:paraId="51F22937" w14:textId="77777777" w:rsidR="00C74990" w:rsidRPr="00B02142" w:rsidRDefault="00C74990" w:rsidP="006805C5">
            <w:pPr>
              <w:jc w:val="center"/>
              <w:rPr>
                <w:rFonts w:cs="Arial"/>
                <w:b/>
                <w:bCs/>
                <w:color w:val="000000" w:themeColor="text1"/>
                <w:sz w:val="20"/>
                <w:szCs w:val="20"/>
              </w:rPr>
            </w:pPr>
            <w:r w:rsidRPr="00B02142">
              <w:rPr>
                <w:rFonts w:cs="Arial"/>
                <w:b/>
                <w:bCs/>
                <w:color w:val="000000" w:themeColor="text1"/>
                <w:sz w:val="20"/>
                <w:szCs w:val="20"/>
              </w:rPr>
              <w:t>R$ 104,93</w:t>
            </w:r>
          </w:p>
        </w:tc>
        <w:tc>
          <w:tcPr>
            <w:tcW w:w="1246" w:type="dxa"/>
            <w:shd w:val="clear" w:color="auto" w:fill="auto"/>
            <w:noWrap/>
            <w:vAlign w:val="bottom"/>
          </w:tcPr>
          <w:p w14:paraId="5223F21B"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48 horas</w:t>
            </w:r>
          </w:p>
        </w:tc>
        <w:tc>
          <w:tcPr>
            <w:tcW w:w="1466" w:type="dxa"/>
            <w:shd w:val="clear" w:color="auto" w:fill="auto"/>
            <w:noWrap/>
            <w:vAlign w:val="bottom"/>
          </w:tcPr>
          <w:p w14:paraId="480BC874"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R$ 839,44</w:t>
            </w:r>
          </w:p>
        </w:tc>
        <w:tc>
          <w:tcPr>
            <w:tcW w:w="1814" w:type="dxa"/>
            <w:shd w:val="clear" w:color="auto" w:fill="auto"/>
            <w:noWrap/>
            <w:vAlign w:val="bottom"/>
          </w:tcPr>
          <w:p w14:paraId="0715F165" w14:textId="77777777" w:rsidR="00C74990" w:rsidRPr="00B02142" w:rsidRDefault="00C74990" w:rsidP="006805C5">
            <w:pPr>
              <w:jc w:val="right"/>
              <w:rPr>
                <w:rFonts w:cs="Arial"/>
                <w:color w:val="000000" w:themeColor="text1"/>
                <w:sz w:val="20"/>
                <w:szCs w:val="20"/>
              </w:rPr>
            </w:pPr>
            <w:r w:rsidRPr="00B02142">
              <w:rPr>
                <w:rFonts w:cs="Arial"/>
                <w:color w:val="000000" w:themeColor="text1"/>
                <w:sz w:val="20"/>
                <w:szCs w:val="20"/>
              </w:rPr>
              <w:t>R$ 16.788,80</w:t>
            </w:r>
          </w:p>
        </w:tc>
      </w:tr>
      <w:tr w:rsidR="00B02142" w:rsidRPr="00B02142" w14:paraId="5C8C3F3B" w14:textId="77777777">
        <w:trPr>
          <w:trHeight w:val="315"/>
        </w:trPr>
        <w:tc>
          <w:tcPr>
            <w:tcW w:w="2164" w:type="dxa"/>
            <w:shd w:val="clear" w:color="auto" w:fill="auto"/>
            <w:noWrap/>
            <w:vAlign w:val="bottom"/>
          </w:tcPr>
          <w:p w14:paraId="29D5E661" w14:textId="77777777" w:rsidR="00C74990" w:rsidRPr="00B02142" w:rsidRDefault="00C74990" w:rsidP="006805C5">
            <w:pPr>
              <w:rPr>
                <w:rFonts w:cs="Arial"/>
                <w:color w:val="000000" w:themeColor="text1"/>
                <w:sz w:val="20"/>
                <w:szCs w:val="20"/>
              </w:rPr>
            </w:pPr>
            <w:r w:rsidRPr="00B02142">
              <w:rPr>
                <w:rFonts w:cs="Arial"/>
                <w:color w:val="000000" w:themeColor="text1"/>
                <w:sz w:val="20"/>
                <w:szCs w:val="20"/>
              </w:rPr>
              <w:t>Unidade de Terapia Intensiva (diária)</w:t>
            </w:r>
          </w:p>
        </w:tc>
        <w:tc>
          <w:tcPr>
            <w:tcW w:w="1954" w:type="dxa"/>
            <w:shd w:val="clear" w:color="auto" w:fill="auto"/>
            <w:noWrap/>
            <w:vAlign w:val="bottom"/>
          </w:tcPr>
          <w:p w14:paraId="0DF3DBCD"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R$ 689,84</w:t>
            </w:r>
          </w:p>
        </w:tc>
        <w:tc>
          <w:tcPr>
            <w:tcW w:w="1246" w:type="dxa"/>
            <w:shd w:val="clear" w:color="auto" w:fill="auto"/>
            <w:noWrap/>
            <w:vAlign w:val="bottom"/>
          </w:tcPr>
          <w:p w14:paraId="5F4402AA" w14:textId="77777777" w:rsidR="00C74990" w:rsidRPr="00B02142" w:rsidRDefault="00C74990" w:rsidP="006805C5">
            <w:pPr>
              <w:jc w:val="center"/>
              <w:rPr>
                <w:rFonts w:cs="Arial"/>
                <w:color w:val="000000" w:themeColor="text1"/>
                <w:sz w:val="20"/>
                <w:szCs w:val="20"/>
              </w:rPr>
            </w:pPr>
          </w:p>
        </w:tc>
        <w:tc>
          <w:tcPr>
            <w:tcW w:w="1466" w:type="dxa"/>
            <w:shd w:val="clear" w:color="auto" w:fill="auto"/>
            <w:noWrap/>
            <w:vAlign w:val="bottom"/>
          </w:tcPr>
          <w:p w14:paraId="4F2720A1" w14:textId="77777777" w:rsidR="00C74990" w:rsidRPr="00B02142" w:rsidRDefault="00C74990" w:rsidP="006805C5">
            <w:pPr>
              <w:jc w:val="center"/>
              <w:rPr>
                <w:rFonts w:cs="Arial"/>
                <w:color w:val="000000" w:themeColor="text1"/>
                <w:sz w:val="20"/>
                <w:szCs w:val="20"/>
              </w:rPr>
            </w:pPr>
          </w:p>
        </w:tc>
        <w:tc>
          <w:tcPr>
            <w:tcW w:w="1814" w:type="dxa"/>
            <w:shd w:val="clear" w:color="auto" w:fill="auto"/>
            <w:noWrap/>
            <w:vAlign w:val="bottom"/>
          </w:tcPr>
          <w:p w14:paraId="2B1B9768" w14:textId="77777777" w:rsidR="00C74990" w:rsidRPr="00B02142" w:rsidRDefault="00C74990" w:rsidP="006805C5">
            <w:pPr>
              <w:rPr>
                <w:rFonts w:cs="Arial"/>
                <w:color w:val="000000" w:themeColor="text1"/>
                <w:sz w:val="20"/>
                <w:szCs w:val="20"/>
              </w:rPr>
            </w:pPr>
          </w:p>
        </w:tc>
      </w:tr>
      <w:tr w:rsidR="00B02142" w:rsidRPr="00B02142" w14:paraId="16706A4C" w14:textId="77777777">
        <w:trPr>
          <w:trHeight w:val="315"/>
        </w:trPr>
        <w:tc>
          <w:tcPr>
            <w:tcW w:w="2164" w:type="dxa"/>
            <w:shd w:val="clear" w:color="auto" w:fill="auto"/>
            <w:noWrap/>
            <w:vAlign w:val="bottom"/>
          </w:tcPr>
          <w:p w14:paraId="0B629B18" w14:textId="77777777" w:rsidR="00C74990" w:rsidRPr="00B02142" w:rsidRDefault="00C74990" w:rsidP="006805C5">
            <w:pPr>
              <w:rPr>
                <w:rFonts w:cs="Arial"/>
                <w:color w:val="000000" w:themeColor="text1"/>
                <w:sz w:val="20"/>
                <w:szCs w:val="20"/>
              </w:rPr>
            </w:pPr>
            <w:r w:rsidRPr="00B02142">
              <w:rPr>
                <w:rFonts w:cs="Arial"/>
                <w:color w:val="000000" w:themeColor="text1"/>
                <w:sz w:val="20"/>
                <w:szCs w:val="20"/>
              </w:rPr>
              <w:t>Cuidados em UTI (diária)</w:t>
            </w:r>
          </w:p>
        </w:tc>
        <w:tc>
          <w:tcPr>
            <w:tcW w:w="1954" w:type="dxa"/>
            <w:shd w:val="clear" w:color="auto" w:fill="auto"/>
            <w:noWrap/>
            <w:vAlign w:val="bottom"/>
          </w:tcPr>
          <w:p w14:paraId="60E4A755"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R$ 870,61</w:t>
            </w:r>
          </w:p>
        </w:tc>
        <w:tc>
          <w:tcPr>
            <w:tcW w:w="1246" w:type="dxa"/>
            <w:shd w:val="clear" w:color="auto" w:fill="auto"/>
            <w:noWrap/>
            <w:vAlign w:val="bottom"/>
          </w:tcPr>
          <w:p w14:paraId="3EF449E3" w14:textId="77777777" w:rsidR="00C74990" w:rsidRPr="00B02142" w:rsidRDefault="00C74990" w:rsidP="006805C5">
            <w:pPr>
              <w:jc w:val="center"/>
              <w:rPr>
                <w:rFonts w:cs="Arial"/>
                <w:color w:val="000000" w:themeColor="text1"/>
                <w:sz w:val="20"/>
                <w:szCs w:val="20"/>
              </w:rPr>
            </w:pPr>
          </w:p>
        </w:tc>
        <w:tc>
          <w:tcPr>
            <w:tcW w:w="1466" w:type="dxa"/>
            <w:shd w:val="clear" w:color="auto" w:fill="auto"/>
            <w:noWrap/>
            <w:vAlign w:val="bottom"/>
          </w:tcPr>
          <w:p w14:paraId="3CC3536B" w14:textId="77777777" w:rsidR="00C74990" w:rsidRPr="00B02142" w:rsidRDefault="00C74990" w:rsidP="006805C5">
            <w:pPr>
              <w:jc w:val="center"/>
              <w:rPr>
                <w:rFonts w:cs="Arial"/>
                <w:color w:val="000000" w:themeColor="text1"/>
                <w:sz w:val="20"/>
                <w:szCs w:val="20"/>
              </w:rPr>
            </w:pPr>
          </w:p>
        </w:tc>
        <w:tc>
          <w:tcPr>
            <w:tcW w:w="1814" w:type="dxa"/>
            <w:shd w:val="clear" w:color="auto" w:fill="auto"/>
            <w:noWrap/>
            <w:vAlign w:val="bottom"/>
          </w:tcPr>
          <w:p w14:paraId="2C64146D" w14:textId="77777777" w:rsidR="00C74990" w:rsidRPr="00B02142" w:rsidRDefault="00C74990" w:rsidP="006805C5">
            <w:pPr>
              <w:rPr>
                <w:rFonts w:cs="Arial"/>
                <w:color w:val="000000" w:themeColor="text1"/>
                <w:sz w:val="20"/>
                <w:szCs w:val="20"/>
              </w:rPr>
            </w:pPr>
          </w:p>
        </w:tc>
      </w:tr>
      <w:tr w:rsidR="00B02142" w:rsidRPr="00B02142" w14:paraId="4F320B8B" w14:textId="77777777">
        <w:trPr>
          <w:trHeight w:val="315"/>
        </w:trPr>
        <w:tc>
          <w:tcPr>
            <w:tcW w:w="2164" w:type="dxa"/>
            <w:shd w:val="clear" w:color="auto" w:fill="auto"/>
            <w:noWrap/>
            <w:vAlign w:val="bottom"/>
          </w:tcPr>
          <w:p w14:paraId="71AAB122" w14:textId="77777777" w:rsidR="00C74990" w:rsidRPr="00B02142" w:rsidRDefault="00C74990" w:rsidP="006805C5">
            <w:pPr>
              <w:rPr>
                <w:rFonts w:cs="Arial"/>
                <w:color w:val="000000" w:themeColor="text1"/>
                <w:sz w:val="20"/>
                <w:szCs w:val="20"/>
              </w:rPr>
            </w:pPr>
            <w:r w:rsidRPr="00B02142">
              <w:rPr>
                <w:rFonts w:cs="Arial"/>
                <w:color w:val="000000" w:themeColor="text1"/>
                <w:sz w:val="20"/>
                <w:szCs w:val="20"/>
              </w:rPr>
              <w:t>Diária no Pós-operatório</w:t>
            </w:r>
          </w:p>
        </w:tc>
        <w:tc>
          <w:tcPr>
            <w:tcW w:w="1954" w:type="dxa"/>
            <w:shd w:val="clear" w:color="auto" w:fill="auto"/>
            <w:noWrap/>
            <w:vAlign w:val="bottom"/>
          </w:tcPr>
          <w:p w14:paraId="3C5A6927"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R$ 689,84</w:t>
            </w:r>
          </w:p>
        </w:tc>
        <w:tc>
          <w:tcPr>
            <w:tcW w:w="1246" w:type="dxa"/>
            <w:shd w:val="clear" w:color="auto" w:fill="auto"/>
            <w:noWrap/>
            <w:vAlign w:val="bottom"/>
          </w:tcPr>
          <w:p w14:paraId="7380C41F"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 xml:space="preserve">7 dias </w:t>
            </w:r>
          </w:p>
        </w:tc>
        <w:tc>
          <w:tcPr>
            <w:tcW w:w="1466" w:type="dxa"/>
            <w:shd w:val="clear" w:color="auto" w:fill="auto"/>
            <w:noWrap/>
            <w:vAlign w:val="bottom"/>
          </w:tcPr>
          <w:p w14:paraId="2DF0D9FD"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R$ 4.828,88</w:t>
            </w:r>
          </w:p>
        </w:tc>
        <w:tc>
          <w:tcPr>
            <w:tcW w:w="1814" w:type="dxa"/>
            <w:shd w:val="clear" w:color="auto" w:fill="auto"/>
            <w:noWrap/>
            <w:vAlign w:val="bottom"/>
          </w:tcPr>
          <w:p w14:paraId="0BE79B00" w14:textId="77777777" w:rsidR="00C74990" w:rsidRPr="00B02142" w:rsidRDefault="00C74990" w:rsidP="006805C5">
            <w:pPr>
              <w:jc w:val="right"/>
              <w:rPr>
                <w:rFonts w:cs="Arial"/>
                <w:color w:val="000000" w:themeColor="text1"/>
                <w:sz w:val="20"/>
                <w:szCs w:val="20"/>
              </w:rPr>
            </w:pPr>
            <w:r w:rsidRPr="00B02142">
              <w:rPr>
                <w:rFonts w:cs="Arial"/>
                <w:color w:val="000000" w:themeColor="text1"/>
                <w:sz w:val="20"/>
                <w:szCs w:val="20"/>
              </w:rPr>
              <w:t>R$ 96.577,60</w:t>
            </w:r>
          </w:p>
        </w:tc>
      </w:tr>
      <w:tr w:rsidR="00B02142" w:rsidRPr="00B02142" w14:paraId="37E938DA" w14:textId="77777777">
        <w:trPr>
          <w:trHeight w:val="375"/>
        </w:trPr>
        <w:tc>
          <w:tcPr>
            <w:tcW w:w="2164" w:type="dxa"/>
            <w:shd w:val="clear" w:color="auto" w:fill="D9D9D9" w:themeFill="background1" w:themeFillShade="D9"/>
            <w:noWrap/>
            <w:vAlign w:val="bottom"/>
          </w:tcPr>
          <w:p w14:paraId="4DF1A458" w14:textId="77777777" w:rsidR="00C74990" w:rsidRPr="00B02142" w:rsidRDefault="00C74990" w:rsidP="00CA4921">
            <w:pPr>
              <w:rPr>
                <w:rFonts w:cs="Arial"/>
                <w:b/>
                <w:bCs/>
                <w:color w:val="000000" w:themeColor="text1"/>
                <w:sz w:val="20"/>
                <w:szCs w:val="20"/>
              </w:rPr>
            </w:pPr>
            <w:r w:rsidRPr="00B02142">
              <w:rPr>
                <w:rFonts w:cs="Arial"/>
                <w:b/>
                <w:bCs/>
                <w:color w:val="000000" w:themeColor="text1"/>
                <w:sz w:val="20"/>
                <w:szCs w:val="20"/>
              </w:rPr>
              <w:t>9. Reabilitação Fisioterápica</w:t>
            </w:r>
          </w:p>
        </w:tc>
        <w:tc>
          <w:tcPr>
            <w:tcW w:w="1954" w:type="dxa"/>
            <w:shd w:val="clear" w:color="auto" w:fill="D9D9D9" w:themeFill="background1" w:themeFillShade="D9"/>
            <w:noWrap/>
            <w:vAlign w:val="bottom"/>
          </w:tcPr>
          <w:p w14:paraId="4A3A9D6F" w14:textId="77777777" w:rsidR="00C74990" w:rsidRPr="00B02142" w:rsidRDefault="00C74990" w:rsidP="00CA4921">
            <w:pPr>
              <w:jc w:val="center"/>
              <w:rPr>
                <w:rFonts w:cs="Arial"/>
                <w:b/>
                <w:bCs/>
                <w:color w:val="000000" w:themeColor="text1"/>
                <w:sz w:val="20"/>
                <w:szCs w:val="20"/>
              </w:rPr>
            </w:pPr>
          </w:p>
        </w:tc>
        <w:tc>
          <w:tcPr>
            <w:tcW w:w="1246" w:type="dxa"/>
            <w:shd w:val="clear" w:color="auto" w:fill="D9D9D9" w:themeFill="background1" w:themeFillShade="D9"/>
            <w:noWrap/>
            <w:vAlign w:val="bottom"/>
          </w:tcPr>
          <w:p w14:paraId="45B68085" w14:textId="77777777" w:rsidR="00C74990" w:rsidRPr="00B02142" w:rsidRDefault="00C74990" w:rsidP="00CA4921">
            <w:pPr>
              <w:jc w:val="center"/>
              <w:rPr>
                <w:rFonts w:cs="Arial"/>
                <w:b/>
                <w:bCs/>
                <w:color w:val="000000" w:themeColor="text1"/>
                <w:sz w:val="20"/>
                <w:szCs w:val="20"/>
              </w:rPr>
            </w:pPr>
          </w:p>
        </w:tc>
        <w:tc>
          <w:tcPr>
            <w:tcW w:w="1466" w:type="dxa"/>
            <w:shd w:val="clear" w:color="auto" w:fill="D9D9D9" w:themeFill="background1" w:themeFillShade="D9"/>
            <w:noWrap/>
            <w:vAlign w:val="bottom"/>
          </w:tcPr>
          <w:p w14:paraId="056D35F4" w14:textId="77777777" w:rsidR="00C74990" w:rsidRPr="00B02142" w:rsidRDefault="00C74990" w:rsidP="00CA4921">
            <w:pPr>
              <w:jc w:val="center"/>
              <w:rPr>
                <w:rFonts w:cs="Arial"/>
                <w:b/>
                <w:bCs/>
                <w:color w:val="000000" w:themeColor="text1"/>
                <w:sz w:val="20"/>
                <w:szCs w:val="20"/>
              </w:rPr>
            </w:pPr>
            <w:r w:rsidRPr="00B02142">
              <w:rPr>
                <w:rFonts w:cs="Arial"/>
                <w:b/>
                <w:bCs/>
                <w:color w:val="000000" w:themeColor="text1"/>
                <w:sz w:val="20"/>
                <w:szCs w:val="20"/>
              </w:rPr>
              <w:t>R$ 10.800,00</w:t>
            </w:r>
          </w:p>
        </w:tc>
        <w:tc>
          <w:tcPr>
            <w:tcW w:w="1814" w:type="dxa"/>
            <w:shd w:val="clear" w:color="auto" w:fill="D9D9D9" w:themeFill="background1" w:themeFillShade="D9"/>
            <w:noWrap/>
            <w:vAlign w:val="bottom"/>
          </w:tcPr>
          <w:p w14:paraId="49BB77A1" w14:textId="77777777" w:rsidR="00C74990" w:rsidRPr="00B02142" w:rsidRDefault="00C74990" w:rsidP="00CA4921">
            <w:pPr>
              <w:jc w:val="right"/>
              <w:rPr>
                <w:rFonts w:cs="Arial"/>
                <w:b/>
                <w:bCs/>
                <w:color w:val="000000" w:themeColor="text1"/>
                <w:sz w:val="20"/>
                <w:szCs w:val="20"/>
              </w:rPr>
            </w:pPr>
            <w:r w:rsidRPr="00B02142">
              <w:rPr>
                <w:rFonts w:cs="Arial"/>
                <w:b/>
                <w:bCs/>
                <w:color w:val="000000" w:themeColor="text1"/>
                <w:sz w:val="20"/>
                <w:szCs w:val="20"/>
              </w:rPr>
              <w:t xml:space="preserve">R$ 226.000,00 </w:t>
            </w:r>
          </w:p>
        </w:tc>
      </w:tr>
      <w:tr w:rsidR="00B02142" w:rsidRPr="00B02142" w14:paraId="5A60C4B5" w14:textId="77777777">
        <w:trPr>
          <w:trHeight w:val="315"/>
        </w:trPr>
        <w:tc>
          <w:tcPr>
            <w:tcW w:w="2164" w:type="dxa"/>
            <w:shd w:val="clear" w:color="auto" w:fill="auto"/>
            <w:noWrap/>
            <w:vAlign w:val="bottom"/>
          </w:tcPr>
          <w:p w14:paraId="0936C31D" w14:textId="77777777" w:rsidR="00C74990" w:rsidRPr="00B02142" w:rsidRDefault="00C74990" w:rsidP="00CA4921">
            <w:pPr>
              <w:rPr>
                <w:rFonts w:cs="Arial"/>
                <w:color w:val="000000" w:themeColor="text1"/>
                <w:sz w:val="20"/>
                <w:szCs w:val="20"/>
              </w:rPr>
            </w:pPr>
            <w:r w:rsidRPr="00B02142">
              <w:rPr>
                <w:rFonts w:cs="Arial"/>
                <w:color w:val="000000" w:themeColor="text1"/>
                <w:sz w:val="20"/>
                <w:szCs w:val="20"/>
              </w:rPr>
              <w:t>Equipamentos: cama funcional (metódica)</w:t>
            </w:r>
          </w:p>
        </w:tc>
        <w:tc>
          <w:tcPr>
            <w:tcW w:w="1954" w:type="dxa"/>
            <w:shd w:val="clear" w:color="auto" w:fill="auto"/>
            <w:noWrap/>
            <w:vAlign w:val="bottom"/>
          </w:tcPr>
          <w:p w14:paraId="14E7E0B1"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R$ 10.000,00</w:t>
            </w:r>
          </w:p>
        </w:tc>
        <w:tc>
          <w:tcPr>
            <w:tcW w:w="1246" w:type="dxa"/>
            <w:shd w:val="clear" w:color="auto" w:fill="auto"/>
            <w:noWrap/>
            <w:vAlign w:val="bottom"/>
          </w:tcPr>
          <w:p w14:paraId="1EA39FC6" w14:textId="77777777" w:rsidR="00C74990" w:rsidRPr="00B02142" w:rsidRDefault="008262C2" w:rsidP="00CA4921">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06352E9F" w14:textId="77777777" w:rsidR="00C74990" w:rsidRPr="00B02142" w:rsidRDefault="008262C2" w:rsidP="00CA4921">
            <w:pPr>
              <w:jc w:val="center"/>
              <w:rPr>
                <w:rFonts w:cs="Arial"/>
                <w:color w:val="000000" w:themeColor="text1"/>
                <w:sz w:val="20"/>
                <w:szCs w:val="20"/>
              </w:rPr>
            </w:pPr>
            <w:r w:rsidRPr="00B02142">
              <w:rPr>
                <w:rFonts w:cs="Arial"/>
                <w:color w:val="000000" w:themeColor="text1"/>
                <w:sz w:val="20"/>
                <w:szCs w:val="20"/>
              </w:rPr>
              <w:t>R$ 10.000,00</w:t>
            </w:r>
          </w:p>
        </w:tc>
        <w:tc>
          <w:tcPr>
            <w:tcW w:w="1814" w:type="dxa"/>
            <w:shd w:val="clear" w:color="auto" w:fill="auto"/>
            <w:noWrap/>
            <w:vAlign w:val="bottom"/>
          </w:tcPr>
          <w:p w14:paraId="414A4C60" w14:textId="77777777" w:rsidR="00C74990" w:rsidRPr="00B02142" w:rsidRDefault="00C74990" w:rsidP="00A12ED3">
            <w:pPr>
              <w:jc w:val="right"/>
              <w:rPr>
                <w:rFonts w:cs="Arial"/>
                <w:color w:val="000000" w:themeColor="text1"/>
                <w:sz w:val="20"/>
                <w:szCs w:val="20"/>
              </w:rPr>
            </w:pPr>
            <w:r w:rsidRPr="00B02142">
              <w:rPr>
                <w:rFonts w:cs="Arial"/>
                <w:color w:val="000000" w:themeColor="text1"/>
                <w:sz w:val="20"/>
                <w:szCs w:val="20"/>
              </w:rPr>
              <w:t>R$ 10.000,00</w:t>
            </w:r>
          </w:p>
        </w:tc>
      </w:tr>
      <w:tr w:rsidR="00B02142" w:rsidRPr="00B02142" w14:paraId="3BCB78E1" w14:textId="77777777">
        <w:trPr>
          <w:trHeight w:val="315"/>
        </w:trPr>
        <w:tc>
          <w:tcPr>
            <w:tcW w:w="2164" w:type="dxa"/>
            <w:shd w:val="clear" w:color="auto" w:fill="auto"/>
            <w:noWrap/>
            <w:vAlign w:val="bottom"/>
          </w:tcPr>
          <w:p w14:paraId="4D6738AF" w14:textId="77777777" w:rsidR="00C74990" w:rsidRPr="00B02142" w:rsidRDefault="00C74990" w:rsidP="00CA4921">
            <w:pPr>
              <w:rPr>
                <w:rFonts w:cs="Arial"/>
                <w:color w:val="000000" w:themeColor="text1"/>
                <w:sz w:val="20"/>
                <w:szCs w:val="20"/>
              </w:rPr>
            </w:pPr>
            <w:r w:rsidRPr="00B02142">
              <w:rPr>
                <w:rFonts w:cs="Arial"/>
                <w:color w:val="000000" w:themeColor="text1"/>
                <w:sz w:val="20"/>
                <w:szCs w:val="20"/>
              </w:rPr>
              <w:t>Fisioterapeuta</w:t>
            </w:r>
            <w:r w:rsidR="00087288" w:rsidRPr="00B02142">
              <w:rPr>
                <w:rFonts w:cs="Arial"/>
                <w:color w:val="000000" w:themeColor="text1"/>
                <w:sz w:val="20"/>
                <w:szCs w:val="20"/>
              </w:rPr>
              <w:t xml:space="preserve"> (2</w:t>
            </w:r>
            <w:r w:rsidRPr="00B02142">
              <w:rPr>
                <w:rFonts w:cs="Arial"/>
                <w:color w:val="000000" w:themeColor="text1"/>
                <w:sz w:val="20"/>
                <w:szCs w:val="20"/>
              </w:rPr>
              <w:t>)</w:t>
            </w:r>
          </w:p>
        </w:tc>
        <w:tc>
          <w:tcPr>
            <w:tcW w:w="1954" w:type="dxa"/>
            <w:shd w:val="clear" w:color="auto" w:fill="auto"/>
            <w:noWrap/>
            <w:vAlign w:val="bottom"/>
          </w:tcPr>
          <w:p w14:paraId="0BF65EC1" w14:textId="77777777" w:rsidR="00C74990" w:rsidRPr="00B02142" w:rsidRDefault="00C74990" w:rsidP="00D01B1E">
            <w:pPr>
              <w:jc w:val="center"/>
              <w:rPr>
                <w:rFonts w:cs="Arial"/>
                <w:color w:val="000000" w:themeColor="text1"/>
                <w:sz w:val="20"/>
                <w:szCs w:val="20"/>
              </w:rPr>
            </w:pPr>
            <w:r w:rsidRPr="00B02142">
              <w:rPr>
                <w:rFonts w:cs="Arial"/>
                <w:color w:val="000000" w:themeColor="text1"/>
                <w:sz w:val="20"/>
                <w:szCs w:val="20"/>
              </w:rPr>
              <w:t xml:space="preserve">R$ 54,00 (hora) </w:t>
            </w:r>
          </w:p>
        </w:tc>
        <w:tc>
          <w:tcPr>
            <w:tcW w:w="1246" w:type="dxa"/>
            <w:shd w:val="clear" w:color="auto" w:fill="auto"/>
            <w:noWrap/>
            <w:vAlign w:val="bottom"/>
          </w:tcPr>
          <w:p w14:paraId="059DC90A"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200 horas</w:t>
            </w:r>
          </w:p>
        </w:tc>
        <w:tc>
          <w:tcPr>
            <w:tcW w:w="1466" w:type="dxa"/>
            <w:shd w:val="clear" w:color="auto" w:fill="auto"/>
            <w:noWrap/>
            <w:vAlign w:val="bottom"/>
          </w:tcPr>
          <w:p w14:paraId="11363D95" w14:textId="77777777" w:rsidR="00C74990" w:rsidRPr="00B02142" w:rsidRDefault="00C74990" w:rsidP="00CA4921">
            <w:pPr>
              <w:jc w:val="center"/>
              <w:rPr>
                <w:rFonts w:cs="Arial"/>
                <w:color w:val="000000" w:themeColor="text1"/>
                <w:sz w:val="20"/>
                <w:szCs w:val="20"/>
              </w:rPr>
            </w:pPr>
            <w:r w:rsidRPr="00B02142">
              <w:rPr>
                <w:rFonts w:cs="Arial"/>
                <w:color w:val="000000" w:themeColor="text1"/>
                <w:sz w:val="20"/>
                <w:szCs w:val="20"/>
              </w:rPr>
              <w:t>R$ 10.800,00</w:t>
            </w:r>
          </w:p>
        </w:tc>
        <w:tc>
          <w:tcPr>
            <w:tcW w:w="1814" w:type="dxa"/>
            <w:shd w:val="clear" w:color="auto" w:fill="auto"/>
            <w:noWrap/>
            <w:vAlign w:val="bottom"/>
          </w:tcPr>
          <w:p w14:paraId="68E53267" w14:textId="77777777" w:rsidR="00C74990" w:rsidRPr="00B02142" w:rsidRDefault="00C74990" w:rsidP="00D101CA">
            <w:pPr>
              <w:jc w:val="right"/>
              <w:rPr>
                <w:rFonts w:cs="Arial"/>
                <w:color w:val="000000" w:themeColor="text1"/>
                <w:sz w:val="20"/>
                <w:szCs w:val="20"/>
              </w:rPr>
            </w:pPr>
            <w:r w:rsidRPr="00B02142">
              <w:rPr>
                <w:rFonts w:cs="Arial"/>
                <w:color w:val="000000" w:themeColor="text1"/>
                <w:sz w:val="20"/>
                <w:szCs w:val="20"/>
              </w:rPr>
              <w:t>R$ 216.000</w:t>
            </w:r>
          </w:p>
        </w:tc>
      </w:tr>
      <w:tr w:rsidR="00B02142" w:rsidRPr="00B02142" w14:paraId="58B54C47" w14:textId="77777777">
        <w:trPr>
          <w:trHeight w:val="375"/>
        </w:trPr>
        <w:tc>
          <w:tcPr>
            <w:tcW w:w="2164" w:type="dxa"/>
            <w:shd w:val="clear" w:color="auto" w:fill="D9D9D9" w:themeFill="background1" w:themeFillShade="D9"/>
            <w:noWrap/>
            <w:vAlign w:val="bottom"/>
          </w:tcPr>
          <w:p w14:paraId="07E912F4" w14:textId="77777777" w:rsidR="00C74990" w:rsidRPr="00B02142" w:rsidRDefault="00C74990" w:rsidP="006805C5">
            <w:pPr>
              <w:rPr>
                <w:rFonts w:cs="Arial"/>
                <w:b/>
                <w:bCs/>
                <w:color w:val="000000" w:themeColor="text1"/>
                <w:sz w:val="20"/>
                <w:szCs w:val="20"/>
              </w:rPr>
            </w:pPr>
            <w:r w:rsidRPr="00B02142">
              <w:rPr>
                <w:rFonts w:cs="Arial"/>
                <w:b/>
                <w:bCs/>
                <w:color w:val="000000" w:themeColor="text1"/>
                <w:sz w:val="20"/>
                <w:szCs w:val="20"/>
              </w:rPr>
              <w:t>10. Despesas Administrativas</w:t>
            </w:r>
          </w:p>
        </w:tc>
        <w:tc>
          <w:tcPr>
            <w:tcW w:w="1954" w:type="dxa"/>
            <w:shd w:val="clear" w:color="auto" w:fill="D9D9D9" w:themeFill="background1" w:themeFillShade="D9"/>
            <w:noWrap/>
            <w:vAlign w:val="bottom"/>
          </w:tcPr>
          <w:p w14:paraId="1388CB7F" w14:textId="77777777" w:rsidR="00C74990" w:rsidRPr="00B02142" w:rsidRDefault="00C74990" w:rsidP="006805C5">
            <w:pPr>
              <w:jc w:val="center"/>
              <w:rPr>
                <w:rFonts w:cs="Arial"/>
                <w:b/>
                <w:bCs/>
                <w:color w:val="000000" w:themeColor="text1"/>
                <w:sz w:val="20"/>
                <w:szCs w:val="20"/>
              </w:rPr>
            </w:pPr>
            <w:r w:rsidRPr="00B02142">
              <w:rPr>
                <w:rFonts w:cs="Arial"/>
                <w:b/>
                <w:bCs/>
                <w:color w:val="000000" w:themeColor="text1"/>
                <w:sz w:val="20"/>
                <w:szCs w:val="20"/>
              </w:rPr>
              <w:t>R$ 6262,5 a 6.488,88</w:t>
            </w:r>
          </w:p>
        </w:tc>
        <w:tc>
          <w:tcPr>
            <w:tcW w:w="1246" w:type="dxa"/>
            <w:shd w:val="clear" w:color="auto" w:fill="D9D9D9" w:themeFill="background1" w:themeFillShade="D9"/>
            <w:noWrap/>
            <w:vAlign w:val="bottom"/>
          </w:tcPr>
          <w:p w14:paraId="01F38B1A" w14:textId="77777777" w:rsidR="00C74990" w:rsidRPr="00B02142" w:rsidRDefault="00C74990" w:rsidP="006805C5">
            <w:pPr>
              <w:jc w:val="center"/>
              <w:rPr>
                <w:rFonts w:cs="Arial"/>
                <w:b/>
                <w:bCs/>
                <w:color w:val="000000" w:themeColor="text1"/>
                <w:sz w:val="20"/>
                <w:szCs w:val="20"/>
              </w:rPr>
            </w:pPr>
          </w:p>
        </w:tc>
        <w:tc>
          <w:tcPr>
            <w:tcW w:w="1466" w:type="dxa"/>
            <w:shd w:val="clear" w:color="auto" w:fill="D9D9D9" w:themeFill="background1" w:themeFillShade="D9"/>
            <w:noWrap/>
            <w:vAlign w:val="bottom"/>
          </w:tcPr>
          <w:p w14:paraId="772C0E41" w14:textId="77777777" w:rsidR="00C74990" w:rsidRPr="00B02142" w:rsidRDefault="00C74990" w:rsidP="006805C5">
            <w:pPr>
              <w:jc w:val="center"/>
              <w:rPr>
                <w:rFonts w:cs="Arial"/>
                <w:b/>
                <w:bCs/>
                <w:color w:val="000000" w:themeColor="text1"/>
                <w:sz w:val="20"/>
                <w:szCs w:val="20"/>
              </w:rPr>
            </w:pPr>
            <w:r w:rsidRPr="00B02142">
              <w:rPr>
                <w:rFonts w:cs="Arial"/>
                <w:b/>
                <w:bCs/>
                <w:color w:val="000000" w:themeColor="text1"/>
                <w:sz w:val="20"/>
                <w:szCs w:val="20"/>
              </w:rPr>
              <w:t>R$ 262,5 a 488,88</w:t>
            </w:r>
          </w:p>
        </w:tc>
        <w:tc>
          <w:tcPr>
            <w:tcW w:w="1814" w:type="dxa"/>
            <w:shd w:val="clear" w:color="auto" w:fill="D9D9D9" w:themeFill="background1" w:themeFillShade="D9"/>
            <w:noWrap/>
            <w:vAlign w:val="bottom"/>
          </w:tcPr>
          <w:p w14:paraId="702BBB17" w14:textId="77777777" w:rsidR="00C74990" w:rsidRPr="00B02142" w:rsidRDefault="00C74990" w:rsidP="008262C2">
            <w:pPr>
              <w:jc w:val="right"/>
              <w:rPr>
                <w:rFonts w:cs="Arial"/>
                <w:b/>
                <w:bCs/>
                <w:color w:val="000000" w:themeColor="text1"/>
                <w:sz w:val="20"/>
                <w:szCs w:val="20"/>
              </w:rPr>
            </w:pPr>
            <w:r w:rsidRPr="00B02142">
              <w:rPr>
                <w:rFonts w:cs="Arial"/>
                <w:b/>
                <w:bCs/>
                <w:color w:val="000000" w:themeColor="text1"/>
                <w:sz w:val="20"/>
                <w:szCs w:val="20"/>
              </w:rPr>
              <w:t>R</w:t>
            </w:r>
            <w:proofErr w:type="gramStart"/>
            <w:r w:rsidRPr="00B02142">
              <w:rPr>
                <w:rFonts w:cs="Arial"/>
                <w:b/>
                <w:bCs/>
                <w:color w:val="000000" w:themeColor="text1"/>
                <w:sz w:val="20"/>
                <w:szCs w:val="20"/>
              </w:rPr>
              <w:t xml:space="preserve">$ </w:t>
            </w:r>
            <w:r w:rsidR="008262C2" w:rsidRPr="00B02142">
              <w:rPr>
                <w:rFonts w:cs="Arial"/>
                <w:b/>
                <w:bCs/>
                <w:color w:val="000000" w:themeColor="text1"/>
                <w:sz w:val="20"/>
                <w:szCs w:val="20"/>
              </w:rPr>
              <w:t xml:space="preserve"> 13.250</w:t>
            </w:r>
            <w:proofErr w:type="gramEnd"/>
            <w:r w:rsidR="008262C2" w:rsidRPr="00B02142">
              <w:rPr>
                <w:rFonts w:cs="Arial"/>
                <w:b/>
                <w:bCs/>
                <w:color w:val="000000" w:themeColor="text1"/>
                <w:sz w:val="20"/>
                <w:szCs w:val="20"/>
              </w:rPr>
              <w:t xml:space="preserve">,00 a 17.777,60 </w:t>
            </w:r>
          </w:p>
        </w:tc>
      </w:tr>
      <w:tr w:rsidR="00B02142" w:rsidRPr="00B02142" w14:paraId="1579D641" w14:textId="77777777">
        <w:trPr>
          <w:trHeight w:val="315"/>
        </w:trPr>
        <w:tc>
          <w:tcPr>
            <w:tcW w:w="2164" w:type="dxa"/>
            <w:shd w:val="clear" w:color="auto" w:fill="auto"/>
            <w:noWrap/>
            <w:vAlign w:val="bottom"/>
          </w:tcPr>
          <w:p w14:paraId="3E3C216D" w14:textId="77777777" w:rsidR="00C74990" w:rsidRPr="00B02142" w:rsidRDefault="00C74990" w:rsidP="006805C5">
            <w:pPr>
              <w:rPr>
                <w:rFonts w:cs="Arial"/>
                <w:color w:val="000000" w:themeColor="text1"/>
                <w:sz w:val="20"/>
                <w:szCs w:val="20"/>
              </w:rPr>
            </w:pPr>
            <w:r w:rsidRPr="00B02142">
              <w:rPr>
                <w:rFonts w:cs="Arial"/>
                <w:color w:val="000000" w:themeColor="text1"/>
                <w:sz w:val="20"/>
                <w:szCs w:val="20"/>
              </w:rPr>
              <w:t xml:space="preserve">- </w:t>
            </w:r>
            <w:proofErr w:type="gramStart"/>
            <w:r w:rsidRPr="00B02142">
              <w:rPr>
                <w:rFonts w:cs="Arial"/>
                <w:color w:val="000000" w:themeColor="text1"/>
                <w:sz w:val="20"/>
                <w:szCs w:val="20"/>
              </w:rPr>
              <w:t>fichas</w:t>
            </w:r>
            <w:proofErr w:type="gramEnd"/>
            <w:r w:rsidRPr="00B02142">
              <w:rPr>
                <w:rFonts w:cs="Arial"/>
                <w:color w:val="000000" w:themeColor="text1"/>
                <w:sz w:val="20"/>
                <w:szCs w:val="20"/>
              </w:rPr>
              <w:t xml:space="preserve"> clínicas</w:t>
            </w:r>
          </w:p>
        </w:tc>
        <w:tc>
          <w:tcPr>
            <w:tcW w:w="1954" w:type="dxa"/>
            <w:shd w:val="clear" w:color="auto" w:fill="auto"/>
            <w:noWrap/>
            <w:vAlign w:val="bottom"/>
          </w:tcPr>
          <w:p w14:paraId="23DB2013"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R$ 50,00</w:t>
            </w:r>
          </w:p>
        </w:tc>
        <w:tc>
          <w:tcPr>
            <w:tcW w:w="1246" w:type="dxa"/>
            <w:shd w:val="clear" w:color="auto" w:fill="auto"/>
            <w:noWrap/>
            <w:vAlign w:val="bottom"/>
          </w:tcPr>
          <w:p w14:paraId="286A4BB3"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10E6E0DB"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R$ 50,00</w:t>
            </w:r>
          </w:p>
        </w:tc>
        <w:tc>
          <w:tcPr>
            <w:tcW w:w="1814" w:type="dxa"/>
            <w:shd w:val="clear" w:color="auto" w:fill="auto"/>
            <w:noWrap/>
            <w:vAlign w:val="bottom"/>
          </w:tcPr>
          <w:p w14:paraId="044CE856" w14:textId="77777777" w:rsidR="00C74990" w:rsidRPr="00B02142" w:rsidRDefault="00C74990" w:rsidP="00B11A15">
            <w:pPr>
              <w:jc w:val="center"/>
              <w:rPr>
                <w:rFonts w:cs="Arial"/>
                <w:color w:val="000000" w:themeColor="text1"/>
                <w:sz w:val="20"/>
                <w:szCs w:val="20"/>
              </w:rPr>
            </w:pPr>
            <w:r w:rsidRPr="00B02142">
              <w:rPr>
                <w:rFonts w:cs="Arial"/>
                <w:color w:val="000000" w:themeColor="text1"/>
                <w:sz w:val="20"/>
                <w:szCs w:val="20"/>
              </w:rPr>
              <w:t>R$ 1.000</w:t>
            </w:r>
          </w:p>
        </w:tc>
      </w:tr>
      <w:tr w:rsidR="00B02142" w:rsidRPr="00B02142" w14:paraId="4B1E76C3" w14:textId="77777777">
        <w:trPr>
          <w:trHeight w:val="315"/>
        </w:trPr>
        <w:tc>
          <w:tcPr>
            <w:tcW w:w="2164" w:type="dxa"/>
            <w:shd w:val="clear" w:color="auto" w:fill="auto"/>
            <w:noWrap/>
            <w:vAlign w:val="bottom"/>
          </w:tcPr>
          <w:p w14:paraId="7E1D3920" w14:textId="77777777" w:rsidR="00C74990" w:rsidRPr="00B02142" w:rsidRDefault="00C74990" w:rsidP="006805C5">
            <w:pPr>
              <w:rPr>
                <w:rFonts w:cs="Arial"/>
                <w:color w:val="000000" w:themeColor="text1"/>
                <w:sz w:val="20"/>
                <w:szCs w:val="20"/>
              </w:rPr>
            </w:pPr>
            <w:r w:rsidRPr="00B02142">
              <w:rPr>
                <w:rFonts w:cs="Arial"/>
                <w:color w:val="000000" w:themeColor="text1"/>
                <w:sz w:val="20"/>
                <w:szCs w:val="20"/>
              </w:rPr>
              <w:t xml:space="preserve">- </w:t>
            </w:r>
            <w:proofErr w:type="gramStart"/>
            <w:r w:rsidRPr="00B02142">
              <w:rPr>
                <w:rFonts w:cs="Arial"/>
                <w:color w:val="000000" w:themeColor="text1"/>
                <w:sz w:val="20"/>
                <w:szCs w:val="20"/>
              </w:rPr>
              <w:t>transporte</w:t>
            </w:r>
            <w:proofErr w:type="gramEnd"/>
            <w:r w:rsidRPr="00B02142">
              <w:rPr>
                <w:rFonts w:cs="Arial"/>
                <w:color w:val="000000" w:themeColor="text1"/>
                <w:sz w:val="20"/>
                <w:szCs w:val="20"/>
              </w:rPr>
              <w:t xml:space="preserve"> UTI no perímetro da cidade</w:t>
            </w:r>
          </w:p>
        </w:tc>
        <w:tc>
          <w:tcPr>
            <w:tcW w:w="1954" w:type="dxa"/>
            <w:shd w:val="clear" w:color="auto" w:fill="auto"/>
            <w:noWrap/>
            <w:vAlign w:val="bottom"/>
          </w:tcPr>
          <w:p w14:paraId="422585B3"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R$ 192,50</w:t>
            </w:r>
          </w:p>
        </w:tc>
        <w:tc>
          <w:tcPr>
            <w:tcW w:w="1246" w:type="dxa"/>
            <w:shd w:val="clear" w:color="auto" w:fill="auto"/>
            <w:noWrap/>
            <w:vAlign w:val="bottom"/>
          </w:tcPr>
          <w:p w14:paraId="3486EE48"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37701A39"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R$ 192,50</w:t>
            </w:r>
          </w:p>
        </w:tc>
        <w:tc>
          <w:tcPr>
            <w:tcW w:w="1814" w:type="dxa"/>
            <w:shd w:val="clear" w:color="auto" w:fill="auto"/>
            <w:noWrap/>
            <w:vAlign w:val="bottom"/>
          </w:tcPr>
          <w:p w14:paraId="62AABCEB" w14:textId="77777777" w:rsidR="00C74990" w:rsidRPr="00B02142" w:rsidRDefault="00C74990" w:rsidP="00B11A15">
            <w:pPr>
              <w:jc w:val="center"/>
              <w:rPr>
                <w:rFonts w:cs="Arial"/>
                <w:color w:val="000000" w:themeColor="text1"/>
                <w:sz w:val="20"/>
                <w:szCs w:val="20"/>
              </w:rPr>
            </w:pPr>
            <w:r w:rsidRPr="00B02142">
              <w:rPr>
                <w:rFonts w:cs="Arial"/>
                <w:color w:val="000000" w:themeColor="text1"/>
                <w:sz w:val="20"/>
                <w:szCs w:val="20"/>
              </w:rPr>
              <w:t>R$ 3.850,00</w:t>
            </w:r>
          </w:p>
        </w:tc>
      </w:tr>
      <w:tr w:rsidR="00B02142" w:rsidRPr="00B02142" w14:paraId="1537F731" w14:textId="77777777">
        <w:trPr>
          <w:trHeight w:val="315"/>
        </w:trPr>
        <w:tc>
          <w:tcPr>
            <w:tcW w:w="2164" w:type="dxa"/>
            <w:shd w:val="clear" w:color="auto" w:fill="auto"/>
            <w:noWrap/>
            <w:vAlign w:val="bottom"/>
          </w:tcPr>
          <w:p w14:paraId="6ABEE630" w14:textId="77777777" w:rsidR="00C74990" w:rsidRPr="00B02142" w:rsidRDefault="00C74990" w:rsidP="006805C5">
            <w:pPr>
              <w:rPr>
                <w:rFonts w:cs="Arial"/>
                <w:color w:val="000000" w:themeColor="text1"/>
                <w:sz w:val="20"/>
                <w:szCs w:val="20"/>
              </w:rPr>
            </w:pPr>
            <w:r w:rsidRPr="00B02142">
              <w:rPr>
                <w:rFonts w:cs="Arial"/>
                <w:color w:val="000000" w:themeColor="text1"/>
                <w:sz w:val="20"/>
                <w:szCs w:val="20"/>
              </w:rPr>
              <w:t xml:space="preserve">- </w:t>
            </w:r>
            <w:proofErr w:type="gramStart"/>
            <w:r w:rsidRPr="00B02142">
              <w:rPr>
                <w:rFonts w:cs="Arial"/>
                <w:color w:val="000000" w:themeColor="text1"/>
                <w:sz w:val="20"/>
                <w:szCs w:val="20"/>
              </w:rPr>
              <w:t>transporte</w:t>
            </w:r>
            <w:proofErr w:type="gramEnd"/>
            <w:r w:rsidRPr="00B02142">
              <w:rPr>
                <w:rFonts w:cs="Arial"/>
                <w:color w:val="000000" w:themeColor="text1"/>
                <w:sz w:val="20"/>
                <w:szCs w:val="20"/>
              </w:rPr>
              <w:t xml:space="preserve"> UTI fora do perímetro da cidade</w:t>
            </w:r>
          </w:p>
        </w:tc>
        <w:tc>
          <w:tcPr>
            <w:tcW w:w="1954" w:type="dxa"/>
            <w:shd w:val="clear" w:color="auto" w:fill="auto"/>
            <w:noWrap/>
            <w:vAlign w:val="bottom"/>
          </w:tcPr>
          <w:p w14:paraId="3891A6FD"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R$ 418,88</w:t>
            </w:r>
          </w:p>
        </w:tc>
        <w:tc>
          <w:tcPr>
            <w:tcW w:w="1246" w:type="dxa"/>
            <w:shd w:val="clear" w:color="auto" w:fill="auto"/>
            <w:noWrap/>
            <w:vAlign w:val="bottom"/>
          </w:tcPr>
          <w:p w14:paraId="46C012CC"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0</w:t>
            </w:r>
          </w:p>
        </w:tc>
        <w:tc>
          <w:tcPr>
            <w:tcW w:w="1466" w:type="dxa"/>
            <w:shd w:val="clear" w:color="auto" w:fill="auto"/>
            <w:noWrap/>
            <w:vAlign w:val="bottom"/>
          </w:tcPr>
          <w:p w14:paraId="519E029C"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R$ 418,88</w:t>
            </w:r>
          </w:p>
        </w:tc>
        <w:tc>
          <w:tcPr>
            <w:tcW w:w="1814" w:type="dxa"/>
            <w:shd w:val="clear" w:color="auto" w:fill="auto"/>
            <w:noWrap/>
            <w:vAlign w:val="bottom"/>
          </w:tcPr>
          <w:p w14:paraId="35D70718" w14:textId="77777777" w:rsidR="00C74990" w:rsidRPr="00B02142" w:rsidRDefault="00C74990" w:rsidP="00B11A15">
            <w:pPr>
              <w:jc w:val="center"/>
              <w:rPr>
                <w:rFonts w:cs="Arial"/>
                <w:color w:val="000000" w:themeColor="text1"/>
                <w:sz w:val="20"/>
                <w:szCs w:val="20"/>
              </w:rPr>
            </w:pPr>
            <w:r w:rsidRPr="00B02142">
              <w:rPr>
                <w:rFonts w:cs="Arial"/>
                <w:color w:val="000000" w:themeColor="text1"/>
                <w:sz w:val="20"/>
                <w:szCs w:val="20"/>
              </w:rPr>
              <w:t>R$ 8.377,60</w:t>
            </w:r>
          </w:p>
        </w:tc>
      </w:tr>
      <w:tr w:rsidR="00B02142" w:rsidRPr="00B02142" w14:paraId="0DB62E16" w14:textId="77777777">
        <w:trPr>
          <w:trHeight w:val="315"/>
        </w:trPr>
        <w:tc>
          <w:tcPr>
            <w:tcW w:w="2164" w:type="dxa"/>
            <w:shd w:val="clear" w:color="auto" w:fill="auto"/>
            <w:noWrap/>
            <w:vAlign w:val="bottom"/>
          </w:tcPr>
          <w:p w14:paraId="1F12D39E" w14:textId="77777777" w:rsidR="00C74990" w:rsidRPr="00B02142" w:rsidRDefault="00C74990" w:rsidP="006805C5">
            <w:pPr>
              <w:rPr>
                <w:rFonts w:cs="Arial"/>
                <w:color w:val="000000" w:themeColor="text1"/>
                <w:sz w:val="20"/>
                <w:szCs w:val="20"/>
              </w:rPr>
            </w:pPr>
            <w:r w:rsidRPr="00B02142">
              <w:rPr>
                <w:rFonts w:cs="Arial"/>
                <w:color w:val="000000" w:themeColor="text1"/>
                <w:sz w:val="20"/>
                <w:szCs w:val="20"/>
              </w:rPr>
              <w:t xml:space="preserve">- </w:t>
            </w:r>
            <w:proofErr w:type="gramStart"/>
            <w:r w:rsidRPr="00B02142">
              <w:rPr>
                <w:rFonts w:cs="Arial"/>
                <w:color w:val="000000" w:themeColor="text1"/>
                <w:sz w:val="20"/>
                <w:szCs w:val="20"/>
              </w:rPr>
              <w:t>alimentação</w:t>
            </w:r>
            <w:proofErr w:type="gramEnd"/>
          </w:p>
        </w:tc>
        <w:tc>
          <w:tcPr>
            <w:tcW w:w="1954" w:type="dxa"/>
            <w:shd w:val="clear" w:color="auto" w:fill="auto"/>
            <w:noWrap/>
            <w:vAlign w:val="bottom"/>
          </w:tcPr>
          <w:p w14:paraId="304D0C72"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R$ 20,00</w:t>
            </w:r>
          </w:p>
        </w:tc>
        <w:tc>
          <w:tcPr>
            <w:tcW w:w="1246" w:type="dxa"/>
            <w:shd w:val="clear" w:color="auto" w:fill="auto"/>
            <w:noWrap/>
            <w:vAlign w:val="bottom"/>
          </w:tcPr>
          <w:p w14:paraId="16E34629"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6</w:t>
            </w:r>
          </w:p>
        </w:tc>
        <w:tc>
          <w:tcPr>
            <w:tcW w:w="1466" w:type="dxa"/>
            <w:shd w:val="clear" w:color="auto" w:fill="auto"/>
            <w:noWrap/>
            <w:vAlign w:val="bottom"/>
          </w:tcPr>
          <w:p w14:paraId="28075715" w14:textId="77777777" w:rsidR="00C74990" w:rsidRPr="00B02142" w:rsidRDefault="008262C2" w:rsidP="000A429E">
            <w:pPr>
              <w:jc w:val="center"/>
              <w:rPr>
                <w:rFonts w:cs="Arial"/>
                <w:color w:val="000000" w:themeColor="text1"/>
                <w:sz w:val="20"/>
                <w:szCs w:val="20"/>
              </w:rPr>
            </w:pPr>
            <w:r w:rsidRPr="00B02142">
              <w:rPr>
                <w:rFonts w:cs="Arial"/>
                <w:color w:val="000000" w:themeColor="text1"/>
                <w:sz w:val="20"/>
                <w:szCs w:val="20"/>
              </w:rPr>
              <w:t>R$ 120</w:t>
            </w:r>
            <w:r w:rsidR="00C74990" w:rsidRPr="00B02142">
              <w:rPr>
                <w:rFonts w:cs="Arial"/>
                <w:color w:val="000000" w:themeColor="text1"/>
                <w:sz w:val="20"/>
                <w:szCs w:val="20"/>
              </w:rPr>
              <w:t>,00</w:t>
            </w:r>
          </w:p>
        </w:tc>
        <w:tc>
          <w:tcPr>
            <w:tcW w:w="1814" w:type="dxa"/>
            <w:shd w:val="clear" w:color="auto" w:fill="auto"/>
            <w:noWrap/>
            <w:vAlign w:val="bottom"/>
          </w:tcPr>
          <w:p w14:paraId="3CA47F58" w14:textId="77777777" w:rsidR="00C74990" w:rsidRPr="00B02142" w:rsidRDefault="00C74990" w:rsidP="00B11A15">
            <w:pPr>
              <w:jc w:val="center"/>
              <w:rPr>
                <w:rFonts w:cs="Arial"/>
                <w:color w:val="000000" w:themeColor="text1"/>
                <w:sz w:val="20"/>
                <w:szCs w:val="20"/>
              </w:rPr>
            </w:pPr>
            <w:r w:rsidRPr="00B02142">
              <w:rPr>
                <w:rFonts w:cs="Arial"/>
                <w:color w:val="000000" w:themeColor="text1"/>
                <w:sz w:val="20"/>
                <w:szCs w:val="20"/>
              </w:rPr>
              <w:t xml:space="preserve">R$ </w:t>
            </w:r>
            <w:r w:rsidR="008262C2" w:rsidRPr="00B02142">
              <w:rPr>
                <w:rFonts w:cs="Arial"/>
                <w:color w:val="000000" w:themeColor="text1"/>
                <w:sz w:val="20"/>
                <w:szCs w:val="20"/>
              </w:rPr>
              <w:t>2.</w:t>
            </w:r>
            <w:r w:rsidRPr="00B02142">
              <w:rPr>
                <w:rFonts w:cs="Arial"/>
                <w:color w:val="000000" w:themeColor="text1"/>
                <w:sz w:val="20"/>
                <w:szCs w:val="20"/>
              </w:rPr>
              <w:t>400,00</w:t>
            </w:r>
          </w:p>
        </w:tc>
      </w:tr>
      <w:tr w:rsidR="00B02142" w:rsidRPr="00B02142" w14:paraId="6EF15B29" w14:textId="77777777">
        <w:trPr>
          <w:trHeight w:val="315"/>
        </w:trPr>
        <w:tc>
          <w:tcPr>
            <w:tcW w:w="2164" w:type="dxa"/>
            <w:shd w:val="clear" w:color="auto" w:fill="auto"/>
            <w:noWrap/>
            <w:vAlign w:val="bottom"/>
          </w:tcPr>
          <w:p w14:paraId="2112B0AD" w14:textId="77777777" w:rsidR="00C74990" w:rsidRPr="00B02142" w:rsidRDefault="00C74990" w:rsidP="006805C5">
            <w:pPr>
              <w:rPr>
                <w:rFonts w:cs="Arial"/>
                <w:color w:val="000000" w:themeColor="text1"/>
                <w:sz w:val="20"/>
                <w:szCs w:val="20"/>
              </w:rPr>
            </w:pPr>
            <w:r w:rsidRPr="00B02142">
              <w:rPr>
                <w:rFonts w:cs="Arial"/>
                <w:color w:val="000000" w:themeColor="text1"/>
                <w:sz w:val="20"/>
                <w:szCs w:val="20"/>
              </w:rPr>
              <w:t xml:space="preserve">- </w:t>
            </w:r>
            <w:proofErr w:type="gramStart"/>
            <w:r w:rsidRPr="00B02142">
              <w:rPr>
                <w:rFonts w:cs="Arial"/>
                <w:color w:val="000000" w:themeColor="text1"/>
                <w:sz w:val="20"/>
                <w:szCs w:val="20"/>
              </w:rPr>
              <w:t>formulário</w:t>
            </w:r>
            <w:proofErr w:type="gramEnd"/>
            <w:r w:rsidRPr="00B02142">
              <w:rPr>
                <w:rFonts w:cs="Arial"/>
                <w:color w:val="000000" w:themeColor="text1"/>
                <w:sz w:val="20"/>
                <w:szCs w:val="20"/>
              </w:rPr>
              <w:t xml:space="preserve"> eletrônico</w:t>
            </w:r>
          </w:p>
        </w:tc>
        <w:tc>
          <w:tcPr>
            <w:tcW w:w="1954" w:type="dxa"/>
            <w:shd w:val="clear" w:color="auto" w:fill="auto"/>
            <w:noWrap/>
            <w:vAlign w:val="bottom"/>
          </w:tcPr>
          <w:p w14:paraId="6510968A"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R$ 6.000,00</w:t>
            </w:r>
          </w:p>
        </w:tc>
        <w:tc>
          <w:tcPr>
            <w:tcW w:w="1246" w:type="dxa"/>
            <w:shd w:val="clear" w:color="auto" w:fill="auto"/>
            <w:noWrap/>
            <w:vAlign w:val="bottom"/>
          </w:tcPr>
          <w:p w14:paraId="486C2717"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1</w:t>
            </w:r>
          </w:p>
        </w:tc>
        <w:tc>
          <w:tcPr>
            <w:tcW w:w="1466" w:type="dxa"/>
            <w:shd w:val="clear" w:color="auto" w:fill="auto"/>
            <w:noWrap/>
            <w:vAlign w:val="bottom"/>
          </w:tcPr>
          <w:p w14:paraId="782479F7" w14:textId="77777777" w:rsidR="00C74990" w:rsidRPr="00B02142" w:rsidRDefault="00C74990" w:rsidP="000A429E">
            <w:pPr>
              <w:jc w:val="center"/>
              <w:rPr>
                <w:rFonts w:cs="Arial"/>
                <w:color w:val="000000" w:themeColor="text1"/>
                <w:sz w:val="20"/>
                <w:szCs w:val="20"/>
              </w:rPr>
            </w:pPr>
            <w:r w:rsidRPr="00B02142">
              <w:rPr>
                <w:rFonts w:cs="Arial"/>
                <w:color w:val="000000" w:themeColor="text1"/>
                <w:sz w:val="20"/>
                <w:szCs w:val="20"/>
              </w:rPr>
              <w:t>R$ 6.000,00</w:t>
            </w:r>
          </w:p>
        </w:tc>
        <w:tc>
          <w:tcPr>
            <w:tcW w:w="1814" w:type="dxa"/>
            <w:shd w:val="clear" w:color="auto" w:fill="auto"/>
            <w:noWrap/>
            <w:vAlign w:val="bottom"/>
          </w:tcPr>
          <w:p w14:paraId="2A67E60D" w14:textId="77777777" w:rsidR="00C74990" w:rsidRPr="00B02142" w:rsidRDefault="00C74990" w:rsidP="00B11A15">
            <w:pPr>
              <w:jc w:val="center"/>
              <w:rPr>
                <w:rFonts w:cs="Arial"/>
                <w:color w:val="000000" w:themeColor="text1"/>
                <w:sz w:val="20"/>
                <w:szCs w:val="20"/>
              </w:rPr>
            </w:pPr>
            <w:r w:rsidRPr="00B02142">
              <w:rPr>
                <w:rFonts w:cs="Arial"/>
                <w:color w:val="000000" w:themeColor="text1"/>
                <w:sz w:val="20"/>
                <w:szCs w:val="20"/>
              </w:rPr>
              <w:t>R$ 6.000,00</w:t>
            </w:r>
          </w:p>
        </w:tc>
      </w:tr>
      <w:tr w:rsidR="00B02142" w:rsidRPr="00B02142" w14:paraId="406FE18B" w14:textId="77777777">
        <w:trPr>
          <w:trHeight w:val="375"/>
        </w:trPr>
        <w:tc>
          <w:tcPr>
            <w:tcW w:w="2164" w:type="dxa"/>
            <w:shd w:val="clear" w:color="auto" w:fill="D9D9D9" w:themeFill="background1" w:themeFillShade="D9"/>
            <w:noWrap/>
            <w:vAlign w:val="bottom"/>
          </w:tcPr>
          <w:p w14:paraId="3C4316F3" w14:textId="77777777" w:rsidR="00C74990" w:rsidRPr="00B02142" w:rsidRDefault="00C74990" w:rsidP="006805C5">
            <w:pPr>
              <w:rPr>
                <w:rFonts w:cs="Arial"/>
                <w:b/>
                <w:bCs/>
                <w:color w:val="000000" w:themeColor="text1"/>
                <w:sz w:val="20"/>
                <w:szCs w:val="20"/>
              </w:rPr>
            </w:pPr>
            <w:r w:rsidRPr="00B02142">
              <w:rPr>
                <w:rFonts w:cs="Arial"/>
                <w:b/>
                <w:bCs/>
                <w:color w:val="000000" w:themeColor="text1"/>
                <w:sz w:val="20"/>
                <w:szCs w:val="20"/>
              </w:rPr>
              <w:t>11. Gerenciamento do Projeto</w:t>
            </w:r>
          </w:p>
        </w:tc>
        <w:tc>
          <w:tcPr>
            <w:tcW w:w="1954" w:type="dxa"/>
            <w:shd w:val="clear" w:color="auto" w:fill="D9D9D9" w:themeFill="background1" w:themeFillShade="D9"/>
            <w:noWrap/>
            <w:vAlign w:val="bottom"/>
          </w:tcPr>
          <w:p w14:paraId="74D4470F" w14:textId="77777777" w:rsidR="00C74990" w:rsidRPr="00B02142" w:rsidRDefault="00C74990" w:rsidP="006805C5">
            <w:pPr>
              <w:jc w:val="center"/>
              <w:rPr>
                <w:rFonts w:cs="Arial"/>
                <w:b/>
                <w:bCs/>
                <w:color w:val="000000" w:themeColor="text1"/>
                <w:sz w:val="20"/>
                <w:szCs w:val="20"/>
              </w:rPr>
            </w:pPr>
            <w:r w:rsidRPr="00B02142">
              <w:rPr>
                <w:rFonts w:cs="Arial"/>
                <w:b/>
                <w:bCs/>
                <w:color w:val="000000" w:themeColor="text1"/>
                <w:sz w:val="20"/>
                <w:szCs w:val="20"/>
              </w:rPr>
              <w:t>R$ 3.</w:t>
            </w:r>
            <w:r w:rsidR="00931DB7" w:rsidRPr="00B02142">
              <w:rPr>
                <w:rFonts w:cs="Arial"/>
                <w:b/>
                <w:bCs/>
                <w:color w:val="000000" w:themeColor="text1"/>
                <w:sz w:val="20"/>
                <w:szCs w:val="20"/>
              </w:rPr>
              <w:t>0</w:t>
            </w:r>
            <w:r w:rsidRPr="00B02142">
              <w:rPr>
                <w:rFonts w:cs="Arial"/>
                <w:b/>
                <w:bCs/>
                <w:color w:val="000000" w:themeColor="text1"/>
                <w:sz w:val="20"/>
                <w:szCs w:val="20"/>
              </w:rPr>
              <w:t>00,00 mês</w:t>
            </w:r>
          </w:p>
        </w:tc>
        <w:tc>
          <w:tcPr>
            <w:tcW w:w="1246" w:type="dxa"/>
            <w:shd w:val="clear" w:color="auto" w:fill="D9D9D9" w:themeFill="background1" w:themeFillShade="D9"/>
            <w:noWrap/>
            <w:vAlign w:val="bottom"/>
          </w:tcPr>
          <w:p w14:paraId="0EB7020A" w14:textId="77777777" w:rsidR="00C74990" w:rsidRPr="00B02142" w:rsidRDefault="00C74990" w:rsidP="006805C5">
            <w:pPr>
              <w:jc w:val="center"/>
              <w:rPr>
                <w:rFonts w:cs="Arial"/>
                <w:color w:val="000000" w:themeColor="text1"/>
                <w:sz w:val="20"/>
                <w:szCs w:val="20"/>
              </w:rPr>
            </w:pPr>
            <w:r w:rsidRPr="00B02142">
              <w:rPr>
                <w:rFonts w:cs="Arial"/>
                <w:color w:val="000000" w:themeColor="text1"/>
                <w:sz w:val="20"/>
                <w:szCs w:val="20"/>
              </w:rPr>
              <w:t>12 meses</w:t>
            </w:r>
          </w:p>
        </w:tc>
        <w:tc>
          <w:tcPr>
            <w:tcW w:w="1466" w:type="dxa"/>
            <w:shd w:val="clear" w:color="auto" w:fill="D9D9D9" w:themeFill="background1" w:themeFillShade="D9"/>
            <w:noWrap/>
            <w:vAlign w:val="bottom"/>
          </w:tcPr>
          <w:p w14:paraId="1DD5E937" w14:textId="77777777" w:rsidR="00C74990" w:rsidRPr="00B02142" w:rsidRDefault="00C74990" w:rsidP="006805C5">
            <w:pPr>
              <w:jc w:val="center"/>
              <w:rPr>
                <w:rFonts w:cs="Arial"/>
                <w:color w:val="000000" w:themeColor="text1"/>
                <w:sz w:val="20"/>
                <w:szCs w:val="20"/>
              </w:rPr>
            </w:pPr>
          </w:p>
        </w:tc>
        <w:tc>
          <w:tcPr>
            <w:tcW w:w="1814" w:type="dxa"/>
            <w:shd w:val="clear" w:color="auto" w:fill="D9D9D9" w:themeFill="background1" w:themeFillShade="D9"/>
            <w:noWrap/>
            <w:vAlign w:val="bottom"/>
          </w:tcPr>
          <w:p w14:paraId="3260A392" w14:textId="77777777" w:rsidR="00C74990" w:rsidRPr="00B02142" w:rsidRDefault="00C74990" w:rsidP="006805C5">
            <w:pPr>
              <w:jc w:val="right"/>
              <w:rPr>
                <w:rFonts w:cs="Arial"/>
                <w:color w:val="000000" w:themeColor="text1"/>
                <w:sz w:val="20"/>
                <w:szCs w:val="20"/>
              </w:rPr>
            </w:pPr>
            <w:r w:rsidRPr="00B02142">
              <w:rPr>
                <w:rFonts w:cs="Arial"/>
                <w:color w:val="000000" w:themeColor="text1"/>
                <w:sz w:val="20"/>
                <w:szCs w:val="20"/>
              </w:rPr>
              <w:t xml:space="preserve">R$ </w:t>
            </w:r>
            <w:r w:rsidR="00087288" w:rsidRPr="00B02142">
              <w:rPr>
                <w:rFonts w:cs="Arial"/>
                <w:color w:val="000000" w:themeColor="text1"/>
                <w:sz w:val="20"/>
                <w:szCs w:val="20"/>
              </w:rPr>
              <w:t>36.</w:t>
            </w:r>
            <w:r w:rsidRPr="00B02142">
              <w:rPr>
                <w:rFonts w:cs="Arial"/>
                <w:color w:val="000000" w:themeColor="text1"/>
                <w:sz w:val="20"/>
                <w:szCs w:val="20"/>
              </w:rPr>
              <w:t>000</w:t>
            </w:r>
            <w:r w:rsidR="008B3ABC" w:rsidRPr="00B02142">
              <w:rPr>
                <w:rFonts w:cs="Arial"/>
                <w:color w:val="000000" w:themeColor="text1"/>
                <w:sz w:val="20"/>
                <w:szCs w:val="20"/>
              </w:rPr>
              <w:t>,00</w:t>
            </w:r>
          </w:p>
        </w:tc>
      </w:tr>
      <w:tr w:rsidR="00B02142" w:rsidRPr="00B02142" w14:paraId="1181D58D" w14:textId="77777777">
        <w:trPr>
          <w:trHeight w:val="315"/>
        </w:trPr>
        <w:tc>
          <w:tcPr>
            <w:tcW w:w="2164" w:type="dxa"/>
            <w:shd w:val="clear" w:color="auto" w:fill="auto"/>
            <w:noWrap/>
            <w:vAlign w:val="bottom"/>
          </w:tcPr>
          <w:p w14:paraId="1F2C729B" w14:textId="77777777" w:rsidR="00931DB7" w:rsidRPr="00B02142" w:rsidRDefault="00931DB7" w:rsidP="006805C5">
            <w:pPr>
              <w:rPr>
                <w:rFonts w:cs="Arial"/>
                <w:color w:val="000000" w:themeColor="text1"/>
                <w:sz w:val="20"/>
                <w:szCs w:val="20"/>
              </w:rPr>
            </w:pPr>
            <w:r w:rsidRPr="00B02142">
              <w:rPr>
                <w:rFonts w:cs="Arial"/>
                <w:color w:val="000000" w:themeColor="text1"/>
                <w:sz w:val="20"/>
                <w:szCs w:val="20"/>
              </w:rPr>
              <w:t>- Analista de banco de dados</w:t>
            </w:r>
          </w:p>
        </w:tc>
        <w:tc>
          <w:tcPr>
            <w:tcW w:w="1954" w:type="dxa"/>
            <w:shd w:val="clear" w:color="auto" w:fill="auto"/>
            <w:noWrap/>
            <w:vAlign w:val="bottom"/>
          </w:tcPr>
          <w:p w14:paraId="07356760" w14:textId="77777777" w:rsidR="00931DB7" w:rsidRPr="00B02142" w:rsidRDefault="00931DB7" w:rsidP="006805C5">
            <w:pPr>
              <w:jc w:val="center"/>
              <w:rPr>
                <w:rFonts w:cs="Arial"/>
                <w:color w:val="000000" w:themeColor="text1"/>
                <w:sz w:val="20"/>
                <w:szCs w:val="20"/>
              </w:rPr>
            </w:pPr>
            <w:r w:rsidRPr="00B02142">
              <w:rPr>
                <w:rFonts w:cs="Arial"/>
                <w:color w:val="000000" w:themeColor="text1"/>
                <w:sz w:val="20"/>
                <w:szCs w:val="20"/>
              </w:rPr>
              <w:t>R$ 1.000,00 mês</w:t>
            </w:r>
          </w:p>
        </w:tc>
        <w:tc>
          <w:tcPr>
            <w:tcW w:w="1246" w:type="dxa"/>
            <w:shd w:val="clear" w:color="auto" w:fill="auto"/>
            <w:noWrap/>
            <w:vAlign w:val="bottom"/>
          </w:tcPr>
          <w:p w14:paraId="26CB70CB" w14:textId="77777777" w:rsidR="00931DB7" w:rsidRPr="00B02142" w:rsidRDefault="00931DB7" w:rsidP="006805C5">
            <w:pPr>
              <w:jc w:val="center"/>
              <w:rPr>
                <w:rFonts w:cs="Arial"/>
                <w:color w:val="000000" w:themeColor="text1"/>
                <w:sz w:val="20"/>
                <w:szCs w:val="20"/>
              </w:rPr>
            </w:pPr>
            <w:r w:rsidRPr="00B02142">
              <w:rPr>
                <w:rFonts w:cs="Arial"/>
                <w:color w:val="000000" w:themeColor="text1"/>
                <w:sz w:val="20"/>
                <w:szCs w:val="20"/>
              </w:rPr>
              <w:t>12 meses</w:t>
            </w:r>
          </w:p>
        </w:tc>
        <w:tc>
          <w:tcPr>
            <w:tcW w:w="1466" w:type="dxa"/>
            <w:shd w:val="clear" w:color="auto" w:fill="auto"/>
            <w:noWrap/>
            <w:vAlign w:val="bottom"/>
          </w:tcPr>
          <w:p w14:paraId="65B2E7F2" w14:textId="77777777" w:rsidR="00931DB7" w:rsidRPr="00B02142" w:rsidRDefault="00931DB7" w:rsidP="00931DB7">
            <w:pPr>
              <w:jc w:val="center"/>
              <w:rPr>
                <w:rFonts w:cs="Arial"/>
                <w:color w:val="000000" w:themeColor="text1"/>
                <w:sz w:val="20"/>
                <w:szCs w:val="20"/>
              </w:rPr>
            </w:pPr>
            <w:r w:rsidRPr="00B02142">
              <w:rPr>
                <w:rFonts w:cs="Arial"/>
                <w:color w:val="000000" w:themeColor="text1"/>
                <w:sz w:val="20"/>
                <w:szCs w:val="20"/>
              </w:rPr>
              <w:t>R$ 12.000,00</w:t>
            </w:r>
          </w:p>
        </w:tc>
        <w:tc>
          <w:tcPr>
            <w:tcW w:w="1814" w:type="dxa"/>
            <w:shd w:val="clear" w:color="auto" w:fill="auto"/>
            <w:noWrap/>
            <w:vAlign w:val="bottom"/>
          </w:tcPr>
          <w:p w14:paraId="1B7924B4" w14:textId="77777777" w:rsidR="00931DB7" w:rsidRPr="00B02142" w:rsidRDefault="00931DB7" w:rsidP="000A429E">
            <w:pPr>
              <w:jc w:val="center"/>
              <w:rPr>
                <w:rFonts w:cs="Arial"/>
                <w:color w:val="000000" w:themeColor="text1"/>
                <w:sz w:val="20"/>
                <w:szCs w:val="20"/>
              </w:rPr>
            </w:pPr>
            <w:r w:rsidRPr="00B02142">
              <w:rPr>
                <w:rFonts w:cs="Arial"/>
                <w:color w:val="000000" w:themeColor="text1"/>
                <w:sz w:val="20"/>
                <w:szCs w:val="20"/>
              </w:rPr>
              <w:t>R$ 12.000,00</w:t>
            </w:r>
          </w:p>
        </w:tc>
      </w:tr>
      <w:tr w:rsidR="00B02142" w:rsidRPr="00B02142" w14:paraId="1BEB486E" w14:textId="77777777">
        <w:trPr>
          <w:trHeight w:val="315"/>
        </w:trPr>
        <w:tc>
          <w:tcPr>
            <w:tcW w:w="2164" w:type="dxa"/>
            <w:shd w:val="clear" w:color="auto" w:fill="auto"/>
            <w:noWrap/>
            <w:vAlign w:val="bottom"/>
          </w:tcPr>
          <w:p w14:paraId="3CEA32A0" w14:textId="77777777" w:rsidR="00931DB7" w:rsidRPr="00B02142" w:rsidRDefault="00931DB7" w:rsidP="006805C5">
            <w:pPr>
              <w:rPr>
                <w:rFonts w:cs="Arial"/>
                <w:color w:val="000000" w:themeColor="text1"/>
                <w:sz w:val="20"/>
                <w:szCs w:val="20"/>
              </w:rPr>
            </w:pPr>
            <w:r w:rsidRPr="00B02142">
              <w:rPr>
                <w:rFonts w:cs="Arial"/>
                <w:color w:val="000000" w:themeColor="text1"/>
                <w:sz w:val="20"/>
                <w:szCs w:val="20"/>
              </w:rPr>
              <w:t>- Enfermeira</w:t>
            </w:r>
          </w:p>
        </w:tc>
        <w:tc>
          <w:tcPr>
            <w:tcW w:w="1954" w:type="dxa"/>
            <w:shd w:val="clear" w:color="auto" w:fill="auto"/>
            <w:noWrap/>
            <w:vAlign w:val="bottom"/>
          </w:tcPr>
          <w:p w14:paraId="7FA50AFF" w14:textId="77777777" w:rsidR="00931DB7" w:rsidRPr="00B02142" w:rsidRDefault="00931DB7" w:rsidP="006805C5">
            <w:pPr>
              <w:jc w:val="center"/>
              <w:rPr>
                <w:rFonts w:cs="Arial"/>
                <w:color w:val="000000" w:themeColor="text1"/>
                <w:sz w:val="20"/>
                <w:szCs w:val="20"/>
              </w:rPr>
            </w:pPr>
            <w:r w:rsidRPr="00B02142">
              <w:rPr>
                <w:rFonts w:cs="Arial"/>
                <w:color w:val="000000" w:themeColor="text1"/>
                <w:sz w:val="20"/>
                <w:szCs w:val="20"/>
              </w:rPr>
              <w:t>R$ 1.000,00 mês</w:t>
            </w:r>
          </w:p>
        </w:tc>
        <w:tc>
          <w:tcPr>
            <w:tcW w:w="1246" w:type="dxa"/>
            <w:shd w:val="clear" w:color="auto" w:fill="auto"/>
            <w:noWrap/>
            <w:vAlign w:val="bottom"/>
          </w:tcPr>
          <w:p w14:paraId="79A3E7E5" w14:textId="77777777" w:rsidR="00931DB7" w:rsidRPr="00B02142" w:rsidRDefault="00931DB7" w:rsidP="006805C5">
            <w:pPr>
              <w:jc w:val="center"/>
              <w:rPr>
                <w:rFonts w:cs="Arial"/>
                <w:color w:val="000000" w:themeColor="text1"/>
                <w:sz w:val="20"/>
                <w:szCs w:val="20"/>
              </w:rPr>
            </w:pPr>
            <w:r w:rsidRPr="00B02142">
              <w:rPr>
                <w:rFonts w:cs="Arial"/>
                <w:color w:val="000000" w:themeColor="text1"/>
                <w:sz w:val="20"/>
                <w:szCs w:val="20"/>
              </w:rPr>
              <w:t>12 meses</w:t>
            </w:r>
          </w:p>
        </w:tc>
        <w:tc>
          <w:tcPr>
            <w:tcW w:w="1466" w:type="dxa"/>
            <w:shd w:val="clear" w:color="auto" w:fill="auto"/>
            <w:noWrap/>
          </w:tcPr>
          <w:p w14:paraId="200447C9" w14:textId="77777777" w:rsidR="00931DB7" w:rsidRPr="00B02142" w:rsidRDefault="00931DB7" w:rsidP="00931DB7">
            <w:pPr>
              <w:jc w:val="center"/>
              <w:rPr>
                <w:color w:val="000000" w:themeColor="text1"/>
              </w:rPr>
            </w:pPr>
            <w:r w:rsidRPr="00B02142">
              <w:rPr>
                <w:rFonts w:cs="Arial"/>
                <w:color w:val="000000" w:themeColor="text1"/>
                <w:sz w:val="20"/>
                <w:szCs w:val="20"/>
              </w:rPr>
              <w:t>R$ 12.000,00</w:t>
            </w:r>
          </w:p>
        </w:tc>
        <w:tc>
          <w:tcPr>
            <w:tcW w:w="1814" w:type="dxa"/>
            <w:shd w:val="clear" w:color="auto" w:fill="auto"/>
            <w:noWrap/>
          </w:tcPr>
          <w:p w14:paraId="5F42ACC7" w14:textId="77777777" w:rsidR="00931DB7" w:rsidRPr="00B02142" w:rsidRDefault="00931DB7" w:rsidP="000A429E">
            <w:pPr>
              <w:jc w:val="center"/>
              <w:rPr>
                <w:color w:val="000000" w:themeColor="text1"/>
              </w:rPr>
            </w:pPr>
            <w:r w:rsidRPr="00B02142">
              <w:rPr>
                <w:rFonts w:cs="Arial"/>
                <w:color w:val="000000" w:themeColor="text1"/>
                <w:sz w:val="20"/>
                <w:szCs w:val="20"/>
              </w:rPr>
              <w:t>R$ 12.000,00</w:t>
            </w:r>
          </w:p>
        </w:tc>
      </w:tr>
      <w:tr w:rsidR="00B02142" w:rsidRPr="00B02142" w14:paraId="1FFF1637" w14:textId="77777777">
        <w:trPr>
          <w:trHeight w:val="315"/>
        </w:trPr>
        <w:tc>
          <w:tcPr>
            <w:tcW w:w="2164" w:type="dxa"/>
            <w:shd w:val="clear" w:color="auto" w:fill="auto"/>
            <w:noWrap/>
            <w:vAlign w:val="bottom"/>
          </w:tcPr>
          <w:p w14:paraId="2C465A49" w14:textId="77777777" w:rsidR="00931DB7" w:rsidRPr="00B02142" w:rsidRDefault="00931DB7" w:rsidP="006805C5">
            <w:pPr>
              <w:rPr>
                <w:rFonts w:cs="Arial"/>
                <w:color w:val="000000" w:themeColor="text1"/>
                <w:sz w:val="20"/>
                <w:szCs w:val="20"/>
              </w:rPr>
            </w:pPr>
            <w:r w:rsidRPr="00B02142">
              <w:rPr>
                <w:rFonts w:cs="Arial"/>
                <w:color w:val="000000" w:themeColor="text1"/>
                <w:sz w:val="20"/>
                <w:szCs w:val="20"/>
              </w:rPr>
              <w:t>- Gerente de projetos</w:t>
            </w:r>
          </w:p>
        </w:tc>
        <w:tc>
          <w:tcPr>
            <w:tcW w:w="1954" w:type="dxa"/>
            <w:shd w:val="clear" w:color="auto" w:fill="auto"/>
            <w:noWrap/>
            <w:vAlign w:val="bottom"/>
          </w:tcPr>
          <w:p w14:paraId="22027072" w14:textId="77777777" w:rsidR="00931DB7" w:rsidRPr="00B02142" w:rsidRDefault="00931DB7" w:rsidP="006805C5">
            <w:pPr>
              <w:jc w:val="center"/>
              <w:rPr>
                <w:rFonts w:cs="Arial"/>
                <w:color w:val="000000" w:themeColor="text1"/>
                <w:sz w:val="20"/>
                <w:szCs w:val="20"/>
              </w:rPr>
            </w:pPr>
            <w:r w:rsidRPr="00B02142">
              <w:rPr>
                <w:rFonts w:cs="Arial"/>
                <w:color w:val="000000" w:themeColor="text1"/>
                <w:sz w:val="20"/>
                <w:szCs w:val="20"/>
              </w:rPr>
              <w:t>R$ 1.000,00 mês</w:t>
            </w:r>
          </w:p>
        </w:tc>
        <w:tc>
          <w:tcPr>
            <w:tcW w:w="1246" w:type="dxa"/>
            <w:shd w:val="clear" w:color="auto" w:fill="auto"/>
            <w:noWrap/>
            <w:vAlign w:val="bottom"/>
          </w:tcPr>
          <w:p w14:paraId="52A09BA8" w14:textId="77777777" w:rsidR="00931DB7" w:rsidRPr="00B02142" w:rsidRDefault="00931DB7" w:rsidP="006805C5">
            <w:pPr>
              <w:jc w:val="center"/>
              <w:rPr>
                <w:rFonts w:cs="Arial"/>
                <w:color w:val="000000" w:themeColor="text1"/>
                <w:sz w:val="20"/>
                <w:szCs w:val="20"/>
              </w:rPr>
            </w:pPr>
            <w:r w:rsidRPr="00B02142">
              <w:rPr>
                <w:rFonts w:cs="Arial"/>
                <w:color w:val="000000" w:themeColor="text1"/>
                <w:sz w:val="20"/>
                <w:szCs w:val="20"/>
              </w:rPr>
              <w:t>12 meses</w:t>
            </w:r>
          </w:p>
        </w:tc>
        <w:tc>
          <w:tcPr>
            <w:tcW w:w="1466" w:type="dxa"/>
            <w:shd w:val="clear" w:color="auto" w:fill="auto"/>
            <w:noWrap/>
          </w:tcPr>
          <w:p w14:paraId="7680587D" w14:textId="77777777" w:rsidR="00931DB7" w:rsidRPr="00B02142" w:rsidRDefault="00931DB7" w:rsidP="00931DB7">
            <w:pPr>
              <w:jc w:val="center"/>
              <w:rPr>
                <w:color w:val="000000" w:themeColor="text1"/>
              </w:rPr>
            </w:pPr>
            <w:r w:rsidRPr="00B02142">
              <w:rPr>
                <w:rFonts w:cs="Arial"/>
                <w:color w:val="000000" w:themeColor="text1"/>
                <w:sz w:val="20"/>
                <w:szCs w:val="20"/>
              </w:rPr>
              <w:t>R$ 12.000,00</w:t>
            </w:r>
          </w:p>
        </w:tc>
        <w:tc>
          <w:tcPr>
            <w:tcW w:w="1814" w:type="dxa"/>
            <w:shd w:val="clear" w:color="auto" w:fill="auto"/>
            <w:noWrap/>
          </w:tcPr>
          <w:p w14:paraId="34CFB928" w14:textId="77777777" w:rsidR="00931DB7" w:rsidRPr="00B02142" w:rsidRDefault="00931DB7" w:rsidP="000A429E">
            <w:pPr>
              <w:jc w:val="center"/>
              <w:rPr>
                <w:color w:val="000000" w:themeColor="text1"/>
              </w:rPr>
            </w:pPr>
            <w:r w:rsidRPr="00B02142">
              <w:rPr>
                <w:rFonts w:cs="Arial"/>
                <w:color w:val="000000" w:themeColor="text1"/>
                <w:sz w:val="20"/>
                <w:szCs w:val="20"/>
              </w:rPr>
              <w:t>R$ 12.000,00</w:t>
            </w:r>
          </w:p>
        </w:tc>
      </w:tr>
      <w:tr w:rsidR="00B02142" w:rsidRPr="00B02142" w14:paraId="2EB64C20" w14:textId="77777777">
        <w:trPr>
          <w:trHeight w:val="465"/>
        </w:trPr>
        <w:tc>
          <w:tcPr>
            <w:tcW w:w="2164" w:type="dxa"/>
            <w:shd w:val="clear" w:color="auto" w:fill="auto"/>
            <w:noWrap/>
            <w:vAlign w:val="bottom"/>
          </w:tcPr>
          <w:p w14:paraId="1803F7ED" w14:textId="77777777" w:rsidR="00C74990" w:rsidRPr="00B02142" w:rsidRDefault="00C74990" w:rsidP="00CA4921">
            <w:pPr>
              <w:rPr>
                <w:rFonts w:cs="Arial"/>
                <w:b/>
                <w:bCs/>
                <w:color w:val="000000" w:themeColor="text1"/>
                <w:sz w:val="20"/>
                <w:szCs w:val="20"/>
              </w:rPr>
            </w:pPr>
            <w:r w:rsidRPr="00B02142">
              <w:rPr>
                <w:rFonts w:cs="Arial"/>
                <w:b/>
                <w:bCs/>
                <w:color w:val="000000" w:themeColor="text1"/>
                <w:sz w:val="20"/>
                <w:szCs w:val="20"/>
              </w:rPr>
              <w:t>TOTAL</w:t>
            </w:r>
          </w:p>
        </w:tc>
        <w:tc>
          <w:tcPr>
            <w:tcW w:w="1954" w:type="dxa"/>
            <w:shd w:val="clear" w:color="auto" w:fill="auto"/>
            <w:noWrap/>
            <w:vAlign w:val="bottom"/>
          </w:tcPr>
          <w:p w14:paraId="6B4AFE8F" w14:textId="77777777" w:rsidR="00C74990" w:rsidRPr="00B02142" w:rsidRDefault="00C74990" w:rsidP="00CA4921">
            <w:pPr>
              <w:jc w:val="center"/>
              <w:rPr>
                <w:rFonts w:cs="Arial"/>
                <w:color w:val="000000" w:themeColor="text1"/>
                <w:sz w:val="20"/>
                <w:szCs w:val="20"/>
              </w:rPr>
            </w:pPr>
          </w:p>
        </w:tc>
        <w:tc>
          <w:tcPr>
            <w:tcW w:w="1246" w:type="dxa"/>
            <w:shd w:val="clear" w:color="auto" w:fill="auto"/>
            <w:noWrap/>
            <w:vAlign w:val="bottom"/>
          </w:tcPr>
          <w:p w14:paraId="3714AE62" w14:textId="77777777" w:rsidR="00C74990" w:rsidRPr="00B02142" w:rsidRDefault="00C74990" w:rsidP="00CA4921">
            <w:pPr>
              <w:jc w:val="center"/>
              <w:rPr>
                <w:rFonts w:cs="Arial"/>
                <w:color w:val="000000" w:themeColor="text1"/>
                <w:sz w:val="20"/>
                <w:szCs w:val="20"/>
              </w:rPr>
            </w:pPr>
          </w:p>
        </w:tc>
        <w:tc>
          <w:tcPr>
            <w:tcW w:w="1466" w:type="dxa"/>
            <w:shd w:val="clear" w:color="auto" w:fill="auto"/>
            <w:noWrap/>
            <w:vAlign w:val="bottom"/>
          </w:tcPr>
          <w:p w14:paraId="2F72B7CD" w14:textId="77777777" w:rsidR="00C74990" w:rsidRPr="00B02142" w:rsidRDefault="00C74990" w:rsidP="00CA4921">
            <w:pPr>
              <w:jc w:val="center"/>
              <w:rPr>
                <w:rFonts w:cs="Arial"/>
                <w:color w:val="000000" w:themeColor="text1"/>
                <w:sz w:val="20"/>
                <w:szCs w:val="20"/>
              </w:rPr>
            </w:pPr>
          </w:p>
        </w:tc>
        <w:tc>
          <w:tcPr>
            <w:tcW w:w="1814" w:type="dxa"/>
            <w:shd w:val="clear" w:color="auto" w:fill="auto"/>
            <w:noWrap/>
            <w:vAlign w:val="bottom"/>
          </w:tcPr>
          <w:p w14:paraId="5F01F0EA" w14:textId="77777777" w:rsidR="00931DB7" w:rsidRPr="00B02142" w:rsidRDefault="008B3ABC" w:rsidP="00931DB7">
            <w:pPr>
              <w:jc w:val="right"/>
              <w:rPr>
                <w:rFonts w:cs="Arial"/>
                <w:b/>
                <w:bCs/>
                <w:color w:val="000000" w:themeColor="text1"/>
                <w:sz w:val="20"/>
                <w:szCs w:val="20"/>
              </w:rPr>
            </w:pPr>
            <w:r w:rsidRPr="00B02142">
              <w:rPr>
                <w:rFonts w:cs="Arial"/>
                <w:b/>
                <w:bCs/>
                <w:color w:val="000000" w:themeColor="text1"/>
                <w:sz w:val="20"/>
                <w:szCs w:val="20"/>
              </w:rPr>
              <w:t xml:space="preserve">R$ </w:t>
            </w:r>
            <w:r w:rsidR="00926DF9" w:rsidRPr="00B02142">
              <w:rPr>
                <w:rFonts w:cs="Arial"/>
                <w:b/>
                <w:bCs/>
                <w:color w:val="000000" w:themeColor="text1"/>
                <w:sz w:val="20"/>
                <w:szCs w:val="20"/>
              </w:rPr>
              <w:t>591.816,80</w:t>
            </w:r>
            <w:r w:rsidRPr="00B02142">
              <w:rPr>
                <w:rFonts w:cs="Arial"/>
                <w:b/>
                <w:bCs/>
                <w:color w:val="000000" w:themeColor="text1"/>
                <w:sz w:val="20"/>
                <w:szCs w:val="20"/>
              </w:rPr>
              <w:t xml:space="preserve"> a</w:t>
            </w:r>
          </w:p>
          <w:p w14:paraId="688418BF" w14:textId="77777777" w:rsidR="008B3ABC" w:rsidRPr="00B02142" w:rsidRDefault="00926DF9" w:rsidP="00931DB7">
            <w:pPr>
              <w:jc w:val="right"/>
              <w:rPr>
                <w:rFonts w:cs="Arial"/>
                <w:b/>
                <w:bCs/>
                <w:color w:val="000000" w:themeColor="text1"/>
                <w:sz w:val="20"/>
                <w:szCs w:val="20"/>
              </w:rPr>
            </w:pPr>
            <w:r w:rsidRPr="00B02142">
              <w:rPr>
                <w:rFonts w:cs="Arial"/>
                <w:b/>
                <w:bCs/>
                <w:color w:val="000000" w:themeColor="text1"/>
                <w:sz w:val="20"/>
                <w:szCs w:val="20"/>
              </w:rPr>
              <w:t>596.929,64</w:t>
            </w:r>
          </w:p>
        </w:tc>
      </w:tr>
    </w:tbl>
    <w:p w14:paraId="22934151" w14:textId="77777777" w:rsidR="00087288" w:rsidRPr="00B02142" w:rsidRDefault="00087288" w:rsidP="00087288">
      <w:pPr>
        <w:pStyle w:val="NormalWeb"/>
        <w:numPr>
          <w:ilvl w:val="0"/>
          <w:numId w:val="22"/>
        </w:numPr>
        <w:jc w:val="both"/>
        <w:rPr>
          <w:rFonts w:cs="Arial"/>
          <w:color w:val="000000" w:themeColor="text1"/>
        </w:rPr>
      </w:pPr>
      <w:r w:rsidRPr="00B02142">
        <w:rPr>
          <w:rFonts w:cs="Arial"/>
          <w:color w:val="000000" w:themeColor="text1"/>
        </w:rPr>
        <w:t>Valor preconizado pelo SUS</w:t>
      </w:r>
    </w:p>
    <w:p w14:paraId="063D842A" w14:textId="77777777" w:rsidR="000738E0" w:rsidRPr="00B02142" w:rsidRDefault="00D101CA" w:rsidP="00087288">
      <w:pPr>
        <w:pStyle w:val="NormalWeb"/>
        <w:numPr>
          <w:ilvl w:val="0"/>
          <w:numId w:val="22"/>
        </w:numPr>
        <w:jc w:val="both"/>
        <w:rPr>
          <w:rFonts w:cs="Arial"/>
          <w:color w:val="000000" w:themeColor="text1"/>
        </w:rPr>
      </w:pPr>
      <w:r w:rsidRPr="00B02142">
        <w:rPr>
          <w:rFonts w:cs="Arial"/>
          <w:color w:val="000000" w:themeColor="text1"/>
        </w:rPr>
        <w:t>RNHF 2009 – Referencial Nacional de Honorários Fisioterapêuticos - Código 71.03.002-1</w:t>
      </w:r>
    </w:p>
    <w:p w14:paraId="0103FA88" w14:textId="77777777" w:rsidR="00FB3D1B" w:rsidRPr="00B02142" w:rsidRDefault="00087288" w:rsidP="00F507B3">
      <w:pPr>
        <w:pStyle w:val="NormalWeb"/>
        <w:jc w:val="both"/>
        <w:rPr>
          <w:rFonts w:cs="Arial"/>
          <w:color w:val="000000" w:themeColor="text1"/>
        </w:rPr>
      </w:pPr>
      <w:r w:rsidRPr="00B02142">
        <w:rPr>
          <w:rFonts w:cs="Arial"/>
          <w:color w:val="000000" w:themeColor="text1"/>
        </w:rPr>
        <w:t xml:space="preserve">Os outros valores da tabela acima foram </w:t>
      </w:r>
      <w:r w:rsidR="00824B0D" w:rsidRPr="00B02142">
        <w:rPr>
          <w:rFonts w:cs="Arial"/>
          <w:color w:val="000000" w:themeColor="text1"/>
        </w:rPr>
        <w:t>obtidos pela tabela oficial da Caixa E</w:t>
      </w:r>
      <w:r w:rsidRPr="00B02142">
        <w:rPr>
          <w:rFonts w:cs="Arial"/>
          <w:color w:val="000000" w:themeColor="text1"/>
        </w:rPr>
        <w:t>conômica</w:t>
      </w:r>
      <w:r w:rsidR="00926DF9" w:rsidRPr="00B02142">
        <w:rPr>
          <w:rFonts w:cs="Arial"/>
          <w:color w:val="000000" w:themeColor="text1"/>
        </w:rPr>
        <w:t>.</w:t>
      </w:r>
    </w:p>
    <w:p w14:paraId="10AEDA86" w14:textId="77777777" w:rsidR="00926DF9" w:rsidRPr="00B02142" w:rsidRDefault="00926DF9" w:rsidP="00F507B3">
      <w:pPr>
        <w:pStyle w:val="NormalWeb"/>
        <w:jc w:val="both"/>
        <w:rPr>
          <w:rFonts w:cs="Arial"/>
          <w:color w:val="000000" w:themeColor="text1"/>
        </w:rPr>
      </w:pPr>
    </w:p>
    <w:p w14:paraId="1F01F31E" w14:textId="77777777" w:rsidR="00926DF9" w:rsidRPr="00B02142" w:rsidRDefault="00926DF9" w:rsidP="00F507B3">
      <w:pPr>
        <w:pStyle w:val="NormalWeb"/>
        <w:jc w:val="both"/>
        <w:rPr>
          <w:rFonts w:cs="Arial"/>
          <w:color w:val="000000" w:themeColor="text1"/>
        </w:rPr>
      </w:pPr>
    </w:p>
    <w:p w14:paraId="28D879DD" w14:textId="77777777" w:rsidR="00A46EFF" w:rsidRPr="00B02142" w:rsidRDefault="00A46EFF" w:rsidP="00F507B3">
      <w:pPr>
        <w:pStyle w:val="NormalWeb"/>
        <w:jc w:val="both"/>
        <w:rPr>
          <w:rFonts w:cs="Arial"/>
          <w:color w:val="000000" w:themeColor="text1"/>
        </w:rPr>
      </w:pPr>
    </w:p>
    <w:p w14:paraId="13C7D8B6" w14:textId="77777777" w:rsidR="00926DF9" w:rsidRPr="00B02142" w:rsidRDefault="00926DF9" w:rsidP="00F507B3">
      <w:pPr>
        <w:pStyle w:val="NormalWeb"/>
        <w:jc w:val="both"/>
        <w:rPr>
          <w:rFonts w:cs="Arial"/>
          <w:color w:val="000000" w:themeColor="text1"/>
        </w:rPr>
      </w:pPr>
    </w:p>
    <w:p w14:paraId="74D16989" w14:textId="77777777" w:rsidR="00F507B3" w:rsidRPr="00B02142" w:rsidRDefault="00F507B3" w:rsidP="004C1571">
      <w:pPr>
        <w:pStyle w:val="HeadingSublinhado"/>
        <w:rPr>
          <w:color w:val="000000" w:themeColor="text1"/>
        </w:rPr>
      </w:pPr>
      <w:bookmarkStart w:id="40" w:name="_Toc292291974"/>
      <w:r w:rsidRPr="00B02142">
        <w:rPr>
          <w:color w:val="000000" w:themeColor="text1"/>
        </w:rPr>
        <w:lastRenderedPageBreak/>
        <w:t>Equipe e Local de Realização do Projeto</w:t>
      </w:r>
      <w:bookmarkEnd w:id="40"/>
    </w:p>
    <w:tbl>
      <w:tblPr>
        <w:tblStyle w:val="SombreamentoClaro-nfase12"/>
        <w:tblW w:w="1111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5"/>
        <w:gridCol w:w="993"/>
        <w:gridCol w:w="1701"/>
        <w:gridCol w:w="343"/>
        <w:gridCol w:w="426"/>
        <w:gridCol w:w="567"/>
        <w:gridCol w:w="425"/>
        <w:gridCol w:w="425"/>
        <w:gridCol w:w="425"/>
        <w:gridCol w:w="426"/>
        <w:gridCol w:w="425"/>
        <w:gridCol w:w="425"/>
        <w:gridCol w:w="425"/>
        <w:gridCol w:w="426"/>
        <w:gridCol w:w="425"/>
        <w:gridCol w:w="425"/>
      </w:tblGrid>
      <w:tr w:rsidR="00B02142" w:rsidRPr="00B02142" w14:paraId="2972C979" w14:textId="77777777">
        <w:trPr>
          <w:cnfStyle w:val="100000000000" w:firstRow="1" w:lastRow="0" w:firstColumn="0" w:lastColumn="0" w:oddVBand="0" w:evenVBand="0" w:oddHBand="0" w:evenHBand="0" w:firstRowFirstColumn="0" w:firstRowLastColumn="0" w:lastRowFirstColumn="0" w:lastRowLastColumn="0"/>
          <w:trHeight w:val="250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extDirection w:val="btLr"/>
          </w:tcPr>
          <w:p w14:paraId="20CAA3CC" w14:textId="77777777" w:rsidR="000738E0" w:rsidRPr="00B02142" w:rsidRDefault="000738E0" w:rsidP="00721878">
            <w:pPr>
              <w:rPr>
                <w:rFonts w:cs="Arial"/>
                <w:b w:val="0"/>
                <w:color w:val="000000" w:themeColor="text1"/>
                <w:sz w:val="20"/>
              </w:rPr>
            </w:pPr>
            <w:r w:rsidRPr="00B02142">
              <w:rPr>
                <w:rFonts w:cs="Arial"/>
                <w:color w:val="000000" w:themeColor="text1"/>
                <w:sz w:val="20"/>
              </w:rPr>
              <w:t>Equipe</w:t>
            </w:r>
          </w:p>
        </w:tc>
        <w:tc>
          <w:tcPr>
            <w:tcW w:w="1275" w:type="dxa"/>
            <w:shd w:val="clear" w:color="auto" w:fill="auto"/>
            <w:textDirection w:val="btLr"/>
          </w:tcPr>
          <w:p w14:paraId="18FA7DF0"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Formação</w:t>
            </w:r>
          </w:p>
        </w:tc>
        <w:tc>
          <w:tcPr>
            <w:tcW w:w="993" w:type="dxa"/>
            <w:shd w:val="clear" w:color="auto" w:fill="auto"/>
            <w:textDirection w:val="btLr"/>
          </w:tcPr>
          <w:p w14:paraId="5CBE15D6"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Origem</w:t>
            </w:r>
          </w:p>
        </w:tc>
        <w:tc>
          <w:tcPr>
            <w:tcW w:w="1701" w:type="dxa"/>
            <w:shd w:val="clear" w:color="auto" w:fill="auto"/>
            <w:textDirection w:val="btLr"/>
          </w:tcPr>
          <w:p w14:paraId="03588EAF"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Função</w:t>
            </w:r>
          </w:p>
        </w:tc>
        <w:tc>
          <w:tcPr>
            <w:tcW w:w="343" w:type="dxa"/>
            <w:shd w:val="clear" w:color="auto" w:fill="auto"/>
            <w:textDirection w:val="btLr"/>
            <w:vAlign w:val="center"/>
          </w:tcPr>
          <w:p w14:paraId="77667E2D"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Elaboração do protocolo</w:t>
            </w:r>
          </w:p>
        </w:tc>
        <w:tc>
          <w:tcPr>
            <w:tcW w:w="426" w:type="dxa"/>
            <w:shd w:val="clear" w:color="auto" w:fill="auto"/>
            <w:textDirection w:val="btLr"/>
            <w:vAlign w:val="center"/>
          </w:tcPr>
          <w:p w14:paraId="320383CD"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Avaliação clínica</w:t>
            </w:r>
          </w:p>
        </w:tc>
        <w:tc>
          <w:tcPr>
            <w:tcW w:w="567" w:type="dxa"/>
            <w:shd w:val="clear" w:color="auto" w:fill="auto"/>
            <w:textDirection w:val="btLr"/>
            <w:vAlign w:val="center"/>
          </w:tcPr>
          <w:p w14:paraId="4BE42843"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Randomização</w:t>
            </w:r>
          </w:p>
        </w:tc>
        <w:tc>
          <w:tcPr>
            <w:tcW w:w="425" w:type="dxa"/>
            <w:shd w:val="clear" w:color="auto" w:fill="auto"/>
            <w:textDirection w:val="btLr"/>
            <w:vAlign w:val="center"/>
          </w:tcPr>
          <w:p w14:paraId="0AE9758C"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 xml:space="preserve">Neurocirurgia </w:t>
            </w:r>
          </w:p>
        </w:tc>
        <w:tc>
          <w:tcPr>
            <w:tcW w:w="425" w:type="dxa"/>
            <w:shd w:val="clear" w:color="auto" w:fill="auto"/>
            <w:textDirection w:val="btLr"/>
            <w:vAlign w:val="center"/>
          </w:tcPr>
          <w:p w14:paraId="394F4238"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Avaliação neurológica</w:t>
            </w:r>
          </w:p>
        </w:tc>
        <w:tc>
          <w:tcPr>
            <w:tcW w:w="425" w:type="dxa"/>
            <w:shd w:val="clear" w:color="auto" w:fill="auto"/>
            <w:textDirection w:val="btLr"/>
            <w:vAlign w:val="center"/>
          </w:tcPr>
          <w:p w14:paraId="30AC2753"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Procedimento de injeção</w:t>
            </w:r>
          </w:p>
        </w:tc>
        <w:tc>
          <w:tcPr>
            <w:tcW w:w="426" w:type="dxa"/>
            <w:shd w:val="clear" w:color="auto" w:fill="auto"/>
            <w:textDirection w:val="btLr"/>
            <w:vAlign w:val="center"/>
          </w:tcPr>
          <w:p w14:paraId="576D71D8"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 xml:space="preserve">Manipulação da </w:t>
            </w:r>
            <w:proofErr w:type="spellStart"/>
            <w:r w:rsidRPr="00B02142">
              <w:rPr>
                <w:rFonts w:cs="Arial"/>
                <w:color w:val="000000" w:themeColor="text1"/>
                <w:sz w:val="20"/>
              </w:rPr>
              <w:t>Polilaminina</w:t>
            </w:r>
            <w:proofErr w:type="spellEnd"/>
          </w:p>
        </w:tc>
        <w:tc>
          <w:tcPr>
            <w:tcW w:w="425" w:type="dxa"/>
            <w:shd w:val="clear" w:color="auto" w:fill="auto"/>
            <w:textDirection w:val="btLr"/>
            <w:vAlign w:val="center"/>
          </w:tcPr>
          <w:p w14:paraId="1CB54B61"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Fisioterapia</w:t>
            </w:r>
          </w:p>
        </w:tc>
        <w:tc>
          <w:tcPr>
            <w:tcW w:w="425" w:type="dxa"/>
            <w:shd w:val="clear" w:color="auto" w:fill="auto"/>
            <w:textDirection w:val="btLr"/>
          </w:tcPr>
          <w:p w14:paraId="72198EE5"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Gerenciamento de dados</w:t>
            </w:r>
          </w:p>
        </w:tc>
        <w:tc>
          <w:tcPr>
            <w:tcW w:w="425" w:type="dxa"/>
            <w:shd w:val="clear" w:color="auto" w:fill="auto"/>
            <w:textDirection w:val="btLr"/>
          </w:tcPr>
          <w:p w14:paraId="598BCC0B"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Controle de laudos</w:t>
            </w:r>
          </w:p>
        </w:tc>
        <w:tc>
          <w:tcPr>
            <w:tcW w:w="426" w:type="dxa"/>
            <w:shd w:val="clear" w:color="auto" w:fill="auto"/>
            <w:textDirection w:val="btLr"/>
          </w:tcPr>
          <w:p w14:paraId="631FAE91"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Gerenciamento do projeto</w:t>
            </w:r>
          </w:p>
        </w:tc>
        <w:tc>
          <w:tcPr>
            <w:tcW w:w="425" w:type="dxa"/>
            <w:shd w:val="clear" w:color="auto" w:fill="auto"/>
            <w:textDirection w:val="btLr"/>
            <w:vAlign w:val="center"/>
          </w:tcPr>
          <w:p w14:paraId="5178D215"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Análise dos resultados</w:t>
            </w:r>
          </w:p>
        </w:tc>
        <w:tc>
          <w:tcPr>
            <w:tcW w:w="425" w:type="dxa"/>
            <w:shd w:val="clear" w:color="auto" w:fill="auto"/>
            <w:textDirection w:val="btLr"/>
            <w:vAlign w:val="center"/>
          </w:tcPr>
          <w:p w14:paraId="23204E91"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sidRPr="00B02142">
              <w:rPr>
                <w:rFonts w:cs="Arial"/>
                <w:color w:val="000000" w:themeColor="text1"/>
                <w:sz w:val="20"/>
              </w:rPr>
              <w:t>Divulgação</w:t>
            </w:r>
          </w:p>
        </w:tc>
      </w:tr>
      <w:tr w:rsidR="00B02142" w:rsidRPr="00B02142" w14:paraId="48474C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33A7F4A9" w14:textId="77777777" w:rsidR="000738E0" w:rsidRPr="00B02142" w:rsidRDefault="000738E0" w:rsidP="00721878">
            <w:pPr>
              <w:rPr>
                <w:rFonts w:cs="Arial"/>
                <w:b w:val="0"/>
                <w:color w:val="000000" w:themeColor="text1"/>
                <w:sz w:val="18"/>
                <w:szCs w:val="18"/>
              </w:rPr>
            </w:pPr>
            <w:r w:rsidRPr="00B02142">
              <w:rPr>
                <w:rFonts w:cs="Arial"/>
                <w:b w:val="0"/>
                <w:color w:val="000000" w:themeColor="text1"/>
                <w:sz w:val="18"/>
                <w:szCs w:val="18"/>
              </w:rPr>
              <w:t>Tatiana Lobo Coelho de Sampaio</w:t>
            </w:r>
          </w:p>
        </w:tc>
        <w:tc>
          <w:tcPr>
            <w:tcW w:w="1275" w:type="dxa"/>
            <w:shd w:val="clear" w:color="auto" w:fill="auto"/>
          </w:tcPr>
          <w:p w14:paraId="4D61B8BB" w14:textId="77777777" w:rsidR="000738E0" w:rsidRPr="00B02142" w:rsidRDefault="000738E0"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Bióloga, Doutora e professora da UFRJ</w:t>
            </w:r>
          </w:p>
        </w:tc>
        <w:tc>
          <w:tcPr>
            <w:tcW w:w="993" w:type="dxa"/>
            <w:shd w:val="clear" w:color="auto" w:fill="auto"/>
          </w:tcPr>
          <w:p w14:paraId="38F8C6C2" w14:textId="77777777" w:rsidR="000738E0" w:rsidRPr="00B02142" w:rsidRDefault="000738E0"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UFRJ</w:t>
            </w:r>
          </w:p>
          <w:p w14:paraId="3AEDDEBD" w14:textId="77777777" w:rsidR="002C367B" w:rsidRPr="00B02142" w:rsidRDefault="002C367B"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(1)</w:t>
            </w:r>
          </w:p>
        </w:tc>
        <w:tc>
          <w:tcPr>
            <w:tcW w:w="1701" w:type="dxa"/>
            <w:shd w:val="clear" w:color="auto" w:fill="auto"/>
          </w:tcPr>
          <w:p w14:paraId="5286BF77" w14:textId="77777777" w:rsidR="000738E0" w:rsidRPr="00B02142" w:rsidRDefault="000738E0"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Coordenação de pesquisa</w:t>
            </w:r>
          </w:p>
        </w:tc>
        <w:tc>
          <w:tcPr>
            <w:tcW w:w="343" w:type="dxa"/>
            <w:shd w:val="clear" w:color="auto" w:fill="auto"/>
            <w:vAlign w:val="center"/>
          </w:tcPr>
          <w:p w14:paraId="166C2B06"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6" w:type="dxa"/>
            <w:shd w:val="clear" w:color="auto" w:fill="auto"/>
            <w:vAlign w:val="center"/>
          </w:tcPr>
          <w:p w14:paraId="4EBB4325"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010BC49A" w14:textId="77777777" w:rsidR="000738E0" w:rsidRPr="00B02142" w:rsidRDefault="00824B0D"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3B81F979"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44C7346"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3EEFAFB"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021F2BA8"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0DA6F8D"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6F62B72"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CEDA03B"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0328CCC8"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4F44C3DC"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1C1AB966"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r>
      <w:tr w:rsidR="00B02142" w:rsidRPr="00B02142" w14:paraId="7CA5EF2D" w14:textId="77777777">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725A5100" w14:textId="77777777" w:rsidR="000738E0" w:rsidRPr="00B02142" w:rsidRDefault="000738E0" w:rsidP="00721878">
            <w:pPr>
              <w:rPr>
                <w:rFonts w:cs="Arial"/>
                <w:b w:val="0"/>
                <w:color w:val="000000" w:themeColor="text1"/>
                <w:sz w:val="18"/>
                <w:szCs w:val="18"/>
              </w:rPr>
            </w:pPr>
            <w:r w:rsidRPr="00B02142">
              <w:rPr>
                <w:rFonts w:cs="Arial"/>
                <w:b w:val="0"/>
                <w:color w:val="000000" w:themeColor="text1"/>
                <w:sz w:val="18"/>
                <w:szCs w:val="18"/>
              </w:rPr>
              <w:t>Karla Menezes</w:t>
            </w:r>
          </w:p>
        </w:tc>
        <w:tc>
          <w:tcPr>
            <w:tcW w:w="1275" w:type="dxa"/>
            <w:shd w:val="clear" w:color="auto" w:fill="auto"/>
          </w:tcPr>
          <w:p w14:paraId="0DE268DC" w14:textId="77777777" w:rsidR="000738E0" w:rsidRPr="00B02142" w:rsidRDefault="000738E0"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Bióloga, Enfermeira Mestrado em Ciências Morfológicas</w:t>
            </w:r>
          </w:p>
        </w:tc>
        <w:tc>
          <w:tcPr>
            <w:tcW w:w="993" w:type="dxa"/>
            <w:shd w:val="clear" w:color="auto" w:fill="auto"/>
          </w:tcPr>
          <w:p w14:paraId="41DD7D23" w14:textId="77777777" w:rsidR="00A47857" w:rsidRPr="00B02142" w:rsidRDefault="00A47857"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p>
          <w:p w14:paraId="691690E9" w14:textId="77777777" w:rsidR="000738E0" w:rsidRPr="00B02142" w:rsidRDefault="000738E0"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UFRJ</w:t>
            </w:r>
          </w:p>
          <w:p w14:paraId="21C23BC0" w14:textId="77777777" w:rsidR="002C367B" w:rsidRPr="00B02142" w:rsidRDefault="002C367B"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(1)</w:t>
            </w:r>
          </w:p>
        </w:tc>
        <w:tc>
          <w:tcPr>
            <w:tcW w:w="1701" w:type="dxa"/>
            <w:shd w:val="clear" w:color="auto" w:fill="auto"/>
          </w:tcPr>
          <w:p w14:paraId="337AE6F4" w14:textId="77777777" w:rsidR="000738E0" w:rsidRPr="00B02142" w:rsidRDefault="000738E0"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Assistente de pesquisa</w:t>
            </w:r>
          </w:p>
        </w:tc>
        <w:tc>
          <w:tcPr>
            <w:tcW w:w="343" w:type="dxa"/>
            <w:shd w:val="clear" w:color="auto" w:fill="auto"/>
            <w:vAlign w:val="center"/>
          </w:tcPr>
          <w:p w14:paraId="0CFAECF2"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6" w:type="dxa"/>
            <w:shd w:val="clear" w:color="auto" w:fill="auto"/>
            <w:vAlign w:val="center"/>
          </w:tcPr>
          <w:p w14:paraId="1160AC46"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567" w:type="dxa"/>
            <w:shd w:val="clear" w:color="auto" w:fill="auto"/>
            <w:vAlign w:val="center"/>
          </w:tcPr>
          <w:p w14:paraId="44BDC149" w14:textId="77777777" w:rsidR="000738E0" w:rsidRPr="00B02142" w:rsidRDefault="00F507B3"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3EACEEC7"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0B51194B"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41441349"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6BA4A478" w14:textId="77777777" w:rsidR="000738E0" w:rsidRPr="00B02142" w:rsidRDefault="00A70DF7"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26467E57"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796994E9" w14:textId="77777777" w:rsidR="000738E0" w:rsidRPr="00B02142" w:rsidRDefault="005B2E0D"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6282AF85"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4A946B57"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3AE6C345"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41DDFFAA"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r>
      <w:tr w:rsidR="00B02142" w:rsidRPr="00B02142" w14:paraId="699C700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04D58A10" w14:textId="77777777" w:rsidR="00842717" w:rsidRPr="00B02142" w:rsidRDefault="00842717" w:rsidP="00721878">
            <w:pPr>
              <w:rPr>
                <w:rFonts w:eastAsia="Calibri" w:cs="Arial"/>
                <w:b w:val="0"/>
                <w:color w:val="000000" w:themeColor="text1"/>
                <w:sz w:val="18"/>
                <w:szCs w:val="18"/>
              </w:rPr>
            </w:pPr>
            <w:r w:rsidRPr="00B02142">
              <w:rPr>
                <w:rFonts w:eastAsia="Calibri" w:cs="Arial"/>
                <w:b w:val="0"/>
                <w:color w:val="000000" w:themeColor="text1"/>
                <w:sz w:val="18"/>
                <w:szCs w:val="18"/>
              </w:rPr>
              <w:t>João Ricardo Lacerda de Menezes</w:t>
            </w:r>
          </w:p>
        </w:tc>
        <w:tc>
          <w:tcPr>
            <w:tcW w:w="1275" w:type="dxa"/>
            <w:shd w:val="clear" w:color="auto" w:fill="auto"/>
          </w:tcPr>
          <w:p w14:paraId="0F1E2CE8" w14:textId="77777777" w:rsidR="00842717" w:rsidRPr="00B02142" w:rsidRDefault="00842717"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Médico, Doutor e professor da UFRJ</w:t>
            </w:r>
          </w:p>
        </w:tc>
        <w:tc>
          <w:tcPr>
            <w:tcW w:w="993" w:type="dxa"/>
            <w:shd w:val="clear" w:color="auto" w:fill="auto"/>
          </w:tcPr>
          <w:p w14:paraId="13AD7063" w14:textId="77777777" w:rsidR="00842717" w:rsidRPr="00B02142" w:rsidRDefault="00842717"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UFRJ</w:t>
            </w:r>
            <w:r w:rsidR="00824B0D" w:rsidRPr="00B02142">
              <w:rPr>
                <w:rFonts w:cs="Arial"/>
                <w:color w:val="000000" w:themeColor="text1"/>
                <w:sz w:val="16"/>
              </w:rPr>
              <w:t xml:space="preserve"> (1)</w:t>
            </w:r>
          </w:p>
        </w:tc>
        <w:tc>
          <w:tcPr>
            <w:tcW w:w="1701" w:type="dxa"/>
            <w:shd w:val="clear" w:color="auto" w:fill="auto"/>
          </w:tcPr>
          <w:p w14:paraId="7FBD50F7" w14:textId="77777777" w:rsidR="00842717" w:rsidRPr="00B02142" w:rsidRDefault="00842717" w:rsidP="00F507B3">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Assistente de pesquisa</w:t>
            </w:r>
          </w:p>
        </w:tc>
        <w:tc>
          <w:tcPr>
            <w:tcW w:w="343" w:type="dxa"/>
            <w:shd w:val="clear" w:color="auto" w:fill="auto"/>
            <w:vAlign w:val="center"/>
          </w:tcPr>
          <w:p w14:paraId="1CD80D1E"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6" w:type="dxa"/>
            <w:shd w:val="clear" w:color="auto" w:fill="auto"/>
            <w:vAlign w:val="center"/>
          </w:tcPr>
          <w:p w14:paraId="277BF544"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597D0279" w14:textId="77777777" w:rsidR="00842717" w:rsidRPr="00B02142" w:rsidRDefault="00824B0D"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2BD4D4D1"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1EF52F3E"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F2224C8"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1BE9DC88"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75BE1902"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18D24622"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5D9491D"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0BD6B14F"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465CDA06"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7324E61A"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r>
      <w:tr w:rsidR="00B02142" w:rsidRPr="00B02142" w14:paraId="6B588C2B" w14:textId="77777777">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31837F43" w14:textId="77777777" w:rsidR="000C4116" w:rsidRPr="00B02142" w:rsidRDefault="000C4116" w:rsidP="00721878">
            <w:pPr>
              <w:rPr>
                <w:rFonts w:cs="Arial"/>
                <w:b w:val="0"/>
                <w:color w:val="000000" w:themeColor="text1"/>
                <w:sz w:val="18"/>
                <w:szCs w:val="18"/>
              </w:rPr>
            </w:pPr>
            <w:r w:rsidRPr="00B02142">
              <w:rPr>
                <w:rFonts w:eastAsia="Calibri" w:cs="Arial"/>
                <w:b w:val="0"/>
                <w:color w:val="000000" w:themeColor="text1"/>
                <w:sz w:val="18"/>
                <w:szCs w:val="18"/>
              </w:rPr>
              <w:t>Marco Aurélio Braz de Lima</w:t>
            </w:r>
          </w:p>
        </w:tc>
        <w:tc>
          <w:tcPr>
            <w:tcW w:w="1275" w:type="dxa"/>
            <w:shd w:val="clear" w:color="auto" w:fill="auto"/>
          </w:tcPr>
          <w:p w14:paraId="1CB5ED55" w14:textId="77777777" w:rsidR="000C4116" w:rsidRPr="00B02142" w:rsidRDefault="000C4116"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Neurocirurgião</w:t>
            </w:r>
          </w:p>
        </w:tc>
        <w:tc>
          <w:tcPr>
            <w:tcW w:w="993" w:type="dxa"/>
            <w:shd w:val="clear" w:color="auto" w:fill="auto"/>
          </w:tcPr>
          <w:p w14:paraId="0A5E8E01" w14:textId="77777777" w:rsidR="000C4116" w:rsidRPr="00B02142" w:rsidRDefault="000C4116"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HEAL (2) HMSA (6)</w:t>
            </w:r>
          </w:p>
        </w:tc>
        <w:tc>
          <w:tcPr>
            <w:tcW w:w="1701" w:type="dxa"/>
            <w:shd w:val="clear" w:color="auto" w:fill="auto"/>
          </w:tcPr>
          <w:p w14:paraId="687A71B6" w14:textId="77777777" w:rsidR="000C4116" w:rsidRPr="00B02142" w:rsidRDefault="000C4116" w:rsidP="00F507B3">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 xml:space="preserve">Procedimento cirúrgico </w:t>
            </w:r>
          </w:p>
        </w:tc>
        <w:tc>
          <w:tcPr>
            <w:tcW w:w="343" w:type="dxa"/>
            <w:shd w:val="clear" w:color="auto" w:fill="auto"/>
            <w:vAlign w:val="center"/>
          </w:tcPr>
          <w:p w14:paraId="3C69398B"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2BD16EF3"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567" w:type="dxa"/>
            <w:shd w:val="clear" w:color="auto" w:fill="auto"/>
            <w:vAlign w:val="center"/>
          </w:tcPr>
          <w:p w14:paraId="1C9A37DF"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635E2673"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2DF5EBB6"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4E60681A"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6" w:type="dxa"/>
            <w:shd w:val="clear" w:color="auto" w:fill="auto"/>
            <w:vAlign w:val="center"/>
          </w:tcPr>
          <w:p w14:paraId="6386961E"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3D39F396"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7342908A"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BAFF02C"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6" w:type="dxa"/>
            <w:shd w:val="clear" w:color="auto" w:fill="auto"/>
            <w:vAlign w:val="center"/>
          </w:tcPr>
          <w:p w14:paraId="079DB35C"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47F68F10"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8DB2CF5"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r>
      <w:tr w:rsidR="00B02142" w:rsidRPr="00B02142" w14:paraId="2B7410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3F062D4E" w14:textId="77777777" w:rsidR="000C4116" w:rsidRPr="00B02142" w:rsidRDefault="000C4116" w:rsidP="00721878">
            <w:pPr>
              <w:rPr>
                <w:rFonts w:cs="Arial"/>
                <w:b w:val="0"/>
                <w:color w:val="000000" w:themeColor="text1"/>
                <w:sz w:val="18"/>
                <w:szCs w:val="18"/>
              </w:rPr>
            </w:pPr>
            <w:r w:rsidRPr="00B02142">
              <w:rPr>
                <w:rFonts w:eastAsia="Calibri" w:cs="Arial"/>
                <w:b w:val="0"/>
                <w:color w:val="000000" w:themeColor="text1"/>
                <w:sz w:val="18"/>
                <w:szCs w:val="18"/>
              </w:rPr>
              <w:t>Paulo Roberto Louzada</w:t>
            </w:r>
          </w:p>
        </w:tc>
        <w:tc>
          <w:tcPr>
            <w:tcW w:w="1275" w:type="dxa"/>
            <w:shd w:val="clear" w:color="auto" w:fill="auto"/>
          </w:tcPr>
          <w:p w14:paraId="6B04E186" w14:textId="77777777" w:rsidR="000C4116" w:rsidRPr="00B02142" w:rsidRDefault="000C4116"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proofErr w:type="spellStart"/>
            <w:proofErr w:type="gramStart"/>
            <w:r w:rsidRPr="00B02142">
              <w:rPr>
                <w:rFonts w:cs="Arial"/>
                <w:color w:val="000000" w:themeColor="text1"/>
                <w:sz w:val="16"/>
              </w:rPr>
              <w:t>NeurocirurgiãoDoutor</w:t>
            </w:r>
            <w:proofErr w:type="spellEnd"/>
            <w:r w:rsidRPr="00B02142">
              <w:rPr>
                <w:rFonts w:cs="Arial"/>
                <w:color w:val="000000" w:themeColor="text1"/>
                <w:sz w:val="16"/>
              </w:rPr>
              <w:t xml:space="preserve">  e</w:t>
            </w:r>
            <w:proofErr w:type="gramEnd"/>
            <w:r w:rsidRPr="00B02142">
              <w:rPr>
                <w:rFonts w:cs="Arial"/>
                <w:color w:val="000000" w:themeColor="text1"/>
                <w:sz w:val="16"/>
              </w:rPr>
              <w:t xml:space="preserve"> professor da UFRJ</w:t>
            </w:r>
          </w:p>
        </w:tc>
        <w:tc>
          <w:tcPr>
            <w:tcW w:w="993" w:type="dxa"/>
            <w:shd w:val="clear" w:color="auto" w:fill="auto"/>
          </w:tcPr>
          <w:p w14:paraId="354CC9DE" w14:textId="77777777" w:rsidR="000C4116" w:rsidRPr="00B02142" w:rsidRDefault="000C4116"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UFRJ</w:t>
            </w:r>
          </w:p>
          <w:p w14:paraId="5DE90A9C" w14:textId="77777777" w:rsidR="000C4116" w:rsidRPr="00B02142" w:rsidRDefault="000C4116"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(1)</w:t>
            </w:r>
          </w:p>
          <w:p w14:paraId="5048EF04" w14:textId="77777777" w:rsidR="000C4116" w:rsidRPr="00B02142" w:rsidRDefault="000C4116"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p>
        </w:tc>
        <w:tc>
          <w:tcPr>
            <w:tcW w:w="1701" w:type="dxa"/>
            <w:shd w:val="clear" w:color="auto" w:fill="auto"/>
          </w:tcPr>
          <w:p w14:paraId="19065F52" w14:textId="77777777" w:rsidR="000C4116" w:rsidRPr="00B02142" w:rsidRDefault="000C4116" w:rsidP="00F507B3">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 xml:space="preserve">Procedimento cirúrgico </w:t>
            </w:r>
          </w:p>
        </w:tc>
        <w:tc>
          <w:tcPr>
            <w:tcW w:w="343" w:type="dxa"/>
            <w:shd w:val="clear" w:color="auto" w:fill="auto"/>
            <w:vAlign w:val="center"/>
          </w:tcPr>
          <w:p w14:paraId="248391BA"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667A443D"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7B98D6C9"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174DC2D"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6B2F6743"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14996908"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6" w:type="dxa"/>
            <w:shd w:val="clear" w:color="auto" w:fill="auto"/>
            <w:vAlign w:val="center"/>
          </w:tcPr>
          <w:p w14:paraId="5C5F1CC4"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47DF6245"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FC9CD74"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BDBB38E"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6" w:type="dxa"/>
            <w:shd w:val="clear" w:color="auto" w:fill="auto"/>
            <w:vAlign w:val="center"/>
          </w:tcPr>
          <w:p w14:paraId="16843551"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68FE1906"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7712E8A6"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r>
      <w:tr w:rsidR="00B02142" w:rsidRPr="00B02142" w14:paraId="617EB82B" w14:textId="77777777">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1EADDE28" w14:textId="77777777" w:rsidR="000C4116" w:rsidRPr="00B02142" w:rsidRDefault="000C4116" w:rsidP="00721878">
            <w:pPr>
              <w:rPr>
                <w:rFonts w:eastAsia="Calibri" w:cs="Arial"/>
                <w:b w:val="0"/>
                <w:color w:val="000000" w:themeColor="text1"/>
                <w:sz w:val="18"/>
                <w:szCs w:val="18"/>
              </w:rPr>
            </w:pPr>
            <w:r w:rsidRPr="00B02142">
              <w:rPr>
                <w:rFonts w:eastAsia="Calibri" w:cs="Arial"/>
                <w:b w:val="0"/>
                <w:color w:val="000000" w:themeColor="text1"/>
                <w:sz w:val="18"/>
                <w:szCs w:val="18"/>
              </w:rPr>
              <w:t>Bruno Cortes</w:t>
            </w:r>
          </w:p>
        </w:tc>
        <w:tc>
          <w:tcPr>
            <w:tcW w:w="1275" w:type="dxa"/>
            <w:shd w:val="clear" w:color="auto" w:fill="auto"/>
          </w:tcPr>
          <w:p w14:paraId="0F3061D3" w14:textId="77777777" w:rsidR="000C4116" w:rsidRPr="00B02142" w:rsidRDefault="000C4116"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Neurocirurgião</w:t>
            </w:r>
          </w:p>
        </w:tc>
        <w:tc>
          <w:tcPr>
            <w:tcW w:w="993" w:type="dxa"/>
            <w:shd w:val="clear" w:color="auto" w:fill="auto"/>
          </w:tcPr>
          <w:p w14:paraId="4E25A575" w14:textId="77777777" w:rsidR="000C4116" w:rsidRPr="00B02142" w:rsidRDefault="000C4116"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HMSA (6)</w:t>
            </w:r>
          </w:p>
        </w:tc>
        <w:tc>
          <w:tcPr>
            <w:tcW w:w="1701" w:type="dxa"/>
            <w:shd w:val="clear" w:color="auto" w:fill="auto"/>
          </w:tcPr>
          <w:p w14:paraId="15495020" w14:textId="77777777" w:rsidR="000C4116" w:rsidRPr="00B02142" w:rsidRDefault="000C4116" w:rsidP="00F507B3">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Procedimento cirúrgico</w:t>
            </w:r>
          </w:p>
        </w:tc>
        <w:tc>
          <w:tcPr>
            <w:tcW w:w="343" w:type="dxa"/>
            <w:shd w:val="clear" w:color="auto" w:fill="auto"/>
            <w:vAlign w:val="center"/>
          </w:tcPr>
          <w:p w14:paraId="38938E34"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0FC32BAC"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567" w:type="dxa"/>
            <w:shd w:val="clear" w:color="auto" w:fill="auto"/>
            <w:vAlign w:val="center"/>
          </w:tcPr>
          <w:p w14:paraId="4D6F2399"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3BB594AD"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4015807F"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13EF6533"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6" w:type="dxa"/>
            <w:shd w:val="clear" w:color="auto" w:fill="auto"/>
            <w:vAlign w:val="center"/>
          </w:tcPr>
          <w:p w14:paraId="620A1FEE"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3977D576"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4544EE34"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00730EAC"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6" w:type="dxa"/>
            <w:shd w:val="clear" w:color="auto" w:fill="auto"/>
            <w:vAlign w:val="center"/>
          </w:tcPr>
          <w:p w14:paraId="59067E6D"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692D004D"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7E717411"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r>
      <w:tr w:rsidR="00B02142" w:rsidRPr="00B02142" w14:paraId="72A4BC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556C3D89" w14:textId="77777777" w:rsidR="000C4116" w:rsidRPr="00B02142" w:rsidRDefault="000C4116" w:rsidP="006805C5">
            <w:pPr>
              <w:rPr>
                <w:rFonts w:cs="Arial"/>
                <w:b w:val="0"/>
                <w:color w:val="000000" w:themeColor="text1"/>
                <w:sz w:val="18"/>
                <w:szCs w:val="18"/>
              </w:rPr>
            </w:pPr>
            <w:r w:rsidRPr="00B02142">
              <w:rPr>
                <w:rFonts w:cs="Arial"/>
                <w:b w:val="0"/>
                <w:color w:val="000000" w:themeColor="text1"/>
                <w:sz w:val="18"/>
                <w:szCs w:val="18"/>
              </w:rPr>
              <w:t xml:space="preserve">Ana Cristina </w:t>
            </w:r>
            <w:proofErr w:type="spellStart"/>
            <w:r w:rsidRPr="00B02142">
              <w:rPr>
                <w:rFonts w:cs="Arial"/>
                <w:b w:val="0"/>
                <w:color w:val="000000" w:themeColor="text1"/>
                <w:sz w:val="18"/>
                <w:szCs w:val="18"/>
              </w:rPr>
              <w:t>Franzoi</w:t>
            </w:r>
            <w:proofErr w:type="spellEnd"/>
          </w:p>
        </w:tc>
        <w:tc>
          <w:tcPr>
            <w:tcW w:w="1275" w:type="dxa"/>
            <w:shd w:val="clear" w:color="auto" w:fill="auto"/>
          </w:tcPr>
          <w:p w14:paraId="34818A89"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02142">
              <w:rPr>
                <w:rFonts w:cs="Arial"/>
                <w:color w:val="000000" w:themeColor="text1"/>
                <w:sz w:val="16"/>
                <w:szCs w:val="16"/>
              </w:rPr>
              <w:t>Fisiatra</w:t>
            </w:r>
          </w:p>
        </w:tc>
        <w:tc>
          <w:tcPr>
            <w:tcW w:w="993" w:type="dxa"/>
            <w:shd w:val="clear" w:color="auto" w:fill="auto"/>
          </w:tcPr>
          <w:p w14:paraId="68AC7479"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02142">
              <w:rPr>
                <w:rFonts w:cs="Arial"/>
                <w:color w:val="000000" w:themeColor="text1"/>
                <w:sz w:val="16"/>
                <w:szCs w:val="16"/>
                <w:lang w:val="en-US"/>
              </w:rPr>
              <w:t>HUCFF (5)</w:t>
            </w:r>
          </w:p>
        </w:tc>
        <w:tc>
          <w:tcPr>
            <w:tcW w:w="1701" w:type="dxa"/>
            <w:shd w:val="clear" w:color="auto" w:fill="auto"/>
          </w:tcPr>
          <w:p w14:paraId="3AFD2378"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Avaliação Neurológica (ASIA)</w:t>
            </w:r>
          </w:p>
        </w:tc>
        <w:tc>
          <w:tcPr>
            <w:tcW w:w="343" w:type="dxa"/>
            <w:shd w:val="clear" w:color="auto" w:fill="auto"/>
            <w:vAlign w:val="center"/>
          </w:tcPr>
          <w:p w14:paraId="1C46807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57BA64B0"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24B59486"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650F9153"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tcPr>
          <w:p w14:paraId="21470348" w14:textId="77777777" w:rsidR="000C4116" w:rsidRPr="00B02142" w:rsidRDefault="000C4116">
            <w:pPr>
              <w:cnfStyle w:val="000000100000" w:firstRow="0" w:lastRow="0" w:firstColumn="0" w:lastColumn="0" w:oddVBand="0" w:evenVBand="0" w:oddHBand="1" w:evenHBand="0" w:firstRowFirstColumn="0" w:firstRowLastColumn="0" w:lastRowFirstColumn="0" w:lastRowLastColumn="0"/>
              <w:rPr>
                <w:color w:val="000000" w:themeColor="text1"/>
              </w:rPr>
            </w:pPr>
            <w:r w:rsidRPr="00B02142">
              <w:rPr>
                <w:rFonts w:cs="Arial"/>
                <w:color w:val="000000" w:themeColor="text1"/>
              </w:rPr>
              <w:t>X</w:t>
            </w:r>
          </w:p>
        </w:tc>
        <w:tc>
          <w:tcPr>
            <w:tcW w:w="425" w:type="dxa"/>
            <w:shd w:val="clear" w:color="auto" w:fill="auto"/>
            <w:vAlign w:val="center"/>
          </w:tcPr>
          <w:p w14:paraId="3C55AABD"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3D83D65F"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5C3DFD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466E1E95"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99802D0"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27B0A06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E0599A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77E3A10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r>
      <w:tr w:rsidR="00B02142" w:rsidRPr="00B02142" w14:paraId="186CFF62" w14:textId="77777777">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34E6B806" w14:textId="77777777" w:rsidR="000C4116" w:rsidRPr="00B02142" w:rsidRDefault="000C4116" w:rsidP="006805C5">
            <w:pPr>
              <w:rPr>
                <w:rFonts w:cs="Arial"/>
                <w:b w:val="0"/>
                <w:color w:val="000000" w:themeColor="text1"/>
                <w:sz w:val="18"/>
                <w:szCs w:val="18"/>
              </w:rPr>
            </w:pPr>
            <w:proofErr w:type="gramStart"/>
            <w:r w:rsidRPr="00B02142">
              <w:rPr>
                <w:rFonts w:cs="Arial"/>
                <w:b w:val="0"/>
                <w:color w:val="000000" w:themeColor="text1"/>
                <w:sz w:val="18"/>
                <w:szCs w:val="18"/>
              </w:rPr>
              <w:t xml:space="preserve">Rose  </w:t>
            </w:r>
            <w:proofErr w:type="spellStart"/>
            <w:r w:rsidRPr="00B02142">
              <w:rPr>
                <w:rFonts w:cs="Arial"/>
                <w:b w:val="0"/>
                <w:color w:val="000000" w:themeColor="text1"/>
                <w:sz w:val="18"/>
                <w:szCs w:val="18"/>
              </w:rPr>
              <w:t>Frajtag</w:t>
            </w:r>
            <w:proofErr w:type="spellEnd"/>
            <w:proofErr w:type="gramEnd"/>
          </w:p>
        </w:tc>
        <w:tc>
          <w:tcPr>
            <w:tcW w:w="1275" w:type="dxa"/>
            <w:shd w:val="clear" w:color="auto" w:fill="auto"/>
          </w:tcPr>
          <w:p w14:paraId="122E982C" w14:textId="77777777" w:rsidR="000C4116" w:rsidRPr="00B02142" w:rsidRDefault="000C4116" w:rsidP="006805C5">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Bióloga</w:t>
            </w:r>
          </w:p>
        </w:tc>
        <w:tc>
          <w:tcPr>
            <w:tcW w:w="993" w:type="dxa"/>
            <w:shd w:val="clear" w:color="auto" w:fill="auto"/>
          </w:tcPr>
          <w:p w14:paraId="2090893B" w14:textId="77777777" w:rsidR="000C4116" w:rsidRPr="00B02142" w:rsidRDefault="000C4116" w:rsidP="006805C5">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w:t>
            </w:r>
          </w:p>
        </w:tc>
        <w:tc>
          <w:tcPr>
            <w:tcW w:w="1701" w:type="dxa"/>
            <w:shd w:val="clear" w:color="auto" w:fill="auto"/>
          </w:tcPr>
          <w:p w14:paraId="63ED6D94" w14:textId="77777777" w:rsidR="000C4116" w:rsidRPr="00B02142" w:rsidRDefault="000C4116" w:rsidP="006805C5">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Analista de sistemas</w:t>
            </w:r>
          </w:p>
        </w:tc>
        <w:tc>
          <w:tcPr>
            <w:tcW w:w="343" w:type="dxa"/>
            <w:shd w:val="clear" w:color="auto" w:fill="auto"/>
            <w:vAlign w:val="center"/>
          </w:tcPr>
          <w:p w14:paraId="2691BC1B"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3FEA1C85"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567" w:type="dxa"/>
            <w:shd w:val="clear" w:color="auto" w:fill="auto"/>
            <w:vAlign w:val="center"/>
          </w:tcPr>
          <w:p w14:paraId="1354E373"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3AA6710B"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1E4B8AAA"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313632A"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29D02012"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306B15E7" w14:textId="77777777" w:rsidR="000C4116" w:rsidRPr="00B02142" w:rsidDel="00926F36"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1733FDB6"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4098EAD6"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4575E4AA"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6D22E31"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842DEDF"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r>
      <w:tr w:rsidR="00B02142" w:rsidRPr="00B02142" w14:paraId="4BF354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288E1B6F" w14:textId="77777777" w:rsidR="000C4116" w:rsidRPr="00B02142" w:rsidRDefault="000C4116" w:rsidP="006805C5">
            <w:pPr>
              <w:rPr>
                <w:rFonts w:cs="Arial"/>
                <w:b w:val="0"/>
                <w:color w:val="000000" w:themeColor="text1"/>
                <w:sz w:val="18"/>
                <w:szCs w:val="18"/>
              </w:rPr>
            </w:pPr>
            <w:r w:rsidRPr="00B02142">
              <w:rPr>
                <w:rFonts w:cs="Arial"/>
                <w:b w:val="0"/>
                <w:color w:val="000000" w:themeColor="text1"/>
                <w:sz w:val="18"/>
                <w:szCs w:val="18"/>
              </w:rPr>
              <w:t>Gabriel Maia</w:t>
            </w:r>
          </w:p>
        </w:tc>
        <w:tc>
          <w:tcPr>
            <w:tcW w:w="1275" w:type="dxa"/>
            <w:shd w:val="clear" w:color="auto" w:fill="auto"/>
          </w:tcPr>
          <w:p w14:paraId="6EBF3A14"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02142">
              <w:rPr>
                <w:rFonts w:cs="Arial"/>
                <w:color w:val="000000" w:themeColor="text1"/>
                <w:sz w:val="16"/>
                <w:szCs w:val="16"/>
              </w:rPr>
              <w:t>Fisioterapeuta</w:t>
            </w:r>
          </w:p>
        </w:tc>
        <w:tc>
          <w:tcPr>
            <w:tcW w:w="993" w:type="dxa"/>
            <w:shd w:val="clear" w:color="auto" w:fill="auto"/>
          </w:tcPr>
          <w:p w14:paraId="3923F96B"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UFRJ</w:t>
            </w:r>
          </w:p>
          <w:p w14:paraId="342443C8"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(1)</w:t>
            </w:r>
          </w:p>
        </w:tc>
        <w:tc>
          <w:tcPr>
            <w:tcW w:w="1701" w:type="dxa"/>
            <w:shd w:val="clear" w:color="auto" w:fill="auto"/>
          </w:tcPr>
          <w:p w14:paraId="6E491530" w14:textId="77777777" w:rsidR="000C4116" w:rsidRPr="00B02142" w:rsidRDefault="000C4116" w:rsidP="00824B0D">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 xml:space="preserve">Reabilitação </w:t>
            </w:r>
          </w:p>
        </w:tc>
        <w:tc>
          <w:tcPr>
            <w:tcW w:w="343" w:type="dxa"/>
            <w:shd w:val="clear" w:color="auto" w:fill="auto"/>
            <w:vAlign w:val="center"/>
          </w:tcPr>
          <w:p w14:paraId="04BEC1DC"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251FCC4C"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4FED3C00"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B23B546"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3EE2024"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6153B328"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630CFA91"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3F5823E"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7C9237C5"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10728A10"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15274748"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1EE642DD"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29FEA7C"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r>
      <w:tr w:rsidR="00B02142" w:rsidRPr="00B02142" w14:paraId="44C8BCB5" w14:textId="77777777">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50FD1727" w14:textId="77777777" w:rsidR="000C4116" w:rsidRPr="00B02142" w:rsidRDefault="000C4116" w:rsidP="006805C5">
            <w:pPr>
              <w:rPr>
                <w:rFonts w:cs="Arial"/>
                <w:b w:val="0"/>
                <w:color w:val="000000" w:themeColor="text1"/>
                <w:sz w:val="18"/>
                <w:szCs w:val="18"/>
              </w:rPr>
            </w:pPr>
            <w:r w:rsidRPr="00B02142">
              <w:rPr>
                <w:rFonts w:cs="Arial"/>
                <w:b w:val="0"/>
                <w:color w:val="000000" w:themeColor="text1"/>
                <w:sz w:val="18"/>
                <w:szCs w:val="18"/>
              </w:rPr>
              <w:t>Adriana Dias Monteiro</w:t>
            </w:r>
          </w:p>
        </w:tc>
        <w:tc>
          <w:tcPr>
            <w:tcW w:w="1275" w:type="dxa"/>
            <w:shd w:val="clear" w:color="auto" w:fill="auto"/>
          </w:tcPr>
          <w:p w14:paraId="186E188C" w14:textId="77777777" w:rsidR="000C4116" w:rsidRPr="00B02142" w:rsidRDefault="000C4116" w:rsidP="006805C5">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02142">
              <w:rPr>
                <w:rFonts w:cs="Arial"/>
                <w:color w:val="000000" w:themeColor="text1"/>
                <w:sz w:val="16"/>
                <w:szCs w:val="16"/>
              </w:rPr>
              <w:t>Fisioterapeuta</w:t>
            </w:r>
          </w:p>
        </w:tc>
        <w:tc>
          <w:tcPr>
            <w:tcW w:w="993" w:type="dxa"/>
            <w:shd w:val="clear" w:color="auto" w:fill="auto"/>
          </w:tcPr>
          <w:p w14:paraId="52B0837B" w14:textId="77777777" w:rsidR="000C4116" w:rsidRPr="00B02142" w:rsidRDefault="000C4116" w:rsidP="006805C5">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ESEHA (3)</w:t>
            </w:r>
          </w:p>
        </w:tc>
        <w:tc>
          <w:tcPr>
            <w:tcW w:w="1701" w:type="dxa"/>
            <w:shd w:val="clear" w:color="auto" w:fill="auto"/>
          </w:tcPr>
          <w:p w14:paraId="58B0F09B" w14:textId="77777777" w:rsidR="000C4116" w:rsidRPr="00B02142" w:rsidRDefault="000C4116" w:rsidP="00824B0D">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sidRPr="00B02142">
              <w:rPr>
                <w:rFonts w:cs="Arial"/>
                <w:color w:val="000000" w:themeColor="text1"/>
                <w:sz w:val="16"/>
              </w:rPr>
              <w:t xml:space="preserve">Reabilitação </w:t>
            </w:r>
          </w:p>
        </w:tc>
        <w:tc>
          <w:tcPr>
            <w:tcW w:w="343" w:type="dxa"/>
            <w:shd w:val="clear" w:color="auto" w:fill="auto"/>
            <w:vAlign w:val="center"/>
          </w:tcPr>
          <w:p w14:paraId="170B4BDE"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276A4A28"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567" w:type="dxa"/>
            <w:shd w:val="clear" w:color="auto" w:fill="auto"/>
            <w:vAlign w:val="center"/>
          </w:tcPr>
          <w:p w14:paraId="33ABB773"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DA9853A"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4B68E2BA"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11CEDF8D"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4862DFDE"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1433119B"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06372581"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0CA67034"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682B200E"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9799685"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28905990"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r>
      <w:tr w:rsidR="00B02142" w:rsidRPr="00B02142" w14:paraId="3FFC0FA3" w14:textId="77777777">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63FC4BF6" w14:textId="77777777" w:rsidR="000C4116" w:rsidRPr="00B02142" w:rsidRDefault="000C4116" w:rsidP="006805C5">
            <w:pPr>
              <w:rPr>
                <w:rFonts w:cs="Arial"/>
                <w:b w:val="0"/>
                <w:color w:val="000000" w:themeColor="text1"/>
                <w:sz w:val="18"/>
                <w:szCs w:val="18"/>
              </w:rPr>
            </w:pPr>
            <w:r w:rsidRPr="00B02142">
              <w:rPr>
                <w:rFonts w:cs="Arial"/>
                <w:b w:val="0"/>
                <w:color w:val="000000" w:themeColor="text1"/>
                <w:sz w:val="18"/>
                <w:szCs w:val="18"/>
              </w:rPr>
              <w:t>Arthur de Sá Ferreira</w:t>
            </w:r>
          </w:p>
        </w:tc>
        <w:tc>
          <w:tcPr>
            <w:tcW w:w="1275" w:type="dxa"/>
            <w:shd w:val="clear" w:color="auto" w:fill="auto"/>
          </w:tcPr>
          <w:p w14:paraId="60FAFEE5"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Fisioterapeuta</w:t>
            </w:r>
          </w:p>
        </w:tc>
        <w:tc>
          <w:tcPr>
            <w:tcW w:w="993" w:type="dxa"/>
            <w:shd w:val="clear" w:color="auto" w:fill="auto"/>
          </w:tcPr>
          <w:p w14:paraId="181191ED"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UNISUAM (4)</w:t>
            </w:r>
          </w:p>
        </w:tc>
        <w:tc>
          <w:tcPr>
            <w:tcW w:w="1701" w:type="dxa"/>
            <w:shd w:val="clear" w:color="auto" w:fill="auto"/>
          </w:tcPr>
          <w:p w14:paraId="7517F8CD" w14:textId="77777777" w:rsidR="000C4116" w:rsidRPr="00B02142" w:rsidRDefault="000C4116" w:rsidP="00824B0D">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sidRPr="00B02142">
              <w:rPr>
                <w:rFonts w:cs="Arial"/>
                <w:color w:val="000000" w:themeColor="text1"/>
                <w:sz w:val="16"/>
              </w:rPr>
              <w:t xml:space="preserve">Reabilitação </w:t>
            </w:r>
          </w:p>
        </w:tc>
        <w:tc>
          <w:tcPr>
            <w:tcW w:w="343" w:type="dxa"/>
            <w:shd w:val="clear" w:color="auto" w:fill="auto"/>
            <w:vAlign w:val="center"/>
          </w:tcPr>
          <w:p w14:paraId="33B0CA28"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204839C6"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0DDD2139"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77503556"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B1B15D5"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921744E"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5377ABB4"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102EA4A"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02142">
              <w:rPr>
                <w:rFonts w:cs="Arial"/>
                <w:color w:val="000000" w:themeColor="text1"/>
              </w:rPr>
              <w:t>x</w:t>
            </w:r>
          </w:p>
        </w:tc>
        <w:tc>
          <w:tcPr>
            <w:tcW w:w="425" w:type="dxa"/>
            <w:shd w:val="clear" w:color="auto" w:fill="auto"/>
            <w:vAlign w:val="center"/>
          </w:tcPr>
          <w:p w14:paraId="57E2E0D0"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5D773CA"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2581D943"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178A0C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BBBD58C"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r>
    </w:tbl>
    <w:p w14:paraId="43F0B2E6" w14:textId="77777777" w:rsidR="002C367B" w:rsidRPr="00B02142" w:rsidRDefault="002C367B" w:rsidP="00C9331C">
      <w:pPr>
        <w:pStyle w:val="PargrafodaLista"/>
        <w:numPr>
          <w:ilvl w:val="0"/>
          <w:numId w:val="21"/>
        </w:numPr>
        <w:rPr>
          <w:rFonts w:cs="Arial"/>
          <w:color w:val="000000" w:themeColor="text1"/>
          <w:sz w:val="20"/>
        </w:rPr>
      </w:pPr>
      <w:r w:rsidRPr="00B02142">
        <w:rPr>
          <w:rFonts w:cs="Arial"/>
          <w:color w:val="000000" w:themeColor="text1"/>
          <w:sz w:val="20"/>
        </w:rPr>
        <w:t>Universidade Federal do Rio de Janeiro</w:t>
      </w:r>
      <w:r w:rsidR="006D3B55" w:rsidRPr="00B02142">
        <w:rPr>
          <w:rFonts w:cs="Arial"/>
          <w:color w:val="000000" w:themeColor="text1"/>
          <w:sz w:val="20"/>
        </w:rPr>
        <w:t xml:space="preserve"> (UFRJ)</w:t>
      </w:r>
    </w:p>
    <w:p w14:paraId="040BF926" w14:textId="77777777" w:rsidR="002C367B" w:rsidRPr="00B02142" w:rsidRDefault="0095593E" w:rsidP="002C367B">
      <w:pPr>
        <w:pStyle w:val="PargrafodaLista"/>
        <w:numPr>
          <w:ilvl w:val="0"/>
          <w:numId w:val="21"/>
        </w:numPr>
        <w:rPr>
          <w:rFonts w:cs="Arial"/>
          <w:color w:val="000000" w:themeColor="text1"/>
          <w:sz w:val="20"/>
        </w:rPr>
      </w:pPr>
      <w:r w:rsidRPr="00B02142">
        <w:rPr>
          <w:rFonts w:cs="Arial"/>
          <w:color w:val="000000" w:themeColor="text1"/>
          <w:sz w:val="20"/>
        </w:rPr>
        <w:t>Hospital Estadual Azevedo Lima (HEAL</w:t>
      </w:r>
      <w:r w:rsidR="006D3B55" w:rsidRPr="00B02142">
        <w:rPr>
          <w:rFonts w:cs="Arial"/>
          <w:color w:val="000000" w:themeColor="text1"/>
          <w:sz w:val="20"/>
        </w:rPr>
        <w:t>)</w:t>
      </w:r>
    </w:p>
    <w:p w14:paraId="5A61E73E" w14:textId="77777777" w:rsidR="00C9331C" w:rsidRPr="00B02142" w:rsidRDefault="00C9331C" w:rsidP="00C9331C">
      <w:pPr>
        <w:pStyle w:val="PargrafodaLista"/>
        <w:numPr>
          <w:ilvl w:val="0"/>
          <w:numId w:val="21"/>
        </w:numPr>
        <w:rPr>
          <w:rFonts w:cs="Arial"/>
          <w:color w:val="000000" w:themeColor="text1"/>
          <w:sz w:val="20"/>
        </w:rPr>
      </w:pPr>
      <w:r w:rsidRPr="00B02142">
        <w:rPr>
          <w:rFonts w:cs="Arial"/>
          <w:color w:val="000000" w:themeColor="text1"/>
          <w:sz w:val="20"/>
        </w:rPr>
        <w:t xml:space="preserve">Escola de Ensino Superior Helena </w:t>
      </w:r>
      <w:proofErr w:type="spellStart"/>
      <w:r w:rsidRPr="00B02142">
        <w:rPr>
          <w:rFonts w:cs="Arial"/>
          <w:color w:val="000000" w:themeColor="text1"/>
          <w:sz w:val="20"/>
        </w:rPr>
        <w:t>Antipoff</w:t>
      </w:r>
      <w:proofErr w:type="spellEnd"/>
      <w:r w:rsidR="006D3B55" w:rsidRPr="00B02142">
        <w:rPr>
          <w:rFonts w:cs="Arial"/>
          <w:color w:val="000000" w:themeColor="text1"/>
          <w:sz w:val="20"/>
        </w:rPr>
        <w:t xml:space="preserve"> (ESEHA)</w:t>
      </w:r>
    </w:p>
    <w:p w14:paraId="78F11774" w14:textId="77777777" w:rsidR="006D3B55" w:rsidRPr="00B02142" w:rsidRDefault="00075459" w:rsidP="006D3B55">
      <w:pPr>
        <w:pStyle w:val="PargrafodaLista"/>
        <w:numPr>
          <w:ilvl w:val="0"/>
          <w:numId w:val="21"/>
        </w:numPr>
        <w:rPr>
          <w:rFonts w:cs="Arial"/>
          <w:color w:val="000000" w:themeColor="text1"/>
          <w:sz w:val="20"/>
        </w:rPr>
      </w:pPr>
      <w:r w:rsidRPr="00B02142">
        <w:rPr>
          <w:rFonts w:cs="Arial"/>
          <w:color w:val="000000" w:themeColor="text1"/>
          <w:sz w:val="20"/>
          <w:szCs w:val="16"/>
        </w:rPr>
        <w:t>Centro Universitário Augusto Mo</w:t>
      </w:r>
      <w:r w:rsidR="0046075A" w:rsidRPr="00B02142">
        <w:rPr>
          <w:rFonts w:cs="Arial"/>
          <w:color w:val="000000" w:themeColor="text1"/>
          <w:sz w:val="20"/>
          <w:szCs w:val="16"/>
        </w:rPr>
        <w:t>t</w:t>
      </w:r>
      <w:r w:rsidRPr="00B02142">
        <w:rPr>
          <w:rFonts w:cs="Arial"/>
          <w:color w:val="000000" w:themeColor="text1"/>
          <w:sz w:val="20"/>
          <w:szCs w:val="16"/>
        </w:rPr>
        <w:t>ta</w:t>
      </w:r>
      <w:r w:rsidR="006D3B55" w:rsidRPr="00B02142">
        <w:rPr>
          <w:rFonts w:cs="Arial"/>
          <w:color w:val="000000" w:themeColor="text1"/>
          <w:sz w:val="20"/>
          <w:szCs w:val="16"/>
        </w:rPr>
        <w:t xml:space="preserve"> (UNISUAM)</w:t>
      </w:r>
    </w:p>
    <w:p w14:paraId="541DA67D" w14:textId="77777777" w:rsidR="000C4116" w:rsidRPr="00B02142" w:rsidRDefault="00091D65" w:rsidP="006D3B55">
      <w:pPr>
        <w:pStyle w:val="PargrafodaLista"/>
        <w:numPr>
          <w:ilvl w:val="0"/>
          <w:numId w:val="21"/>
        </w:numPr>
        <w:rPr>
          <w:rFonts w:cs="Arial"/>
          <w:color w:val="000000" w:themeColor="text1"/>
          <w:sz w:val="20"/>
          <w:szCs w:val="20"/>
        </w:rPr>
      </w:pPr>
      <w:r w:rsidRPr="00B02142">
        <w:rPr>
          <w:rFonts w:cs="Arial"/>
          <w:color w:val="000000" w:themeColor="text1"/>
          <w:sz w:val="20"/>
          <w:szCs w:val="20"/>
        </w:rPr>
        <w:t>Hospital Universitário Clementino Fraga Filho (HUCFF)</w:t>
      </w:r>
    </w:p>
    <w:p w14:paraId="1088F217" w14:textId="77777777" w:rsidR="00091D65" w:rsidRPr="00B02142" w:rsidRDefault="000C4116" w:rsidP="006D3B55">
      <w:pPr>
        <w:pStyle w:val="PargrafodaLista"/>
        <w:numPr>
          <w:ilvl w:val="0"/>
          <w:numId w:val="21"/>
        </w:numPr>
        <w:rPr>
          <w:rFonts w:cs="Arial"/>
          <w:color w:val="000000" w:themeColor="text1"/>
          <w:sz w:val="20"/>
          <w:szCs w:val="20"/>
        </w:rPr>
      </w:pPr>
      <w:r w:rsidRPr="00B02142">
        <w:rPr>
          <w:rFonts w:cs="Arial"/>
          <w:color w:val="000000" w:themeColor="text1"/>
          <w:sz w:val="20"/>
          <w:szCs w:val="20"/>
        </w:rPr>
        <w:t>Hospital Municipal Souza Aguiar (HMSA)</w:t>
      </w:r>
    </w:p>
    <w:p w14:paraId="70BC0650" w14:textId="77777777" w:rsidR="00D9052B" w:rsidRPr="00B02142" w:rsidRDefault="00D9052B">
      <w:pPr>
        <w:rPr>
          <w:rFonts w:eastAsia="Calibri" w:cs="Arial"/>
          <w:color w:val="000000" w:themeColor="text1"/>
          <w:sz w:val="20"/>
          <w:szCs w:val="16"/>
          <w:lang w:eastAsia="en-US"/>
        </w:rPr>
      </w:pPr>
      <w:r w:rsidRPr="00B02142">
        <w:rPr>
          <w:rFonts w:cs="Arial"/>
          <w:color w:val="000000" w:themeColor="text1"/>
          <w:sz w:val="20"/>
          <w:szCs w:val="16"/>
        </w:rPr>
        <w:br w:type="page"/>
      </w:r>
    </w:p>
    <w:p w14:paraId="784B2079" w14:textId="77777777" w:rsidR="0059123A" w:rsidRPr="00B02142" w:rsidRDefault="0059123A" w:rsidP="00D9052B">
      <w:pPr>
        <w:rPr>
          <w:rFonts w:cs="Arial"/>
          <w:color w:val="000000" w:themeColor="text1"/>
          <w:sz w:val="20"/>
        </w:rPr>
      </w:pPr>
    </w:p>
    <w:p w14:paraId="7529B412" w14:textId="77777777" w:rsidR="00842717" w:rsidRPr="00B02142" w:rsidRDefault="00842717" w:rsidP="00842717">
      <w:pPr>
        <w:pStyle w:val="HeadingSublinhado"/>
        <w:rPr>
          <w:color w:val="000000" w:themeColor="text1"/>
        </w:rPr>
      </w:pPr>
      <w:bookmarkStart w:id="41" w:name="_Toc292291975"/>
      <w:r w:rsidRPr="00B02142">
        <w:rPr>
          <w:color w:val="000000" w:themeColor="text1"/>
        </w:rPr>
        <w:t>Referências</w:t>
      </w:r>
    </w:p>
    <w:p w14:paraId="5BEE08F4" w14:textId="77777777" w:rsidR="00842717" w:rsidRPr="00B02142" w:rsidRDefault="00427125" w:rsidP="00967DD0">
      <w:pPr>
        <w:ind w:left="720" w:hanging="720"/>
        <w:jc w:val="both"/>
        <w:rPr>
          <w:noProof/>
          <w:color w:val="000000" w:themeColor="text1"/>
          <w:lang w:val="en-US"/>
        </w:rPr>
      </w:pPr>
      <w:r w:rsidRPr="00B02142">
        <w:rPr>
          <w:rFonts w:cs="Arial"/>
          <w:color w:val="000000" w:themeColor="text1"/>
          <w:lang w:val="en-US"/>
        </w:rPr>
        <w:fldChar w:fldCharType="begin"/>
      </w:r>
      <w:r w:rsidR="00842717" w:rsidRPr="00B02142">
        <w:rPr>
          <w:rFonts w:cs="Arial"/>
          <w:color w:val="000000" w:themeColor="text1"/>
        </w:rPr>
        <w:instrText xml:space="preserve"> ADDIN EN.REFLIST </w:instrText>
      </w:r>
      <w:r w:rsidRPr="00B02142">
        <w:rPr>
          <w:rFonts w:cs="Arial"/>
          <w:color w:val="000000" w:themeColor="text1"/>
          <w:lang w:val="en-US"/>
        </w:rPr>
        <w:fldChar w:fldCharType="separate"/>
      </w:r>
      <w:bookmarkStart w:id="42" w:name="_ENREF_1"/>
      <w:r w:rsidR="00842717" w:rsidRPr="00B02142">
        <w:rPr>
          <w:noProof/>
          <w:color w:val="000000" w:themeColor="text1"/>
        </w:rPr>
        <w:t>1.</w:t>
      </w:r>
      <w:r w:rsidR="00842717" w:rsidRPr="00B02142">
        <w:rPr>
          <w:noProof/>
          <w:color w:val="000000" w:themeColor="text1"/>
        </w:rPr>
        <w:tab/>
        <w:t xml:space="preserve">Kwon BK, Tetzlaff W, Grauer JN, Beiner J, Vaccaro AR. </w:t>
      </w:r>
      <w:r w:rsidR="00842717" w:rsidRPr="00B02142">
        <w:rPr>
          <w:noProof/>
          <w:color w:val="000000" w:themeColor="text1"/>
          <w:lang w:val="en-US"/>
        </w:rPr>
        <w:t xml:space="preserve">Pathophysiology and pharmacologic treatment of acute spinal cord injury. </w:t>
      </w:r>
      <w:r w:rsidR="00842717" w:rsidRPr="00B02142">
        <w:rPr>
          <w:i/>
          <w:noProof/>
          <w:color w:val="000000" w:themeColor="text1"/>
          <w:lang w:val="en-US"/>
        </w:rPr>
        <w:t>Spine J</w:t>
      </w:r>
      <w:r w:rsidR="00842717" w:rsidRPr="00B02142">
        <w:rPr>
          <w:noProof/>
          <w:color w:val="000000" w:themeColor="text1"/>
          <w:lang w:val="en-US"/>
        </w:rPr>
        <w:t>. 2004;4:451-464</w:t>
      </w:r>
      <w:bookmarkEnd w:id="42"/>
    </w:p>
    <w:p w14:paraId="55DA6091" w14:textId="77777777" w:rsidR="00842717" w:rsidRPr="00B02142" w:rsidRDefault="00842717" w:rsidP="00967DD0">
      <w:pPr>
        <w:ind w:left="720" w:hanging="720"/>
        <w:jc w:val="both"/>
        <w:rPr>
          <w:noProof/>
          <w:color w:val="000000" w:themeColor="text1"/>
          <w:lang w:val="en-US"/>
        </w:rPr>
      </w:pPr>
      <w:bookmarkStart w:id="43" w:name="_ENREF_2"/>
      <w:r w:rsidRPr="00B02142">
        <w:rPr>
          <w:noProof/>
          <w:color w:val="000000" w:themeColor="text1"/>
          <w:lang w:val="en-US"/>
        </w:rPr>
        <w:t>2.</w:t>
      </w:r>
      <w:r w:rsidRPr="00B02142">
        <w:rPr>
          <w:noProof/>
          <w:color w:val="000000" w:themeColor="text1"/>
          <w:lang w:val="en-US"/>
        </w:rPr>
        <w:tab/>
        <w:t xml:space="preserve">Bracken MB, Shepard MJ, Holford TR, Leo-Summers L, Aldrich EF, Fazl M, Fehlings MG, Herr DL, Hitchon PW, Marshall LF, Nockels RP, Pascale V, Perot PL, Jr., Piepmeier J, Sonntag VK, Wagner F, Wilberger JE, Winn HR, Young W. Methylprednisolone or tirilazad mesylate administration after acute spinal cord injury: 1-year follow up. Results of the third national acute spinal cord injury randomized controlled trial. </w:t>
      </w:r>
      <w:r w:rsidRPr="00B02142">
        <w:rPr>
          <w:i/>
          <w:noProof/>
          <w:color w:val="000000" w:themeColor="text1"/>
          <w:lang w:val="en-US"/>
        </w:rPr>
        <w:t>J Neurosurg</w:t>
      </w:r>
      <w:r w:rsidRPr="00B02142">
        <w:rPr>
          <w:noProof/>
          <w:color w:val="000000" w:themeColor="text1"/>
          <w:lang w:val="en-US"/>
        </w:rPr>
        <w:t>. 1998;89:699-706</w:t>
      </w:r>
      <w:bookmarkEnd w:id="43"/>
    </w:p>
    <w:p w14:paraId="35B7720B" w14:textId="77777777" w:rsidR="00842717" w:rsidRPr="00B02142" w:rsidRDefault="00842717" w:rsidP="00967DD0">
      <w:pPr>
        <w:ind w:left="720" w:hanging="720"/>
        <w:jc w:val="both"/>
        <w:rPr>
          <w:noProof/>
          <w:color w:val="000000" w:themeColor="text1"/>
          <w:lang w:val="en-US"/>
        </w:rPr>
      </w:pPr>
      <w:bookmarkStart w:id="44" w:name="_ENREF_3"/>
      <w:r w:rsidRPr="00B02142">
        <w:rPr>
          <w:noProof/>
          <w:color w:val="000000" w:themeColor="text1"/>
          <w:lang w:val="en-US"/>
        </w:rPr>
        <w:t>3.</w:t>
      </w:r>
      <w:r w:rsidRPr="00B02142">
        <w:rPr>
          <w:noProof/>
          <w:color w:val="000000" w:themeColor="text1"/>
          <w:lang w:val="en-US"/>
        </w:rPr>
        <w:tab/>
        <w:t xml:space="preserve">Tom VJ, Steinmetz MP, Miller JH, Doller CM, Silver J. Studies on the development and behavior of the dystrophic growth cone, the hallmark of regeneration failure, in an in vitro model of the glial scar and after spinal cord injury. </w:t>
      </w:r>
      <w:r w:rsidRPr="00B02142">
        <w:rPr>
          <w:i/>
          <w:noProof/>
          <w:color w:val="000000" w:themeColor="text1"/>
          <w:lang w:val="en-US"/>
        </w:rPr>
        <w:t>J Neurosci</w:t>
      </w:r>
      <w:r w:rsidRPr="00B02142">
        <w:rPr>
          <w:noProof/>
          <w:color w:val="000000" w:themeColor="text1"/>
          <w:lang w:val="en-US"/>
        </w:rPr>
        <w:t>. 2004;24:6531-6539</w:t>
      </w:r>
      <w:bookmarkEnd w:id="44"/>
    </w:p>
    <w:p w14:paraId="599EE1E4" w14:textId="77777777" w:rsidR="00842717" w:rsidRPr="00B02142" w:rsidRDefault="00842717" w:rsidP="00967DD0">
      <w:pPr>
        <w:ind w:left="720" w:hanging="720"/>
        <w:jc w:val="both"/>
        <w:rPr>
          <w:noProof/>
          <w:color w:val="000000" w:themeColor="text1"/>
          <w:lang w:val="en-US"/>
        </w:rPr>
      </w:pPr>
      <w:bookmarkStart w:id="45" w:name="_ENREF_4"/>
      <w:r w:rsidRPr="00B02142">
        <w:rPr>
          <w:noProof/>
          <w:color w:val="000000" w:themeColor="text1"/>
          <w:lang w:val="en-US"/>
        </w:rPr>
        <w:t>4.</w:t>
      </w:r>
      <w:r w:rsidRPr="00B02142">
        <w:rPr>
          <w:noProof/>
          <w:color w:val="000000" w:themeColor="text1"/>
          <w:lang w:val="en-US"/>
        </w:rPr>
        <w:tab/>
        <w:t xml:space="preserve">Ramer LM, Ramer MS, Steeves JD. Setting the stage for functional repair of spinal cord injuries: A cast of thousands. </w:t>
      </w:r>
      <w:r w:rsidRPr="00B02142">
        <w:rPr>
          <w:i/>
          <w:noProof/>
          <w:color w:val="000000" w:themeColor="text1"/>
          <w:lang w:val="en-US"/>
        </w:rPr>
        <w:t>Spinal Cord</w:t>
      </w:r>
      <w:r w:rsidRPr="00B02142">
        <w:rPr>
          <w:noProof/>
          <w:color w:val="000000" w:themeColor="text1"/>
          <w:lang w:val="en-US"/>
        </w:rPr>
        <w:t>. 2005;43:134-161</w:t>
      </w:r>
      <w:bookmarkEnd w:id="45"/>
    </w:p>
    <w:p w14:paraId="3F4CD61F" w14:textId="77777777" w:rsidR="00842717" w:rsidRPr="00B02142" w:rsidRDefault="00842717" w:rsidP="00967DD0">
      <w:pPr>
        <w:ind w:left="720" w:hanging="720"/>
        <w:jc w:val="both"/>
        <w:rPr>
          <w:noProof/>
          <w:color w:val="000000" w:themeColor="text1"/>
          <w:lang w:val="en-US"/>
        </w:rPr>
      </w:pPr>
      <w:bookmarkStart w:id="46" w:name="_ENREF_5"/>
      <w:r w:rsidRPr="00B02142">
        <w:rPr>
          <w:noProof/>
          <w:color w:val="000000" w:themeColor="text1"/>
          <w:lang w:val="en-US"/>
        </w:rPr>
        <w:t>5.</w:t>
      </w:r>
      <w:r w:rsidRPr="00B02142">
        <w:rPr>
          <w:noProof/>
          <w:color w:val="000000" w:themeColor="text1"/>
          <w:lang w:val="en-US"/>
        </w:rPr>
        <w:tab/>
        <w:t xml:space="preserve">Burns AS, Lee BS, Ditunno JF, Jr., Tessler A. Patient selection for clinical trials: The reliability of the early spinal cord injury examination. </w:t>
      </w:r>
      <w:r w:rsidRPr="00B02142">
        <w:rPr>
          <w:i/>
          <w:noProof/>
          <w:color w:val="000000" w:themeColor="text1"/>
          <w:lang w:val="en-US"/>
        </w:rPr>
        <w:t>J Neurotrauma</w:t>
      </w:r>
      <w:r w:rsidRPr="00B02142">
        <w:rPr>
          <w:noProof/>
          <w:color w:val="000000" w:themeColor="text1"/>
          <w:lang w:val="en-US"/>
        </w:rPr>
        <w:t>. 2003;20:477-482</w:t>
      </w:r>
      <w:bookmarkEnd w:id="46"/>
    </w:p>
    <w:p w14:paraId="01BF4B7E" w14:textId="77777777" w:rsidR="00842717" w:rsidRPr="00B02142" w:rsidRDefault="00842717" w:rsidP="00967DD0">
      <w:pPr>
        <w:ind w:left="720" w:hanging="720"/>
        <w:jc w:val="both"/>
        <w:rPr>
          <w:noProof/>
          <w:color w:val="000000" w:themeColor="text1"/>
          <w:lang w:val="en-US"/>
        </w:rPr>
      </w:pPr>
      <w:bookmarkStart w:id="47" w:name="_ENREF_6"/>
      <w:r w:rsidRPr="00B02142">
        <w:rPr>
          <w:noProof/>
          <w:color w:val="000000" w:themeColor="text1"/>
          <w:lang w:val="en-US"/>
        </w:rPr>
        <w:t>6.</w:t>
      </w:r>
      <w:r w:rsidRPr="00B02142">
        <w:rPr>
          <w:noProof/>
          <w:color w:val="000000" w:themeColor="text1"/>
          <w:lang w:val="en-US"/>
        </w:rPr>
        <w:tab/>
        <w:t xml:space="preserve">Marino RJ, Ditunno JF, Jr., Donovan WH, Maynard F, Jr. Neurologic recovery after traumatic spinal cord injury: Data from the model spinal cord injury systems. </w:t>
      </w:r>
      <w:r w:rsidRPr="00B02142">
        <w:rPr>
          <w:i/>
          <w:noProof/>
          <w:color w:val="000000" w:themeColor="text1"/>
          <w:lang w:val="en-US"/>
        </w:rPr>
        <w:t>Arch Phys Med Rehabil</w:t>
      </w:r>
      <w:r w:rsidRPr="00B02142">
        <w:rPr>
          <w:noProof/>
          <w:color w:val="000000" w:themeColor="text1"/>
          <w:lang w:val="en-US"/>
        </w:rPr>
        <w:t>. 1999;80:1391-1396</w:t>
      </w:r>
      <w:bookmarkEnd w:id="47"/>
    </w:p>
    <w:p w14:paraId="22BFC74A" w14:textId="77777777" w:rsidR="00842717" w:rsidRPr="00B02142" w:rsidRDefault="00842717" w:rsidP="00967DD0">
      <w:pPr>
        <w:ind w:left="720" w:hanging="720"/>
        <w:jc w:val="both"/>
        <w:rPr>
          <w:noProof/>
          <w:color w:val="000000" w:themeColor="text1"/>
          <w:lang w:val="en-US"/>
        </w:rPr>
      </w:pPr>
      <w:bookmarkStart w:id="48" w:name="_ENREF_7"/>
      <w:r w:rsidRPr="00B02142">
        <w:rPr>
          <w:noProof/>
          <w:color w:val="000000" w:themeColor="text1"/>
          <w:lang w:val="en-US"/>
        </w:rPr>
        <w:t>7.</w:t>
      </w:r>
      <w:r w:rsidRPr="00B02142">
        <w:rPr>
          <w:noProof/>
          <w:color w:val="000000" w:themeColor="text1"/>
          <w:lang w:val="en-US"/>
        </w:rPr>
        <w:tab/>
        <w:t xml:space="preserve">Waters RL, Yakura JS, Adkins RH, Sie I. Recovery following complete paraplegia. </w:t>
      </w:r>
      <w:r w:rsidRPr="00B02142">
        <w:rPr>
          <w:i/>
          <w:noProof/>
          <w:color w:val="000000" w:themeColor="text1"/>
          <w:lang w:val="en-US"/>
        </w:rPr>
        <w:t>Arch Phys Med Rehabil</w:t>
      </w:r>
      <w:r w:rsidRPr="00B02142">
        <w:rPr>
          <w:noProof/>
          <w:color w:val="000000" w:themeColor="text1"/>
          <w:lang w:val="en-US"/>
        </w:rPr>
        <w:t>. 1992;73:784-789</w:t>
      </w:r>
      <w:bookmarkEnd w:id="48"/>
    </w:p>
    <w:p w14:paraId="324D234C" w14:textId="77777777" w:rsidR="00842717" w:rsidRPr="00B02142" w:rsidRDefault="00842717" w:rsidP="00967DD0">
      <w:pPr>
        <w:ind w:left="720" w:hanging="720"/>
        <w:jc w:val="both"/>
        <w:rPr>
          <w:noProof/>
          <w:color w:val="000000" w:themeColor="text1"/>
          <w:lang w:val="en-US"/>
        </w:rPr>
      </w:pPr>
      <w:bookmarkStart w:id="49" w:name="_ENREF_8"/>
      <w:r w:rsidRPr="00B02142">
        <w:rPr>
          <w:noProof/>
          <w:color w:val="000000" w:themeColor="text1"/>
          <w:lang w:val="en-US"/>
        </w:rPr>
        <w:t>8.</w:t>
      </w:r>
      <w:r w:rsidRPr="00B02142">
        <w:rPr>
          <w:noProof/>
          <w:color w:val="000000" w:themeColor="text1"/>
          <w:lang w:val="en-US"/>
        </w:rPr>
        <w:tab/>
        <w:t xml:space="preserve">Waters RL, Yakura JS, Adkins RH. Gait performance after spinal cord injury. </w:t>
      </w:r>
      <w:r w:rsidRPr="00B02142">
        <w:rPr>
          <w:i/>
          <w:noProof/>
          <w:color w:val="000000" w:themeColor="text1"/>
          <w:lang w:val="en-US"/>
        </w:rPr>
        <w:t>Clin Orthop Relat Res</w:t>
      </w:r>
      <w:r w:rsidRPr="00B02142">
        <w:rPr>
          <w:noProof/>
          <w:color w:val="000000" w:themeColor="text1"/>
          <w:lang w:val="en-US"/>
        </w:rPr>
        <w:t>. 1993:87-96</w:t>
      </w:r>
      <w:bookmarkEnd w:id="49"/>
    </w:p>
    <w:p w14:paraId="544FFB0B" w14:textId="77777777" w:rsidR="00842717" w:rsidRPr="00B02142" w:rsidRDefault="00842717" w:rsidP="00967DD0">
      <w:pPr>
        <w:ind w:left="720" w:hanging="720"/>
        <w:jc w:val="both"/>
        <w:rPr>
          <w:noProof/>
          <w:color w:val="000000" w:themeColor="text1"/>
          <w:lang w:val="en-US"/>
        </w:rPr>
      </w:pPr>
      <w:bookmarkStart w:id="50" w:name="_ENREF_9"/>
      <w:r w:rsidRPr="00B02142">
        <w:rPr>
          <w:noProof/>
          <w:color w:val="000000" w:themeColor="text1"/>
          <w:lang w:val="en-US"/>
        </w:rPr>
        <w:t>9.</w:t>
      </w:r>
      <w:r w:rsidRPr="00B02142">
        <w:rPr>
          <w:noProof/>
          <w:color w:val="000000" w:themeColor="text1"/>
          <w:lang w:val="en-US"/>
        </w:rPr>
        <w:tab/>
        <w:t xml:space="preserve">Andrade MJ, Goncalves S. [traumatic spinal cord injury: Neurologic and functional recovery]. </w:t>
      </w:r>
      <w:r w:rsidRPr="00B02142">
        <w:rPr>
          <w:i/>
          <w:noProof/>
          <w:color w:val="000000" w:themeColor="text1"/>
          <w:lang w:val="en-US"/>
        </w:rPr>
        <w:t>Acta Med Port</w:t>
      </w:r>
      <w:r w:rsidRPr="00B02142">
        <w:rPr>
          <w:noProof/>
          <w:color w:val="000000" w:themeColor="text1"/>
          <w:lang w:val="en-US"/>
        </w:rPr>
        <w:t>. 2007;20:401-406</w:t>
      </w:r>
      <w:bookmarkEnd w:id="50"/>
    </w:p>
    <w:p w14:paraId="1B5EA612" w14:textId="77777777" w:rsidR="00842717" w:rsidRPr="00B02142" w:rsidRDefault="00842717" w:rsidP="00967DD0">
      <w:pPr>
        <w:ind w:left="720" w:hanging="720"/>
        <w:jc w:val="both"/>
        <w:rPr>
          <w:noProof/>
          <w:color w:val="000000" w:themeColor="text1"/>
          <w:lang w:val="en-US"/>
        </w:rPr>
      </w:pPr>
      <w:bookmarkStart w:id="51" w:name="_ENREF_10"/>
      <w:r w:rsidRPr="00B02142">
        <w:rPr>
          <w:noProof/>
          <w:color w:val="000000" w:themeColor="text1"/>
          <w:lang w:val="en-US"/>
        </w:rPr>
        <w:t>10.</w:t>
      </w:r>
      <w:r w:rsidRPr="00B02142">
        <w:rPr>
          <w:noProof/>
          <w:color w:val="000000" w:themeColor="text1"/>
          <w:lang w:val="en-US"/>
        </w:rPr>
        <w:tab/>
        <w:t xml:space="preserve">Liesi P. Laminin-immunoreactive glia distinguish regenerative adult cns systems from non-regenerative ones. </w:t>
      </w:r>
      <w:r w:rsidRPr="00B02142">
        <w:rPr>
          <w:i/>
          <w:noProof/>
          <w:color w:val="000000" w:themeColor="text1"/>
          <w:lang w:val="en-US"/>
        </w:rPr>
        <w:t>Embo J</w:t>
      </w:r>
      <w:r w:rsidRPr="00B02142">
        <w:rPr>
          <w:noProof/>
          <w:color w:val="000000" w:themeColor="text1"/>
          <w:lang w:val="en-US"/>
        </w:rPr>
        <w:t>. 1985;4:2505-2511</w:t>
      </w:r>
      <w:bookmarkEnd w:id="51"/>
    </w:p>
    <w:p w14:paraId="1915C88C" w14:textId="77777777" w:rsidR="00842717" w:rsidRPr="00B02142" w:rsidRDefault="00842717" w:rsidP="00967DD0">
      <w:pPr>
        <w:ind w:left="720" w:hanging="720"/>
        <w:jc w:val="both"/>
        <w:rPr>
          <w:noProof/>
          <w:color w:val="000000" w:themeColor="text1"/>
          <w:lang w:val="en-US"/>
        </w:rPr>
      </w:pPr>
      <w:bookmarkStart w:id="52" w:name="_ENREF_11"/>
      <w:r w:rsidRPr="00B02142">
        <w:rPr>
          <w:noProof/>
          <w:color w:val="000000" w:themeColor="text1"/>
          <w:lang w:val="en-US"/>
        </w:rPr>
        <w:t>11.</w:t>
      </w:r>
      <w:r w:rsidRPr="00B02142">
        <w:rPr>
          <w:noProof/>
          <w:color w:val="000000" w:themeColor="text1"/>
          <w:lang w:val="en-US"/>
        </w:rPr>
        <w:tab/>
        <w:t xml:space="preserve">Luckenbill-Edds L. Laminin and the mechanism of neuronal outgrowth. </w:t>
      </w:r>
      <w:r w:rsidRPr="00B02142">
        <w:rPr>
          <w:i/>
          <w:noProof/>
          <w:color w:val="000000" w:themeColor="text1"/>
          <w:lang w:val="en-US"/>
        </w:rPr>
        <w:t>Brain Res Brain Res Rev</w:t>
      </w:r>
      <w:r w:rsidRPr="00B02142">
        <w:rPr>
          <w:noProof/>
          <w:color w:val="000000" w:themeColor="text1"/>
          <w:lang w:val="en-US"/>
        </w:rPr>
        <w:t>. 1997;23:1-27</w:t>
      </w:r>
      <w:bookmarkEnd w:id="52"/>
    </w:p>
    <w:p w14:paraId="73BB6BB0" w14:textId="774A7664" w:rsidR="00842717" w:rsidRPr="00B02142" w:rsidRDefault="00842717" w:rsidP="00967DD0">
      <w:pPr>
        <w:ind w:left="720" w:hanging="720"/>
        <w:jc w:val="both"/>
        <w:rPr>
          <w:noProof/>
          <w:color w:val="000000" w:themeColor="text1"/>
          <w:lang w:val="en-US"/>
        </w:rPr>
      </w:pPr>
      <w:bookmarkStart w:id="53" w:name="_ENREF_12"/>
      <w:r w:rsidRPr="00B02142">
        <w:rPr>
          <w:noProof/>
          <w:color w:val="000000" w:themeColor="text1"/>
          <w:lang w:val="en-US"/>
        </w:rPr>
        <w:t>12.</w:t>
      </w:r>
      <w:r w:rsidRPr="00B02142">
        <w:rPr>
          <w:noProof/>
          <w:color w:val="000000" w:themeColor="text1"/>
          <w:lang w:val="en-US"/>
        </w:rPr>
        <w:tab/>
      </w:r>
      <w:bookmarkEnd w:id="53"/>
      <w:r w:rsidR="0086208F">
        <w:rPr>
          <w:noProof/>
          <w:color w:val="000000" w:themeColor="text1"/>
          <w:lang w:val="en-US"/>
        </w:rPr>
        <w:t>Grimpe B, Dong S, Doller C, Temple K, Malouf A</w:t>
      </w:r>
      <w:r w:rsidR="00AE001F">
        <w:rPr>
          <w:noProof/>
          <w:color w:val="000000" w:themeColor="text1"/>
          <w:lang w:val="en-US"/>
        </w:rPr>
        <w:t>T</w:t>
      </w:r>
      <w:r w:rsidR="0086208F">
        <w:rPr>
          <w:noProof/>
          <w:color w:val="000000" w:themeColor="text1"/>
          <w:lang w:val="en-US"/>
        </w:rPr>
        <w:t>,</w:t>
      </w:r>
      <w:r w:rsidR="00AE001F">
        <w:rPr>
          <w:noProof/>
          <w:color w:val="000000" w:themeColor="text1"/>
          <w:lang w:val="en-US"/>
        </w:rPr>
        <w:t xml:space="preserve"> Silver J. The critical role of basement membrane-independent laminina </w:t>
      </w:r>
      <w:r w:rsidR="00431839">
        <w:rPr>
          <w:noProof/>
          <w:color w:val="000000" w:themeColor="text1"/>
          <w:lang w:val="en-US"/>
        </w:rPr>
        <w:sym w:font="Symbol" w:char="F067"/>
      </w:r>
      <w:r w:rsidR="00AE001F">
        <w:rPr>
          <w:noProof/>
          <w:color w:val="000000" w:themeColor="text1"/>
          <w:lang w:val="en-US"/>
        </w:rPr>
        <w:t xml:space="preserve">1 Chain during axon regeneration in the CNS. J Neurosci. 2002;22:3144-3160 </w:t>
      </w:r>
      <w:r w:rsidR="0086208F">
        <w:rPr>
          <w:noProof/>
          <w:color w:val="000000" w:themeColor="text1"/>
          <w:lang w:val="en-US"/>
        </w:rPr>
        <w:t xml:space="preserve"> </w:t>
      </w:r>
    </w:p>
    <w:p w14:paraId="781F2E0E" w14:textId="58CCC3E4" w:rsidR="00842717" w:rsidRPr="00B02142" w:rsidRDefault="00842717" w:rsidP="00967DD0">
      <w:pPr>
        <w:ind w:left="720" w:hanging="720"/>
        <w:jc w:val="both"/>
        <w:rPr>
          <w:noProof/>
          <w:color w:val="000000" w:themeColor="text1"/>
          <w:lang w:val="en-US"/>
        </w:rPr>
      </w:pPr>
      <w:bookmarkStart w:id="54" w:name="_ENREF_13"/>
      <w:r w:rsidRPr="00B02142">
        <w:rPr>
          <w:noProof/>
          <w:color w:val="000000" w:themeColor="text1"/>
          <w:lang w:val="en-US"/>
        </w:rPr>
        <w:t>13.</w:t>
      </w:r>
      <w:r w:rsidRPr="00B02142">
        <w:rPr>
          <w:noProof/>
          <w:color w:val="000000" w:themeColor="text1"/>
          <w:lang w:val="en-US"/>
        </w:rPr>
        <w:tab/>
        <w:t>Freire E, Coelho-Sampaio T. Self-assembly of laminin induced by acidic p</w:t>
      </w:r>
      <w:r w:rsidR="0086208F">
        <w:rPr>
          <w:noProof/>
          <w:color w:val="000000" w:themeColor="text1"/>
          <w:lang w:val="en-US"/>
        </w:rPr>
        <w:t>H</w:t>
      </w:r>
      <w:r w:rsidRPr="00B02142">
        <w:rPr>
          <w:noProof/>
          <w:color w:val="000000" w:themeColor="text1"/>
          <w:lang w:val="en-US"/>
        </w:rPr>
        <w:t xml:space="preserve">. </w:t>
      </w:r>
      <w:r w:rsidRPr="00B02142">
        <w:rPr>
          <w:i/>
          <w:noProof/>
          <w:color w:val="000000" w:themeColor="text1"/>
          <w:lang w:val="en-US"/>
        </w:rPr>
        <w:t>J Biol Chem</w:t>
      </w:r>
      <w:r w:rsidRPr="00B02142">
        <w:rPr>
          <w:noProof/>
          <w:color w:val="000000" w:themeColor="text1"/>
          <w:lang w:val="en-US"/>
        </w:rPr>
        <w:t>. 2000;275:817-822</w:t>
      </w:r>
      <w:bookmarkEnd w:id="54"/>
    </w:p>
    <w:p w14:paraId="5F36B74F" w14:textId="77777777" w:rsidR="00842717" w:rsidRPr="00B02142" w:rsidRDefault="00842717" w:rsidP="00967DD0">
      <w:pPr>
        <w:ind w:left="720" w:hanging="720"/>
        <w:jc w:val="both"/>
        <w:rPr>
          <w:noProof/>
          <w:color w:val="000000" w:themeColor="text1"/>
          <w:lang w:val="en-US"/>
        </w:rPr>
      </w:pPr>
      <w:bookmarkStart w:id="55" w:name="_ENREF_14"/>
      <w:r w:rsidRPr="00B02142">
        <w:rPr>
          <w:noProof/>
          <w:color w:val="000000" w:themeColor="text1"/>
          <w:lang w:val="en-US"/>
        </w:rPr>
        <w:t>14.</w:t>
      </w:r>
      <w:r w:rsidRPr="00B02142">
        <w:rPr>
          <w:noProof/>
          <w:color w:val="000000" w:themeColor="text1"/>
          <w:lang w:val="en-US"/>
        </w:rPr>
        <w:tab/>
        <w:t xml:space="preserve">Freire E, Gomes FC, Jotha-Mattos T, Neto VM, Silva Filho FC, Coelho-Sampaio T. Sialic acid residues on astrocytes regulate neuritogenesis by controlling the assembly of laminin matrices. </w:t>
      </w:r>
      <w:r w:rsidRPr="00B02142">
        <w:rPr>
          <w:i/>
          <w:noProof/>
          <w:color w:val="000000" w:themeColor="text1"/>
          <w:lang w:val="en-US"/>
        </w:rPr>
        <w:t>J Cell Sci</w:t>
      </w:r>
      <w:r w:rsidRPr="00B02142">
        <w:rPr>
          <w:noProof/>
          <w:color w:val="000000" w:themeColor="text1"/>
          <w:lang w:val="en-US"/>
        </w:rPr>
        <w:t>. 2004;117:4067-4076</w:t>
      </w:r>
      <w:bookmarkEnd w:id="55"/>
    </w:p>
    <w:p w14:paraId="51234503" w14:textId="77777777" w:rsidR="00842717" w:rsidRPr="00B02142" w:rsidRDefault="00842717" w:rsidP="00967DD0">
      <w:pPr>
        <w:ind w:left="720" w:hanging="720"/>
        <w:jc w:val="both"/>
        <w:rPr>
          <w:noProof/>
          <w:color w:val="000000" w:themeColor="text1"/>
          <w:lang w:val="en-US"/>
        </w:rPr>
      </w:pPr>
      <w:bookmarkStart w:id="56" w:name="_ENREF_15"/>
      <w:r w:rsidRPr="00B02142">
        <w:rPr>
          <w:noProof/>
          <w:color w:val="000000" w:themeColor="text1"/>
          <w:lang w:val="en-US"/>
        </w:rPr>
        <w:t>15.</w:t>
      </w:r>
      <w:r w:rsidRPr="00B02142">
        <w:rPr>
          <w:noProof/>
          <w:color w:val="000000" w:themeColor="text1"/>
          <w:lang w:val="en-US"/>
        </w:rPr>
        <w:tab/>
        <w:t xml:space="preserve">Barroso MM, Freire E, Limaverde GS, Rocha GM, Batista EJ, Weissmuller G, Andrade LR, Coelho-Sampaio T. Artificial laminin polymers assembled in acidic ph mimic basement membrane organization. </w:t>
      </w:r>
      <w:r w:rsidRPr="00B02142">
        <w:rPr>
          <w:i/>
          <w:noProof/>
          <w:color w:val="000000" w:themeColor="text1"/>
          <w:lang w:val="en-US"/>
        </w:rPr>
        <w:t>J Biol Chem</w:t>
      </w:r>
      <w:r w:rsidRPr="00B02142">
        <w:rPr>
          <w:noProof/>
          <w:color w:val="000000" w:themeColor="text1"/>
          <w:lang w:val="en-US"/>
        </w:rPr>
        <w:t>. 2008;283:11714-11720</w:t>
      </w:r>
      <w:bookmarkEnd w:id="56"/>
    </w:p>
    <w:p w14:paraId="511B72D5" w14:textId="77777777" w:rsidR="00842717" w:rsidRPr="00B02142" w:rsidRDefault="00842717" w:rsidP="00967DD0">
      <w:pPr>
        <w:ind w:left="720" w:hanging="720"/>
        <w:jc w:val="both"/>
        <w:rPr>
          <w:noProof/>
          <w:color w:val="000000" w:themeColor="text1"/>
          <w:lang w:val="en-US"/>
        </w:rPr>
      </w:pPr>
      <w:bookmarkStart w:id="57" w:name="_ENREF_16"/>
      <w:r w:rsidRPr="00B02142">
        <w:rPr>
          <w:noProof/>
          <w:color w:val="000000" w:themeColor="text1"/>
          <w:lang w:val="en-US"/>
        </w:rPr>
        <w:lastRenderedPageBreak/>
        <w:t>16.</w:t>
      </w:r>
      <w:r w:rsidRPr="00B02142">
        <w:rPr>
          <w:noProof/>
          <w:color w:val="000000" w:themeColor="text1"/>
          <w:lang w:val="en-US"/>
        </w:rPr>
        <w:tab/>
        <w:t xml:space="preserve">Menezes K, de Menezes JR, Nascimento MA, Santos Rde S, Coelho-Sampaio T. Polylaminin, a polymeric form of laminin, promotes regeneration after spinal cord injury. </w:t>
      </w:r>
      <w:r w:rsidRPr="00B02142">
        <w:rPr>
          <w:i/>
          <w:noProof/>
          <w:color w:val="000000" w:themeColor="text1"/>
          <w:lang w:val="en-US"/>
        </w:rPr>
        <w:t>Faseb J</w:t>
      </w:r>
      <w:r w:rsidRPr="00B02142">
        <w:rPr>
          <w:noProof/>
          <w:color w:val="000000" w:themeColor="text1"/>
          <w:lang w:val="en-US"/>
        </w:rPr>
        <w:t>. 2010;24:4513-4522</w:t>
      </w:r>
      <w:bookmarkEnd w:id="57"/>
    </w:p>
    <w:p w14:paraId="2511410E" w14:textId="77777777" w:rsidR="00842717" w:rsidRPr="00B02142" w:rsidRDefault="00842717" w:rsidP="00967DD0">
      <w:pPr>
        <w:ind w:left="720" w:hanging="720"/>
        <w:jc w:val="both"/>
        <w:rPr>
          <w:noProof/>
          <w:color w:val="000000" w:themeColor="text1"/>
          <w:lang w:val="en-US"/>
        </w:rPr>
      </w:pPr>
      <w:bookmarkStart w:id="58" w:name="_ENREF_17"/>
      <w:r w:rsidRPr="00B02142">
        <w:rPr>
          <w:noProof/>
          <w:color w:val="000000" w:themeColor="text1"/>
          <w:lang w:val="en-US"/>
        </w:rPr>
        <w:t>17.</w:t>
      </w:r>
      <w:r w:rsidRPr="00B02142">
        <w:rPr>
          <w:noProof/>
          <w:color w:val="000000" w:themeColor="text1"/>
          <w:lang w:val="en-US"/>
        </w:rPr>
        <w:tab/>
        <w:t xml:space="preserve">Wiksten M, Vaananen AJ, Liebkind R, Liesi P. Regeneration of adult rat spinal cord is promoted by the soluble kdi domain of gamma1 laminin. </w:t>
      </w:r>
      <w:r w:rsidRPr="00B02142">
        <w:rPr>
          <w:i/>
          <w:noProof/>
          <w:color w:val="000000" w:themeColor="text1"/>
          <w:lang w:val="en-US"/>
        </w:rPr>
        <w:t>J Neurosci Res</w:t>
      </w:r>
      <w:r w:rsidRPr="00B02142">
        <w:rPr>
          <w:noProof/>
          <w:color w:val="000000" w:themeColor="text1"/>
          <w:lang w:val="en-US"/>
        </w:rPr>
        <w:t>. 2004;78:403-410</w:t>
      </w:r>
      <w:bookmarkEnd w:id="58"/>
    </w:p>
    <w:p w14:paraId="21F96A3D" w14:textId="77777777" w:rsidR="00842717" w:rsidRPr="00B02142" w:rsidRDefault="00842717" w:rsidP="00967DD0">
      <w:pPr>
        <w:ind w:left="720" w:hanging="720"/>
        <w:jc w:val="both"/>
        <w:rPr>
          <w:noProof/>
          <w:color w:val="000000" w:themeColor="text1"/>
          <w:lang w:val="en-US"/>
        </w:rPr>
      </w:pPr>
      <w:bookmarkStart w:id="59" w:name="_ENREF_18"/>
      <w:r w:rsidRPr="00B02142">
        <w:rPr>
          <w:noProof/>
          <w:color w:val="000000" w:themeColor="text1"/>
          <w:lang w:val="en-US"/>
        </w:rPr>
        <w:t>18.</w:t>
      </w:r>
      <w:r w:rsidRPr="00B02142">
        <w:rPr>
          <w:noProof/>
          <w:color w:val="000000" w:themeColor="text1"/>
          <w:lang w:val="en-US"/>
        </w:rPr>
        <w:tab/>
        <w:t xml:space="preserve">Tysseling-Mattiace VM, Sahni V, Niece KL, Birch D, Czeisler C, Fehlings MG, Stupp SI, Kessler JA. Self-assembling nanofibers inhibit glial scar formation and promote axon elongation after spinal cord injury. </w:t>
      </w:r>
      <w:r w:rsidRPr="00B02142">
        <w:rPr>
          <w:i/>
          <w:noProof/>
          <w:color w:val="000000" w:themeColor="text1"/>
          <w:lang w:val="en-US"/>
        </w:rPr>
        <w:t>J Neurosci</w:t>
      </w:r>
      <w:r w:rsidRPr="00B02142">
        <w:rPr>
          <w:noProof/>
          <w:color w:val="000000" w:themeColor="text1"/>
          <w:lang w:val="en-US"/>
        </w:rPr>
        <w:t>. 2008;28:3814-3823</w:t>
      </w:r>
      <w:bookmarkEnd w:id="59"/>
    </w:p>
    <w:p w14:paraId="786D69D1" w14:textId="77777777" w:rsidR="00842717" w:rsidRPr="00B02142" w:rsidRDefault="00842717" w:rsidP="00967DD0">
      <w:pPr>
        <w:ind w:left="720" w:hanging="720"/>
        <w:jc w:val="both"/>
        <w:rPr>
          <w:noProof/>
          <w:color w:val="000000" w:themeColor="text1"/>
        </w:rPr>
      </w:pPr>
      <w:bookmarkStart w:id="60" w:name="_ENREF_19"/>
      <w:r w:rsidRPr="00B02142">
        <w:rPr>
          <w:noProof/>
          <w:color w:val="000000" w:themeColor="text1"/>
          <w:lang w:val="en-US"/>
        </w:rPr>
        <w:t>19.</w:t>
      </w:r>
      <w:r w:rsidRPr="00B02142">
        <w:rPr>
          <w:noProof/>
          <w:color w:val="000000" w:themeColor="text1"/>
          <w:lang w:val="en-US"/>
        </w:rPr>
        <w:tab/>
        <w:t xml:space="preserve">Poolman RW, Hanson B, Marti RK, Bhandari M. Conducting a clinical study: A guide for good research practice. </w:t>
      </w:r>
      <w:r w:rsidRPr="00B02142">
        <w:rPr>
          <w:i/>
          <w:noProof/>
          <w:color w:val="000000" w:themeColor="text1"/>
        </w:rPr>
        <w:t>Indian J Orthop</w:t>
      </w:r>
      <w:r w:rsidRPr="00B02142">
        <w:rPr>
          <w:noProof/>
          <w:color w:val="000000" w:themeColor="text1"/>
        </w:rPr>
        <w:t>. 2007;41:27-31</w:t>
      </w:r>
      <w:bookmarkEnd w:id="60"/>
    </w:p>
    <w:p w14:paraId="188177F4" w14:textId="77777777" w:rsidR="00842717" w:rsidRPr="00B02142" w:rsidRDefault="00842717" w:rsidP="00967DD0">
      <w:pPr>
        <w:jc w:val="both"/>
        <w:rPr>
          <w:noProof/>
          <w:color w:val="000000" w:themeColor="text1"/>
        </w:rPr>
      </w:pPr>
    </w:p>
    <w:p w14:paraId="39E39D3D" w14:textId="77777777" w:rsidR="00842717" w:rsidRPr="00B02142" w:rsidRDefault="00427125" w:rsidP="00967DD0">
      <w:pPr>
        <w:pStyle w:val="HeadingSublinhado"/>
        <w:jc w:val="both"/>
        <w:rPr>
          <w:color w:val="000000" w:themeColor="text1"/>
        </w:rPr>
      </w:pPr>
      <w:r w:rsidRPr="00B02142">
        <w:rPr>
          <w:color w:val="000000" w:themeColor="text1"/>
          <w:lang w:val="en-US"/>
        </w:rPr>
        <w:fldChar w:fldCharType="end"/>
      </w:r>
    </w:p>
    <w:p w14:paraId="6C13FF94" w14:textId="77777777" w:rsidR="00842717" w:rsidRPr="00B02142" w:rsidRDefault="00842717" w:rsidP="00842717">
      <w:pPr>
        <w:rPr>
          <w:rFonts w:cs="Arial"/>
          <w:color w:val="000000" w:themeColor="text1"/>
          <w:kern w:val="36"/>
          <w:sz w:val="36"/>
          <w:szCs w:val="36"/>
        </w:rPr>
      </w:pPr>
      <w:r w:rsidRPr="00B02142">
        <w:rPr>
          <w:color w:val="000000" w:themeColor="text1"/>
        </w:rPr>
        <w:br w:type="page"/>
      </w:r>
    </w:p>
    <w:p w14:paraId="5640C979" w14:textId="77777777" w:rsidR="00A70DF7" w:rsidRPr="00B02142" w:rsidRDefault="00842717" w:rsidP="00842717">
      <w:pPr>
        <w:pStyle w:val="HeadingSublinhado"/>
        <w:rPr>
          <w:color w:val="000000" w:themeColor="text1"/>
        </w:rPr>
      </w:pPr>
      <w:r w:rsidRPr="00B02142">
        <w:rPr>
          <w:color w:val="000000" w:themeColor="text1"/>
        </w:rPr>
        <w:lastRenderedPageBreak/>
        <w:t>A</w:t>
      </w:r>
      <w:r w:rsidR="00A70DF7" w:rsidRPr="00B02142">
        <w:rPr>
          <w:color w:val="000000" w:themeColor="text1"/>
        </w:rPr>
        <w:t>nexos</w:t>
      </w:r>
      <w:bookmarkEnd w:id="41"/>
    </w:p>
    <w:p w14:paraId="0E7E18C7" w14:textId="77777777" w:rsidR="00A70DF7" w:rsidRPr="00B02142" w:rsidRDefault="00A70DF7" w:rsidP="00540FE5">
      <w:pPr>
        <w:rPr>
          <w:b/>
          <w:color w:val="000000" w:themeColor="text1"/>
          <w:sz w:val="32"/>
        </w:rPr>
      </w:pPr>
    </w:p>
    <w:p w14:paraId="16893A66" w14:textId="77777777" w:rsidR="00D9052B" w:rsidRPr="00B02142" w:rsidRDefault="003351A6" w:rsidP="00420B83">
      <w:pPr>
        <w:rPr>
          <w:rFonts w:cs="Arial"/>
          <w:b/>
          <w:color w:val="000000" w:themeColor="text1"/>
          <w:sz w:val="28"/>
        </w:rPr>
      </w:pPr>
      <w:r w:rsidRPr="00B02142">
        <w:rPr>
          <w:rFonts w:cs="Arial"/>
          <w:b/>
          <w:color w:val="000000" w:themeColor="text1"/>
          <w:sz w:val="28"/>
        </w:rPr>
        <w:t xml:space="preserve">- </w:t>
      </w:r>
      <w:r w:rsidR="00D9052B" w:rsidRPr="00B02142">
        <w:rPr>
          <w:rFonts w:cs="Arial"/>
          <w:b/>
          <w:color w:val="000000" w:themeColor="text1"/>
          <w:sz w:val="28"/>
        </w:rPr>
        <w:t>Avaliação da Independência em Lesões da Medula Espinhal</w:t>
      </w:r>
    </w:p>
    <w:p w14:paraId="2992260F" w14:textId="77777777" w:rsidR="00D9052B" w:rsidRPr="00B02142" w:rsidRDefault="00D9052B" w:rsidP="00420B83">
      <w:pPr>
        <w:rPr>
          <w:rFonts w:cs="Arial"/>
          <w:b/>
          <w:color w:val="000000" w:themeColor="text1"/>
          <w:sz w:val="28"/>
        </w:rPr>
      </w:pPr>
    </w:p>
    <w:p w14:paraId="66CAE078" w14:textId="77777777" w:rsidR="00D9052B" w:rsidRPr="00B02142" w:rsidRDefault="003351A6" w:rsidP="00420B83">
      <w:pPr>
        <w:rPr>
          <w:rFonts w:cs="Arial"/>
          <w:b/>
          <w:color w:val="000000" w:themeColor="text1"/>
          <w:sz w:val="28"/>
        </w:rPr>
      </w:pPr>
      <w:r w:rsidRPr="00B02142">
        <w:rPr>
          <w:rFonts w:cs="Arial"/>
          <w:b/>
          <w:color w:val="000000" w:themeColor="text1"/>
          <w:sz w:val="28"/>
        </w:rPr>
        <w:t xml:space="preserve">- </w:t>
      </w:r>
      <w:r w:rsidR="00D9052B" w:rsidRPr="00B02142">
        <w:rPr>
          <w:rFonts w:cs="Arial"/>
          <w:b/>
          <w:color w:val="000000" w:themeColor="text1"/>
          <w:sz w:val="28"/>
        </w:rPr>
        <w:t>EQ-5D Questionário de Saúde</w:t>
      </w:r>
    </w:p>
    <w:p w14:paraId="10123F54" w14:textId="77777777" w:rsidR="00D9052B" w:rsidRPr="00B02142" w:rsidRDefault="00D9052B" w:rsidP="00420B83">
      <w:pPr>
        <w:rPr>
          <w:rFonts w:cs="Arial"/>
          <w:b/>
          <w:color w:val="000000" w:themeColor="text1"/>
          <w:sz w:val="28"/>
        </w:rPr>
      </w:pPr>
    </w:p>
    <w:p w14:paraId="271423ED" w14:textId="77777777" w:rsidR="00D9052B" w:rsidRPr="00B02142" w:rsidRDefault="003351A6" w:rsidP="00D9052B">
      <w:pPr>
        <w:autoSpaceDE w:val="0"/>
        <w:autoSpaceDN w:val="0"/>
        <w:adjustRightInd w:val="0"/>
        <w:jc w:val="both"/>
        <w:rPr>
          <w:rFonts w:cs="Arial"/>
          <w:b/>
          <w:color w:val="000000" w:themeColor="text1"/>
          <w:sz w:val="28"/>
        </w:rPr>
      </w:pPr>
      <w:r w:rsidRPr="00B02142">
        <w:rPr>
          <w:rFonts w:cs="Arial"/>
          <w:b/>
          <w:color w:val="000000" w:themeColor="text1"/>
          <w:sz w:val="28"/>
        </w:rPr>
        <w:t>- Termo de Consentimento Livre e Esclarecido</w:t>
      </w:r>
    </w:p>
    <w:p w14:paraId="4AB30D98" w14:textId="77777777" w:rsidR="00D9052B" w:rsidRPr="00B02142" w:rsidRDefault="00D9052B" w:rsidP="00420B83">
      <w:pPr>
        <w:rPr>
          <w:rFonts w:cs="Arial"/>
          <w:b/>
          <w:color w:val="000000" w:themeColor="text1"/>
          <w:sz w:val="32"/>
        </w:rPr>
      </w:pPr>
    </w:p>
    <w:p w14:paraId="521D5988" w14:textId="77777777" w:rsidR="00D9052B" w:rsidRPr="00B02142" w:rsidRDefault="00D9052B" w:rsidP="00420B83">
      <w:pPr>
        <w:rPr>
          <w:rFonts w:cs="Arial"/>
          <w:b/>
          <w:color w:val="000000" w:themeColor="text1"/>
          <w:sz w:val="32"/>
        </w:rPr>
      </w:pPr>
    </w:p>
    <w:p w14:paraId="4B00A407" w14:textId="77777777" w:rsidR="00D9052B" w:rsidRPr="00B02142" w:rsidRDefault="00D9052B">
      <w:pPr>
        <w:rPr>
          <w:rFonts w:cs="Arial"/>
          <w:b/>
          <w:color w:val="000000" w:themeColor="text1"/>
          <w:sz w:val="32"/>
        </w:rPr>
      </w:pPr>
      <w:r w:rsidRPr="00B02142">
        <w:rPr>
          <w:rFonts w:cs="Arial"/>
          <w:b/>
          <w:color w:val="000000" w:themeColor="text1"/>
          <w:sz w:val="32"/>
        </w:rPr>
        <w:br w:type="page"/>
      </w:r>
    </w:p>
    <w:p w14:paraId="72A1706A" w14:textId="77777777" w:rsidR="00825B87" w:rsidRPr="00B02142" w:rsidRDefault="00825B87">
      <w:pPr>
        <w:rPr>
          <w:rFonts w:cs="Arial"/>
          <w:b/>
          <w:color w:val="000000" w:themeColor="text1"/>
          <w:sz w:val="32"/>
        </w:rPr>
      </w:pPr>
    </w:p>
    <w:p w14:paraId="3662847A" w14:textId="77777777" w:rsidR="00825B87" w:rsidRPr="00B02142" w:rsidRDefault="00825B87">
      <w:pPr>
        <w:rPr>
          <w:rFonts w:cs="Arial"/>
          <w:b/>
          <w:color w:val="000000" w:themeColor="text1"/>
          <w:sz w:val="32"/>
        </w:rPr>
      </w:pPr>
    </w:p>
    <w:p w14:paraId="7C80FA6F" w14:textId="77777777" w:rsidR="00825B87" w:rsidRPr="00B02142" w:rsidRDefault="00825B87">
      <w:pPr>
        <w:rPr>
          <w:rFonts w:cs="Arial"/>
          <w:b/>
          <w:color w:val="000000" w:themeColor="text1"/>
          <w:sz w:val="32"/>
        </w:rPr>
      </w:pPr>
      <w:r w:rsidRPr="00B02142">
        <w:rPr>
          <w:rFonts w:cs="Arial"/>
          <w:b/>
          <w:noProof/>
          <w:color w:val="000000" w:themeColor="text1"/>
          <w:sz w:val="32"/>
          <w:lang w:val="en-US" w:eastAsia="en-US"/>
        </w:rPr>
        <w:lastRenderedPageBreak/>
        <w:drawing>
          <wp:anchor distT="0" distB="0" distL="114300" distR="114300" simplePos="0" relativeHeight="251663360" behindDoc="0" locked="0" layoutInCell="1" allowOverlap="1" wp14:anchorId="3724982B" wp14:editId="11EE680A">
            <wp:simplePos x="0" y="0"/>
            <wp:positionH relativeFrom="column">
              <wp:posOffset>0</wp:posOffset>
            </wp:positionH>
            <wp:positionV relativeFrom="paragraph">
              <wp:posOffset>0</wp:posOffset>
            </wp:positionV>
            <wp:extent cx="5396230" cy="8453755"/>
            <wp:effectExtent l="0" t="0" r="0" b="4445"/>
            <wp:wrapThrough wrapText="bothSides">
              <wp:wrapPolygon edited="0">
                <wp:start x="1118" y="130"/>
                <wp:lineTo x="1118" y="844"/>
                <wp:lineTo x="7727" y="1298"/>
                <wp:lineTo x="1423" y="1298"/>
                <wp:lineTo x="1423" y="2336"/>
                <wp:lineTo x="10777" y="2336"/>
                <wp:lineTo x="1830" y="2661"/>
                <wp:lineTo x="1220" y="2726"/>
                <wp:lineTo x="1322" y="5192"/>
                <wp:lineTo x="1423" y="5452"/>
                <wp:lineTo x="1830" y="5452"/>
                <wp:lineTo x="1220" y="6490"/>
                <wp:lineTo x="1322" y="8177"/>
                <wp:lineTo x="1932" y="8567"/>
                <wp:lineTo x="1322" y="8567"/>
                <wp:lineTo x="1322" y="9605"/>
                <wp:lineTo x="1830" y="9670"/>
                <wp:lineTo x="1830" y="10643"/>
                <wp:lineTo x="1322" y="10708"/>
                <wp:lineTo x="1118" y="10838"/>
                <wp:lineTo x="1118" y="19859"/>
                <wp:lineTo x="1525" y="20768"/>
                <wp:lineTo x="13522" y="21027"/>
                <wp:lineTo x="508" y="21157"/>
                <wp:lineTo x="407" y="21482"/>
                <wp:lineTo x="2643" y="21546"/>
                <wp:lineTo x="6304" y="21546"/>
                <wp:lineTo x="7117" y="21482"/>
                <wp:lineTo x="16267" y="21092"/>
                <wp:lineTo x="16267" y="21027"/>
                <wp:lineTo x="20334" y="20184"/>
                <wp:lineTo x="20029" y="19989"/>
                <wp:lineTo x="10269" y="19989"/>
                <wp:lineTo x="16471" y="19145"/>
                <wp:lineTo x="16572" y="18950"/>
                <wp:lineTo x="19724" y="17977"/>
                <wp:lineTo x="19724" y="17912"/>
                <wp:lineTo x="18199" y="16874"/>
                <wp:lineTo x="18606" y="16809"/>
                <wp:lineTo x="17996" y="16160"/>
                <wp:lineTo x="16674" y="15835"/>
                <wp:lineTo x="14641" y="14797"/>
                <wp:lineTo x="19114" y="14343"/>
                <wp:lineTo x="19216" y="14148"/>
                <wp:lineTo x="16369" y="13629"/>
                <wp:lineTo x="12607" y="13174"/>
                <wp:lineTo x="8337" y="12720"/>
                <wp:lineTo x="15149" y="12655"/>
                <wp:lineTo x="15251" y="12396"/>
                <wp:lineTo x="10777" y="11682"/>
                <wp:lineTo x="18402" y="11033"/>
                <wp:lineTo x="18707" y="10708"/>
                <wp:lineTo x="16674" y="10643"/>
                <wp:lineTo x="16877" y="10059"/>
                <wp:lineTo x="12912" y="9670"/>
                <wp:lineTo x="4677" y="9605"/>
                <wp:lineTo x="17386" y="9345"/>
                <wp:lineTo x="17691" y="8632"/>
                <wp:lineTo x="13421" y="8567"/>
                <wp:lineTo x="18504" y="7788"/>
                <wp:lineTo x="18809" y="7528"/>
                <wp:lineTo x="17081" y="7528"/>
                <wp:lineTo x="17182" y="7269"/>
                <wp:lineTo x="13929" y="6944"/>
                <wp:lineTo x="6202" y="6490"/>
                <wp:lineTo x="18504" y="6230"/>
                <wp:lineTo x="18504" y="5646"/>
                <wp:lineTo x="6609" y="5452"/>
                <wp:lineTo x="18606" y="4867"/>
                <wp:lineTo x="18911" y="4608"/>
                <wp:lineTo x="14437" y="4413"/>
                <wp:lineTo x="17996" y="4024"/>
                <wp:lineTo x="17996" y="3829"/>
                <wp:lineTo x="14641" y="3375"/>
                <wp:lineTo x="16267" y="3310"/>
                <wp:lineTo x="15962" y="2791"/>
                <wp:lineTo x="10777" y="2336"/>
                <wp:lineTo x="21453" y="1493"/>
                <wp:lineTo x="21453" y="519"/>
                <wp:lineTo x="16979" y="130"/>
                <wp:lineTo x="1118" y="130"/>
              </wp:wrapPolygon>
            </wp:wrapThrough>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6230" cy="8453755"/>
                    </a:xfrm>
                    <a:prstGeom prst="rect">
                      <a:avLst/>
                    </a:prstGeom>
                    <a:noFill/>
                    <a:ln>
                      <a:noFill/>
                    </a:ln>
                  </pic:spPr>
                </pic:pic>
              </a:graphicData>
            </a:graphic>
          </wp:anchor>
        </w:drawing>
      </w:r>
    </w:p>
    <w:p w14:paraId="7B14646A" w14:textId="77777777" w:rsidR="00825B87" w:rsidRPr="00B02142" w:rsidRDefault="00825B87">
      <w:pPr>
        <w:rPr>
          <w:rFonts w:cs="Arial"/>
          <w:b/>
          <w:color w:val="000000" w:themeColor="text1"/>
          <w:sz w:val="32"/>
        </w:rPr>
      </w:pPr>
    </w:p>
    <w:p w14:paraId="585D2C85" w14:textId="77777777" w:rsidR="00825B87" w:rsidRPr="00B02142" w:rsidRDefault="00825B87">
      <w:pPr>
        <w:rPr>
          <w:rFonts w:cs="Arial"/>
          <w:b/>
          <w:color w:val="000000" w:themeColor="text1"/>
          <w:sz w:val="32"/>
        </w:rPr>
      </w:pPr>
    </w:p>
    <w:p w14:paraId="0981C775" w14:textId="77777777" w:rsidR="00825B87" w:rsidRPr="00B02142" w:rsidRDefault="00825B87">
      <w:pPr>
        <w:rPr>
          <w:rFonts w:cs="Arial"/>
          <w:b/>
          <w:color w:val="000000" w:themeColor="text1"/>
          <w:sz w:val="32"/>
        </w:rPr>
      </w:pPr>
    </w:p>
    <w:p w14:paraId="52CD7E83" w14:textId="77777777" w:rsidR="00825B87" w:rsidRPr="00B02142" w:rsidRDefault="00825B87">
      <w:pPr>
        <w:rPr>
          <w:rFonts w:cs="Arial"/>
          <w:b/>
          <w:color w:val="000000" w:themeColor="text1"/>
          <w:sz w:val="32"/>
        </w:rPr>
      </w:pPr>
    </w:p>
    <w:p w14:paraId="307B4B78" w14:textId="77777777" w:rsidR="00825B87" w:rsidRPr="00B02142" w:rsidRDefault="00825B87">
      <w:pPr>
        <w:rPr>
          <w:rFonts w:cs="Arial"/>
          <w:b/>
          <w:color w:val="000000" w:themeColor="text1"/>
          <w:sz w:val="32"/>
        </w:rPr>
      </w:pPr>
    </w:p>
    <w:p w14:paraId="050B194F" w14:textId="77777777" w:rsidR="00825B87" w:rsidRPr="00B02142" w:rsidRDefault="00825B87">
      <w:pPr>
        <w:rPr>
          <w:rFonts w:cs="Arial"/>
          <w:b/>
          <w:color w:val="000000" w:themeColor="text1"/>
          <w:sz w:val="32"/>
        </w:rPr>
      </w:pPr>
    </w:p>
    <w:p w14:paraId="15D68F98" w14:textId="77777777" w:rsidR="00825B87" w:rsidRPr="00B02142" w:rsidRDefault="00825B87">
      <w:pPr>
        <w:rPr>
          <w:rFonts w:cs="Arial"/>
          <w:b/>
          <w:color w:val="000000" w:themeColor="text1"/>
          <w:sz w:val="32"/>
        </w:rPr>
      </w:pPr>
    </w:p>
    <w:p w14:paraId="634F6DEB" w14:textId="77777777" w:rsidR="00825B87" w:rsidRPr="00B02142" w:rsidRDefault="00825B87">
      <w:pPr>
        <w:rPr>
          <w:rFonts w:cs="Arial"/>
          <w:b/>
          <w:color w:val="000000" w:themeColor="text1"/>
          <w:sz w:val="32"/>
        </w:rPr>
      </w:pPr>
    </w:p>
    <w:p w14:paraId="7938B6F2" w14:textId="77777777" w:rsidR="00825B87" w:rsidRPr="00B02142" w:rsidRDefault="00825B87">
      <w:pPr>
        <w:rPr>
          <w:rFonts w:cs="Arial"/>
          <w:b/>
          <w:color w:val="000000" w:themeColor="text1"/>
          <w:sz w:val="32"/>
        </w:rPr>
      </w:pPr>
    </w:p>
    <w:p w14:paraId="0FCF554F" w14:textId="77777777" w:rsidR="00825B87" w:rsidRPr="00B02142" w:rsidRDefault="00825B87">
      <w:pPr>
        <w:rPr>
          <w:rFonts w:cs="Arial"/>
          <w:b/>
          <w:color w:val="000000" w:themeColor="text1"/>
          <w:sz w:val="32"/>
        </w:rPr>
      </w:pPr>
    </w:p>
    <w:p w14:paraId="200860B0" w14:textId="77777777" w:rsidR="00825B87" w:rsidRPr="00B02142" w:rsidRDefault="00825B87">
      <w:pPr>
        <w:rPr>
          <w:rFonts w:cs="Arial"/>
          <w:b/>
          <w:color w:val="000000" w:themeColor="text1"/>
          <w:sz w:val="32"/>
        </w:rPr>
      </w:pPr>
    </w:p>
    <w:p w14:paraId="7C72011F" w14:textId="77777777" w:rsidR="00825B87" w:rsidRPr="00B02142" w:rsidRDefault="00825B87">
      <w:pPr>
        <w:rPr>
          <w:rFonts w:cs="Arial"/>
          <w:b/>
          <w:color w:val="000000" w:themeColor="text1"/>
          <w:sz w:val="32"/>
        </w:rPr>
      </w:pPr>
    </w:p>
    <w:p w14:paraId="3CA20383" w14:textId="77777777" w:rsidR="00825B87" w:rsidRPr="00B02142" w:rsidRDefault="00825B87">
      <w:pPr>
        <w:rPr>
          <w:rFonts w:cs="Arial"/>
          <w:b/>
          <w:color w:val="000000" w:themeColor="text1"/>
          <w:sz w:val="32"/>
        </w:rPr>
      </w:pPr>
    </w:p>
    <w:p w14:paraId="2E6D9F2B" w14:textId="77777777" w:rsidR="00825B87" w:rsidRPr="00B02142" w:rsidRDefault="00825B87">
      <w:pPr>
        <w:rPr>
          <w:rFonts w:cs="Arial"/>
          <w:b/>
          <w:color w:val="000000" w:themeColor="text1"/>
          <w:sz w:val="32"/>
        </w:rPr>
      </w:pPr>
    </w:p>
    <w:p w14:paraId="3E8001A6" w14:textId="77777777" w:rsidR="00825B87" w:rsidRPr="00B02142" w:rsidRDefault="00825B87">
      <w:pPr>
        <w:rPr>
          <w:rFonts w:cs="Arial"/>
          <w:b/>
          <w:color w:val="000000" w:themeColor="text1"/>
          <w:sz w:val="32"/>
        </w:rPr>
      </w:pPr>
    </w:p>
    <w:p w14:paraId="4FCC0CA7" w14:textId="77777777" w:rsidR="00825B87" w:rsidRPr="00B02142" w:rsidRDefault="00825B87">
      <w:pPr>
        <w:rPr>
          <w:rFonts w:cs="Arial"/>
          <w:b/>
          <w:color w:val="000000" w:themeColor="text1"/>
          <w:sz w:val="32"/>
        </w:rPr>
      </w:pPr>
    </w:p>
    <w:p w14:paraId="620E4A38" w14:textId="77777777" w:rsidR="00420B83" w:rsidRPr="00B02142" w:rsidRDefault="00420B83" w:rsidP="00420B83">
      <w:pPr>
        <w:rPr>
          <w:rFonts w:cs="Arial"/>
          <w:color w:val="000000" w:themeColor="text1"/>
          <w:sz w:val="16"/>
        </w:rPr>
      </w:pPr>
    </w:p>
    <w:p w14:paraId="5942213B" w14:textId="77777777" w:rsidR="00420B83" w:rsidRPr="00B02142" w:rsidRDefault="00420B83" w:rsidP="00420B83">
      <w:pPr>
        <w:rPr>
          <w:rFonts w:cs="Arial"/>
          <w:color w:val="000000" w:themeColor="text1"/>
          <w:sz w:val="16"/>
        </w:rPr>
      </w:pPr>
    </w:p>
    <w:p w14:paraId="5901BAEF" w14:textId="77777777" w:rsidR="00420B83" w:rsidRPr="00B02142" w:rsidRDefault="00420B83" w:rsidP="00420B83">
      <w:pPr>
        <w:rPr>
          <w:rFonts w:cs="Arial"/>
          <w:color w:val="000000" w:themeColor="text1"/>
          <w:sz w:val="16"/>
        </w:rPr>
      </w:pPr>
    </w:p>
    <w:p w14:paraId="326D4F3F" w14:textId="77777777" w:rsidR="00540FE5" w:rsidRPr="00B02142" w:rsidRDefault="00540FE5" w:rsidP="00420B83">
      <w:pPr>
        <w:rPr>
          <w:rFonts w:cs="Arial"/>
          <w:color w:val="000000" w:themeColor="text1"/>
          <w:sz w:val="16"/>
        </w:rPr>
      </w:pPr>
    </w:p>
    <w:p w14:paraId="2685F75C" w14:textId="77777777" w:rsidR="00540FE5" w:rsidRPr="00B02142" w:rsidRDefault="00540FE5" w:rsidP="00420B83">
      <w:pPr>
        <w:rPr>
          <w:rFonts w:cs="Arial"/>
          <w:color w:val="000000" w:themeColor="text1"/>
          <w:sz w:val="16"/>
        </w:rPr>
      </w:pPr>
    </w:p>
    <w:p w14:paraId="7C6F453B" w14:textId="77777777" w:rsidR="00540FE5" w:rsidRPr="00B02142" w:rsidRDefault="00540FE5" w:rsidP="00420B83">
      <w:pPr>
        <w:rPr>
          <w:rFonts w:cs="Arial"/>
          <w:color w:val="000000" w:themeColor="text1"/>
          <w:sz w:val="16"/>
        </w:rPr>
      </w:pPr>
    </w:p>
    <w:p w14:paraId="53BFED35" w14:textId="77777777" w:rsidR="00540FE5" w:rsidRPr="00B02142" w:rsidRDefault="00540FE5" w:rsidP="00420B83">
      <w:pPr>
        <w:rPr>
          <w:rFonts w:cs="Arial"/>
          <w:color w:val="000000" w:themeColor="text1"/>
          <w:sz w:val="16"/>
        </w:rPr>
      </w:pPr>
    </w:p>
    <w:p w14:paraId="04FBDF00" w14:textId="77777777" w:rsidR="00540FE5" w:rsidRPr="00B02142" w:rsidRDefault="00540FE5" w:rsidP="00420B83">
      <w:pPr>
        <w:rPr>
          <w:rFonts w:cs="Arial"/>
          <w:color w:val="000000" w:themeColor="text1"/>
          <w:sz w:val="16"/>
        </w:rPr>
      </w:pPr>
    </w:p>
    <w:p w14:paraId="4DA6C72F" w14:textId="77777777" w:rsidR="00540FE5" w:rsidRPr="00B02142" w:rsidRDefault="00540FE5" w:rsidP="00420B83">
      <w:pPr>
        <w:rPr>
          <w:rFonts w:cs="Arial"/>
          <w:noProof/>
          <w:color w:val="000000" w:themeColor="text1"/>
          <w:sz w:val="16"/>
        </w:rPr>
      </w:pPr>
    </w:p>
    <w:p w14:paraId="12343B28" w14:textId="77777777" w:rsidR="00A70DF7" w:rsidRPr="00B02142" w:rsidRDefault="00A70DF7" w:rsidP="00420B83">
      <w:pPr>
        <w:rPr>
          <w:rFonts w:cs="Arial"/>
          <w:noProof/>
          <w:color w:val="000000" w:themeColor="text1"/>
          <w:sz w:val="16"/>
        </w:rPr>
      </w:pPr>
    </w:p>
    <w:p w14:paraId="78CE2247" w14:textId="77777777" w:rsidR="00A70DF7" w:rsidRPr="00B02142" w:rsidRDefault="00A70DF7" w:rsidP="00420B83">
      <w:pPr>
        <w:rPr>
          <w:rFonts w:cs="Arial"/>
          <w:noProof/>
          <w:color w:val="000000" w:themeColor="text1"/>
          <w:sz w:val="16"/>
        </w:rPr>
      </w:pPr>
    </w:p>
    <w:p w14:paraId="1705F934" w14:textId="77777777" w:rsidR="00A70DF7" w:rsidRPr="00B02142" w:rsidRDefault="00A70DF7" w:rsidP="00420B83">
      <w:pPr>
        <w:rPr>
          <w:rFonts w:cs="Arial"/>
          <w:noProof/>
          <w:color w:val="000000" w:themeColor="text1"/>
          <w:sz w:val="16"/>
        </w:rPr>
      </w:pPr>
    </w:p>
    <w:p w14:paraId="5B35F9A9" w14:textId="77777777" w:rsidR="00A70DF7" w:rsidRPr="00B02142" w:rsidRDefault="00A70DF7" w:rsidP="00420B83">
      <w:pPr>
        <w:rPr>
          <w:rFonts w:cs="Arial"/>
          <w:noProof/>
          <w:color w:val="000000" w:themeColor="text1"/>
          <w:sz w:val="16"/>
        </w:rPr>
      </w:pPr>
    </w:p>
    <w:p w14:paraId="40B7A3F5" w14:textId="77777777" w:rsidR="00A70DF7" w:rsidRPr="00B02142" w:rsidRDefault="00A70DF7" w:rsidP="00420B83">
      <w:pPr>
        <w:rPr>
          <w:rFonts w:cs="Arial"/>
          <w:noProof/>
          <w:color w:val="000000" w:themeColor="text1"/>
          <w:sz w:val="16"/>
        </w:rPr>
      </w:pPr>
    </w:p>
    <w:p w14:paraId="6019C67E" w14:textId="77777777" w:rsidR="008C3F15" w:rsidRPr="00B02142" w:rsidRDefault="008C3F15" w:rsidP="008C3F15">
      <w:pPr>
        <w:pStyle w:val="Ttulo1"/>
        <w:jc w:val="center"/>
        <w:rPr>
          <w:color w:val="000000" w:themeColor="text1"/>
        </w:rPr>
      </w:pPr>
    </w:p>
    <w:p w14:paraId="57E0BD78" w14:textId="77777777" w:rsidR="00825B87" w:rsidRPr="00B02142" w:rsidRDefault="00825B87" w:rsidP="00825B87">
      <w:pPr>
        <w:rPr>
          <w:color w:val="000000" w:themeColor="text1"/>
        </w:rPr>
      </w:pPr>
    </w:p>
    <w:p w14:paraId="63D17B6F" w14:textId="77777777" w:rsidR="00825B87" w:rsidRPr="00B02142" w:rsidRDefault="00825B87" w:rsidP="00825B87">
      <w:pPr>
        <w:rPr>
          <w:color w:val="000000" w:themeColor="text1"/>
        </w:rPr>
      </w:pPr>
    </w:p>
    <w:p w14:paraId="76793F2B" w14:textId="77777777" w:rsidR="00825B87" w:rsidRPr="00B02142" w:rsidRDefault="00825B87" w:rsidP="00825B87">
      <w:pPr>
        <w:rPr>
          <w:color w:val="000000" w:themeColor="text1"/>
        </w:rPr>
      </w:pPr>
    </w:p>
    <w:p w14:paraId="24793967" w14:textId="77777777" w:rsidR="00825B87" w:rsidRPr="00B02142" w:rsidRDefault="00825B87" w:rsidP="00825B87">
      <w:pPr>
        <w:rPr>
          <w:color w:val="000000" w:themeColor="text1"/>
        </w:rPr>
      </w:pPr>
    </w:p>
    <w:p w14:paraId="599BE3BB" w14:textId="77777777" w:rsidR="00825B87" w:rsidRPr="00B02142" w:rsidRDefault="00825B87" w:rsidP="00825B87">
      <w:pPr>
        <w:rPr>
          <w:color w:val="000000" w:themeColor="text1"/>
        </w:rPr>
      </w:pPr>
    </w:p>
    <w:p w14:paraId="4C7C696E" w14:textId="77777777" w:rsidR="00825B87" w:rsidRPr="00B02142" w:rsidRDefault="00825B87" w:rsidP="00825B87">
      <w:pPr>
        <w:rPr>
          <w:color w:val="000000" w:themeColor="text1"/>
        </w:rPr>
      </w:pPr>
    </w:p>
    <w:p w14:paraId="5BE57B66" w14:textId="77777777" w:rsidR="00825B87" w:rsidRPr="00B02142" w:rsidRDefault="00825B87" w:rsidP="00825B87">
      <w:pPr>
        <w:rPr>
          <w:color w:val="000000" w:themeColor="text1"/>
        </w:rPr>
      </w:pPr>
    </w:p>
    <w:p w14:paraId="0DBBDB1D" w14:textId="77777777" w:rsidR="00825B87" w:rsidRPr="00B02142" w:rsidRDefault="00825B87" w:rsidP="00825B87">
      <w:pPr>
        <w:rPr>
          <w:color w:val="000000" w:themeColor="text1"/>
        </w:rPr>
      </w:pPr>
    </w:p>
    <w:p w14:paraId="7AD19FF4" w14:textId="77777777" w:rsidR="00825B87" w:rsidRPr="00B02142" w:rsidRDefault="00825B87" w:rsidP="00825B87">
      <w:pPr>
        <w:rPr>
          <w:color w:val="000000" w:themeColor="text1"/>
        </w:rPr>
      </w:pPr>
    </w:p>
    <w:p w14:paraId="56F24B3A" w14:textId="77777777" w:rsidR="00825B87" w:rsidRPr="00B02142" w:rsidRDefault="00825B87" w:rsidP="00825B87">
      <w:pPr>
        <w:rPr>
          <w:color w:val="000000" w:themeColor="text1"/>
        </w:rPr>
      </w:pPr>
    </w:p>
    <w:p w14:paraId="283CC604" w14:textId="77777777" w:rsidR="00825B87" w:rsidRPr="00B02142" w:rsidRDefault="00825B87" w:rsidP="00825B87">
      <w:pPr>
        <w:rPr>
          <w:color w:val="000000" w:themeColor="text1"/>
        </w:rPr>
      </w:pPr>
    </w:p>
    <w:p w14:paraId="3E85480B" w14:textId="77777777" w:rsidR="00825B87" w:rsidRPr="00B02142" w:rsidRDefault="00825B87" w:rsidP="00825B87">
      <w:pPr>
        <w:rPr>
          <w:color w:val="000000" w:themeColor="text1"/>
        </w:rPr>
      </w:pPr>
    </w:p>
    <w:p w14:paraId="1A299781" w14:textId="77777777" w:rsidR="00825B87" w:rsidRPr="00B02142" w:rsidRDefault="00825B87" w:rsidP="00825B87">
      <w:pPr>
        <w:rPr>
          <w:color w:val="000000" w:themeColor="text1"/>
        </w:rPr>
      </w:pPr>
    </w:p>
    <w:p w14:paraId="48A5EA9B" w14:textId="77777777" w:rsidR="00825B87" w:rsidRPr="00B02142" w:rsidRDefault="00866F12" w:rsidP="00825B87">
      <w:pPr>
        <w:rPr>
          <w:color w:val="000000" w:themeColor="text1"/>
        </w:rPr>
      </w:pPr>
      <w:r w:rsidRPr="00B02142">
        <w:rPr>
          <w:noProof/>
          <w:color w:val="000000" w:themeColor="text1"/>
          <w:lang w:val="en-US" w:eastAsia="en-US"/>
        </w:rPr>
        <w:drawing>
          <wp:anchor distT="0" distB="0" distL="114300" distR="114300" simplePos="0" relativeHeight="251665408" behindDoc="0" locked="0" layoutInCell="1" allowOverlap="1" wp14:anchorId="021A06E0" wp14:editId="3B867E8A">
            <wp:simplePos x="0" y="0"/>
            <wp:positionH relativeFrom="column">
              <wp:posOffset>0</wp:posOffset>
            </wp:positionH>
            <wp:positionV relativeFrom="paragraph">
              <wp:posOffset>0</wp:posOffset>
            </wp:positionV>
            <wp:extent cx="5397500" cy="7118350"/>
            <wp:effectExtent l="0" t="0" r="0" b="0"/>
            <wp:wrapThrough wrapText="bothSides">
              <wp:wrapPolygon edited="0">
                <wp:start x="11689" y="0"/>
                <wp:lineTo x="1118" y="154"/>
                <wp:lineTo x="508" y="231"/>
                <wp:lineTo x="712" y="2158"/>
                <wp:lineTo x="813" y="2621"/>
                <wp:lineTo x="1220" y="2621"/>
                <wp:lineTo x="813" y="2929"/>
                <wp:lineTo x="1016" y="3931"/>
                <wp:lineTo x="610" y="4008"/>
                <wp:lineTo x="610" y="11946"/>
                <wp:lineTo x="813" y="14875"/>
                <wp:lineTo x="1118" y="14952"/>
                <wp:lineTo x="6912" y="14952"/>
                <wp:lineTo x="1016" y="15261"/>
                <wp:lineTo x="610" y="15338"/>
                <wp:lineTo x="712" y="17110"/>
                <wp:lineTo x="813" y="17419"/>
                <wp:lineTo x="1220" y="17419"/>
                <wp:lineTo x="813" y="17881"/>
                <wp:lineTo x="712" y="18806"/>
                <wp:lineTo x="813" y="19731"/>
                <wp:lineTo x="11181" y="20116"/>
                <wp:lineTo x="6302" y="20733"/>
                <wp:lineTo x="6302" y="21195"/>
                <wp:lineTo x="12401" y="21350"/>
                <wp:lineTo x="14231" y="21350"/>
                <wp:lineTo x="16772" y="21118"/>
                <wp:lineTo x="19313" y="20502"/>
                <wp:lineTo x="19415" y="18960"/>
                <wp:lineTo x="18500" y="18883"/>
                <wp:lineTo x="15857" y="18498"/>
                <wp:lineTo x="15857" y="18189"/>
                <wp:lineTo x="10775" y="17419"/>
                <wp:lineTo x="18093" y="17342"/>
                <wp:lineTo x="18093" y="17110"/>
                <wp:lineTo x="11893" y="16186"/>
                <wp:lineTo x="11994" y="16186"/>
                <wp:lineTo x="9656" y="15492"/>
                <wp:lineTo x="7420" y="14952"/>
                <wp:lineTo x="7827" y="14952"/>
                <wp:lineTo x="8843" y="14027"/>
                <wp:lineTo x="8843" y="13719"/>
                <wp:lineTo x="14231" y="12948"/>
                <wp:lineTo x="14027" y="12717"/>
                <wp:lineTo x="8538" y="12486"/>
                <wp:lineTo x="8437" y="11253"/>
                <wp:lineTo x="7725" y="11253"/>
                <wp:lineTo x="9352" y="10867"/>
                <wp:lineTo x="9250" y="10020"/>
                <wp:lineTo x="14231" y="9865"/>
                <wp:lineTo x="14129" y="9403"/>
                <wp:lineTo x="7725" y="8786"/>
                <wp:lineTo x="8132" y="8786"/>
                <wp:lineTo x="8945" y="7939"/>
                <wp:lineTo x="8843" y="7553"/>
                <wp:lineTo x="14231" y="6937"/>
                <wp:lineTo x="14129" y="6705"/>
                <wp:lineTo x="5692" y="6320"/>
                <wp:lineTo x="8843" y="6320"/>
                <wp:lineTo x="15450" y="5472"/>
                <wp:lineTo x="15349" y="5087"/>
                <wp:lineTo x="19313" y="4393"/>
                <wp:lineTo x="19110" y="3931"/>
                <wp:lineTo x="10775" y="3854"/>
                <wp:lineTo x="16162" y="3314"/>
                <wp:lineTo x="15959" y="3083"/>
                <wp:lineTo x="6200" y="2621"/>
                <wp:lineTo x="18601" y="2543"/>
                <wp:lineTo x="18601" y="1619"/>
                <wp:lineTo x="6404" y="1387"/>
                <wp:lineTo x="18703" y="1079"/>
                <wp:lineTo x="18805" y="154"/>
                <wp:lineTo x="12096" y="0"/>
                <wp:lineTo x="11689" y="0"/>
              </wp:wrapPolygon>
            </wp:wrapThrough>
            <wp:docPr id="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7500" cy="7118350"/>
                    </a:xfrm>
                    <a:prstGeom prst="rect">
                      <a:avLst/>
                    </a:prstGeom>
                    <a:noFill/>
                    <a:ln>
                      <a:noFill/>
                    </a:ln>
                  </pic:spPr>
                </pic:pic>
              </a:graphicData>
            </a:graphic>
          </wp:anchor>
        </w:drawing>
      </w:r>
    </w:p>
    <w:p w14:paraId="202625BC" w14:textId="77777777" w:rsidR="00825B87" w:rsidRPr="00B02142" w:rsidRDefault="00825B87" w:rsidP="00825B87">
      <w:pPr>
        <w:rPr>
          <w:color w:val="000000" w:themeColor="text1"/>
        </w:rPr>
      </w:pPr>
    </w:p>
    <w:p w14:paraId="72826693" w14:textId="77777777" w:rsidR="00825B87" w:rsidRPr="00B02142" w:rsidRDefault="00825B87" w:rsidP="00825B87">
      <w:pPr>
        <w:rPr>
          <w:color w:val="000000" w:themeColor="text1"/>
        </w:rPr>
      </w:pPr>
    </w:p>
    <w:p w14:paraId="0FA607F9" w14:textId="77777777" w:rsidR="00825B87" w:rsidRPr="00B02142" w:rsidRDefault="00825B87" w:rsidP="00825B87">
      <w:pPr>
        <w:rPr>
          <w:color w:val="000000" w:themeColor="text1"/>
        </w:rPr>
      </w:pPr>
    </w:p>
    <w:p w14:paraId="6F8C8497" w14:textId="77777777" w:rsidR="00825B87" w:rsidRPr="00B02142" w:rsidRDefault="00825B87" w:rsidP="00825B87">
      <w:pPr>
        <w:rPr>
          <w:color w:val="000000" w:themeColor="text1"/>
        </w:rPr>
      </w:pPr>
    </w:p>
    <w:p w14:paraId="7CC78A57" w14:textId="77777777" w:rsidR="00825B87" w:rsidRPr="00B02142" w:rsidRDefault="00825B87" w:rsidP="00825B87">
      <w:pPr>
        <w:rPr>
          <w:color w:val="000000" w:themeColor="text1"/>
        </w:rPr>
      </w:pPr>
    </w:p>
    <w:p w14:paraId="0E13249E" w14:textId="77777777" w:rsidR="00825B87" w:rsidRPr="00B02142" w:rsidRDefault="00825B87" w:rsidP="00825B87">
      <w:pPr>
        <w:rPr>
          <w:color w:val="000000" w:themeColor="text1"/>
        </w:rPr>
      </w:pPr>
    </w:p>
    <w:p w14:paraId="0F70825D" w14:textId="77777777" w:rsidR="00825B87" w:rsidRPr="00B02142" w:rsidRDefault="00825B87" w:rsidP="00825B87">
      <w:pPr>
        <w:rPr>
          <w:color w:val="000000" w:themeColor="text1"/>
        </w:rPr>
      </w:pPr>
    </w:p>
    <w:p w14:paraId="6A45EFC4" w14:textId="77777777" w:rsidR="00825B87" w:rsidRPr="00B02142" w:rsidRDefault="00825B87" w:rsidP="00825B87">
      <w:pPr>
        <w:rPr>
          <w:color w:val="000000" w:themeColor="text1"/>
        </w:rPr>
      </w:pPr>
    </w:p>
    <w:p w14:paraId="180C2512" w14:textId="77777777" w:rsidR="00825B87" w:rsidRPr="00B02142" w:rsidRDefault="00825B87" w:rsidP="00825B87">
      <w:pPr>
        <w:rPr>
          <w:color w:val="000000" w:themeColor="text1"/>
        </w:rPr>
      </w:pPr>
    </w:p>
    <w:p w14:paraId="24F6E87A" w14:textId="77777777" w:rsidR="00825B87" w:rsidRPr="00B02142" w:rsidRDefault="00825B87" w:rsidP="00825B87">
      <w:pPr>
        <w:rPr>
          <w:color w:val="000000" w:themeColor="text1"/>
        </w:rPr>
      </w:pPr>
    </w:p>
    <w:p w14:paraId="2F4147FE" w14:textId="77777777" w:rsidR="00825B87" w:rsidRPr="00B02142" w:rsidRDefault="00825B87" w:rsidP="00825B87">
      <w:pPr>
        <w:rPr>
          <w:color w:val="000000" w:themeColor="text1"/>
        </w:rPr>
      </w:pPr>
    </w:p>
    <w:p w14:paraId="7673B389" w14:textId="77777777" w:rsidR="00825B87" w:rsidRPr="00B02142" w:rsidRDefault="00825B87" w:rsidP="00825B87">
      <w:pPr>
        <w:rPr>
          <w:color w:val="000000" w:themeColor="text1"/>
        </w:rPr>
      </w:pPr>
    </w:p>
    <w:p w14:paraId="4FBB8DEC" w14:textId="77777777" w:rsidR="00825B87" w:rsidRPr="00B02142" w:rsidRDefault="00825B87" w:rsidP="00825B87">
      <w:pPr>
        <w:rPr>
          <w:color w:val="000000" w:themeColor="text1"/>
        </w:rPr>
      </w:pPr>
    </w:p>
    <w:p w14:paraId="69407A03" w14:textId="77777777" w:rsidR="00825B87" w:rsidRPr="00B02142" w:rsidRDefault="00825B87" w:rsidP="00825B87">
      <w:pPr>
        <w:rPr>
          <w:color w:val="000000" w:themeColor="text1"/>
        </w:rPr>
      </w:pPr>
    </w:p>
    <w:p w14:paraId="6995B8C7" w14:textId="77777777" w:rsidR="00825B87" w:rsidRPr="00B02142" w:rsidRDefault="00825B87" w:rsidP="00825B87">
      <w:pPr>
        <w:rPr>
          <w:color w:val="000000" w:themeColor="text1"/>
        </w:rPr>
      </w:pPr>
    </w:p>
    <w:p w14:paraId="2FDE9584" w14:textId="77777777" w:rsidR="00825B87" w:rsidRPr="00B02142" w:rsidRDefault="00825B87" w:rsidP="00825B87">
      <w:pPr>
        <w:rPr>
          <w:color w:val="000000" w:themeColor="text1"/>
        </w:rPr>
      </w:pPr>
    </w:p>
    <w:p w14:paraId="091AC006" w14:textId="77777777" w:rsidR="00825B87" w:rsidRPr="00B02142" w:rsidRDefault="00825B87" w:rsidP="00825B87">
      <w:pPr>
        <w:rPr>
          <w:color w:val="000000" w:themeColor="text1"/>
        </w:rPr>
      </w:pPr>
    </w:p>
    <w:p w14:paraId="62455C34" w14:textId="77777777" w:rsidR="00825B87" w:rsidRPr="00B02142" w:rsidRDefault="00825B87" w:rsidP="00825B87">
      <w:pPr>
        <w:rPr>
          <w:color w:val="000000" w:themeColor="text1"/>
        </w:rPr>
      </w:pPr>
    </w:p>
    <w:p w14:paraId="19EF0F4F" w14:textId="77777777" w:rsidR="00825B87" w:rsidRPr="00B02142" w:rsidRDefault="00825B87" w:rsidP="00825B87">
      <w:pPr>
        <w:rPr>
          <w:color w:val="000000" w:themeColor="text1"/>
        </w:rPr>
      </w:pPr>
    </w:p>
    <w:p w14:paraId="032B0A11" w14:textId="77777777" w:rsidR="00825B87" w:rsidRPr="00B02142" w:rsidRDefault="00825B87" w:rsidP="00825B87">
      <w:pPr>
        <w:rPr>
          <w:color w:val="000000" w:themeColor="text1"/>
        </w:rPr>
      </w:pPr>
    </w:p>
    <w:p w14:paraId="252DE2C7" w14:textId="77777777" w:rsidR="00825B87" w:rsidRPr="00B02142" w:rsidRDefault="00825B87" w:rsidP="00825B87">
      <w:pPr>
        <w:rPr>
          <w:color w:val="000000" w:themeColor="text1"/>
        </w:rPr>
      </w:pPr>
    </w:p>
    <w:p w14:paraId="6C61B366" w14:textId="77777777" w:rsidR="00825B87" w:rsidRPr="00B02142" w:rsidRDefault="00825B87" w:rsidP="00825B87">
      <w:pPr>
        <w:rPr>
          <w:color w:val="000000" w:themeColor="text1"/>
        </w:rPr>
      </w:pPr>
    </w:p>
    <w:p w14:paraId="7B2C4F5B" w14:textId="77777777" w:rsidR="00825B87" w:rsidRPr="00B02142" w:rsidRDefault="00825B87" w:rsidP="00825B87">
      <w:pPr>
        <w:rPr>
          <w:color w:val="000000" w:themeColor="text1"/>
        </w:rPr>
      </w:pPr>
    </w:p>
    <w:p w14:paraId="6DED4746" w14:textId="77777777" w:rsidR="00825B87" w:rsidRPr="00B02142" w:rsidRDefault="00825B87" w:rsidP="00825B87">
      <w:pPr>
        <w:rPr>
          <w:color w:val="000000" w:themeColor="text1"/>
        </w:rPr>
      </w:pPr>
    </w:p>
    <w:p w14:paraId="42D433F4" w14:textId="77777777" w:rsidR="00825B87" w:rsidRPr="00B02142" w:rsidRDefault="00825B87" w:rsidP="00825B87">
      <w:pPr>
        <w:rPr>
          <w:color w:val="000000" w:themeColor="text1"/>
        </w:rPr>
      </w:pPr>
    </w:p>
    <w:p w14:paraId="61D9E44A" w14:textId="77777777" w:rsidR="00825B87" w:rsidRPr="00B02142" w:rsidRDefault="00825B87" w:rsidP="00825B87">
      <w:pPr>
        <w:rPr>
          <w:color w:val="000000" w:themeColor="text1"/>
        </w:rPr>
      </w:pPr>
    </w:p>
    <w:p w14:paraId="7F17E41D" w14:textId="77777777" w:rsidR="00825B87" w:rsidRPr="00B02142" w:rsidRDefault="00825B87" w:rsidP="00825B87">
      <w:pPr>
        <w:rPr>
          <w:color w:val="000000" w:themeColor="text1"/>
        </w:rPr>
      </w:pPr>
    </w:p>
    <w:p w14:paraId="529728B1" w14:textId="77777777" w:rsidR="00825B87" w:rsidRPr="00B02142" w:rsidRDefault="00825B87" w:rsidP="00825B87">
      <w:pPr>
        <w:rPr>
          <w:color w:val="000000" w:themeColor="text1"/>
        </w:rPr>
      </w:pPr>
    </w:p>
    <w:p w14:paraId="0C00E765" w14:textId="77777777" w:rsidR="00825B87" w:rsidRPr="00B02142" w:rsidRDefault="00825B87" w:rsidP="00825B87">
      <w:pPr>
        <w:rPr>
          <w:color w:val="000000" w:themeColor="text1"/>
        </w:rPr>
      </w:pPr>
    </w:p>
    <w:p w14:paraId="19B9C00C" w14:textId="77777777" w:rsidR="00825B87" w:rsidRPr="00B02142" w:rsidRDefault="00825B87" w:rsidP="00825B87">
      <w:pPr>
        <w:rPr>
          <w:color w:val="000000" w:themeColor="text1"/>
        </w:rPr>
      </w:pPr>
    </w:p>
    <w:p w14:paraId="0609423D" w14:textId="77777777" w:rsidR="00825B87" w:rsidRPr="00B02142" w:rsidRDefault="00825B87" w:rsidP="00825B87">
      <w:pPr>
        <w:rPr>
          <w:color w:val="000000" w:themeColor="text1"/>
        </w:rPr>
      </w:pPr>
    </w:p>
    <w:p w14:paraId="2C3EC247" w14:textId="77777777" w:rsidR="00825B87" w:rsidRPr="00B02142" w:rsidRDefault="00825B87" w:rsidP="00825B87">
      <w:pPr>
        <w:rPr>
          <w:color w:val="000000" w:themeColor="text1"/>
        </w:rPr>
      </w:pPr>
    </w:p>
    <w:p w14:paraId="7EAFE665" w14:textId="77777777" w:rsidR="00825B87" w:rsidRPr="00B02142" w:rsidRDefault="00825B87" w:rsidP="00825B87">
      <w:pPr>
        <w:rPr>
          <w:color w:val="000000" w:themeColor="text1"/>
        </w:rPr>
      </w:pPr>
    </w:p>
    <w:p w14:paraId="3D26B145" w14:textId="77777777" w:rsidR="00825B87" w:rsidRPr="00B02142" w:rsidRDefault="00825B87" w:rsidP="00825B87">
      <w:pPr>
        <w:rPr>
          <w:color w:val="000000" w:themeColor="text1"/>
        </w:rPr>
      </w:pPr>
    </w:p>
    <w:p w14:paraId="106B7238" w14:textId="77777777" w:rsidR="00825B87" w:rsidRPr="00B02142" w:rsidRDefault="00825B87" w:rsidP="00825B87">
      <w:pPr>
        <w:rPr>
          <w:color w:val="000000" w:themeColor="text1"/>
        </w:rPr>
      </w:pPr>
    </w:p>
    <w:p w14:paraId="05099322" w14:textId="77777777" w:rsidR="00825B87" w:rsidRPr="00B02142" w:rsidRDefault="00825B87" w:rsidP="00825B87">
      <w:pPr>
        <w:rPr>
          <w:color w:val="000000" w:themeColor="text1"/>
        </w:rPr>
      </w:pPr>
    </w:p>
    <w:p w14:paraId="5B5E2916" w14:textId="77777777" w:rsidR="00825B87" w:rsidRPr="00B02142" w:rsidRDefault="00825B87" w:rsidP="00825B87">
      <w:pPr>
        <w:rPr>
          <w:color w:val="000000" w:themeColor="text1"/>
        </w:rPr>
      </w:pPr>
    </w:p>
    <w:p w14:paraId="465B1180" w14:textId="77777777" w:rsidR="00825B87" w:rsidRPr="00B02142" w:rsidRDefault="00825B87" w:rsidP="00825B87">
      <w:pPr>
        <w:rPr>
          <w:color w:val="000000" w:themeColor="text1"/>
        </w:rPr>
      </w:pPr>
    </w:p>
    <w:p w14:paraId="2EBB338B" w14:textId="77777777" w:rsidR="00825B87" w:rsidRPr="00B02142" w:rsidRDefault="00825B87" w:rsidP="00825B87">
      <w:pPr>
        <w:rPr>
          <w:color w:val="000000" w:themeColor="text1"/>
        </w:rPr>
      </w:pPr>
    </w:p>
    <w:p w14:paraId="5EB51F61" w14:textId="77777777" w:rsidR="00825B87" w:rsidRPr="00B02142" w:rsidRDefault="00825B87" w:rsidP="00825B87">
      <w:pPr>
        <w:rPr>
          <w:color w:val="000000" w:themeColor="text1"/>
        </w:rPr>
      </w:pPr>
    </w:p>
    <w:p w14:paraId="6581BBCE" w14:textId="77777777" w:rsidR="00825B87" w:rsidRPr="00B02142" w:rsidRDefault="00825B87" w:rsidP="00825B87">
      <w:pPr>
        <w:rPr>
          <w:color w:val="000000" w:themeColor="text1"/>
        </w:rPr>
      </w:pPr>
    </w:p>
    <w:p w14:paraId="3D0EB96F" w14:textId="77777777" w:rsidR="008C3F15" w:rsidRPr="00B02142" w:rsidRDefault="008C3F15" w:rsidP="008C3F15">
      <w:pPr>
        <w:pStyle w:val="Ttulo1"/>
        <w:jc w:val="center"/>
        <w:rPr>
          <w:color w:val="000000" w:themeColor="text1"/>
        </w:rPr>
      </w:pPr>
      <w:r w:rsidRPr="00B02142">
        <w:rPr>
          <w:noProof/>
          <w:color w:val="000000" w:themeColor="text1"/>
          <w:lang w:val="en-US" w:eastAsia="en-US"/>
        </w:rPr>
        <w:lastRenderedPageBreak/>
        <w:drawing>
          <wp:inline distT="0" distB="0" distL="0" distR="0" wp14:anchorId="31B152B2" wp14:editId="7ABE49FB">
            <wp:extent cx="1543050" cy="1277328"/>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543050" cy="1277328"/>
                    </a:xfrm>
                    <a:prstGeom prst="rect">
                      <a:avLst/>
                    </a:prstGeom>
                    <a:noFill/>
                    <a:ln w="9525">
                      <a:noFill/>
                      <a:miter lim="800000"/>
                      <a:headEnd/>
                      <a:tailEnd/>
                    </a:ln>
                  </pic:spPr>
                </pic:pic>
              </a:graphicData>
            </a:graphic>
          </wp:inline>
        </w:drawing>
      </w:r>
    </w:p>
    <w:p w14:paraId="78ECAADE" w14:textId="77777777" w:rsidR="008C3F15" w:rsidRPr="00B02142" w:rsidRDefault="008C3F15" w:rsidP="008C3F15">
      <w:pPr>
        <w:pStyle w:val="Ttulo1"/>
        <w:jc w:val="center"/>
        <w:rPr>
          <w:rFonts w:ascii="Arial" w:hAnsi="Arial" w:cs="Arial"/>
          <w:color w:val="000000" w:themeColor="text1"/>
        </w:rPr>
      </w:pPr>
      <w:bookmarkStart w:id="61" w:name="_Toc292291976"/>
      <w:r w:rsidRPr="00B02142">
        <w:rPr>
          <w:rFonts w:ascii="Arial" w:hAnsi="Arial" w:cs="Arial"/>
          <w:color w:val="000000" w:themeColor="text1"/>
        </w:rPr>
        <w:t>Question</w:t>
      </w:r>
      <w:r w:rsidRPr="00B02142">
        <w:rPr>
          <w:rFonts w:ascii="Arial" w:hAnsi="Arial" w:cs="Arial"/>
          <w:color w:val="000000" w:themeColor="text1"/>
        </w:rPr>
        <w:softHyphen/>
      </w:r>
      <w:r w:rsidRPr="00B02142">
        <w:rPr>
          <w:rFonts w:ascii="Arial" w:hAnsi="Arial" w:cs="Arial"/>
          <w:color w:val="000000" w:themeColor="text1"/>
        </w:rPr>
        <w:softHyphen/>
      </w:r>
      <w:r w:rsidRPr="00B02142">
        <w:rPr>
          <w:rFonts w:ascii="Arial" w:hAnsi="Arial" w:cs="Arial"/>
          <w:color w:val="000000" w:themeColor="text1"/>
        </w:rPr>
        <w:softHyphen/>
      </w:r>
      <w:r w:rsidRPr="00B02142">
        <w:rPr>
          <w:rFonts w:ascii="Arial" w:hAnsi="Arial" w:cs="Arial"/>
          <w:color w:val="000000" w:themeColor="text1"/>
        </w:rPr>
        <w:softHyphen/>
      </w:r>
      <w:r w:rsidRPr="00B02142">
        <w:rPr>
          <w:rFonts w:ascii="Arial" w:hAnsi="Arial" w:cs="Arial"/>
          <w:color w:val="000000" w:themeColor="text1"/>
        </w:rPr>
        <w:softHyphen/>
      </w:r>
      <w:r w:rsidRPr="00B02142">
        <w:rPr>
          <w:rFonts w:ascii="Arial" w:hAnsi="Arial" w:cs="Arial"/>
          <w:color w:val="000000" w:themeColor="text1"/>
        </w:rPr>
        <w:softHyphen/>
      </w:r>
      <w:r w:rsidRPr="00B02142">
        <w:rPr>
          <w:rFonts w:ascii="Arial" w:hAnsi="Arial" w:cs="Arial"/>
          <w:color w:val="000000" w:themeColor="text1"/>
        </w:rPr>
        <w:softHyphen/>
      </w:r>
      <w:r w:rsidRPr="00B02142">
        <w:rPr>
          <w:rFonts w:ascii="Arial" w:hAnsi="Arial" w:cs="Arial"/>
          <w:color w:val="000000" w:themeColor="text1"/>
        </w:rPr>
        <w:softHyphen/>
      </w:r>
      <w:r w:rsidRPr="00B02142">
        <w:rPr>
          <w:rFonts w:ascii="Arial" w:hAnsi="Arial" w:cs="Arial"/>
          <w:color w:val="000000" w:themeColor="text1"/>
        </w:rPr>
        <w:softHyphen/>
        <w:t>ário de saúde</w:t>
      </w:r>
      <w:bookmarkEnd w:id="61"/>
    </w:p>
    <w:p w14:paraId="2A63F4CB" w14:textId="77777777" w:rsidR="008C3F15" w:rsidRPr="00B02142" w:rsidRDefault="008C3F15" w:rsidP="008C3F15">
      <w:pPr>
        <w:pStyle w:val="Ttulo1"/>
        <w:jc w:val="center"/>
        <w:rPr>
          <w:rFonts w:ascii="Arial" w:hAnsi="Arial" w:cs="Arial"/>
          <w:b w:val="0"/>
          <w:bCs w:val="0"/>
          <w:i/>
          <w:color w:val="000000" w:themeColor="text1"/>
          <w:sz w:val="30"/>
        </w:rPr>
      </w:pPr>
      <w:bookmarkStart w:id="62" w:name="_Toc292291977"/>
      <w:r w:rsidRPr="00B02142">
        <w:rPr>
          <w:rFonts w:ascii="Arial" w:hAnsi="Arial" w:cs="Arial"/>
          <w:b w:val="0"/>
          <w:bCs w:val="0"/>
          <w:color w:val="000000" w:themeColor="text1"/>
        </w:rPr>
        <w:t>Versão Brasileira</w:t>
      </w:r>
      <w:bookmarkEnd w:id="62"/>
    </w:p>
    <w:p w14:paraId="57B2EA09" w14:textId="77777777" w:rsidR="008C3F15" w:rsidRPr="00B02142" w:rsidRDefault="008C3F15" w:rsidP="008C3F15">
      <w:pPr>
        <w:jc w:val="center"/>
        <w:rPr>
          <w:rFonts w:cs="Arial"/>
          <w:b/>
          <w:bCs/>
          <w:i/>
          <w:color w:val="000000" w:themeColor="text1"/>
          <w:sz w:val="28"/>
        </w:rPr>
      </w:pPr>
    </w:p>
    <w:p w14:paraId="05C93064" w14:textId="77777777" w:rsidR="008C3F15" w:rsidRPr="00B02142" w:rsidRDefault="008C3F15" w:rsidP="008C3F15">
      <w:pPr>
        <w:jc w:val="center"/>
        <w:rPr>
          <w:rFonts w:cs="Arial"/>
          <w:b/>
          <w:bCs/>
          <w:color w:val="000000" w:themeColor="text1"/>
          <w:sz w:val="28"/>
        </w:rPr>
      </w:pPr>
      <w:r w:rsidRPr="00B02142">
        <w:rPr>
          <w:rFonts w:cs="Arial"/>
          <w:b/>
          <w:bCs/>
          <w:i/>
          <w:color w:val="000000" w:themeColor="text1"/>
          <w:sz w:val="28"/>
        </w:rPr>
        <w:t>(</w:t>
      </w:r>
      <w:proofErr w:type="spellStart"/>
      <w:r w:rsidRPr="00B02142">
        <w:rPr>
          <w:rFonts w:cs="Arial"/>
          <w:b/>
          <w:bCs/>
          <w:i/>
          <w:color w:val="000000" w:themeColor="text1"/>
          <w:sz w:val="28"/>
        </w:rPr>
        <w:t>Portuguese</w:t>
      </w:r>
      <w:proofErr w:type="spellEnd"/>
      <w:r w:rsidRPr="00B02142">
        <w:rPr>
          <w:rFonts w:cs="Arial"/>
          <w:b/>
          <w:bCs/>
          <w:i/>
          <w:color w:val="000000" w:themeColor="text1"/>
          <w:sz w:val="28"/>
        </w:rPr>
        <w:t xml:space="preserve"> </w:t>
      </w:r>
      <w:proofErr w:type="spellStart"/>
      <w:r w:rsidRPr="00B02142">
        <w:rPr>
          <w:rFonts w:cs="Arial"/>
          <w:b/>
          <w:bCs/>
          <w:i/>
          <w:color w:val="000000" w:themeColor="text1"/>
          <w:sz w:val="28"/>
        </w:rPr>
        <w:t>version</w:t>
      </w:r>
      <w:proofErr w:type="spellEnd"/>
      <w:r w:rsidRPr="00B02142">
        <w:rPr>
          <w:rFonts w:cs="Arial"/>
          <w:b/>
          <w:bCs/>
          <w:i/>
          <w:color w:val="000000" w:themeColor="text1"/>
          <w:sz w:val="28"/>
        </w:rPr>
        <w:t xml:space="preserve"> for </w:t>
      </w:r>
      <w:proofErr w:type="spellStart"/>
      <w:r w:rsidRPr="00B02142">
        <w:rPr>
          <w:rFonts w:cs="Arial"/>
          <w:b/>
          <w:bCs/>
          <w:i/>
          <w:color w:val="000000" w:themeColor="text1"/>
          <w:sz w:val="28"/>
        </w:rPr>
        <w:t>Brazil</w:t>
      </w:r>
      <w:proofErr w:type="spellEnd"/>
      <w:r w:rsidRPr="00B02142">
        <w:rPr>
          <w:rFonts w:cs="Arial"/>
          <w:b/>
          <w:bCs/>
          <w:i/>
          <w:color w:val="000000" w:themeColor="text1"/>
          <w:sz w:val="28"/>
        </w:rPr>
        <w:t>)</w:t>
      </w:r>
    </w:p>
    <w:p w14:paraId="12522CFF" w14:textId="77777777" w:rsidR="008C3F15" w:rsidRPr="00B02142" w:rsidRDefault="008C3F15" w:rsidP="008C3F15">
      <w:pPr>
        <w:rPr>
          <w:rFonts w:cs="Arial"/>
          <w:color w:val="000000" w:themeColor="text1"/>
        </w:rPr>
      </w:pPr>
      <w:r w:rsidRPr="00B02142">
        <w:rPr>
          <w:rFonts w:cs="Arial"/>
          <w:color w:val="000000" w:themeColor="text1"/>
        </w:rPr>
        <w:br w:type="page"/>
      </w:r>
      <w:r w:rsidRPr="00B02142">
        <w:rPr>
          <w:rFonts w:cs="Arial"/>
          <w:color w:val="000000" w:themeColor="text1"/>
        </w:rPr>
        <w:lastRenderedPageBreak/>
        <w:t xml:space="preserve">Assinale com uma cruz (assim </w:t>
      </w:r>
      <w:r w:rsidRPr="00B02142">
        <w:rPr>
          <w:rFonts w:cs="Arial"/>
          <w:color w:val="000000" w:themeColor="text1"/>
        </w:rPr>
        <w:t xml:space="preserve">), um quadrado de cada um dos seguintes grupos, indicando qual das afirmações melhor descreve o seu estado de saúde </w:t>
      </w:r>
      <w:r w:rsidRPr="00B02142">
        <w:rPr>
          <w:rFonts w:cs="Arial"/>
          <w:b/>
          <w:color w:val="000000" w:themeColor="text1"/>
        </w:rPr>
        <w:t>hoje.</w:t>
      </w:r>
    </w:p>
    <w:p w14:paraId="7594DCBE" w14:textId="77777777" w:rsidR="008C3F15" w:rsidRPr="00B02142" w:rsidRDefault="008C3F15" w:rsidP="008C3F15">
      <w:pPr>
        <w:spacing w:line="312" w:lineRule="auto"/>
        <w:jc w:val="both"/>
        <w:rPr>
          <w:rFonts w:cs="Arial"/>
          <w:b/>
          <w:color w:val="000000" w:themeColor="text1"/>
        </w:rPr>
      </w:pPr>
    </w:p>
    <w:p w14:paraId="6AE5685F"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b/>
          <w:color w:val="000000" w:themeColor="text1"/>
          <w:sz w:val="24"/>
          <w:lang w:val="pt-BR"/>
        </w:rPr>
        <w:t>Mobilidade</w:t>
      </w:r>
    </w:p>
    <w:p w14:paraId="7DE1EE62"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b/>
          <w:color w:val="000000" w:themeColor="text1"/>
          <w:sz w:val="24"/>
          <w:lang w:val="pt-BR"/>
        </w:rPr>
      </w:pPr>
      <w:r w:rsidRPr="00B02142">
        <w:rPr>
          <w:rFonts w:ascii="Arial" w:hAnsi="Arial" w:cs="Arial"/>
          <w:color w:val="000000" w:themeColor="text1"/>
          <w:sz w:val="24"/>
          <w:lang w:val="pt-BR"/>
        </w:rPr>
        <w:t>Não tenho problemas em andar</w:t>
      </w:r>
      <w:r w:rsidRPr="00B02142">
        <w:rPr>
          <w:rFonts w:ascii="Arial" w:hAnsi="Arial" w:cs="Arial"/>
          <w:color w:val="000000" w:themeColor="text1"/>
          <w:sz w:val="24"/>
          <w:lang w:val="pt-BR"/>
        </w:rPr>
        <w:tab/>
      </w:r>
      <w:r w:rsidRPr="00B02142">
        <w:rPr>
          <w:rFonts w:ascii="Arial" w:hAnsi="Arial" w:cs="Arial"/>
          <w:b/>
          <w:color w:val="000000" w:themeColor="text1"/>
          <w:sz w:val="24"/>
          <w:lang w:val="pt-BR"/>
        </w:rPr>
        <w:tab/>
      </w:r>
      <w:r w:rsidRPr="00B02142">
        <w:rPr>
          <w:rFonts w:ascii="Arial" w:hAnsi="Arial" w:cs="Arial"/>
          <w:b/>
          <w:color w:val="000000" w:themeColor="text1"/>
          <w:sz w:val="24"/>
          <w:lang w:val="pt-BR"/>
        </w:rPr>
        <w:tab/>
      </w:r>
      <w:r w:rsidRPr="00B02142">
        <w:rPr>
          <w:rFonts w:ascii="Arial" w:hAnsi="Arial" w:cs="Arial"/>
          <w:b/>
          <w:color w:val="000000" w:themeColor="text1"/>
          <w:sz w:val="24"/>
          <w:lang w:val="pt-BR"/>
        </w:rPr>
        <w:tab/>
      </w:r>
      <w:r w:rsidRPr="00B02142">
        <w:rPr>
          <w:rFonts w:ascii="Arial" w:hAnsi="Arial" w:cs="Arial"/>
          <w:b/>
          <w:color w:val="000000" w:themeColor="text1"/>
          <w:sz w:val="24"/>
          <w:lang w:val="pt-BR"/>
        </w:rPr>
        <w:tab/>
      </w:r>
      <w:r w:rsidRPr="00B02142">
        <w:rPr>
          <w:rFonts w:ascii="Arial" w:hAnsi="Arial" w:cs="Arial"/>
          <w:b/>
          <w:color w:val="000000" w:themeColor="text1"/>
          <w:sz w:val="24"/>
          <w:lang w:val="pt-BR"/>
        </w:rPr>
        <w:tab/>
      </w:r>
      <w:r w:rsidRPr="00B02142">
        <w:rPr>
          <w:rFonts w:ascii="Arial" w:hAnsi="Arial" w:cs="Arial"/>
          <w:b/>
          <w:color w:val="000000" w:themeColor="text1"/>
          <w:sz w:val="24"/>
          <w:lang w:val="pt-BR"/>
        </w:rPr>
        <w:tab/>
      </w:r>
      <w:r w:rsidRPr="00B02142">
        <w:rPr>
          <w:rFonts w:ascii="Arial" w:hAnsi="Arial" w:cs="Arial"/>
          <w:color w:val="000000" w:themeColor="text1"/>
          <w:sz w:val="32"/>
        </w:rPr>
        <w:sym w:font="Wingdings" w:char="F071"/>
      </w:r>
    </w:p>
    <w:p w14:paraId="5F8318C4"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Tenho alguns problemas em andar</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p>
    <w:p w14:paraId="4359F816"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Estou limitado a ficar na cama</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p>
    <w:p w14:paraId="6D8F3882"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b/>
          <w:color w:val="000000" w:themeColor="text1"/>
          <w:sz w:val="24"/>
          <w:lang w:val="pt-BR"/>
        </w:rPr>
      </w:pPr>
    </w:p>
    <w:p w14:paraId="2A77CF3C"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b/>
          <w:color w:val="000000" w:themeColor="text1"/>
          <w:sz w:val="24"/>
          <w:lang w:val="pt-BR"/>
        </w:rPr>
        <w:t>Cuidados Pessoais</w:t>
      </w:r>
    </w:p>
    <w:p w14:paraId="5155FBF3"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Não tenho problemas com os meus cuidados pessoais</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p>
    <w:p w14:paraId="6AAF7A3B"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Tenho alguns problemas para me lavar ou me vestir</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p>
    <w:p w14:paraId="68F12B48"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nl-NL"/>
        </w:rPr>
      </w:pPr>
      <w:r w:rsidRPr="00B02142">
        <w:rPr>
          <w:rFonts w:ascii="Arial" w:hAnsi="Arial" w:cs="Arial"/>
          <w:color w:val="000000" w:themeColor="text1"/>
          <w:sz w:val="24"/>
          <w:lang w:val="nl-NL"/>
        </w:rPr>
        <w:t xml:space="preserve">Sou </w:t>
      </w:r>
      <w:proofErr w:type="spellStart"/>
      <w:r w:rsidRPr="00B02142">
        <w:rPr>
          <w:rFonts w:ascii="Arial" w:hAnsi="Arial" w:cs="Arial"/>
          <w:color w:val="000000" w:themeColor="text1"/>
          <w:sz w:val="24"/>
          <w:lang w:val="nl-NL"/>
        </w:rPr>
        <w:t>incapaz</w:t>
      </w:r>
      <w:proofErr w:type="spellEnd"/>
      <w:r w:rsidRPr="00B02142">
        <w:rPr>
          <w:rFonts w:ascii="Arial" w:hAnsi="Arial" w:cs="Arial"/>
          <w:color w:val="000000" w:themeColor="text1"/>
          <w:sz w:val="24"/>
          <w:lang w:val="nl-NL"/>
        </w:rPr>
        <w:t xml:space="preserve"> de me </w:t>
      </w:r>
      <w:proofErr w:type="spellStart"/>
      <w:r w:rsidRPr="00B02142">
        <w:rPr>
          <w:rFonts w:ascii="Arial" w:hAnsi="Arial" w:cs="Arial"/>
          <w:color w:val="000000" w:themeColor="text1"/>
          <w:sz w:val="24"/>
          <w:lang w:val="nl-NL"/>
        </w:rPr>
        <w:t>lavarouvestirsozinho</w:t>
      </w:r>
      <w:proofErr w:type="spellEnd"/>
      <w:r w:rsidRPr="00B02142">
        <w:rPr>
          <w:rFonts w:ascii="Arial" w:hAnsi="Arial" w:cs="Arial"/>
          <w:color w:val="000000" w:themeColor="text1"/>
          <w:sz w:val="24"/>
          <w:lang w:val="nl-NL"/>
        </w:rPr>
        <w:tab/>
      </w:r>
      <w:r w:rsidRPr="00B02142">
        <w:rPr>
          <w:rFonts w:ascii="Arial" w:hAnsi="Arial" w:cs="Arial"/>
          <w:color w:val="000000" w:themeColor="text1"/>
          <w:sz w:val="24"/>
          <w:lang w:val="nl-NL"/>
        </w:rPr>
        <w:tab/>
      </w:r>
      <w:r w:rsidRPr="00B02142">
        <w:rPr>
          <w:rFonts w:ascii="Arial" w:hAnsi="Arial" w:cs="Arial"/>
          <w:color w:val="000000" w:themeColor="text1"/>
          <w:sz w:val="24"/>
          <w:lang w:val="nl-NL"/>
        </w:rPr>
        <w:tab/>
      </w:r>
      <w:r w:rsidRPr="00B02142">
        <w:rPr>
          <w:rFonts w:ascii="Arial" w:hAnsi="Arial" w:cs="Arial"/>
          <w:color w:val="000000" w:themeColor="text1"/>
          <w:sz w:val="24"/>
          <w:lang w:val="nl-NL"/>
        </w:rPr>
        <w:tab/>
      </w:r>
      <w:r w:rsidRPr="00B02142">
        <w:rPr>
          <w:rFonts w:ascii="Arial" w:hAnsi="Arial" w:cs="Arial"/>
          <w:color w:val="000000" w:themeColor="text1"/>
          <w:sz w:val="24"/>
          <w:lang w:val="nl-NL"/>
        </w:rPr>
        <w:tab/>
      </w:r>
      <w:r w:rsidRPr="00B02142">
        <w:rPr>
          <w:rFonts w:ascii="Arial" w:hAnsi="Arial" w:cs="Arial"/>
          <w:color w:val="000000" w:themeColor="text1"/>
          <w:sz w:val="32"/>
        </w:rPr>
        <w:sym w:font="Wingdings" w:char="F071"/>
      </w:r>
      <w:r w:rsidRPr="00B02142">
        <w:rPr>
          <w:rFonts w:ascii="Arial" w:hAnsi="Arial" w:cs="Arial"/>
          <w:color w:val="000000" w:themeColor="text1"/>
          <w:sz w:val="24"/>
          <w:lang w:val="nl-NL"/>
        </w:rPr>
        <w:tab/>
      </w:r>
      <w:r w:rsidRPr="00B02142">
        <w:rPr>
          <w:rFonts w:ascii="Arial" w:hAnsi="Arial" w:cs="Arial"/>
          <w:color w:val="000000" w:themeColor="text1"/>
          <w:sz w:val="24"/>
          <w:lang w:val="nl-NL"/>
        </w:rPr>
        <w:tab/>
      </w:r>
    </w:p>
    <w:p w14:paraId="0716610C"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b/>
          <w:i/>
          <w:color w:val="000000" w:themeColor="text1"/>
          <w:sz w:val="24"/>
          <w:lang w:val="pt-BR"/>
        </w:rPr>
      </w:pPr>
      <w:r w:rsidRPr="00B02142">
        <w:rPr>
          <w:rFonts w:ascii="Arial" w:hAnsi="Arial" w:cs="Arial"/>
          <w:b/>
          <w:color w:val="000000" w:themeColor="text1"/>
          <w:sz w:val="24"/>
          <w:lang w:val="pt-BR"/>
        </w:rPr>
        <w:t xml:space="preserve">Atividades Habituais </w:t>
      </w:r>
      <w:r w:rsidRPr="00B02142">
        <w:rPr>
          <w:rFonts w:ascii="Arial" w:hAnsi="Arial" w:cs="Arial"/>
          <w:i/>
          <w:color w:val="000000" w:themeColor="text1"/>
          <w:sz w:val="24"/>
          <w:lang w:val="pt-BR"/>
        </w:rPr>
        <w:t>(ex. trabalho, estudos, atividades domésticas, atividades em família ou de lazer)</w:t>
      </w:r>
    </w:p>
    <w:p w14:paraId="0095AE74"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Não tenho problemas em desempenhar as minhas atividades habituais</w:t>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p>
    <w:p w14:paraId="09524840"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 xml:space="preserve">Tenho alguns problemas em desempenhar </w:t>
      </w:r>
      <w:r w:rsidR="0059123A" w:rsidRPr="00B02142">
        <w:rPr>
          <w:rFonts w:ascii="Arial" w:hAnsi="Arial" w:cs="Arial"/>
          <w:color w:val="000000" w:themeColor="text1"/>
          <w:sz w:val="24"/>
          <w:lang w:val="pt-BR"/>
        </w:rPr>
        <w:t xml:space="preserve">as minhas atividades habituais </w:t>
      </w:r>
      <w:r w:rsidRPr="00B02142">
        <w:rPr>
          <w:rFonts w:ascii="Arial" w:hAnsi="Arial" w:cs="Arial"/>
          <w:color w:val="000000" w:themeColor="text1"/>
          <w:sz w:val="32"/>
        </w:rPr>
        <w:sym w:font="Wingdings" w:char="F071"/>
      </w:r>
    </w:p>
    <w:p w14:paraId="34AA63E4"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Sou incapaz de desempenhar as minhas atividades habituais</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p>
    <w:p w14:paraId="07C7005B"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b/>
          <w:color w:val="000000" w:themeColor="text1"/>
          <w:sz w:val="24"/>
          <w:lang w:val="pt-BR"/>
        </w:rPr>
      </w:pPr>
    </w:p>
    <w:p w14:paraId="786548B5"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b/>
          <w:bCs/>
          <w:color w:val="000000" w:themeColor="text1"/>
          <w:sz w:val="24"/>
          <w:szCs w:val="26"/>
          <w:lang w:val="pt-BR"/>
        </w:rPr>
        <w:t>Dor/</w:t>
      </w:r>
      <w:proofErr w:type="gramStart"/>
      <w:r w:rsidRPr="00B02142">
        <w:rPr>
          <w:rFonts w:ascii="Arial" w:hAnsi="Arial" w:cs="Arial"/>
          <w:b/>
          <w:bCs/>
          <w:color w:val="000000" w:themeColor="text1"/>
          <w:sz w:val="24"/>
          <w:szCs w:val="26"/>
          <w:lang w:val="pt-BR"/>
        </w:rPr>
        <w:t>Mal Estar</w:t>
      </w:r>
      <w:proofErr w:type="gramEnd"/>
    </w:p>
    <w:p w14:paraId="60A33F4D"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Não tenho dores ou mal-estar</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p>
    <w:p w14:paraId="71C052A6"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Tenho dores ou mal-estar moderados</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r w:rsidRPr="00B02142">
        <w:rPr>
          <w:rFonts w:ascii="Arial" w:hAnsi="Arial" w:cs="Arial"/>
          <w:color w:val="000000" w:themeColor="text1"/>
          <w:sz w:val="24"/>
          <w:lang w:val="pt-BR"/>
        </w:rPr>
        <w:tab/>
      </w:r>
    </w:p>
    <w:p w14:paraId="7A2F96CC"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 xml:space="preserve">Tenho dores ou mal-estar extremos </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p>
    <w:p w14:paraId="0EB910EA"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b/>
          <w:color w:val="000000" w:themeColor="text1"/>
          <w:sz w:val="24"/>
          <w:lang w:val="pt-BR"/>
        </w:rPr>
      </w:pPr>
    </w:p>
    <w:p w14:paraId="6CCA9DC6"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b/>
          <w:color w:val="000000" w:themeColor="text1"/>
          <w:sz w:val="24"/>
          <w:lang w:val="pt-BR"/>
        </w:rPr>
        <w:t>Ansiedade/Depressão</w:t>
      </w:r>
    </w:p>
    <w:p w14:paraId="34139AAF"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Não estou ansioso(a) ou deprimido(a)</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r w:rsidRPr="00B02142">
        <w:rPr>
          <w:rFonts w:ascii="Arial" w:hAnsi="Arial" w:cs="Arial"/>
          <w:color w:val="000000" w:themeColor="text1"/>
          <w:sz w:val="24"/>
          <w:lang w:val="pt-BR"/>
        </w:rPr>
        <w:tab/>
      </w:r>
    </w:p>
    <w:p w14:paraId="6F21F8AC"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Estou moderadamente ansioso(a) ou deprimido(a)</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p>
    <w:p w14:paraId="054DDB2B"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lang w:val="pt-BR"/>
        </w:rPr>
      </w:pPr>
      <w:r w:rsidRPr="00B02142">
        <w:rPr>
          <w:rFonts w:ascii="Arial" w:hAnsi="Arial" w:cs="Arial"/>
          <w:color w:val="000000" w:themeColor="text1"/>
          <w:sz w:val="24"/>
          <w:lang w:val="pt-BR"/>
        </w:rPr>
        <w:t>Estou extremamente ansioso(a) ou deprimido(a)</w:t>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24"/>
          <w:lang w:val="pt-BR"/>
        </w:rPr>
        <w:tab/>
      </w:r>
      <w:r w:rsidRPr="00B02142">
        <w:rPr>
          <w:rFonts w:ascii="Arial" w:hAnsi="Arial" w:cs="Arial"/>
          <w:color w:val="000000" w:themeColor="text1"/>
          <w:sz w:val="32"/>
        </w:rPr>
        <w:sym w:font="Wingdings" w:char="F071"/>
      </w:r>
    </w:p>
    <w:p w14:paraId="16DDBDB1" w14:textId="77777777" w:rsidR="008C3F15" w:rsidRPr="00B02142" w:rsidRDefault="008C3F15" w:rsidP="008C3F15">
      <w:pPr>
        <w:jc w:val="both"/>
        <w:rPr>
          <w:rFonts w:cs="Arial"/>
          <w:color w:val="000000" w:themeColor="text1"/>
        </w:rPr>
      </w:pPr>
      <w:r w:rsidRPr="00B02142">
        <w:rPr>
          <w:rFonts w:cs="Arial"/>
          <w:color w:val="000000" w:themeColor="text1"/>
        </w:rPr>
        <w:br w:type="page"/>
      </w:r>
    </w:p>
    <w:p w14:paraId="53C2E433" w14:textId="77777777" w:rsidR="008C3F15" w:rsidRPr="00B02142" w:rsidRDefault="00B02142" w:rsidP="008C3F15">
      <w:pPr>
        <w:tabs>
          <w:tab w:val="right" w:pos="7371"/>
        </w:tabs>
        <w:spacing w:line="312" w:lineRule="auto"/>
        <w:jc w:val="both"/>
        <w:rPr>
          <w:rFonts w:cs="Arial"/>
          <w:color w:val="000000" w:themeColor="text1"/>
        </w:rPr>
      </w:pPr>
      <w:r w:rsidRPr="00B02142">
        <w:rPr>
          <w:rFonts w:cs="Arial"/>
          <w:noProof/>
          <w:color w:val="000000" w:themeColor="text1"/>
          <w:lang w:val="en-US" w:eastAsia="en-US"/>
        </w:rPr>
        <w:lastRenderedPageBreak/>
        <mc:AlternateContent>
          <mc:Choice Requires="wpg">
            <w:drawing>
              <wp:anchor distT="0" distB="0" distL="114300" distR="114300" simplePos="0" relativeHeight="251661312" behindDoc="0" locked="0" layoutInCell="0" allowOverlap="1" wp14:anchorId="712921C9" wp14:editId="520202BF">
                <wp:simplePos x="0" y="0"/>
                <wp:positionH relativeFrom="margin">
                  <wp:posOffset>5193030</wp:posOffset>
                </wp:positionH>
                <wp:positionV relativeFrom="margin">
                  <wp:posOffset>-291465</wp:posOffset>
                </wp:positionV>
                <wp:extent cx="1104265" cy="888746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265" cy="8887460"/>
                          <a:chOff x="0" y="5"/>
                          <a:chExt cx="20002" cy="19967"/>
                        </a:xfrm>
                      </wpg:grpSpPr>
                      <wpg:grpSp>
                        <wpg:cNvPr id="4" name="Group 4"/>
                        <wpg:cNvGrpSpPr>
                          <a:grpSpLocks/>
                        </wpg:cNvGrpSpPr>
                        <wpg:grpSpPr bwMode="auto">
                          <a:xfrm>
                            <a:off x="7476" y="1333"/>
                            <a:ext cx="6855" cy="16707"/>
                            <a:chOff x="1" y="7"/>
                            <a:chExt cx="20002" cy="19942"/>
                          </a:xfrm>
                        </wpg:grpSpPr>
                        <wps:wsp>
                          <wps:cNvPr id="5" name="Rectangle 5"/>
                          <wps:cNvSpPr>
                            <a:spLocks/>
                          </wps:cNvSpPr>
                          <wps:spPr bwMode="auto">
                            <a:xfrm>
                              <a:off x="1042" y="2332"/>
                              <a:ext cx="18456"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151E20EB" w14:textId="77777777" w:rsidR="00A3221D" w:rsidRDefault="00A3221D" w:rsidP="008C3F15">
                                <w:pPr>
                                  <w:tabs>
                                    <w:tab w:val="right" w:pos="426"/>
                                  </w:tabs>
                                </w:pPr>
                                <w:r>
                                  <w:t>9</w:t>
                                </w:r>
                                <w:r>
                                  <w:tab/>
                                  <w:t>0</w:t>
                                </w:r>
                              </w:p>
                            </w:txbxContent>
                          </wps:txbx>
                          <wps:bodyPr rot="0" vert="horz" wrap="square" lIns="0" tIns="0" rIns="0" bIns="0" anchor="t" anchorCtr="0" upright="1">
                            <a:noAutofit/>
                          </wps:bodyPr>
                        </wps:wsp>
                        <wps:wsp>
                          <wps:cNvPr id="6" name="Line 6"/>
                          <wps:cNvCnPr>
                            <a:cxnSpLocks/>
                          </wps:cNvCnPr>
                          <wps:spPr bwMode="auto">
                            <a:xfrm>
                              <a:off x="8492" y="624"/>
                              <a:ext cx="35" cy="19308"/>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 name="Line 7"/>
                          <wps:cNvCnPr>
                            <a:cxnSpLocks/>
                          </wps:cNvCnPr>
                          <wps:spPr bwMode="auto">
                            <a:xfrm flipV="1">
                              <a:off x="4263" y="597"/>
                              <a:ext cx="9096"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 name="Line 8"/>
                          <wps:cNvCnPr>
                            <a:cxnSpLocks/>
                          </wps:cNvCnPr>
                          <wps:spPr bwMode="auto">
                            <a:xfrm flipV="1">
                              <a:off x="4030" y="3485"/>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 name="Line 9"/>
                          <wps:cNvCnPr>
                            <a:cxnSpLocks/>
                          </wps:cNvCnPr>
                          <wps:spPr bwMode="auto">
                            <a:xfrm flipV="1">
                              <a:off x="3762" y="5424"/>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 name="Line 10"/>
                          <wps:cNvCnPr>
                            <a:cxnSpLocks/>
                          </wps:cNvCnPr>
                          <wps:spPr bwMode="auto">
                            <a:xfrm flipV="1">
                              <a:off x="4263" y="7352"/>
                              <a:ext cx="9096"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 name="Line 11"/>
                          <wps:cNvCnPr>
                            <a:cxnSpLocks/>
                          </wps:cNvCnPr>
                          <wps:spPr bwMode="auto">
                            <a:xfrm flipV="1">
                              <a:off x="3995" y="9319"/>
                              <a:ext cx="9095"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 name="Line 12"/>
                          <wps:cNvCnPr>
                            <a:cxnSpLocks/>
                          </wps:cNvCnPr>
                          <wps:spPr bwMode="auto">
                            <a:xfrm flipV="1">
                              <a:off x="4030" y="11173"/>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 name="Line 13"/>
                          <wps:cNvCnPr>
                            <a:cxnSpLocks/>
                          </wps:cNvCnPr>
                          <wps:spPr bwMode="auto">
                            <a:xfrm flipV="1">
                              <a:off x="4030" y="13112"/>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4" name="Line 14"/>
                          <wps:cNvCnPr>
                            <a:cxnSpLocks/>
                          </wps:cNvCnPr>
                          <wps:spPr bwMode="auto">
                            <a:xfrm flipV="1">
                              <a:off x="4298" y="15054"/>
                              <a:ext cx="9093"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5" name="Line 15"/>
                          <wps:cNvCnPr>
                            <a:cxnSpLocks/>
                          </wps:cNvCnPr>
                          <wps:spPr bwMode="auto">
                            <a:xfrm flipV="1">
                              <a:off x="4030" y="16995"/>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6" name="Line 16"/>
                          <wps:cNvCnPr>
                            <a:cxnSpLocks/>
                          </wps:cNvCnPr>
                          <wps:spPr bwMode="auto">
                            <a:xfrm flipV="1">
                              <a:off x="4500" y="18938"/>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7" name="Line 17"/>
                          <wps:cNvCnPr>
                            <a:cxnSpLocks/>
                          </wps:cNvCnPr>
                          <wps:spPr bwMode="auto">
                            <a:xfrm flipV="1">
                              <a:off x="3762" y="19933"/>
                              <a:ext cx="9092" cy="16"/>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cNvPr id="18" name="Group 18"/>
                          <wpg:cNvGrpSpPr>
                            <a:grpSpLocks/>
                          </wpg:cNvGrpSpPr>
                          <wpg:grpSpPr bwMode="auto">
                            <a:xfrm>
                              <a:off x="5471" y="788"/>
                              <a:ext cx="5906" cy="630"/>
                              <a:chOff x="0" y="0"/>
                              <a:chExt cx="20000" cy="20160"/>
                            </a:xfrm>
                          </wpg:grpSpPr>
                          <wps:wsp>
                            <wps:cNvPr id="19" name="Line 19"/>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20" name="Line 20"/>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21" name="Line 21"/>
                            <wps:cNvCnPr>
                              <a:cxnSpLocks/>
                            </wps:cNvCnPr>
                            <wps:spPr bwMode="auto">
                              <a:xfrm>
                                <a:off x="0" y="1353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22" name="Line 22"/>
                            <wps:cNvCnPr>
                              <a:cxnSpLocks/>
                            </wps:cNvCnPr>
                            <wps:spPr bwMode="auto">
                              <a:xfrm>
                                <a:off x="230" y="20096"/>
                                <a:ext cx="19770"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23" name="Group 23"/>
                          <wpg:cNvGrpSpPr>
                            <a:grpSpLocks/>
                          </wpg:cNvGrpSpPr>
                          <wpg:grpSpPr bwMode="auto">
                            <a:xfrm>
                              <a:off x="5471" y="1719"/>
                              <a:ext cx="5906" cy="630"/>
                              <a:chOff x="0" y="0"/>
                              <a:chExt cx="20000" cy="19845"/>
                            </a:xfrm>
                          </wpg:grpSpPr>
                          <wps:wsp>
                            <wps:cNvPr id="24" name="Line 24"/>
                            <wps:cNvCnPr>
                              <a:cxnSpLocks/>
                            </wps:cNvCnPr>
                            <wps:spPr bwMode="auto">
                              <a:xfrm>
                                <a:off x="119" y="0"/>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49" name="Line 25"/>
                            <wps:cNvCnPr>
                              <a:cxnSpLocks/>
                            </wps:cNvCnPr>
                            <wps:spPr bwMode="auto">
                              <a:xfrm>
                                <a:off x="0" y="639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0" name="Line 26"/>
                            <wps:cNvCnPr>
                              <a:cxnSpLocks/>
                            </wps:cNvCnPr>
                            <wps:spPr bwMode="auto">
                              <a:xfrm>
                                <a:off x="0" y="1332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1" name="Line 27"/>
                            <wps:cNvCnPr>
                              <a:cxnSpLocks/>
                            </wps:cNvCnPr>
                            <wps:spPr bwMode="auto">
                              <a:xfrm>
                                <a:off x="230" y="19814"/>
                                <a:ext cx="19770"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52" name="Group 28"/>
                          <wpg:cNvGrpSpPr>
                            <a:grpSpLocks/>
                          </wpg:cNvGrpSpPr>
                          <wpg:grpSpPr bwMode="auto">
                            <a:xfrm>
                              <a:off x="5708" y="2704"/>
                              <a:ext cx="5906" cy="630"/>
                              <a:chOff x="0" y="0"/>
                              <a:chExt cx="20000" cy="20160"/>
                            </a:xfrm>
                          </wpg:grpSpPr>
                          <wps:wsp>
                            <wps:cNvPr id="53" name="Line 29"/>
                            <wps:cNvCnPr>
                              <a:cxnSpLocks/>
                            </wps:cNvCnPr>
                            <wps:spPr bwMode="auto">
                              <a:xfrm>
                                <a:off x="108"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4" name="Line 30"/>
                            <wps:cNvCnPr>
                              <a:cxnSpLocks/>
                            </wps:cNvCnPr>
                            <wps:spPr bwMode="auto">
                              <a:xfrm>
                                <a:off x="0" y="6432"/>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5" name="Line 31"/>
                            <wps:cNvCnPr>
                              <a:cxnSpLocks/>
                            </wps:cNvCnPr>
                            <wps:spPr bwMode="auto">
                              <a:xfrm>
                                <a:off x="0" y="13472"/>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6" name="Line 32"/>
                            <wps:cNvCnPr>
                              <a:cxnSpLocks/>
                            </wps:cNvCnPr>
                            <wps:spPr bwMode="auto">
                              <a:xfrm>
                                <a:off x="227" y="20096"/>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57" name="Group 33"/>
                          <wpg:cNvGrpSpPr>
                            <a:grpSpLocks/>
                          </wpg:cNvGrpSpPr>
                          <wpg:grpSpPr bwMode="auto">
                            <a:xfrm>
                              <a:off x="5471" y="3686"/>
                              <a:ext cx="5906" cy="630"/>
                              <a:chOff x="0" y="0"/>
                              <a:chExt cx="20000" cy="20160"/>
                            </a:xfrm>
                          </wpg:grpSpPr>
                          <wps:wsp>
                            <wps:cNvPr id="58" name="Line 34"/>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9" name="Line 35"/>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0" name="Line 36"/>
                            <wps:cNvCnPr>
                              <a:cxnSpLocks/>
                            </wps:cNvCnPr>
                            <wps:spPr bwMode="auto">
                              <a:xfrm>
                                <a:off x="0" y="1353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1" name="Line 37"/>
                            <wps:cNvCnPr>
                              <a:cxnSpLocks/>
                            </wps:cNvCnPr>
                            <wps:spPr bwMode="auto">
                              <a:xfrm>
                                <a:off x="230" y="20096"/>
                                <a:ext cx="19770"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62" name="Group 38"/>
                          <wpg:cNvGrpSpPr>
                            <a:grpSpLocks/>
                          </wpg:cNvGrpSpPr>
                          <wpg:grpSpPr bwMode="auto">
                            <a:xfrm>
                              <a:off x="5471" y="4656"/>
                              <a:ext cx="5906" cy="631"/>
                              <a:chOff x="0" y="0"/>
                              <a:chExt cx="20000" cy="19878"/>
                            </a:xfrm>
                          </wpg:grpSpPr>
                          <wps:wsp>
                            <wps:cNvPr id="63" name="Line 39"/>
                            <wps:cNvCnPr>
                              <a:cxnSpLocks/>
                            </wps:cNvCnPr>
                            <wps:spPr bwMode="auto">
                              <a:xfrm>
                                <a:off x="119" y="0"/>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4" name="Line 40"/>
                            <wps:cNvCnPr>
                              <a:cxnSpLocks/>
                            </wps:cNvCnPr>
                            <wps:spPr bwMode="auto">
                              <a:xfrm>
                                <a:off x="0" y="6395"/>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5" name="Line 41"/>
                            <wps:cNvCnPr>
                              <a:cxnSpLocks/>
                            </wps:cNvCnPr>
                            <wps:spPr bwMode="auto">
                              <a:xfrm>
                                <a:off x="0" y="13326"/>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6" name="Line 42"/>
                            <wps:cNvCnPr>
                              <a:cxnSpLocks/>
                            </wps:cNvCnPr>
                            <wps:spPr bwMode="auto">
                              <a:xfrm>
                                <a:off x="230" y="19783"/>
                                <a:ext cx="19770"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67" name="Group 43"/>
                          <wpg:cNvGrpSpPr>
                            <a:grpSpLocks/>
                          </wpg:cNvGrpSpPr>
                          <wpg:grpSpPr bwMode="auto">
                            <a:xfrm>
                              <a:off x="5506" y="5602"/>
                              <a:ext cx="5906" cy="630"/>
                              <a:chOff x="0" y="0"/>
                              <a:chExt cx="20000" cy="20160"/>
                            </a:xfrm>
                          </wpg:grpSpPr>
                          <wps:wsp>
                            <wps:cNvPr id="68" name="Line 44"/>
                            <wps:cNvCnPr>
                              <a:cxnSpLocks/>
                            </wps:cNvCnPr>
                            <wps:spPr bwMode="auto">
                              <a:xfrm>
                                <a:off x="112" y="0"/>
                                <a:ext cx="19769"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9" name="Line 45"/>
                            <wps:cNvCnPr>
                              <a:cxnSpLocks/>
                            </wps:cNvCnPr>
                            <wps:spPr bwMode="auto">
                              <a:xfrm>
                                <a:off x="0" y="6464"/>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0" name="Line 46"/>
                            <wps:cNvCnPr>
                              <a:cxnSpLocks/>
                            </wps:cNvCnPr>
                            <wps:spPr bwMode="auto">
                              <a:xfrm>
                                <a:off x="0" y="13472"/>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1" name="Line 47"/>
                            <wps:cNvCnPr>
                              <a:cxnSpLocks/>
                            </wps:cNvCnPr>
                            <wps:spPr bwMode="auto">
                              <a:xfrm>
                                <a:off x="230" y="20096"/>
                                <a:ext cx="19770"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72" name="Group 48"/>
                          <wpg:cNvGrpSpPr>
                            <a:grpSpLocks/>
                          </wpg:cNvGrpSpPr>
                          <wpg:grpSpPr bwMode="auto">
                            <a:xfrm>
                              <a:off x="5506" y="6546"/>
                              <a:ext cx="5906" cy="630"/>
                              <a:chOff x="0" y="0"/>
                              <a:chExt cx="20000" cy="19847"/>
                            </a:xfrm>
                          </wpg:grpSpPr>
                          <wps:wsp>
                            <wps:cNvPr id="73" name="Line 49"/>
                            <wps:cNvCnPr>
                              <a:cxnSpLocks/>
                            </wps:cNvCnPr>
                            <wps:spPr bwMode="auto">
                              <a:xfrm>
                                <a:off x="112" y="0"/>
                                <a:ext cx="19769"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4" name="Line 50"/>
                            <wps:cNvCnPr>
                              <a:cxnSpLocks/>
                            </wps:cNvCnPr>
                            <wps:spPr bwMode="auto">
                              <a:xfrm>
                                <a:off x="0" y="6395"/>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5" name="Line 51"/>
                            <wps:cNvCnPr>
                              <a:cxnSpLocks/>
                            </wps:cNvCnPr>
                            <wps:spPr bwMode="auto">
                              <a:xfrm>
                                <a:off x="0" y="13294"/>
                                <a:ext cx="19773"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6" name="Line 52"/>
                            <wps:cNvCnPr>
                              <a:cxnSpLocks/>
                            </wps:cNvCnPr>
                            <wps:spPr bwMode="auto">
                              <a:xfrm>
                                <a:off x="230" y="19816"/>
                                <a:ext cx="19770"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77" name="Group 53"/>
                          <wpg:cNvGrpSpPr>
                            <a:grpSpLocks/>
                          </wpg:cNvGrpSpPr>
                          <wpg:grpSpPr bwMode="auto">
                            <a:xfrm>
                              <a:off x="5506" y="7543"/>
                              <a:ext cx="5906" cy="630"/>
                              <a:chOff x="0" y="0"/>
                              <a:chExt cx="20000" cy="20160"/>
                            </a:xfrm>
                          </wpg:grpSpPr>
                          <wps:wsp>
                            <wps:cNvPr id="78" name="Line 54"/>
                            <wps:cNvCnPr>
                              <a:cxnSpLocks/>
                            </wps:cNvCnPr>
                            <wps:spPr bwMode="auto">
                              <a:xfrm>
                                <a:off x="112" y="0"/>
                                <a:ext cx="19769"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9" name="Line 55"/>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0" name="Line 56"/>
                            <wps:cNvCnPr>
                              <a:cxnSpLocks/>
                            </wps:cNvCnPr>
                            <wps:spPr bwMode="auto">
                              <a:xfrm>
                                <a:off x="0" y="13504"/>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1" name="Line 57"/>
                            <wps:cNvCnPr>
                              <a:cxnSpLocks/>
                            </wps:cNvCnPr>
                            <wps:spPr bwMode="auto">
                              <a:xfrm>
                                <a:off x="230" y="20064"/>
                                <a:ext cx="19770"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82" name="Group 58"/>
                          <wpg:cNvGrpSpPr>
                            <a:grpSpLocks/>
                          </wpg:cNvGrpSpPr>
                          <wpg:grpSpPr bwMode="auto">
                            <a:xfrm>
                              <a:off x="5506" y="8513"/>
                              <a:ext cx="5906" cy="630"/>
                              <a:chOff x="0" y="0"/>
                              <a:chExt cx="20000" cy="19845"/>
                            </a:xfrm>
                          </wpg:grpSpPr>
                          <wps:wsp>
                            <wps:cNvPr id="83" name="Line 59"/>
                            <wps:cNvCnPr>
                              <a:cxnSpLocks/>
                            </wps:cNvCnPr>
                            <wps:spPr bwMode="auto">
                              <a:xfrm>
                                <a:off x="112" y="0"/>
                                <a:ext cx="19769"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4" name="Line 60"/>
                            <wps:cNvCnPr>
                              <a:cxnSpLocks/>
                            </wps:cNvCnPr>
                            <wps:spPr bwMode="auto">
                              <a:xfrm>
                                <a:off x="0" y="639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5" name="Line 61"/>
                            <wps:cNvCnPr>
                              <a:cxnSpLocks/>
                            </wps:cNvCnPr>
                            <wps:spPr bwMode="auto">
                              <a:xfrm>
                                <a:off x="0" y="1332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6" name="Line 62"/>
                            <wps:cNvCnPr>
                              <a:cxnSpLocks/>
                            </wps:cNvCnPr>
                            <wps:spPr bwMode="auto">
                              <a:xfrm>
                                <a:off x="230" y="19814"/>
                                <a:ext cx="19770"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87" name="Group 63"/>
                          <wpg:cNvGrpSpPr>
                            <a:grpSpLocks/>
                          </wpg:cNvGrpSpPr>
                          <wpg:grpSpPr bwMode="auto">
                            <a:xfrm>
                              <a:off x="5506" y="9495"/>
                              <a:ext cx="5906" cy="631"/>
                              <a:chOff x="0" y="0"/>
                              <a:chExt cx="20000" cy="19982"/>
                            </a:xfrm>
                          </wpg:grpSpPr>
                          <wps:wsp>
                            <wps:cNvPr id="88" name="Line 64"/>
                            <wps:cNvCnPr>
                              <a:cxnSpLocks/>
                            </wps:cNvCnPr>
                            <wps:spPr bwMode="auto">
                              <a:xfrm>
                                <a:off x="112" y="0"/>
                                <a:ext cx="19769"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9" name="Line 65"/>
                            <wps:cNvCnPr>
                              <a:cxnSpLocks/>
                            </wps:cNvCnPr>
                            <wps:spPr bwMode="auto">
                              <a:xfrm>
                                <a:off x="0" y="6428"/>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0" name="Line 66"/>
                            <wps:cNvCnPr>
                              <a:cxnSpLocks/>
                            </wps:cNvCnPr>
                            <wps:spPr bwMode="auto">
                              <a:xfrm>
                                <a:off x="0" y="13395"/>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1" name="Line 67"/>
                            <wps:cNvCnPr>
                              <a:cxnSpLocks/>
                            </wps:cNvCnPr>
                            <wps:spPr bwMode="auto">
                              <a:xfrm>
                                <a:off x="230" y="19919"/>
                                <a:ext cx="19770"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92" name="Group 68"/>
                          <wpg:cNvGrpSpPr>
                            <a:grpSpLocks/>
                          </wpg:cNvGrpSpPr>
                          <wpg:grpSpPr bwMode="auto">
                            <a:xfrm>
                              <a:off x="5506" y="10404"/>
                              <a:ext cx="5906" cy="629"/>
                              <a:chOff x="0" y="0"/>
                              <a:chExt cx="20000" cy="20128"/>
                            </a:xfrm>
                          </wpg:grpSpPr>
                          <wps:wsp>
                            <wps:cNvPr id="93" name="Line 69"/>
                            <wps:cNvCnPr>
                              <a:cxnSpLocks/>
                            </wps:cNvCnPr>
                            <wps:spPr bwMode="auto">
                              <a:xfrm>
                                <a:off x="112" y="0"/>
                                <a:ext cx="19769"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4" name="Line 70"/>
                            <wps:cNvCnPr>
                              <a:cxnSpLocks/>
                            </wps:cNvCnPr>
                            <wps:spPr bwMode="auto">
                              <a:xfrm>
                                <a:off x="0" y="6432"/>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5" name="Line 71"/>
                            <wps:cNvCnPr>
                              <a:cxnSpLocks/>
                            </wps:cNvCnPr>
                            <wps:spPr bwMode="auto">
                              <a:xfrm>
                                <a:off x="0" y="13472"/>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6" name="Line 72"/>
                            <wps:cNvCnPr>
                              <a:cxnSpLocks/>
                            </wps:cNvCnPr>
                            <wps:spPr bwMode="auto">
                              <a:xfrm>
                                <a:off x="230" y="20096"/>
                                <a:ext cx="19770"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97" name="Group 73"/>
                          <wpg:cNvGrpSpPr>
                            <a:grpSpLocks/>
                          </wpg:cNvGrpSpPr>
                          <wpg:grpSpPr bwMode="auto">
                            <a:xfrm>
                              <a:off x="5506" y="11347"/>
                              <a:ext cx="5906" cy="630"/>
                              <a:chOff x="0" y="0"/>
                              <a:chExt cx="20000" cy="20160"/>
                            </a:xfrm>
                          </wpg:grpSpPr>
                          <wps:wsp>
                            <wps:cNvPr id="98" name="Line 74"/>
                            <wps:cNvCnPr>
                              <a:cxnSpLocks/>
                            </wps:cNvCnPr>
                            <wps:spPr bwMode="auto">
                              <a:xfrm>
                                <a:off x="112" y="0"/>
                                <a:ext cx="19769"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9" name="Line 75"/>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0" name="Line 76"/>
                            <wps:cNvCnPr>
                              <a:cxnSpLocks/>
                            </wps:cNvCnPr>
                            <wps:spPr bwMode="auto">
                              <a:xfrm>
                                <a:off x="0" y="13504"/>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1" name="Line 77"/>
                            <wps:cNvCnPr>
                              <a:cxnSpLocks/>
                            </wps:cNvCnPr>
                            <wps:spPr bwMode="auto">
                              <a:xfrm>
                                <a:off x="230" y="20064"/>
                                <a:ext cx="19770"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02" name="Group 78"/>
                          <wpg:cNvGrpSpPr>
                            <a:grpSpLocks/>
                          </wpg:cNvGrpSpPr>
                          <wpg:grpSpPr bwMode="auto">
                            <a:xfrm>
                              <a:off x="5740" y="12333"/>
                              <a:ext cx="5906" cy="630"/>
                              <a:chOff x="0" y="0"/>
                              <a:chExt cx="20000" cy="20160"/>
                            </a:xfrm>
                          </wpg:grpSpPr>
                          <wps:wsp>
                            <wps:cNvPr id="103" name="Line 79"/>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4" name="Line 80"/>
                            <wps:cNvCnPr>
                              <a:cxnSpLocks/>
                            </wps:cNvCnPr>
                            <wps:spPr bwMode="auto">
                              <a:xfrm>
                                <a:off x="0" y="6464"/>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5" name="Line 81"/>
                            <wps:cNvCnPr>
                              <a:cxnSpLocks/>
                            </wps:cNvCnPr>
                            <wps:spPr bwMode="auto">
                              <a:xfrm>
                                <a:off x="0" y="13504"/>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6" name="Line 82"/>
                            <wps:cNvCnPr>
                              <a:cxnSpLocks/>
                            </wps:cNvCnPr>
                            <wps:spPr bwMode="auto">
                              <a:xfrm>
                                <a:off x="227" y="20064"/>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07" name="Group 83"/>
                          <wpg:cNvGrpSpPr>
                            <a:grpSpLocks/>
                          </wpg:cNvGrpSpPr>
                          <wpg:grpSpPr bwMode="auto">
                            <a:xfrm>
                              <a:off x="5471" y="13290"/>
                              <a:ext cx="5906" cy="630"/>
                              <a:chOff x="0" y="0"/>
                              <a:chExt cx="20000" cy="20160"/>
                            </a:xfrm>
                          </wpg:grpSpPr>
                          <wps:wsp>
                            <wps:cNvPr id="108" name="Line 84"/>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9" name="Line 85"/>
                            <wps:cNvCnPr>
                              <a:cxnSpLocks/>
                            </wps:cNvCnPr>
                            <wps:spPr bwMode="auto">
                              <a:xfrm>
                                <a:off x="0" y="6464"/>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0" name="Line 86"/>
                            <wps:cNvCnPr>
                              <a:cxnSpLocks/>
                            </wps:cNvCnPr>
                            <wps:spPr bwMode="auto">
                              <a:xfrm>
                                <a:off x="0" y="13472"/>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1" name="Line 87"/>
                            <wps:cNvCnPr>
                              <a:cxnSpLocks/>
                            </wps:cNvCnPr>
                            <wps:spPr bwMode="auto">
                              <a:xfrm>
                                <a:off x="230" y="20096"/>
                                <a:ext cx="19770"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12" name="Group 88"/>
                          <wpg:cNvGrpSpPr>
                            <a:grpSpLocks/>
                          </wpg:cNvGrpSpPr>
                          <wpg:grpSpPr bwMode="auto">
                            <a:xfrm>
                              <a:off x="5471" y="14248"/>
                              <a:ext cx="5906" cy="631"/>
                              <a:chOff x="0" y="0"/>
                              <a:chExt cx="20000" cy="19877"/>
                            </a:xfrm>
                          </wpg:grpSpPr>
                          <wps:wsp>
                            <wps:cNvPr id="113" name="Line 89"/>
                            <wps:cNvCnPr>
                              <a:cxnSpLocks/>
                            </wps:cNvCnPr>
                            <wps:spPr bwMode="auto">
                              <a:xfrm>
                                <a:off x="119" y="0"/>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4" name="Line 90"/>
                            <wps:cNvCnPr>
                              <a:cxnSpLocks/>
                            </wps:cNvCnPr>
                            <wps:spPr bwMode="auto">
                              <a:xfrm>
                                <a:off x="0" y="639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5" name="Line 91"/>
                            <wps:cNvCnPr>
                              <a:cxnSpLocks/>
                            </wps:cNvCnPr>
                            <wps:spPr bwMode="auto">
                              <a:xfrm>
                                <a:off x="0" y="1332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6" name="Line 92"/>
                            <wps:cNvCnPr>
                              <a:cxnSpLocks/>
                            </wps:cNvCnPr>
                            <wps:spPr bwMode="auto">
                              <a:xfrm>
                                <a:off x="230" y="19782"/>
                                <a:ext cx="19770"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17" name="Group 93"/>
                          <wpg:cNvGrpSpPr>
                            <a:grpSpLocks/>
                          </wpg:cNvGrpSpPr>
                          <wpg:grpSpPr bwMode="auto">
                            <a:xfrm>
                              <a:off x="5471" y="15256"/>
                              <a:ext cx="5906" cy="630"/>
                              <a:chOff x="0" y="0"/>
                              <a:chExt cx="20000" cy="19847"/>
                            </a:xfrm>
                          </wpg:grpSpPr>
                          <wps:wsp>
                            <wps:cNvPr id="118" name="Line 94"/>
                            <wps:cNvCnPr>
                              <a:cxnSpLocks/>
                            </wps:cNvCnPr>
                            <wps:spPr bwMode="auto">
                              <a:xfrm>
                                <a:off x="119" y="0"/>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9" name="Line 95"/>
                            <wps:cNvCnPr>
                              <a:cxnSpLocks/>
                            </wps:cNvCnPr>
                            <wps:spPr bwMode="auto">
                              <a:xfrm>
                                <a:off x="0" y="6395"/>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0" name="Line 96"/>
                            <wps:cNvCnPr>
                              <a:cxnSpLocks/>
                            </wps:cNvCnPr>
                            <wps:spPr bwMode="auto">
                              <a:xfrm>
                                <a:off x="0" y="13294"/>
                                <a:ext cx="19773"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1" name="Line 97"/>
                            <wps:cNvCnPr>
                              <a:cxnSpLocks/>
                            </wps:cNvCnPr>
                            <wps:spPr bwMode="auto">
                              <a:xfrm>
                                <a:off x="230" y="19816"/>
                                <a:ext cx="19770"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22" name="Group 98"/>
                          <wpg:cNvGrpSpPr>
                            <a:grpSpLocks/>
                          </wpg:cNvGrpSpPr>
                          <wpg:grpSpPr bwMode="auto">
                            <a:xfrm>
                              <a:off x="5740" y="16217"/>
                              <a:ext cx="5906" cy="630"/>
                              <a:chOff x="0" y="0"/>
                              <a:chExt cx="20000" cy="20160"/>
                            </a:xfrm>
                          </wpg:grpSpPr>
                          <wps:wsp>
                            <wps:cNvPr id="123" name="Line 99"/>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4" name="Line 100"/>
                            <wps:cNvCnPr>
                              <a:cxnSpLocks/>
                            </wps:cNvCnPr>
                            <wps:spPr bwMode="auto">
                              <a:xfrm>
                                <a:off x="0" y="6464"/>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5" name="Line 101"/>
                            <wps:cNvCnPr>
                              <a:cxnSpLocks/>
                            </wps:cNvCnPr>
                            <wps:spPr bwMode="auto">
                              <a:xfrm>
                                <a:off x="0" y="13504"/>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6" name="Line 102"/>
                            <wps:cNvCnPr>
                              <a:cxnSpLocks/>
                            </wps:cNvCnPr>
                            <wps:spPr bwMode="auto">
                              <a:xfrm>
                                <a:off x="227" y="20064"/>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27" name="Group 103"/>
                          <wpg:cNvGrpSpPr>
                            <a:grpSpLocks/>
                          </wpg:cNvGrpSpPr>
                          <wpg:grpSpPr bwMode="auto">
                            <a:xfrm>
                              <a:off x="5471" y="17171"/>
                              <a:ext cx="5906" cy="631"/>
                              <a:chOff x="0" y="0"/>
                              <a:chExt cx="20000" cy="19982"/>
                            </a:xfrm>
                          </wpg:grpSpPr>
                          <wps:wsp>
                            <wps:cNvPr id="128" name="Line 104"/>
                            <wps:cNvCnPr>
                              <a:cxnSpLocks/>
                            </wps:cNvCnPr>
                            <wps:spPr bwMode="auto">
                              <a:xfrm>
                                <a:off x="119" y="0"/>
                                <a:ext cx="19773"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9" name="Line 105"/>
                            <wps:cNvCnPr>
                              <a:cxnSpLocks/>
                            </wps:cNvCnPr>
                            <wps:spPr bwMode="auto">
                              <a:xfrm>
                                <a:off x="0" y="6428"/>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0" name="Line 106"/>
                            <wps:cNvCnPr>
                              <a:cxnSpLocks/>
                            </wps:cNvCnPr>
                            <wps:spPr bwMode="auto">
                              <a:xfrm>
                                <a:off x="0" y="13396"/>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1" name="Line 107"/>
                            <wps:cNvCnPr>
                              <a:cxnSpLocks/>
                            </wps:cNvCnPr>
                            <wps:spPr bwMode="auto">
                              <a:xfrm>
                                <a:off x="230" y="19950"/>
                                <a:ext cx="19770"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32" name="Group 108"/>
                          <wpg:cNvGrpSpPr>
                            <a:grpSpLocks/>
                          </wpg:cNvGrpSpPr>
                          <wpg:grpSpPr bwMode="auto">
                            <a:xfrm>
                              <a:off x="5471" y="18156"/>
                              <a:ext cx="5906" cy="630"/>
                              <a:chOff x="0" y="0"/>
                              <a:chExt cx="20000" cy="20160"/>
                            </a:xfrm>
                          </wpg:grpSpPr>
                          <wps:wsp>
                            <wps:cNvPr id="133" name="Line 109"/>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4" name="Line 110"/>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5" name="Line 111"/>
                            <wps:cNvCnPr>
                              <a:cxnSpLocks/>
                            </wps:cNvCnPr>
                            <wps:spPr bwMode="auto">
                              <a:xfrm>
                                <a:off x="0" y="1353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6" name="Line 112"/>
                            <wps:cNvCnPr>
                              <a:cxnSpLocks/>
                            </wps:cNvCnPr>
                            <wps:spPr bwMode="auto">
                              <a:xfrm>
                                <a:off x="230" y="20096"/>
                                <a:ext cx="19770"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37" name="Group 113"/>
                          <wpg:cNvGrpSpPr>
                            <a:grpSpLocks/>
                          </wpg:cNvGrpSpPr>
                          <wpg:grpSpPr bwMode="auto">
                            <a:xfrm>
                              <a:off x="5471" y="19127"/>
                              <a:ext cx="5906" cy="630"/>
                              <a:chOff x="0" y="0"/>
                              <a:chExt cx="20000" cy="20160"/>
                            </a:xfrm>
                          </wpg:grpSpPr>
                          <wps:wsp>
                            <wps:cNvPr id="138" name="Line 114"/>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9" name="Line 115"/>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40" name="Line 116"/>
                            <wps:cNvCnPr>
                              <a:cxnSpLocks/>
                            </wps:cNvCnPr>
                            <wps:spPr bwMode="auto">
                              <a:xfrm>
                                <a:off x="0" y="13504"/>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41" name="Line 117"/>
                            <wps:cNvCnPr>
                              <a:cxnSpLocks/>
                            </wps:cNvCnPr>
                            <wps:spPr bwMode="auto">
                              <a:xfrm>
                                <a:off x="230" y="20064"/>
                                <a:ext cx="19770"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s:wsp>
                          <wps:cNvPr id="142" name="Oval 118"/>
                          <wps:cNvSpPr>
                            <a:spLocks/>
                          </wps:cNvSpPr>
                          <wps:spPr bwMode="auto">
                            <a:xfrm>
                              <a:off x="6814" y="2464"/>
                              <a:ext cx="3525" cy="128"/>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3" name="Oval 119"/>
                          <wps:cNvSpPr>
                            <a:spLocks/>
                          </wps:cNvSpPr>
                          <wps:spPr bwMode="auto">
                            <a:xfrm>
                              <a:off x="6814" y="4405"/>
                              <a:ext cx="3525" cy="127"/>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4" name="Oval 120"/>
                          <wps:cNvSpPr>
                            <a:spLocks/>
                          </wps:cNvSpPr>
                          <wps:spPr bwMode="auto">
                            <a:xfrm>
                              <a:off x="6814" y="6332"/>
                              <a:ext cx="3525" cy="128"/>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5" name="Oval 121"/>
                          <wps:cNvSpPr>
                            <a:spLocks/>
                          </wps:cNvSpPr>
                          <wps:spPr bwMode="auto">
                            <a:xfrm>
                              <a:off x="6849" y="8273"/>
                              <a:ext cx="3522" cy="128"/>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6" name="Oval 122"/>
                          <wps:cNvSpPr>
                            <a:spLocks/>
                          </wps:cNvSpPr>
                          <wps:spPr bwMode="auto">
                            <a:xfrm>
                              <a:off x="6814" y="10202"/>
                              <a:ext cx="3525" cy="128"/>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7" name="Oval 123"/>
                          <wps:cNvSpPr>
                            <a:spLocks/>
                          </wps:cNvSpPr>
                          <wps:spPr bwMode="auto">
                            <a:xfrm>
                              <a:off x="6849" y="12081"/>
                              <a:ext cx="3522" cy="127"/>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8" name="Oval 124"/>
                          <wps:cNvSpPr>
                            <a:spLocks/>
                          </wps:cNvSpPr>
                          <wps:spPr bwMode="auto">
                            <a:xfrm>
                              <a:off x="6782" y="14022"/>
                              <a:ext cx="3522" cy="127"/>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9" name="Oval 125"/>
                          <wps:cNvSpPr>
                            <a:spLocks/>
                          </wps:cNvSpPr>
                          <wps:spPr bwMode="auto">
                            <a:xfrm>
                              <a:off x="6747" y="15973"/>
                              <a:ext cx="3524" cy="128"/>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50" name="Oval 126"/>
                          <wps:cNvSpPr>
                            <a:spLocks/>
                          </wps:cNvSpPr>
                          <wps:spPr bwMode="auto">
                            <a:xfrm>
                              <a:off x="6814" y="17901"/>
                              <a:ext cx="3525" cy="127"/>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51" name="Rectangle 127"/>
                          <wps:cNvSpPr>
                            <a:spLocks/>
                          </wps:cNvSpPr>
                          <wps:spPr bwMode="auto">
                            <a:xfrm>
                              <a:off x="1547" y="4249"/>
                              <a:ext cx="18456"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4C0B47D2" w14:textId="77777777" w:rsidR="00A3221D" w:rsidRDefault="00A3221D" w:rsidP="008C3F15">
                                <w:pPr>
                                  <w:tabs>
                                    <w:tab w:val="right" w:pos="426"/>
                                  </w:tabs>
                                </w:pPr>
                                <w:r>
                                  <w:t>8</w:t>
                                </w:r>
                                <w:r>
                                  <w:tab/>
                                  <w:t>0</w:t>
                                </w:r>
                              </w:p>
                            </w:txbxContent>
                          </wps:txbx>
                          <wps:bodyPr rot="0" vert="horz" wrap="square" lIns="0" tIns="0" rIns="0" bIns="0" anchor="t" anchorCtr="0" upright="1">
                            <a:noAutofit/>
                          </wps:bodyPr>
                        </wps:wsp>
                        <wps:wsp>
                          <wps:cNvPr id="152" name="Rectangle 128"/>
                          <wps:cNvSpPr>
                            <a:spLocks/>
                          </wps:cNvSpPr>
                          <wps:spPr bwMode="auto">
                            <a:xfrm>
                              <a:off x="1007" y="6178"/>
                              <a:ext cx="18459"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105DE400" w14:textId="77777777" w:rsidR="00A3221D" w:rsidRDefault="00A3221D" w:rsidP="008C3F15">
                                <w:pPr>
                                  <w:tabs>
                                    <w:tab w:val="right" w:pos="426"/>
                                  </w:tabs>
                                </w:pPr>
                                <w:r>
                                  <w:t>7</w:t>
                                </w:r>
                                <w:r>
                                  <w:tab/>
                                  <w:t>0</w:t>
                                </w:r>
                              </w:p>
                            </w:txbxContent>
                          </wps:txbx>
                          <wps:bodyPr rot="0" vert="horz" wrap="square" lIns="0" tIns="0" rIns="0" bIns="0" anchor="t" anchorCtr="0" upright="1">
                            <a:noAutofit/>
                          </wps:bodyPr>
                        </wps:wsp>
                        <wps:wsp>
                          <wps:cNvPr id="153" name="Rectangle 129"/>
                          <wps:cNvSpPr>
                            <a:spLocks/>
                          </wps:cNvSpPr>
                          <wps:spPr bwMode="auto">
                            <a:xfrm>
                              <a:off x="1544" y="8130"/>
                              <a:ext cx="18459"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172692D5" w14:textId="77777777" w:rsidR="00A3221D" w:rsidRDefault="00A3221D" w:rsidP="008C3F15">
                                <w:pPr>
                                  <w:tabs>
                                    <w:tab w:val="right" w:pos="426"/>
                                  </w:tabs>
                                </w:pPr>
                                <w:r>
                                  <w:t>6</w:t>
                                </w:r>
                                <w:r>
                                  <w:tab/>
                                  <w:t>0</w:t>
                                </w:r>
                              </w:p>
                            </w:txbxContent>
                          </wps:txbx>
                          <wps:bodyPr rot="0" vert="horz" wrap="square" lIns="0" tIns="0" rIns="0" bIns="0" anchor="t" anchorCtr="0" upright="1">
                            <a:noAutofit/>
                          </wps:bodyPr>
                        </wps:wsp>
                        <wps:wsp>
                          <wps:cNvPr id="154" name="Rectangle 130"/>
                          <wps:cNvSpPr>
                            <a:spLocks/>
                          </wps:cNvSpPr>
                          <wps:spPr bwMode="auto">
                            <a:xfrm>
                              <a:off x="1310" y="10047"/>
                              <a:ext cx="18457"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31B28B29" w14:textId="77777777" w:rsidR="00A3221D" w:rsidRDefault="00A3221D" w:rsidP="008C3F15">
                                <w:pPr>
                                  <w:tabs>
                                    <w:tab w:val="right" w:pos="426"/>
                                  </w:tabs>
                                </w:pPr>
                                <w:r>
                                  <w:t>5</w:t>
                                </w:r>
                                <w:r>
                                  <w:tab/>
                                  <w:t>0</w:t>
                                </w:r>
                              </w:p>
                            </w:txbxContent>
                          </wps:txbx>
                          <wps:bodyPr rot="0" vert="horz" wrap="square" lIns="0" tIns="0" rIns="0" bIns="0" anchor="t" anchorCtr="0" upright="1">
                            <a:noAutofit/>
                          </wps:bodyPr>
                        </wps:wsp>
                        <wps:wsp>
                          <wps:cNvPr id="155" name="Rectangle 131"/>
                          <wps:cNvSpPr>
                            <a:spLocks/>
                          </wps:cNvSpPr>
                          <wps:spPr bwMode="auto">
                            <a:xfrm>
                              <a:off x="806" y="11922"/>
                              <a:ext cx="18459"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49D1522A" w14:textId="77777777" w:rsidR="00A3221D" w:rsidRDefault="00A3221D" w:rsidP="008C3F15">
                                <w:pPr>
                                  <w:tabs>
                                    <w:tab w:val="right" w:pos="426"/>
                                  </w:tabs>
                                </w:pPr>
                                <w:r>
                                  <w:t>4</w:t>
                                </w:r>
                                <w:r>
                                  <w:tab/>
                                  <w:t>0</w:t>
                                </w:r>
                              </w:p>
                            </w:txbxContent>
                          </wps:txbx>
                          <wps:bodyPr rot="0" vert="horz" wrap="square" lIns="0" tIns="0" rIns="0" bIns="0" anchor="t" anchorCtr="0" upright="1">
                            <a:noAutofit/>
                          </wps:bodyPr>
                        </wps:wsp>
                        <wps:wsp>
                          <wps:cNvPr id="156" name="Rectangle 132"/>
                          <wps:cNvSpPr>
                            <a:spLocks/>
                          </wps:cNvSpPr>
                          <wps:spPr bwMode="auto">
                            <a:xfrm>
                              <a:off x="1311" y="13853"/>
                              <a:ext cx="18456"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74A2EC8C" w14:textId="77777777" w:rsidR="00A3221D" w:rsidRDefault="00A3221D" w:rsidP="008C3F15">
                                <w:pPr>
                                  <w:tabs>
                                    <w:tab w:val="right" w:pos="426"/>
                                  </w:tabs>
                                </w:pPr>
                                <w:r>
                                  <w:t>3</w:t>
                                </w:r>
                                <w:r>
                                  <w:tab/>
                                  <w:t>0</w:t>
                                </w:r>
                              </w:p>
                            </w:txbxContent>
                          </wps:txbx>
                          <wps:bodyPr rot="0" vert="horz" wrap="square" lIns="0" tIns="0" rIns="0" bIns="0" anchor="t" anchorCtr="0" upright="1">
                            <a:noAutofit/>
                          </wps:bodyPr>
                        </wps:wsp>
                        <wps:wsp>
                          <wps:cNvPr id="157" name="Rectangle 133"/>
                          <wps:cNvSpPr>
                            <a:spLocks/>
                          </wps:cNvSpPr>
                          <wps:spPr bwMode="auto">
                            <a:xfrm>
                              <a:off x="1042" y="15820"/>
                              <a:ext cx="18456"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6DC0215F" w14:textId="77777777" w:rsidR="00A3221D" w:rsidRDefault="00A3221D" w:rsidP="008C3F15">
                                <w:pPr>
                                  <w:tabs>
                                    <w:tab w:val="right" w:pos="426"/>
                                  </w:tabs>
                                </w:pPr>
                                <w:r>
                                  <w:t>2</w:t>
                                </w:r>
                                <w:r>
                                  <w:tab/>
                                  <w:t>0</w:t>
                                </w:r>
                              </w:p>
                            </w:txbxContent>
                          </wps:txbx>
                          <wps:bodyPr rot="0" vert="horz" wrap="square" lIns="0" tIns="0" rIns="0" bIns="0" anchor="t" anchorCtr="0" upright="1">
                            <a:noAutofit/>
                          </wps:bodyPr>
                        </wps:wsp>
                        <wps:wsp>
                          <wps:cNvPr id="158" name="Rectangle 134"/>
                          <wps:cNvSpPr>
                            <a:spLocks/>
                          </wps:cNvSpPr>
                          <wps:spPr bwMode="auto">
                            <a:xfrm>
                              <a:off x="1276" y="17761"/>
                              <a:ext cx="18459"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227F4F67" w14:textId="77777777" w:rsidR="00A3221D" w:rsidRDefault="00A3221D" w:rsidP="008C3F15">
                                <w:pPr>
                                  <w:tabs>
                                    <w:tab w:val="right" w:pos="426"/>
                                  </w:tabs>
                                </w:pPr>
                                <w:r>
                                  <w:t>1</w:t>
                                </w:r>
                                <w:r>
                                  <w:tab/>
                                  <w:t>0</w:t>
                                </w:r>
                              </w:p>
                            </w:txbxContent>
                          </wps:txbx>
                          <wps:bodyPr rot="0" vert="horz" wrap="square" lIns="0" tIns="0" rIns="0" bIns="0" anchor="t" anchorCtr="0" upright="1">
                            <a:noAutofit/>
                          </wps:bodyPr>
                        </wps:wsp>
                        <wps:wsp>
                          <wps:cNvPr id="159" name="Line 135"/>
                          <wps:cNvCnPr>
                            <a:cxnSpLocks/>
                          </wps:cNvCnPr>
                          <wps:spPr bwMode="auto">
                            <a:xfrm flipV="1">
                              <a:off x="4296" y="1558"/>
                              <a:ext cx="9095" cy="14"/>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60" name="Rectangle 136"/>
                          <wps:cNvSpPr>
                            <a:spLocks/>
                          </wps:cNvSpPr>
                          <wps:spPr bwMode="auto">
                            <a:xfrm>
                              <a:off x="1" y="7"/>
                              <a:ext cx="18458"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2AC349ED" w14:textId="77777777" w:rsidR="00A3221D" w:rsidRDefault="00A3221D" w:rsidP="008C3F15">
                                <w:pPr>
                                  <w:tabs>
                                    <w:tab w:val="right" w:pos="426"/>
                                  </w:tabs>
                                  <w:jc w:val="center"/>
                                </w:pPr>
                                <w:r>
                                  <w:t>100</w:t>
                                </w:r>
                              </w:p>
                            </w:txbxContent>
                          </wps:txbx>
                          <wps:bodyPr rot="0" vert="horz" wrap="square" lIns="0" tIns="0" rIns="0" bIns="0" anchor="t" anchorCtr="0" upright="1">
                            <a:noAutofit/>
                          </wps:bodyPr>
                        </wps:wsp>
                      </wpg:grpSp>
                      <wps:wsp>
                        <wps:cNvPr id="161" name="Rectangle 137"/>
                        <wps:cNvSpPr>
                          <a:spLocks/>
                        </wps:cNvSpPr>
                        <wps:spPr bwMode="auto">
                          <a:xfrm>
                            <a:off x="0" y="18686"/>
                            <a:ext cx="18978" cy="1286"/>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6000ABE9" w14:textId="77777777" w:rsidR="00A3221D" w:rsidRPr="008C3F15" w:rsidRDefault="00A3221D" w:rsidP="008C3F15">
                              <w:pPr>
                                <w:jc w:val="center"/>
                                <w:rPr>
                                  <w:rFonts w:ascii="Times" w:hAnsi="Times"/>
                                </w:rPr>
                              </w:pPr>
                              <w:r>
                                <w:t>O pior estado de saúde imaginável</w:t>
                              </w:r>
                            </w:p>
                            <w:p w14:paraId="14CFF6F8" w14:textId="77777777" w:rsidR="00A3221D" w:rsidRPr="008C3F15" w:rsidRDefault="00A3221D" w:rsidP="008C3F15">
                              <w:pPr>
                                <w:jc w:val="center"/>
                              </w:pPr>
                            </w:p>
                          </w:txbxContent>
                        </wps:txbx>
                        <wps:bodyPr rot="0" vert="horz" wrap="square" lIns="0" tIns="0" rIns="0" bIns="0" anchor="t" anchorCtr="0" upright="1">
                          <a:noAutofit/>
                        </wps:bodyPr>
                      </wps:wsp>
                      <wps:wsp>
                        <wps:cNvPr id="162" name="Rectangle 138"/>
                        <wps:cNvSpPr>
                          <a:spLocks/>
                        </wps:cNvSpPr>
                        <wps:spPr bwMode="auto">
                          <a:xfrm>
                            <a:off x="1024" y="18130"/>
                            <a:ext cx="18978" cy="408"/>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4D0840CE" w14:textId="77777777" w:rsidR="00A3221D" w:rsidRDefault="00A3221D" w:rsidP="008C3F15">
                              <w:pPr>
                                <w:jc w:val="center"/>
                              </w:pPr>
                              <w:r>
                                <w:t>0</w:t>
                              </w:r>
                            </w:p>
                          </w:txbxContent>
                        </wps:txbx>
                        <wps:bodyPr rot="0" vert="horz" wrap="square" lIns="0" tIns="0" rIns="0" bIns="0" anchor="t" anchorCtr="0" upright="1">
                          <a:noAutofit/>
                        </wps:bodyPr>
                      </wps:wsp>
                      <wps:wsp>
                        <wps:cNvPr id="163" name="Rectangle 139"/>
                        <wps:cNvSpPr>
                          <a:spLocks/>
                        </wps:cNvSpPr>
                        <wps:spPr bwMode="auto">
                          <a:xfrm>
                            <a:off x="713" y="5"/>
                            <a:ext cx="18978" cy="128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4B6EA6DF" w14:textId="77777777" w:rsidR="00A3221D" w:rsidRDefault="00A3221D" w:rsidP="008C3F15"/>
                            <w:p w14:paraId="6F049279" w14:textId="77777777" w:rsidR="00A3221D" w:rsidRDefault="00A3221D" w:rsidP="008C3F15">
                              <w:pPr>
                                <w:jc w:val="center"/>
                              </w:pPr>
                              <w:r>
                                <w:t>O melhor estado de saúde imaginável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2921C9" id="Group 3" o:spid="_x0000_s1027" style="position:absolute;left:0;text-align:left;margin-left:408.9pt;margin-top:-22.95pt;width:86.95pt;height:699.8pt;z-index:251661312;mso-position-horizontal-relative:margin;mso-position-vertical-relative:margin" coordorigin=",5" coordsize="20002,199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" o:allowincell="f">
                <v:group id="Group 4" o:spid="_x0000_s1028" style="position:absolute;left:7476;top:1333;width:6855;height:16707" coordorigin="1,7" coordsize="20002,199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">
                  <v:rect id="Rectangle 5" o:spid="_x0000_s1029" style="position:absolute;left:1042;top:2332;width:18456;height:4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" filled="f" stroked="f">
                    <v:textbox inset="0,0,0,0">
                      <w:txbxContent>
                        <w:p w14:paraId="151E20EB" w14:textId="77777777" w:rsidR="00A3221D" w:rsidRDefault="00A3221D" w:rsidP="008C3F15">
                          <w:pPr>
                            <w:tabs>
                              <w:tab w:val="right" w:pos="426"/>
                            </w:tabs>
                          </w:pPr>
                          <w:r>
                            <w:t>9</w:t>
                          </w:r>
                          <w:r>
                            <w:tab/>
                            <w:t>0</w:t>
                          </w:r>
                        </w:p>
                      </w:txbxContent>
                    </v:textbox>
                  </v:rect>
                  <v:line id="Line 6" o:spid="_x0000_s1030" style="position:absolute;visibility:visible;mso-wrap-style:square" from="8492,624" to="8527,199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" strokeweight="1pt">
                    <v:stroke startarrowwidth="wide" endarrowwidth="wide"/>
                    <o:lock v:ext="edit" shapetype="f"/>
                  </v:line>
                  <v:line id="Line 7" o:spid="_x0000_s1031" style="position:absolute;flip:y;visibility:visible;mso-wrap-style:square" from="4263,597" to="13359,6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" strokeweight="1pt">
                    <v:stroke startarrowwidth="wide" endarrowwidth="wide"/>
                    <o:lock v:ext="edit" shapetype="f"/>
                  </v:line>
                  <v:line id="Line 8" o:spid="_x0000_s1032" style="position:absolute;flip:y;visibility:visible;mso-wrap-style:square" from="4030,3485" to="13122,35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" strokeweight="1pt">
                    <v:stroke startarrowwidth="wide" endarrowwidth="wide"/>
                    <o:lock v:ext="edit" shapetype="f"/>
                  </v:line>
                  <v:line id="Line 9" o:spid="_x0000_s1033" style="position:absolute;flip:y;visibility:visible;mso-wrap-style:square" from="3762,5424" to="12854,54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" strokeweight="1pt">
                    <v:stroke startarrowwidth="wide" endarrowwidth="wide"/>
                    <o:lock v:ext="edit" shapetype="f"/>
                  </v:line>
                  <v:line id="Line 10" o:spid="_x0000_s1034" style="position:absolute;flip:y;visibility:visible;mso-wrap-style:square" from="4263,7352" to="13359,736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" strokeweight="1pt">
                    <v:stroke startarrowwidth="wide" endarrowwidth="wide"/>
                    <o:lock v:ext="edit" shapetype="f"/>
                  </v:line>
                  <v:line id="Line 11" o:spid="_x0000_s1035" style="position:absolute;flip:y;visibility:visible;mso-wrap-style:square" from="3995,9319" to="13090,93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" strokeweight="1pt">
                    <v:stroke startarrowwidth="wide" endarrowwidth="wide"/>
                    <o:lock v:ext="edit" shapetype="f"/>
                  </v:line>
                  <v:line id="Line 12" o:spid="_x0000_s1036" style="position:absolute;flip:y;visibility:visible;mso-wrap-style:square" from="4030,11173" to="13122,111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" strokeweight="1pt">
                    <v:stroke startarrowwidth="wide" endarrowwidth="wide"/>
                    <o:lock v:ext="edit" shapetype="f"/>
                  </v:line>
                  <v:line id="Line 13" o:spid="_x0000_s1037" style="position:absolute;flip:y;visibility:visible;mso-wrap-style:square" from="4030,13112" to="13122,131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" strokeweight="1pt">
                    <v:stroke startarrowwidth="wide" endarrowwidth="wide"/>
                    <o:lock v:ext="edit" shapetype="f"/>
                  </v:line>
                  <v:line id="Line 14" o:spid="_x0000_s1038" style="position:absolute;flip:y;visibility:visible;mso-wrap-style:square" from="4298,15054" to="13391,1506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" strokeweight="1pt">
                    <v:stroke startarrowwidth="wide" endarrowwidth="wide"/>
                    <o:lock v:ext="edit" shapetype="f"/>
                  </v:line>
                  <v:line id="Line 15" o:spid="_x0000_s1039" style="position:absolute;flip:y;visibility:visible;mso-wrap-style:square" from="4030,16995" to="13122,17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" strokeweight="1pt">
                    <v:stroke startarrowwidth="wide" endarrowwidth="wide"/>
                    <o:lock v:ext="edit" shapetype="f"/>
                  </v:line>
                  <v:line id="Line 16" o:spid="_x0000_s1040" style="position:absolute;flip:y;visibility:visible;mso-wrap-style:square" from="4500,18938" to="13592,1895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" strokeweight="1pt">
                    <v:stroke startarrowwidth="wide" endarrowwidth="wide"/>
                    <o:lock v:ext="edit" shapetype="f"/>
                  </v:line>
                  <v:line id="Line 17" o:spid="_x0000_s1041" style="position:absolute;flip:y;visibility:visible;mso-wrap-style:square" from="3762,19933" to="12854,199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" strokeweight="1pt">
                    <v:stroke startarrowwidth="wide" endarrowwidth="wide"/>
                    <o:lock v:ext="edit" shapetype="f"/>
                  </v:line>
                  <v:group id="Group 18" o:spid="_x0000_s1042" style="position:absolute;left:5471;top:788;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">
                    <v:line id="Line 19" o:spid="_x0000_s1043" style="position:absolute;visibility:visible;mso-wrap-style:square" from="119,0" to="19892,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" strokeweight=".5pt">
                      <v:stroke startarrowwidth="wide" endarrowwidth="wide"/>
                      <o:lock v:ext="edit" shapetype="f"/>
                    </v:line>
                    <v:line id="Line 20" o:spid="_x0000_s1044" style="position:absolute;visibility:visible;mso-wrap-style:square" from="0,6496"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" strokeweight=".5pt">
                      <v:stroke startarrowwidth="wide" endarrowwidth="wide"/>
                      <o:lock v:ext="edit" shapetype="f"/>
                    </v:line>
                    <v:line id="Line 21" o:spid="_x0000_s1045" style="position:absolute;visibility:visible;mso-wrap-style:square" from="0,13536" to="19773,135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" strokeweight=".5pt">
                      <v:stroke startarrowwidth="wide" endarrowwidth="wide"/>
                      <o:lock v:ext="edit" shapetype="f"/>
                    </v:line>
                    <v:line id="Line 22" o:spid="_x0000_s1046" style="position:absolute;visibility:visible;mso-wrap-style:square" from="230,20096"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" strokeweight=".5pt">
                      <v:stroke startarrowwidth="wide" endarrowwidth="wide"/>
                      <o:lock v:ext="edit" shapetype="f"/>
                    </v:line>
                  </v:group>
                  <v:group id="Group 23" o:spid="_x0000_s1047" style="position:absolute;left:5471;top:1719;width:5906;height:630" coordsize="20000,198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YL1fyAAAAOA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">
                    <v:line id="Line 24" o:spid="_x0000_s1048" style="position:absolute;visibility:visible;mso-wrap-style:square" from="119,0" to="19892,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" strokeweight=".5pt">
                      <v:stroke startarrowwidth="wide" endarrowwidth="wide"/>
                      <o:lock v:ext="edit" shapetype="f"/>
                    </v:line>
                    <v:line id="Line 25" o:spid="_x0000_s1049" style="position:absolute;visibility:visible;mso-wrap-style:square" from="0,6395" to="19773,64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" strokeweight=".5pt">
                      <v:stroke startarrowwidth="wide" endarrowwidth="wide"/>
                      <o:lock v:ext="edit" shapetype="f"/>
                    </v:line>
                    <v:line id="Line 26" o:spid="_x0000_s1050" style="position:absolute;visibility:visible;mso-wrap-style:square" from="0,13325" to="19773,133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" strokeweight=".5pt">
                      <v:stroke startarrowwidth="wide" endarrowwidth="wide"/>
                      <o:lock v:ext="edit" shapetype="f"/>
                    </v:line>
                    <v:line id="Line 27" o:spid="_x0000_s1051" style="position:absolute;visibility:visible;mso-wrap-style:square" from="230,19814" to="20000,198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" strokeweight=".5pt">
                      <v:stroke startarrowwidth="wide" endarrowwidth="wide"/>
                      <o:lock v:ext="edit" shapetype="f"/>
                    </v:line>
                  </v:group>
                  <v:group id="Group 28" o:spid="_x0000_s1052" style="position:absolute;left:5708;top:2704;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">
                    <v:line id="Line 29" o:spid="_x0000_s1053" style="position:absolute;visibility:visible;mso-wrap-style:square" from="108,0" to="1988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" strokeweight=".5pt">
                      <v:stroke startarrowwidth="wide" endarrowwidth="wide"/>
                      <o:lock v:ext="edit" shapetype="f"/>
                    </v:line>
                    <v:line id="Line 30" o:spid="_x0000_s1054" style="position:absolute;visibility:visible;mso-wrap-style:square" from="0,6432"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" strokeweight=".5pt">
                      <v:stroke startarrowwidth="wide" endarrowwidth="wide"/>
                      <o:lock v:ext="edit" shapetype="f"/>
                    </v:line>
                    <v:line id="Line 31" o:spid="_x0000_s1055" style="position:absolute;visibility:visible;mso-wrap-style:square" from="0,13472" to="19773,135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" strokeweight=".5pt">
                      <v:stroke startarrowwidth="wide" endarrowwidth="wide"/>
                      <o:lock v:ext="edit" shapetype="f"/>
                    </v:line>
                    <v:line id="Line 32" o:spid="_x0000_s1056" style="position:absolute;visibility:visible;mso-wrap-style:square" from="227,20096"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" strokeweight=".5pt">
                      <v:stroke startarrowwidth="wide" endarrowwidth="wide"/>
                      <o:lock v:ext="edit" shapetype="f"/>
                    </v:line>
                  </v:group>
                  <v:group id="Group 33" o:spid="_x0000_s1057" style="position:absolute;left:5471;top:3686;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">
                    <v:line id="Line 34" o:spid="_x0000_s1058" style="position:absolute;visibility:visible;mso-wrap-style:square" from="119,0" to="19892,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" strokeweight=".5pt">
                      <v:stroke startarrowwidth="wide" endarrowwidth="wide"/>
                      <o:lock v:ext="edit" shapetype="f"/>
                    </v:line>
                    <v:line id="Line 35" o:spid="_x0000_s1059" style="position:absolute;visibility:visible;mso-wrap-style:square" from="0,6496"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" strokeweight=".5pt">
                      <v:stroke startarrowwidth="wide" endarrowwidth="wide"/>
                      <o:lock v:ext="edit" shapetype="f"/>
                    </v:line>
                    <v:line id="Line 36" o:spid="_x0000_s1060" style="position:absolute;visibility:visible;mso-wrap-style:square" from="0,13536" to="19773,135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" strokeweight=".5pt">
                      <v:stroke startarrowwidth="wide" endarrowwidth="wide"/>
                      <o:lock v:ext="edit" shapetype="f"/>
                    </v:line>
                    <v:line id="Line 37" o:spid="_x0000_s1061" style="position:absolute;visibility:visible;mso-wrap-style:square" from="230,20096"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" strokeweight=".5pt">
                      <v:stroke startarrowwidth="wide" endarrowwidth="wide"/>
                      <o:lock v:ext="edit" shapetype="f"/>
                    </v:line>
                  </v:group>
                  <v:group id="Group 38" o:spid="_x0000_s1062" style="position:absolute;left:5471;top:4656;width:5906;height:631" coordsize="20000,198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RqEEyAAAAOA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">
                    <v:line id="Line 39" o:spid="_x0000_s1063" style="position:absolute;visibility:visible;mso-wrap-style:square" from="119,0" to="19892,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" strokeweight=".5pt">
                      <v:stroke startarrowwidth="wide" endarrowwidth="wide"/>
                      <o:lock v:ext="edit" shapetype="f"/>
                    </v:line>
                    <v:line id="Line 40" o:spid="_x0000_s1064" style="position:absolute;visibility:visible;mso-wrap-style:square" from="0,6395" to="19773,64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" strokeweight=".5pt">
                      <v:stroke startarrowwidth="wide" endarrowwidth="wide"/>
                      <o:lock v:ext="edit" shapetype="f"/>
                    </v:line>
                    <v:line id="Line 41" o:spid="_x0000_s1065" style="position:absolute;visibility:visible;mso-wrap-style:square" from="0,13326" to="19773,133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" strokeweight=".5pt">
                      <v:stroke startarrowwidth="wide" endarrowwidth="wide"/>
                      <o:lock v:ext="edit" shapetype="f"/>
                    </v:line>
                    <v:line id="Line 42" o:spid="_x0000_s1066" style="position:absolute;visibility:visible;mso-wrap-style:square" from="230,19783" to="20000,1987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" strokeweight=".5pt">
                      <v:stroke startarrowwidth="wide" endarrowwidth="wide"/>
                      <o:lock v:ext="edit" shapetype="f"/>
                    </v:line>
                  </v:group>
                  <v:group id="Group 43" o:spid="_x0000_s1067" style="position:absolute;left:5506;top:5602;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">
                    <v:line id="Line 44" o:spid="_x0000_s1068" style="position:absolute;visibility:visible;mso-wrap-style:square" from="112,0" to="1988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" strokeweight=".5pt">
                      <v:stroke startarrowwidth="wide" endarrowwidth="wide"/>
                      <o:lock v:ext="edit" shapetype="f"/>
                    </v:line>
                    <v:line id="Line 45" o:spid="_x0000_s1069" style="position:absolute;visibility:visible;mso-wrap-style:square" from="0,6464"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" strokeweight=".5pt">
                      <v:stroke startarrowwidth="wide" endarrowwidth="wide"/>
                      <o:lock v:ext="edit" shapetype="f"/>
                    </v:line>
                    <v:line id="Line 46" o:spid="_x0000_s1070" style="position:absolute;visibility:visible;mso-wrap-style:square" from="0,13472" to="19773,135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" strokeweight=".5pt">
                      <v:stroke startarrowwidth="wide" endarrowwidth="wide"/>
                      <o:lock v:ext="edit" shapetype="f"/>
                    </v:line>
                    <v:line id="Line 47" o:spid="_x0000_s1071" style="position:absolute;visibility:visible;mso-wrap-style:square" from="230,20096"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" strokeweight=".5pt">
                      <v:stroke startarrowwidth="wide" endarrowwidth="wide"/>
                      <o:lock v:ext="edit" shapetype="f"/>
                    </v:line>
                  </v:group>
                  <v:group id="Group 48" o:spid="_x0000_s1072" style="position:absolute;left:5506;top:6546;width:5906;height:630" coordsize="20000,198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">
                    <v:line id="Line 49" o:spid="_x0000_s1073" style="position:absolute;visibility:visible;mso-wrap-style:square" from="112,0" to="19881,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" strokeweight=".5pt">
                      <v:stroke startarrowwidth="wide" endarrowwidth="wide"/>
                      <o:lock v:ext="edit" shapetype="f"/>
                    </v:line>
                    <v:line id="Line 50" o:spid="_x0000_s1074" style="position:absolute;visibility:visible;mso-wrap-style:square" from="0,6395" to="19773,64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" strokeweight=".5pt">
                      <v:stroke startarrowwidth="wide" endarrowwidth="wide"/>
                      <o:lock v:ext="edit" shapetype="f"/>
                    </v:line>
                    <v:line id="Line 51" o:spid="_x0000_s1075" style="position:absolute;visibility:visible;mso-wrap-style:square" from="0,13294" to="19773,133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" strokeweight=".5pt">
                      <v:stroke startarrowwidth="wide" endarrowwidth="wide"/>
                      <o:lock v:ext="edit" shapetype="f"/>
                    </v:line>
                    <v:line id="Line 52" o:spid="_x0000_s1076" style="position:absolute;visibility:visible;mso-wrap-style:square" from="230,19816" to="20000,198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" strokeweight=".5pt">
                      <v:stroke startarrowwidth="wide" endarrowwidth="wide"/>
                      <o:lock v:ext="edit" shapetype="f"/>
                    </v:line>
                  </v:group>
                  <v:group id="Group 53" o:spid="_x0000_s1077" style="position:absolute;left:5506;top:7543;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">
                    <v:line id="Line 54" o:spid="_x0000_s1078" style="position:absolute;visibility:visible;mso-wrap-style:square" from="112,0" to="1988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" strokeweight=".5pt">
                      <v:stroke startarrowwidth="wide" endarrowwidth="wide"/>
                      <o:lock v:ext="edit" shapetype="f"/>
                    </v:line>
                    <v:line id="Line 55" o:spid="_x0000_s1079" style="position:absolute;visibility:visible;mso-wrap-style:square" from="0,6496"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" strokeweight=".5pt">
                      <v:stroke startarrowwidth="wide" endarrowwidth="wide"/>
                      <o:lock v:ext="edit" shapetype="f"/>
                    </v:line>
                    <v:line id="Line 56" o:spid="_x0000_s1080" style="position:absolute;visibility:visible;mso-wrap-style:square" from="0,13504" to="19773,135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" strokeweight=".5pt">
                      <v:stroke startarrowwidth="wide" endarrowwidth="wide"/>
                      <o:lock v:ext="edit" shapetype="f"/>
                    </v:line>
                    <v:line id="Line 57" o:spid="_x0000_s1081" style="position:absolute;visibility:visible;mso-wrap-style:square" from="230,20064"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" strokeweight=".5pt">
                      <v:stroke startarrowwidth="wide" endarrowwidth="wide"/>
                      <o:lock v:ext="edit" shapetype="f"/>
                    </v:line>
                  </v:group>
                  <v:group id="Group 58" o:spid="_x0000_s1082" style="position:absolute;left:5506;top:8513;width:5906;height:630" coordsize="20000,198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">
                    <v:line id="Line 59" o:spid="_x0000_s1083" style="position:absolute;visibility:visible;mso-wrap-style:square" from="112,0" to="19881,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" strokeweight=".5pt">
                      <v:stroke startarrowwidth="wide" endarrowwidth="wide"/>
                      <o:lock v:ext="edit" shapetype="f"/>
                    </v:line>
                    <v:line id="Line 60" o:spid="_x0000_s1084" style="position:absolute;visibility:visible;mso-wrap-style:square" from="0,6395" to="19773,64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" strokeweight=".5pt">
                      <v:stroke startarrowwidth="wide" endarrowwidth="wide"/>
                      <o:lock v:ext="edit" shapetype="f"/>
                    </v:line>
                    <v:line id="Line 61" o:spid="_x0000_s1085" style="position:absolute;visibility:visible;mso-wrap-style:square" from="0,13325" to="19773,133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" strokeweight=".5pt">
                      <v:stroke startarrowwidth="wide" endarrowwidth="wide"/>
                      <o:lock v:ext="edit" shapetype="f"/>
                    </v:line>
                    <v:line id="Line 62" o:spid="_x0000_s1086" style="position:absolute;visibility:visible;mso-wrap-style:square" from="230,19814" to="20000,198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" strokeweight=".5pt">
                      <v:stroke startarrowwidth="wide" endarrowwidth="wide"/>
                      <o:lock v:ext="edit" shapetype="f"/>
                    </v:line>
                  </v:group>
                  <v:group id="Group 63" o:spid="_x0000_s1087" style="position:absolute;left:5506;top:9495;width:5906;height:631" coordsize="20000,199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">
                    <v:line id="Line 64" o:spid="_x0000_s1088" style="position:absolute;visibility:visible;mso-wrap-style:square" from="112,0" to="19881,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" strokeweight=".5pt">
                      <v:stroke startarrowwidth="wide" endarrowwidth="wide"/>
                      <o:lock v:ext="edit" shapetype="f"/>
                    </v:line>
                    <v:line id="Line 65" o:spid="_x0000_s1089" style="position:absolute;visibility:visible;mso-wrap-style:square" from="0,6428" to="19773,64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" strokeweight=".5pt">
                      <v:stroke startarrowwidth="wide" endarrowwidth="wide"/>
                      <o:lock v:ext="edit" shapetype="f"/>
                    </v:line>
                    <v:line id="Line 66" o:spid="_x0000_s1090" style="position:absolute;visibility:visible;mso-wrap-style:square" from="0,13395" to="19773,134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" strokeweight=".5pt">
                      <v:stroke startarrowwidth="wide" endarrowwidth="wide"/>
                      <o:lock v:ext="edit" shapetype="f"/>
                    </v:line>
                    <v:line id="Line 67" o:spid="_x0000_s1091" style="position:absolute;visibility:visible;mso-wrap-style:square" from="230,19919" to="20000,199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" strokeweight=".5pt">
                      <v:stroke startarrowwidth="wide" endarrowwidth="wide"/>
                      <o:lock v:ext="edit" shapetype="f"/>
                    </v:line>
                  </v:group>
                  <v:group id="Group 68" o:spid="_x0000_s1092" style="position:absolute;left:5506;top:10404;width:5906;height:629" coordsize="20000,201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">
                    <v:line id="Line 69" o:spid="_x0000_s1093" style="position:absolute;visibility:visible;mso-wrap-style:square" from="112,0" to="1988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" strokeweight=".5pt">
                      <v:stroke startarrowwidth="wide" endarrowwidth="wide"/>
                      <o:lock v:ext="edit" shapetype="f"/>
                    </v:line>
                    <v:line id="Line 70" o:spid="_x0000_s1094" style="position:absolute;visibility:visible;mso-wrap-style:square" from="0,6432"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" strokeweight=".5pt">
                      <v:stroke startarrowwidth="wide" endarrowwidth="wide"/>
                      <o:lock v:ext="edit" shapetype="f"/>
                    </v:line>
                    <v:line id="Line 71" o:spid="_x0000_s1095" style="position:absolute;visibility:visible;mso-wrap-style:square" from="0,13472" to="19773,135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" strokeweight=".5pt">
                      <v:stroke startarrowwidth="wide" endarrowwidth="wide"/>
                      <o:lock v:ext="edit" shapetype="f"/>
                    </v:line>
                    <v:line id="Line 72" o:spid="_x0000_s1096" style="position:absolute;visibility:visible;mso-wrap-style:square" from="230,20096" to="20000,201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" strokeweight=".5pt">
                      <v:stroke startarrowwidth="wide" endarrowwidth="wide"/>
                      <o:lock v:ext="edit" shapetype="f"/>
                    </v:line>
                  </v:group>
                  <v:group id="Group 73" o:spid="_x0000_s1097" style="position:absolute;left:5506;top:11347;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">
                    <v:line id="Line 74" o:spid="_x0000_s1098" style="position:absolute;visibility:visible;mso-wrap-style:square" from="112,0" to="1988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" strokeweight=".5pt">
                      <v:stroke startarrowwidth="wide" endarrowwidth="wide"/>
                      <o:lock v:ext="edit" shapetype="f"/>
                    </v:line>
                    <v:line id="Line 75" o:spid="_x0000_s1099" style="position:absolute;visibility:visible;mso-wrap-style:square" from="0,6496"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" strokeweight=".5pt">
                      <v:stroke startarrowwidth="wide" endarrowwidth="wide"/>
                      <o:lock v:ext="edit" shapetype="f"/>
                    </v:line>
                    <v:line id="Line 76" o:spid="_x0000_s1100" style="position:absolute;visibility:visible;mso-wrap-style:square" from="0,13504" to="19773,135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" strokeweight=".5pt">
                      <v:stroke startarrowwidth="wide" endarrowwidth="wide"/>
                      <o:lock v:ext="edit" shapetype="f"/>
                    </v:line>
                    <v:line id="Line 77" o:spid="_x0000_s1101" style="position:absolute;visibility:visible;mso-wrap-style:square" from="230,20064"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" strokeweight=".5pt">
                      <v:stroke startarrowwidth="wide" endarrowwidth="wide"/>
                      <o:lock v:ext="edit" shapetype="f"/>
                    </v:line>
                  </v:group>
                  <v:group id="Group 78" o:spid="_x0000_s1102" style="position:absolute;left:5740;top:12333;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">
                    <v:line id="Line 79" o:spid="_x0000_s1103" style="position:absolute;visibility:visible;mso-wrap-style:square" from="119,0" to="19892,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" strokeweight=".5pt">
                      <v:stroke startarrowwidth="wide" endarrowwidth="wide"/>
                      <o:lock v:ext="edit" shapetype="f"/>
                    </v:line>
                    <v:line id="Line 80" o:spid="_x0000_s1104" style="position:absolute;visibility:visible;mso-wrap-style:square" from="0,6464"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" strokeweight=".5pt">
                      <v:stroke startarrowwidth="wide" endarrowwidth="wide"/>
                      <o:lock v:ext="edit" shapetype="f"/>
                    </v:line>
                    <v:line id="Line 81" o:spid="_x0000_s1105" style="position:absolute;visibility:visible;mso-wrap-style:square" from="0,13504" to="19773,135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" strokeweight=".5pt">
                      <v:stroke startarrowwidth="wide" endarrowwidth="wide"/>
                      <o:lock v:ext="edit" shapetype="f"/>
                    </v:line>
                    <v:line id="Line 82" o:spid="_x0000_s1106" style="position:absolute;visibility:visible;mso-wrap-style:square" from="227,20064"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" strokeweight=".5pt">
                      <v:stroke startarrowwidth="wide" endarrowwidth="wide"/>
                      <o:lock v:ext="edit" shapetype="f"/>
                    </v:line>
                  </v:group>
                  <v:group id="Group 83" o:spid="_x0000_s1107" style="position:absolute;left:5471;top:13290;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">
                    <v:line id="Line 84" o:spid="_x0000_s1108" style="position:absolute;visibility:visible;mso-wrap-style:square" from="119,0" to="19892,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" strokeweight=".5pt">
                      <v:stroke startarrowwidth="wide" endarrowwidth="wide"/>
                      <o:lock v:ext="edit" shapetype="f"/>
                    </v:line>
                    <v:line id="Line 85" o:spid="_x0000_s1109" style="position:absolute;visibility:visible;mso-wrap-style:square" from="0,6464"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" strokeweight=".5pt">
                      <v:stroke startarrowwidth="wide" endarrowwidth="wide"/>
                      <o:lock v:ext="edit" shapetype="f"/>
                    </v:line>
                    <v:line id="Line 86" o:spid="_x0000_s1110" style="position:absolute;visibility:visible;mso-wrap-style:square" from="0,13472" to="19773,135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" strokeweight=".5pt">
                      <v:stroke startarrowwidth="wide" endarrowwidth="wide"/>
                      <o:lock v:ext="edit" shapetype="f"/>
                    </v:line>
                    <v:line id="Line 87" o:spid="_x0000_s1111" style="position:absolute;visibility:visible;mso-wrap-style:square" from="230,20096"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" strokeweight=".5pt">
                      <v:stroke startarrowwidth="wide" endarrowwidth="wide"/>
                      <o:lock v:ext="edit" shapetype="f"/>
                    </v:line>
                  </v:group>
                  <v:group id="Group 88" o:spid="_x0000_s1112" style="position:absolute;left:5471;top:14248;width:5906;height:631" coordsize="20000,198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">
                    <v:line id="Line 89" o:spid="_x0000_s1113" style="position:absolute;visibility:visible;mso-wrap-style:square" from="119,0" to="19892,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" strokeweight=".5pt">
                      <v:stroke startarrowwidth="wide" endarrowwidth="wide"/>
                      <o:lock v:ext="edit" shapetype="f"/>
                    </v:line>
                    <v:line id="Line 90" o:spid="_x0000_s1114" style="position:absolute;visibility:visible;mso-wrap-style:square" from="0,6395" to="19773,64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" strokeweight=".5pt">
                      <v:stroke startarrowwidth="wide" endarrowwidth="wide"/>
                      <o:lock v:ext="edit" shapetype="f"/>
                    </v:line>
                    <v:line id="Line 91" o:spid="_x0000_s1115" style="position:absolute;visibility:visible;mso-wrap-style:square" from="0,13325" to="19773,133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" strokeweight=".5pt">
                      <v:stroke startarrowwidth="wide" endarrowwidth="wide"/>
                      <o:lock v:ext="edit" shapetype="f"/>
                    </v:line>
                    <v:line id="Line 92" o:spid="_x0000_s1116" style="position:absolute;visibility:visible;mso-wrap-style:square" from="230,19782" to="20000,198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" strokeweight=".5pt">
                      <v:stroke startarrowwidth="wide" endarrowwidth="wide"/>
                      <o:lock v:ext="edit" shapetype="f"/>
                    </v:line>
                  </v:group>
                  <v:group id="Group 93" o:spid="_x0000_s1117" style="position:absolute;left:5471;top:15256;width:5906;height:630" coordsize="20000,198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">
                    <v:line id="Line 94" o:spid="_x0000_s1118" style="position:absolute;visibility:visible;mso-wrap-style:square" from="119,0" to="19892,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" strokeweight=".5pt">
                      <v:stroke startarrowwidth="wide" endarrowwidth="wide"/>
                      <o:lock v:ext="edit" shapetype="f"/>
                    </v:line>
                    <v:line id="Line 95" o:spid="_x0000_s1119" style="position:absolute;visibility:visible;mso-wrap-style:square" from="0,6395" to="19773,64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" strokeweight=".5pt">
                      <v:stroke startarrowwidth="wide" endarrowwidth="wide"/>
                      <o:lock v:ext="edit" shapetype="f"/>
                    </v:line>
                    <v:line id="Line 96" o:spid="_x0000_s1120" style="position:absolute;visibility:visible;mso-wrap-style:square" from="0,13294" to="19773,133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" strokeweight=".5pt">
                      <v:stroke startarrowwidth="wide" endarrowwidth="wide"/>
                      <o:lock v:ext="edit" shapetype="f"/>
                    </v:line>
                    <v:line id="Line 97" o:spid="_x0000_s1121" style="position:absolute;visibility:visible;mso-wrap-style:square" from="230,19816" to="20000,198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" strokeweight=".5pt">
                      <v:stroke startarrowwidth="wide" endarrowwidth="wide"/>
                      <o:lock v:ext="edit" shapetype="f"/>
                    </v:line>
                  </v:group>
                  <v:group id="Group 98" o:spid="_x0000_s1122" style="position:absolute;left:5740;top:16217;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">
                    <v:line id="Line 99" o:spid="_x0000_s1123" style="position:absolute;visibility:visible;mso-wrap-style:square" from="119,0" to="19892,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" strokeweight=".5pt">
                      <v:stroke startarrowwidth="wide" endarrowwidth="wide"/>
                      <o:lock v:ext="edit" shapetype="f"/>
                    </v:line>
                    <v:line id="Line 100" o:spid="_x0000_s1124" style="position:absolute;visibility:visible;mso-wrap-style:square" from="0,6464"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" strokeweight=".5pt">
                      <v:stroke startarrowwidth="wide" endarrowwidth="wide"/>
                      <o:lock v:ext="edit" shapetype="f"/>
                    </v:line>
                    <v:line id="Line 101" o:spid="_x0000_s1125" style="position:absolute;visibility:visible;mso-wrap-style:square" from="0,13504" to="19773,135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" strokeweight=".5pt">
                      <v:stroke startarrowwidth="wide" endarrowwidth="wide"/>
                      <o:lock v:ext="edit" shapetype="f"/>
                    </v:line>
                    <v:line id="Line 102" o:spid="_x0000_s1126" style="position:absolute;visibility:visible;mso-wrap-style:square" from="227,20064"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" strokeweight=".5pt">
                      <v:stroke startarrowwidth="wide" endarrowwidth="wide"/>
                      <o:lock v:ext="edit" shapetype="f"/>
                    </v:line>
                  </v:group>
                  <v:group id="Group 103" o:spid="_x0000_s1127" style="position:absolute;left:5471;top:17171;width:5906;height:631" coordsize="20000,199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">
                    <v:line id="Line 104" o:spid="_x0000_s1128" style="position:absolute;visibility:visible;mso-wrap-style:square" from="119,0" to="19892,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" strokeweight=".5pt">
                      <v:stroke startarrowwidth="wide" endarrowwidth="wide"/>
                      <o:lock v:ext="edit" shapetype="f"/>
                    </v:line>
                    <v:line id="Line 105" o:spid="_x0000_s1129" style="position:absolute;visibility:visible;mso-wrap-style:square" from="0,6428" to="19773,64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" strokeweight=".5pt">
                      <v:stroke startarrowwidth="wide" endarrowwidth="wide"/>
                      <o:lock v:ext="edit" shapetype="f"/>
                    </v:line>
                    <v:line id="Line 106" o:spid="_x0000_s1130" style="position:absolute;visibility:visible;mso-wrap-style:square" from="0,13396" to="19773,134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" strokeweight=".5pt">
                      <v:stroke startarrowwidth="wide" endarrowwidth="wide"/>
                      <o:lock v:ext="edit" shapetype="f"/>
                    </v:line>
                    <v:line id="Line 107" o:spid="_x0000_s1131" style="position:absolute;visibility:visible;mso-wrap-style:square" from="230,19950" to="20000,199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" strokeweight=".5pt">
                      <v:stroke startarrowwidth="wide" endarrowwidth="wide"/>
                      <o:lock v:ext="edit" shapetype="f"/>
                    </v:line>
                  </v:group>
                  <v:group id="Group 108" o:spid="_x0000_s1132" style="position:absolute;left:5471;top:18156;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">
                    <v:line id="Line 109" o:spid="_x0000_s1133" style="position:absolute;visibility:visible;mso-wrap-style:square" from="119,0" to="19892,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" strokeweight=".5pt">
                      <v:stroke startarrowwidth="wide" endarrowwidth="wide"/>
                      <o:lock v:ext="edit" shapetype="f"/>
                    </v:line>
                    <v:line id="Line 110" o:spid="_x0000_s1134" style="position:absolute;visibility:visible;mso-wrap-style:square" from="0,6496"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" strokeweight=".5pt">
                      <v:stroke startarrowwidth="wide" endarrowwidth="wide"/>
                      <o:lock v:ext="edit" shapetype="f"/>
                    </v:line>
                    <v:line id="Line 111" o:spid="_x0000_s1135" style="position:absolute;visibility:visible;mso-wrap-style:square" from="0,13536" to="19773,135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" strokeweight=".5pt">
                      <v:stroke startarrowwidth="wide" endarrowwidth="wide"/>
                      <o:lock v:ext="edit" shapetype="f"/>
                    </v:line>
                    <v:line id="Line 112" o:spid="_x0000_s1136" style="position:absolute;visibility:visible;mso-wrap-style:square" from="230,20096"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" strokeweight=".5pt">
                      <v:stroke startarrowwidth="wide" endarrowwidth="wide"/>
                      <o:lock v:ext="edit" shapetype="f"/>
                    </v:line>
                  </v:group>
                  <v:group id="Group 113" o:spid="_x0000_s1137" style="position:absolute;left:5471;top:19127;width:5906;height:630" coordsize="20000,2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">
                    <v:line id="Line 114" o:spid="_x0000_s1138" style="position:absolute;visibility:visible;mso-wrap-style:square" from="119,0" to="19892,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" strokeweight=".5pt">
                      <v:stroke startarrowwidth="wide" endarrowwidth="wide"/>
                      <o:lock v:ext="edit" shapetype="f"/>
                    </v:line>
                    <v:line id="Line 115" o:spid="_x0000_s1139" style="position:absolute;visibility:visible;mso-wrap-style:square" from="0,6496" to="19773,652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" strokeweight=".5pt">
                      <v:stroke startarrowwidth="wide" endarrowwidth="wide"/>
                      <o:lock v:ext="edit" shapetype="f"/>
                    </v:line>
                    <v:line id="Line 116" o:spid="_x0000_s1140" style="position:absolute;visibility:visible;mso-wrap-style:square" from="0,13504" to="19773,135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" strokeweight=".5pt">
                      <v:stroke startarrowwidth="wide" endarrowwidth="wide"/>
                      <o:lock v:ext="edit" shapetype="f"/>
                    </v:line>
                    <v:line id="Line 117" o:spid="_x0000_s1141" style="position:absolute;visibility:visible;mso-wrap-style:square" from="230,20064" to="20000,20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" strokeweight=".5pt">
                      <v:stroke startarrowwidth="wide" endarrowwidth="wide"/>
                      <o:lock v:ext="edit" shapetype="f"/>
                    </v:line>
                  </v:group>
                  <v:oval id="Oval 118" o:spid="_x0000_s1142" style="position:absolute;left:6814;top:2464;width:3525;height:1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" fillcolor="black" strokeweight=".5pt">
                    <v:path arrowok="t"/>
                  </v:oval>
                  <v:oval id="Oval 119" o:spid="_x0000_s1143" style="position:absolute;left:6814;top:4405;width:3525;height:1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" fillcolor="black" strokeweight=".5pt">
                    <v:path arrowok="t"/>
                  </v:oval>
                  <v:oval id="Oval 120" o:spid="_x0000_s1144" style="position:absolute;left:6814;top:6332;width:3525;height:1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" fillcolor="black" strokeweight=".5pt">
                    <v:path arrowok="t"/>
                  </v:oval>
                  <v:oval id="Oval 121" o:spid="_x0000_s1145" style="position:absolute;left:6849;top:8273;width:3522;height:1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" fillcolor="black" strokeweight=".5pt">
                    <v:path arrowok="t"/>
                  </v:oval>
                  <v:oval id="Oval 122" o:spid="_x0000_s1146" style="position:absolute;left:6814;top:10202;width:3525;height:1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" fillcolor="black" strokeweight=".5pt">
                    <v:path arrowok="t"/>
                  </v:oval>
                  <v:oval id="Oval 123" o:spid="_x0000_s1147" style="position:absolute;left:6849;top:12081;width:3522;height:1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" fillcolor="black" strokeweight=".5pt">
                    <v:path arrowok="t"/>
                  </v:oval>
                  <v:oval id="Oval 124" o:spid="_x0000_s1148" style="position:absolute;left:6782;top:14022;width:3522;height:1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" fillcolor="black" strokeweight=".5pt">
                    <v:path arrowok="t"/>
                  </v:oval>
                  <v:oval id="Oval 125" o:spid="_x0000_s1149" style="position:absolute;left:6747;top:15973;width:3524;height:1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" fillcolor="black" strokeweight=".5pt">
                    <v:path arrowok="t"/>
                  </v:oval>
                  <v:oval id="Oval 126" o:spid="_x0000_s1150" style="position:absolute;left:6814;top:17901;width:3525;height:1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" fillcolor="black" strokeweight=".5pt">
                    <v:path arrowok="t"/>
                  </v:oval>
                  <v:rect id="Rectangle 127" o:spid="_x0000_s1151" style="position:absolute;left:1547;top:4249;width:18456;height:4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" filled="f" stroked="f">
                    <v:textbox inset="0,0,0,0">
                      <w:txbxContent>
                        <w:p w14:paraId="4C0B47D2" w14:textId="77777777" w:rsidR="00A3221D" w:rsidRDefault="00A3221D" w:rsidP="008C3F15">
                          <w:pPr>
                            <w:tabs>
                              <w:tab w:val="right" w:pos="426"/>
                            </w:tabs>
                          </w:pPr>
                          <w:r>
                            <w:t>8</w:t>
                          </w:r>
                          <w:r>
                            <w:tab/>
                            <w:t>0</w:t>
                          </w:r>
                        </w:p>
                      </w:txbxContent>
                    </v:textbox>
                  </v:rect>
                  <v:rect id="Rectangle 128" o:spid="_x0000_s1152" style="position:absolute;left:1007;top:6178;width:18459;height:4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" filled="f" stroked="f">
                    <v:textbox inset="0,0,0,0">
                      <w:txbxContent>
                        <w:p w14:paraId="105DE400" w14:textId="77777777" w:rsidR="00A3221D" w:rsidRDefault="00A3221D" w:rsidP="008C3F15">
                          <w:pPr>
                            <w:tabs>
                              <w:tab w:val="right" w:pos="426"/>
                            </w:tabs>
                          </w:pPr>
                          <w:r>
                            <w:t>7</w:t>
                          </w:r>
                          <w:r>
                            <w:tab/>
                            <w:t>0</w:t>
                          </w:r>
                        </w:p>
                      </w:txbxContent>
                    </v:textbox>
                  </v:rect>
                  <v:rect id="Rectangle 129" o:spid="_x0000_s1153" style="position:absolute;left:1544;top:8130;width:18459;height:4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" filled="f" stroked="f">
                    <v:textbox inset="0,0,0,0">
                      <w:txbxContent>
                        <w:p w14:paraId="172692D5" w14:textId="77777777" w:rsidR="00A3221D" w:rsidRDefault="00A3221D" w:rsidP="008C3F15">
                          <w:pPr>
                            <w:tabs>
                              <w:tab w:val="right" w:pos="426"/>
                            </w:tabs>
                          </w:pPr>
                          <w:r>
                            <w:t>6</w:t>
                          </w:r>
                          <w:r>
                            <w:tab/>
                            <w:t>0</w:t>
                          </w:r>
                        </w:p>
                      </w:txbxContent>
                    </v:textbox>
                  </v:rect>
                  <v:rect id="Rectangle 130" o:spid="_x0000_s1154" style="position:absolute;left:1310;top:10047;width:18457;height:4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" filled="f" stroked="f">
                    <v:textbox inset="0,0,0,0">
                      <w:txbxContent>
                        <w:p w14:paraId="31B28B29" w14:textId="77777777" w:rsidR="00A3221D" w:rsidRDefault="00A3221D" w:rsidP="008C3F15">
                          <w:pPr>
                            <w:tabs>
                              <w:tab w:val="right" w:pos="426"/>
                            </w:tabs>
                          </w:pPr>
                          <w:r>
                            <w:t>5</w:t>
                          </w:r>
                          <w:r>
                            <w:tab/>
                            <w:t>0</w:t>
                          </w:r>
                        </w:p>
                      </w:txbxContent>
                    </v:textbox>
                  </v:rect>
                  <v:rect id="Rectangle 131" o:spid="_x0000_s1155" style="position:absolute;left:806;top:11922;width:18459;height:4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" filled="f" stroked="f">
                    <v:textbox inset="0,0,0,0">
                      <w:txbxContent>
                        <w:p w14:paraId="49D1522A" w14:textId="77777777" w:rsidR="00A3221D" w:rsidRDefault="00A3221D" w:rsidP="008C3F15">
                          <w:pPr>
                            <w:tabs>
                              <w:tab w:val="right" w:pos="426"/>
                            </w:tabs>
                          </w:pPr>
                          <w:r>
                            <w:t>4</w:t>
                          </w:r>
                          <w:r>
                            <w:tab/>
                            <w:t>0</w:t>
                          </w:r>
                        </w:p>
                      </w:txbxContent>
                    </v:textbox>
                  </v:rect>
                  <v:rect id="Rectangle 132" o:spid="_x0000_s1156" style="position:absolute;left:1311;top:13853;width:18456;height:4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" filled="f" stroked="f">
                    <v:textbox inset="0,0,0,0">
                      <w:txbxContent>
                        <w:p w14:paraId="74A2EC8C" w14:textId="77777777" w:rsidR="00A3221D" w:rsidRDefault="00A3221D" w:rsidP="008C3F15">
                          <w:pPr>
                            <w:tabs>
                              <w:tab w:val="right" w:pos="426"/>
                            </w:tabs>
                          </w:pPr>
                          <w:r>
                            <w:t>3</w:t>
                          </w:r>
                          <w:r>
                            <w:tab/>
                            <w:t>0</w:t>
                          </w:r>
                        </w:p>
                      </w:txbxContent>
                    </v:textbox>
                  </v:rect>
                  <v:rect id="Rectangle 133" o:spid="_x0000_s1157" style="position:absolute;left:1042;top:15820;width:18456;height:4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" filled="f" stroked="f">
                    <v:textbox inset="0,0,0,0">
                      <w:txbxContent>
                        <w:p w14:paraId="6DC0215F" w14:textId="77777777" w:rsidR="00A3221D" w:rsidRDefault="00A3221D" w:rsidP="008C3F15">
                          <w:pPr>
                            <w:tabs>
                              <w:tab w:val="right" w:pos="426"/>
                            </w:tabs>
                          </w:pPr>
                          <w:r>
                            <w:t>2</w:t>
                          </w:r>
                          <w:r>
                            <w:tab/>
                            <w:t>0</w:t>
                          </w:r>
                        </w:p>
                      </w:txbxContent>
                    </v:textbox>
                  </v:rect>
                  <v:rect id="Rectangle 134" o:spid="_x0000_s1158" style="position:absolute;left:1276;top:17761;width:18459;height:4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" filled="f" stroked="f">
                    <v:textbox inset="0,0,0,0">
                      <w:txbxContent>
                        <w:p w14:paraId="227F4F67" w14:textId="77777777" w:rsidR="00A3221D" w:rsidRDefault="00A3221D" w:rsidP="008C3F15">
                          <w:pPr>
                            <w:tabs>
                              <w:tab w:val="right" w:pos="426"/>
                            </w:tabs>
                          </w:pPr>
                          <w:r>
                            <w:t>1</w:t>
                          </w:r>
                          <w:r>
                            <w:tab/>
                            <w:t>0</w:t>
                          </w:r>
                        </w:p>
                      </w:txbxContent>
                    </v:textbox>
                  </v:rect>
                  <v:line id="Line 135" o:spid="_x0000_s1159" style="position:absolute;flip:y;visibility:visible;mso-wrap-style:square" from="4296,1558" to="13391,1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" strokeweight="1pt">
                    <v:stroke startarrowwidth="wide" endarrowwidth="wide"/>
                    <o:lock v:ext="edit" shapetype="f"/>
                  </v:line>
                  <v:rect id="Rectangle 136" o:spid="_x0000_s1160" style="position:absolute;left:1;top:7;width:18458;height:4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" filled="f" stroked="f">
                    <v:textbox inset="0,0,0,0">
                      <w:txbxContent>
                        <w:p w14:paraId="2AC349ED" w14:textId="77777777" w:rsidR="00A3221D" w:rsidRDefault="00A3221D" w:rsidP="008C3F15">
                          <w:pPr>
                            <w:tabs>
                              <w:tab w:val="right" w:pos="426"/>
                            </w:tabs>
                            <w:jc w:val="center"/>
                          </w:pPr>
                          <w:r>
                            <w:t>100</w:t>
                          </w:r>
                        </w:p>
                      </w:txbxContent>
                    </v:textbox>
                  </v:rect>
                </v:group>
                <v:rect id="Rectangle 137" o:spid="_x0000_s1161" style="position:absolute;top:18686;width:18978;height:1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" filled="f" stroked="f">
                  <v:textbox inset="0,0,0,0">
                    <w:txbxContent>
                      <w:p w14:paraId="6000ABE9" w14:textId="77777777" w:rsidR="00A3221D" w:rsidRPr="008C3F15" w:rsidRDefault="00A3221D" w:rsidP="008C3F15">
                        <w:pPr>
                          <w:jc w:val="center"/>
                          <w:rPr>
                            <w:rFonts w:ascii="Times" w:hAnsi="Times"/>
                          </w:rPr>
                        </w:pPr>
                        <w:r>
                          <w:t>O pior estado de saúde imaginável</w:t>
                        </w:r>
                      </w:p>
                      <w:p w14:paraId="14CFF6F8" w14:textId="77777777" w:rsidR="00A3221D" w:rsidRPr="008C3F15" w:rsidRDefault="00A3221D" w:rsidP="008C3F15">
                        <w:pPr>
                          <w:jc w:val="center"/>
                        </w:pPr>
                      </w:p>
                    </w:txbxContent>
                  </v:textbox>
                </v:rect>
                <v:rect id="Rectangle 138" o:spid="_x0000_s1162" style="position:absolute;left:1024;top:18130;width:18978;height:4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" filled="f" stroked="f">
                  <v:textbox inset="0,0,0,0">
                    <w:txbxContent>
                      <w:p w14:paraId="4D0840CE" w14:textId="77777777" w:rsidR="00A3221D" w:rsidRDefault="00A3221D" w:rsidP="008C3F15">
                        <w:pPr>
                          <w:jc w:val="center"/>
                        </w:pPr>
                        <w:r>
                          <w:t>0</w:t>
                        </w:r>
                      </w:p>
                    </w:txbxContent>
                  </v:textbox>
                </v:rect>
                <v:rect id="Rectangle 139" o:spid="_x0000_s1163" style="position:absolute;left:713;top:5;width:18978;height:12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" filled="f" stroked="f">
                  <v:textbox inset="0,0,0,0">
                    <w:txbxContent>
                      <w:p w14:paraId="4B6EA6DF" w14:textId="77777777" w:rsidR="00A3221D" w:rsidRDefault="00A3221D" w:rsidP="008C3F15"/>
                      <w:p w14:paraId="6F049279" w14:textId="77777777" w:rsidR="00A3221D" w:rsidRDefault="00A3221D" w:rsidP="008C3F15">
                        <w:pPr>
                          <w:jc w:val="center"/>
                        </w:pPr>
                        <w:r>
                          <w:t>O melhor estado de saúde imaginável</w:t>
                        </w:r>
                      </w:p>
                    </w:txbxContent>
                  </v:textbox>
                </v:rect>
                <w10:wrap anchorx="margin" anchory="margin"/>
              </v:group>
            </w:pict>
          </mc:Fallback>
        </mc:AlternateContent>
      </w:r>
    </w:p>
    <w:p w14:paraId="76B95B81" w14:textId="77777777" w:rsidR="008C3F15" w:rsidRPr="00B02142" w:rsidRDefault="008C3F15" w:rsidP="008C3F15">
      <w:pPr>
        <w:tabs>
          <w:tab w:val="right" w:pos="7371"/>
        </w:tabs>
        <w:ind w:right="1416"/>
        <w:jc w:val="both"/>
        <w:rPr>
          <w:rFonts w:cs="Arial"/>
          <w:color w:val="000000" w:themeColor="text1"/>
        </w:rPr>
      </w:pPr>
      <w:r w:rsidRPr="00B02142">
        <w:rPr>
          <w:rFonts w:cs="Arial"/>
          <w:color w:val="000000" w:themeColor="text1"/>
        </w:rPr>
        <w:t>Para ajudar as pessoas a dizer quão bom ou mau o seu estado de saúde é nós desenhamos uma escala (semelhante a um termômetro) na qual o melhor estado de saúde que possa imaginar é marcado por 100 e o pior estado de saúde que possa imaginar é marcado por 0.</w:t>
      </w:r>
    </w:p>
    <w:p w14:paraId="3FF8620B" w14:textId="77777777" w:rsidR="008C3F15" w:rsidRPr="00B02142" w:rsidRDefault="008C3F15" w:rsidP="008C3F15">
      <w:pPr>
        <w:ind w:right="2835"/>
        <w:jc w:val="both"/>
        <w:rPr>
          <w:rFonts w:cs="Arial"/>
          <w:color w:val="000000" w:themeColor="text1"/>
        </w:rPr>
      </w:pPr>
    </w:p>
    <w:p w14:paraId="36D61557" w14:textId="77777777" w:rsidR="008C3F15" w:rsidRPr="00B02142" w:rsidRDefault="00B02142" w:rsidP="008C3F15">
      <w:pPr>
        <w:ind w:right="1416"/>
        <w:jc w:val="both"/>
        <w:rPr>
          <w:rFonts w:cs="Arial"/>
          <w:color w:val="000000" w:themeColor="text1"/>
        </w:rPr>
      </w:pPr>
      <w:r w:rsidRPr="00B02142">
        <w:rPr>
          <w:rFonts w:cs="Arial"/>
          <w:noProof/>
          <w:color w:val="000000" w:themeColor="text1"/>
          <w:lang w:val="en-US" w:eastAsia="en-US"/>
        </w:rPr>
        <mc:AlternateContent>
          <mc:Choice Requires="wps">
            <w:drawing>
              <wp:anchor distT="0" distB="0" distL="114300" distR="114300" simplePos="0" relativeHeight="251660288" behindDoc="0" locked="0" layoutInCell="1" allowOverlap="1" wp14:anchorId="3230346D" wp14:editId="7E5807AB">
                <wp:simplePos x="0" y="0"/>
                <wp:positionH relativeFrom="margin">
                  <wp:posOffset>3912870</wp:posOffset>
                </wp:positionH>
                <wp:positionV relativeFrom="margin">
                  <wp:posOffset>3835400</wp:posOffset>
                </wp:positionV>
                <wp:extent cx="1280160" cy="82296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0160" cy="822960"/>
                        </a:xfrm>
                        <a:prstGeom prst="rect">
                          <a:avLst/>
                        </a:prstGeom>
                        <a:solidFill>
                          <a:srgbClr val="000000"/>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0C1CBAAA" w14:textId="77777777" w:rsidR="00A3221D" w:rsidRDefault="00A3221D" w:rsidP="008C3F15">
                            <w:pPr>
                              <w:autoSpaceDE w:val="0"/>
                              <w:autoSpaceDN w:val="0"/>
                              <w:adjustRightInd w:val="0"/>
                              <w:jc w:val="center"/>
                              <w:rPr>
                                <w:b/>
                                <w:color w:val="FFFFFF"/>
                                <w:lang w:val="nl-NL"/>
                              </w:rPr>
                            </w:pPr>
                            <w:r>
                              <w:rPr>
                                <w:rFonts w:ascii="Times" w:hAnsi="Times"/>
                                <w:b/>
                                <w:color w:val="FFFFFF"/>
                                <w:sz w:val="28"/>
                                <w:lang w:val="en-US"/>
                              </w:rPr>
                              <w:t xml:space="preserve">O </w:t>
                            </w:r>
                            <w:proofErr w:type="spellStart"/>
                            <w:r>
                              <w:rPr>
                                <w:rFonts w:ascii="Times" w:hAnsi="Times"/>
                                <w:b/>
                                <w:color w:val="FFFFFF"/>
                                <w:sz w:val="28"/>
                                <w:lang w:val="en-US"/>
                              </w:rPr>
                              <w:t>seu</w:t>
                            </w:r>
                            <w:proofErr w:type="spellEnd"/>
                            <w:r>
                              <w:rPr>
                                <w:rFonts w:ascii="Times" w:hAnsi="Times"/>
                                <w:b/>
                                <w:color w:val="FFFFFF"/>
                                <w:sz w:val="28"/>
                                <w:lang w:val="en-US"/>
                              </w:rPr>
                              <w:t xml:space="preserve"> </w:t>
                            </w:r>
                            <w:proofErr w:type="spellStart"/>
                            <w:r>
                              <w:rPr>
                                <w:rFonts w:ascii="Times" w:hAnsi="Times"/>
                                <w:b/>
                                <w:color w:val="FFFFFF"/>
                                <w:sz w:val="28"/>
                                <w:lang w:val="en-US"/>
                              </w:rPr>
                              <w:t>estado</w:t>
                            </w:r>
                            <w:proofErr w:type="spellEnd"/>
                          </w:p>
                          <w:p w14:paraId="4531B8B7" w14:textId="77777777" w:rsidR="00A3221D" w:rsidRDefault="00A3221D" w:rsidP="008C3F15">
                            <w:pPr>
                              <w:jc w:val="center"/>
                              <w:rPr>
                                <w:rFonts w:ascii="Times" w:hAnsi="Times"/>
                                <w:b/>
                                <w:color w:val="FFFFFF"/>
                                <w:sz w:val="28"/>
                                <w:lang w:val="nl-NL"/>
                              </w:rPr>
                            </w:pPr>
                            <w:proofErr w:type="spellStart"/>
                            <w:r>
                              <w:rPr>
                                <w:rFonts w:ascii="Times" w:hAnsi="Times"/>
                                <w:b/>
                                <w:color w:val="FFFFFF"/>
                                <w:sz w:val="28"/>
                                <w:lang w:val="nl-NL"/>
                              </w:rPr>
                              <w:t>hoje</w:t>
                            </w:r>
                            <w:proofErr w:type="spellEnd"/>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0346D" id="Rectangle 2" o:spid="_x0000_s1164" style="position:absolute;left:0;text-align:left;margin-left:308.1pt;margin-top:302pt;width:100.8pt;height:64.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" fillcolor="black" stroked="f">
                <v:textbox inset="0,2mm,0,0">
                  <w:txbxContent>
                    <w:p w14:paraId="0C1CBAAA" w14:textId="77777777" w:rsidR="00A3221D" w:rsidRDefault="00A3221D" w:rsidP="008C3F15">
                      <w:pPr>
                        <w:autoSpaceDE w:val="0"/>
                        <w:autoSpaceDN w:val="0"/>
                        <w:adjustRightInd w:val="0"/>
                        <w:jc w:val="center"/>
                        <w:rPr>
                          <w:b/>
                          <w:color w:val="FFFFFF"/>
                          <w:lang w:val="nl-NL"/>
                        </w:rPr>
                      </w:pPr>
                      <w:r>
                        <w:rPr>
                          <w:rFonts w:ascii="Times" w:hAnsi="Times"/>
                          <w:b/>
                          <w:color w:val="FFFFFF"/>
                          <w:sz w:val="28"/>
                          <w:lang w:val="en-US"/>
                        </w:rPr>
                        <w:t xml:space="preserve">O </w:t>
                      </w:r>
                      <w:proofErr w:type="spellStart"/>
                      <w:r>
                        <w:rPr>
                          <w:rFonts w:ascii="Times" w:hAnsi="Times"/>
                          <w:b/>
                          <w:color w:val="FFFFFF"/>
                          <w:sz w:val="28"/>
                          <w:lang w:val="en-US"/>
                        </w:rPr>
                        <w:t>seu</w:t>
                      </w:r>
                      <w:proofErr w:type="spellEnd"/>
                      <w:r>
                        <w:rPr>
                          <w:rFonts w:ascii="Times" w:hAnsi="Times"/>
                          <w:b/>
                          <w:color w:val="FFFFFF"/>
                          <w:sz w:val="28"/>
                          <w:lang w:val="en-US"/>
                        </w:rPr>
                        <w:t xml:space="preserve"> </w:t>
                      </w:r>
                      <w:proofErr w:type="spellStart"/>
                      <w:r>
                        <w:rPr>
                          <w:rFonts w:ascii="Times" w:hAnsi="Times"/>
                          <w:b/>
                          <w:color w:val="FFFFFF"/>
                          <w:sz w:val="28"/>
                          <w:lang w:val="en-US"/>
                        </w:rPr>
                        <w:t>estado</w:t>
                      </w:r>
                      <w:proofErr w:type="spellEnd"/>
                    </w:p>
                    <w:p w14:paraId="4531B8B7" w14:textId="77777777" w:rsidR="00A3221D" w:rsidRDefault="00A3221D" w:rsidP="008C3F15">
                      <w:pPr>
                        <w:jc w:val="center"/>
                        <w:rPr>
                          <w:rFonts w:ascii="Times" w:hAnsi="Times"/>
                          <w:b/>
                          <w:color w:val="FFFFFF"/>
                          <w:sz w:val="28"/>
                          <w:lang w:val="nl-NL"/>
                        </w:rPr>
                      </w:pPr>
                      <w:proofErr w:type="spellStart"/>
                      <w:r>
                        <w:rPr>
                          <w:rFonts w:ascii="Times" w:hAnsi="Times"/>
                          <w:b/>
                          <w:color w:val="FFFFFF"/>
                          <w:sz w:val="28"/>
                          <w:lang w:val="nl-NL"/>
                        </w:rPr>
                        <w:t>hoje</w:t>
                      </w:r>
                      <w:proofErr w:type="spellEnd"/>
                    </w:p>
                  </w:txbxContent>
                </v:textbox>
                <w10:wrap anchorx="margin" anchory="margin"/>
              </v:rect>
            </w:pict>
          </mc:Fallback>
        </mc:AlternateContent>
      </w:r>
      <w:r w:rsidR="008C3F15" w:rsidRPr="00B02142">
        <w:rPr>
          <w:rFonts w:cs="Arial"/>
          <w:color w:val="000000" w:themeColor="text1"/>
        </w:rPr>
        <w:t xml:space="preserve">Gostaríamos que indicasse nesta escala quão bom ou mau é, na sua opinião, o seu estado de saúde </w:t>
      </w:r>
      <w:r w:rsidR="008C3F15" w:rsidRPr="00B02142">
        <w:rPr>
          <w:rFonts w:cs="Arial"/>
          <w:b/>
          <w:color w:val="000000" w:themeColor="text1"/>
        </w:rPr>
        <w:t>hoje</w:t>
      </w:r>
      <w:r w:rsidR="008C3F15" w:rsidRPr="00B02142">
        <w:rPr>
          <w:rFonts w:cs="Arial"/>
          <w:color w:val="000000" w:themeColor="text1"/>
        </w:rPr>
        <w:t xml:space="preserve">. Por favor, desenhe uma linha a partir do quadrado que se encontra abaixo, até ao ponto da escala que melhor classifica o seu estado de saúde </w:t>
      </w:r>
      <w:r w:rsidR="008C3F15" w:rsidRPr="00B02142">
        <w:rPr>
          <w:rFonts w:cs="Arial"/>
          <w:b/>
          <w:color w:val="000000" w:themeColor="text1"/>
        </w:rPr>
        <w:t>hoje.</w:t>
      </w:r>
    </w:p>
    <w:p w14:paraId="4DFD802C" w14:textId="77777777" w:rsidR="008C3F15" w:rsidRPr="00B02142" w:rsidRDefault="008C3F15" w:rsidP="008C3F15">
      <w:pPr>
        <w:ind w:right="2835"/>
        <w:jc w:val="both"/>
        <w:rPr>
          <w:rFonts w:cs="Arial"/>
          <w:color w:val="000000" w:themeColor="text1"/>
          <w:sz w:val="28"/>
        </w:rPr>
      </w:pPr>
    </w:p>
    <w:p w14:paraId="112B0276" w14:textId="77777777" w:rsidR="008C3F15" w:rsidRPr="00B02142" w:rsidRDefault="008C3F15" w:rsidP="008C3F15">
      <w:pPr>
        <w:tabs>
          <w:tab w:val="right" w:pos="7371"/>
        </w:tabs>
        <w:spacing w:line="312" w:lineRule="auto"/>
        <w:jc w:val="both"/>
        <w:rPr>
          <w:rFonts w:cs="Arial"/>
          <w:color w:val="000000" w:themeColor="text1"/>
        </w:rPr>
      </w:pPr>
    </w:p>
    <w:p w14:paraId="3A0A209D" w14:textId="77777777" w:rsidR="008C3F15" w:rsidRPr="00B02142" w:rsidRDefault="008C3F15" w:rsidP="008C3F15">
      <w:pPr>
        <w:tabs>
          <w:tab w:val="right" w:pos="7371"/>
        </w:tabs>
        <w:spacing w:line="312" w:lineRule="auto"/>
        <w:jc w:val="both"/>
        <w:rPr>
          <w:rFonts w:cs="Arial"/>
          <w:color w:val="000000" w:themeColor="text1"/>
        </w:rPr>
      </w:pPr>
    </w:p>
    <w:p w14:paraId="31920645" w14:textId="77777777" w:rsidR="008C3F15" w:rsidRPr="00B02142" w:rsidRDefault="008C3F15" w:rsidP="008C3F15">
      <w:pPr>
        <w:tabs>
          <w:tab w:val="right" w:pos="7371"/>
        </w:tabs>
        <w:spacing w:line="312" w:lineRule="auto"/>
        <w:jc w:val="both"/>
        <w:rPr>
          <w:rFonts w:cs="Arial"/>
          <w:color w:val="000000" w:themeColor="text1"/>
        </w:rPr>
      </w:pPr>
    </w:p>
    <w:p w14:paraId="4A0759BC" w14:textId="77777777" w:rsidR="008C3F15" w:rsidRPr="00B02142" w:rsidRDefault="008C3F15" w:rsidP="008C3F15">
      <w:pPr>
        <w:tabs>
          <w:tab w:val="right" w:pos="7371"/>
        </w:tabs>
        <w:spacing w:line="312" w:lineRule="auto"/>
        <w:jc w:val="both"/>
        <w:rPr>
          <w:rFonts w:cs="Arial"/>
          <w:color w:val="000000" w:themeColor="text1"/>
        </w:rPr>
      </w:pPr>
    </w:p>
    <w:p w14:paraId="170A64E1" w14:textId="77777777" w:rsidR="008C3F15" w:rsidRPr="00B02142" w:rsidRDefault="008C3F15" w:rsidP="008C3F15">
      <w:pPr>
        <w:tabs>
          <w:tab w:val="left" w:pos="5954"/>
          <w:tab w:val="right" w:pos="7371"/>
        </w:tabs>
        <w:spacing w:line="312" w:lineRule="auto"/>
        <w:jc w:val="both"/>
        <w:rPr>
          <w:rFonts w:cs="Arial"/>
          <w:color w:val="000000" w:themeColor="text1"/>
        </w:rPr>
      </w:pPr>
    </w:p>
    <w:p w14:paraId="04CCCE94" w14:textId="77777777" w:rsidR="008C3F15" w:rsidRPr="00B02142" w:rsidRDefault="008C3F15" w:rsidP="008C3F15">
      <w:pPr>
        <w:tabs>
          <w:tab w:val="right" w:pos="7371"/>
        </w:tabs>
        <w:spacing w:line="312" w:lineRule="auto"/>
        <w:jc w:val="both"/>
        <w:rPr>
          <w:rFonts w:cs="Arial"/>
          <w:color w:val="000000" w:themeColor="text1"/>
        </w:rPr>
      </w:pPr>
    </w:p>
    <w:p w14:paraId="401DB824" w14:textId="77777777" w:rsidR="008C3F15" w:rsidRPr="00B02142" w:rsidRDefault="008C3F15" w:rsidP="008C3F15">
      <w:pPr>
        <w:tabs>
          <w:tab w:val="right" w:pos="7371"/>
        </w:tabs>
        <w:spacing w:line="312" w:lineRule="auto"/>
        <w:jc w:val="both"/>
        <w:rPr>
          <w:rFonts w:cs="Arial"/>
          <w:color w:val="000000" w:themeColor="text1"/>
        </w:rPr>
      </w:pPr>
    </w:p>
    <w:p w14:paraId="4F2E15A5" w14:textId="77777777" w:rsidR="008C3F15" w:rsidRPr="00B02142" w:rsidRDefault="008C3F15" w:rsidP="008C3F15">
      <w:pPr>
        <w:tabs>
          <w:tab w:val="right" w:pos="7371"/>
        </w:tabs>
        <w:spacing w:line="312" w:lineRule="auto"/>
        <w:jc w:val="both"/>
        <w:rPr>
          <w:rFonts w:cs="Arial"/>
          <w:color w:val="000000" w:themeColor="text1"/>
        </w:rPr>
      </w:pPr>
    </w:p>
    <w:p w14:paraId="3601293E" w14:textId="77777777" w:rsidR="008C3F15" w:rsidRPr="00B02142" w:rsidRDefault="008C3F15" w:rsidP="008C3F15">
      <w:pPr>
        <w:tabs>
          <w:tab w:val="right" w:pos="7371"/>
        </w:tabs>
        <w:spacing w:line="312" w:lineRule="auto"/>
        <w:jc w:val="both"/>
        <w:rPr>
          <w:rFonts w:cs="Arial"/>
          <w:color w:val="000000" w:themeColor="text1"/>
        </w:rPr>
      </w:pPr>
    </w:p>
    <w:p w14:paraId="6598023E" w14:textId="77777777" w:rsidR="008C3F15" w:rsidRPr="00B02142" w:rsidRDefault="008C3F15" w:rsidP="008C3F15">
      <w:pPr>
        <w:tabs>
          <w:tab w:val="right" w:pos="7371"/>
        </w:tabs>
        <w:spacing w:line="312" w:lineRule="auto"/>
        <w:jc w:val="both"/>
        <w:rPr>
          <w:rFonts w:cs="Arial"/>
          <w:color w:val="000000" w:themeColor="text1"/>
        </w:rPr>
      </w:pPr>
    </w:p>
    <w:p w14:paraId="139AF2BF" w14:textId="77777777" w:rsidR="008C3F15" w:rsidRPr="00B02142" w:rsidRDefault="008C3F15" w:rsidP="008C3F15">
      <w:pPr>
        <w:tabs>
          <w:tab w:val="right" w:pos="7371"/>
        </w:tabs>
        <w:spacing w:line="312" w:lineRule="auto"/>
        <w:jc w:val="both"/>
        <w:rPr>
          <w:rFonts w:cs="Arial"/>
          <w:color w:val="000000" w:themeColor="text1"/>
        </w:rPr>
      </w:pPr>
    </w:p>
    <w:p w14:paraId="3A5F4448" w14:textId="77777777" w:rsidR="008C3F15" w:rsidRPr="00B02142" w:rsidRDefault="008C3F15" w:rsidP="008C3F15">
      <w:pPr>
        <w:tabs>
          <w:tab w:val="right" w:pos="7371"/>
        </w:tabs>
        <w:spacing w:line="312" w:lineRule="auto"/>
        <w:jc w:val="both"/>
        <w:rPr>
          <w:rFonts w:cs="Arial"/>
          <w:color w:val="000000" w:themeColor="text1"/>
        </w:rPr>
      </w:pPr>
    </w:p>
    <w:p w14:paraId="73CB4F27" w14:textId="77777777" w:rsidR="008C3F15" w:rsidRPr="00B02142" w:rsidRDefault="008C3F15" w:rsidP="008C3F15">
      <w:pPr>
        <w:tabs>
          <w:tab w:val="right" w:pos="7371"/>
        </w:tabs>
        <w:spacing w:line="312" w:lineRule="auto"/>
        <w:jc w:val="both"/>
        <w:rPr>
          <w:rFonts w:cs="Arial"/>
          <w:color w:val="000000" w:themeColor="text1"/>
        </w:rPr>
      </w:pPr>
    </w:p>
    <w:p w14:paraId="59A87291" w14:textId="77777777" w:rsidR="008C3F15" w:rsidRPr="00B02142" w:rsidRDefault="008C3F15" w:rsidP="008C3F15">
      <w:pPr>
        <w:tabs>
          <w:tab w:val="right" w:pos="7371"/>
        </w:tabs>
        <w:jc w:val="both"/>
        <w:rPr>
          <w:rFonts w:cs="Arial"/>
          <w:color w:val="000000" w:themeColor="text1"/>
          <w:sz w:val="22"/>
        </w:rPr>
      </w:pPr>
    </w:p>
    <w:p w14:paraId="2E4017FE" w14:textId="77777777" w:rsidR="00176EE1" w:rsidRPr="00B02142" w:rsidRDefault="00176EE1" w:rsidP="00176EE1">
      <w:pPr>
        <w:rPr>
          <w:rFonts w:cs="Arial"/>
          <w:color w:val="000000" w:themeColor="text1"/>
        </w:rPr>
      </w:pPr>
    </w:p>
    <w:p w14:paraId="6BE533A7" w14:textId="77777777" w:rsidR="008C3F15" w:rsidRPr="00B02142" w:rsidRDefault="008C3F15" w:rsidP="00176EE1">
      <w:pPr>
        <w:rPr>
          <w:rFonts w:cs="Arial"/>
          <w:color w:val="000000" w:themeColor="text1"/>
        </w:rPr>
      </w:pPr>
    </w:p>
    <w:p w14:paraId="52FB7957" w14:textId="77777777" w:rsidR="008C3F15" w:rsidRPr="00B02142" w:rsidRDefault="008C3F15" w:rsidP="00176EE1">
      <w:pPr>
        <w:rPr>
          <w:rFonts w:cs="Arial"/>
          <w:color w:val="000000" w:themeColor="text1"/>
        </w:rPr>
      </w:pPr>
    </w:p>
    <w:p w14:paraId="146AD932" w14:textId="77777777" w:rsidR="008C3F15" w:rsidRPr="00B02142" w:rsidRDefault="008C3F15" w:rsidP="00176EE1">
      <w:pPr>
        <w:rPr>
          <w:rFonts w:cs="Arial"/>
          <w:color w:val="000000" w:themeColor="text1"/>
        </w:rPr>
      </w:pPr>
    </w:p>
    <w:p w14:paraId="621B1DCA" w14:textId="77777777" w:rsidR="008C3F15" w:rsidRPr="00B02142" w:rsidRDefault="008C3F15" w:rsidP="00176EE1">
      <w:pPr>
        <w:rPr>
          <w:rFonts w:cs="Arial"/>
          <w:color w:val="000000" w:themeColor="text1"/>
        </w:rPr>
      </w:pPr>
    </w:p>
    <w:p w14:paraId="4552CB4A" w14:textId="77777777" w:rsidR="008C3F15" w:rsidRPr="00B02142" w:rsidRDefault="008C3F15" w:rsidP="00176EE1">
      <w:pPr>
        <w:rPr>
          <w:rFonts w:cs="Arial"/>
          <w:color w:val="000000" w:themeColor="text1"/>
        </w:rPr>
      </w:pPr>
    </w:p>
    <w:p w14:paraId="144DA7DB" w14:textId="77777777" w:rsidR="008C3F15" w:rsidRPr="00B02142" w:rsidRDefault="008C3F15" w:rsidP="00176EE1">
      <w:pPr>
        <w:rPr>
          <w:rFonts w:cs="Arial"/>
          <w:color w:val="000000" w:themeColor="text1"/>
        </w:rPr>
      </w:pPr>
    </w:p>
    <w:p w14:paraId="022D4B76" w14:textId="77777777" w:rsidR="008C3F15" w:rsidRPr="00B02142" w:rsidRDefault="008C3F15" w:rsidP="00176EE1">
      <w:pPr>
        <w:rPr>
          <w:rFonts w:cs="Arial"/>
          <w:color w:val="000000" w:themeColor="text1"/>
        </w:rPr>
      </w:pPr>
    </w:p>
    <w:p w14:paraId="1EB4AB9C" w14:textId="77777777" w:rsidR="008C3F15" w:rsidRPr="00B02142" w:rsidRDefault="008C3F15" w:rsidP="00176EE1">
      <w:pPr>
        <w:rPr>
          <w:rFonts w:cs="Arial"/>
          <w:color w:val="000000" w:themeColor="text1"/>
        </w:rPr>
      </w:pPr>
    </w:p>
    <w:p w14:paraId="14284CEE" w14:textId="77777777" w:rsidR="008C3F15" w:rsidRPr="00B02142" w:rsidRDefault="008C3F15" w:rsidP="00176EE1">
      <w:pPr>
        <w:rPr>
          <w:rFonts w:cs="Arial"/>
          <w:color w:val="000000" w:themeColor="text1"/>
        </w:rPr>
      </w:pPr>
    </w:p>
    <w:p w14:paraId="691BF4FD" w14:textId="77777777" w:rsidR="008C3F15" w:rsidRPr="00B02142" w:rsidRDefault="008C3F15" w:rsidP="00176EE1">
      <w:pPr>
        <w:rPr>
          <w:rFonts w:cs="Arial"/>
          <w:color w:val="000000" w:themeColor="text1"/>
        </w:rPr>
      </w:pPr>
    </w:p>
    <w:p w14:paraId="70928664" w14:textId="77777777" w:rsidR="008C3F15" w:rsidRPr="00B02142" w:rsidRDefault="008C3F15" w:rsidP="00176EE1">
      <w:pPr>
        <w:rPr>
          <w:rFonts w:cs="Arial"/>
          <w:color w:val="000000" w:themeColor="text1"/>
        </w:rPr>
      </w:pPr>
    </w:p>
    <w:p w14:paraId="403AAD87" w14:textId="77777777" w:rsidR="008C3F15" w:rsidRPr="00B02142" w:rsidRDefault="008C3F15" w:rsidP="00176EE1">
      <w:pPr>
        <w:rPr>
          <w:rFonts w:cs="Arial"/>
          <w:color w:val="000000" w:themeColor="text1"/>
        </w:rPr>
      </w:pPr>
    </w:p>
    <w:p w14:paraId="261FEFFB" w14:textId="77777777" w:rsidR="008C3F15" w:rsidRPr="00B02142" w:rsidRDefault="008C3F15" w:rsidP="00176EE1">
      <w:pPr>
        <w:rPr>
          <w:rFonts w:cs="Arial"/>
          <w:color w:val="000000" w:themeColor="text1"/>
        </w:rPr>
      </w:pPr>
    </w:p>
    <w:p w14:paraId="32464527" w14:textId="77777777" w:rsidR="008C3F15" w:rsidRPr="00B02142" w:rsidRDefault="008C3F15" w:rsidP="00176EE1">
      <w:pPr>
        <w:rPr>
          <w:rFonts w:cs="Arial"/>
          <w:color w:val="000000" w:themeColor="text1"/>
        </w:rPr>
      </w:pPr>
    </w:p>
    <w:p w14:paraId="4CD7C242" w14:textId="77777777" w:rsidR="008C3F15" w:rsidRPr="00B02142" w:rsidRDefault="008C3F15" w:rsidP="00176EE1">
      <w:pPr>
        <w:rPr>
          <w:rFonts w:cs="Arial"/>
          <w:color w:val="000000" w:themeColor="text1"/>
        </w:rPr>
      </w:pPr>
    </w:p>
    <w:p w14:paraId="0C4436B2" w14:textId="77777777" w:rsidR="008C3F15" w:rsidRPr="00B02142" w:rsidRDefault="008C3F15" w:rsidP="00176EE1">
      <w:pPr>
        <w:rPr>
          <w:color w:val="000000" w:themeColor="text1"/>
        </w:rPr>
      </w:pPr>
    </w:p>
    <w:p w14:paraId="2FF3008A" w14:textId="77777777" w:rsidR="008C3F15" w:rsidRPr="00B02142" w:rsidRDefault="008C3F15" w:rsidP="00176EE1">
      <w:pPr>
        <w:rPr>
          <w:color w:val="000000" w:themeColor="text1"/>
        </w:rPr>
      </w:pPr>
    </w:p>
    <w:p w14:paraId="1868789D" w14:textId="77777777" w:rsidR="008239F0" w:rsidRPr="00B02142" w:rsidRDefault="008239F0" w:rsidP="00C43549">
      <w:pPr>
        <w:rPr>
          <w:color w:val="000000" w:themeColor="text1"/>
        </w:rPr>
      </w:pPr>
      <w:r w:rsidRPr="00B02142">
        <w:rPr>
          <w:color w:val="000000" w:themeColor="text1"/>
        </w:rPr>
        <w:br w:type="page"/>
      </w:r>
    </w:p>
    <w:p w14:paraId="7AE7E7A3" w14:textId="77777777" w:rsidR="008239F0" w:rsidRPr="00B02142" w:rsidRDefault="008239F0" w:rsidP="008239F0">
      <w:pPr>
        <w:pStyle w:val="Default"/>
        <w:jc w:val="both"/>
        <w:rPr>
          <w:rFonts w:ascii="Arial" w:hAnsi="Arial" w:cs="Arial"/>
          <w:b/>
          <w:bCs/>
          <w:color w:val="000000" w:themeColor="text1"/>
          <w:szCs w:val="20"/>
        </w:rPr>
      </w:pPr>
    </w:p>
    <w:p w14:paraId="2DAE58CB" w14:textId="77777777" w:rsidR="00C71751" w:rsidRPr="00B02142" w:rsidRDefault="00C71751" w:rsidP="00C71751">
      <w:pPr>
        <w:pStyle w:val="Default"/>
        <w:rPr>
          <w:rFonts w:ascii="Arial" w:hAnsi="Arial" w:cs="Arial"/>
          <w:color w:val="000000" w:themeColor="text1"/>
          <w:szCs w:val="19"/>
        </w:rPr>
      </w:pPr>
      <w:r w:rsidRPr="00B02142">
        <w:rPr>
          <w:rFonts w:ascii="Arial" w:hAnsi="Arial" w:cs="Arial"/>
          <w:b/>
          <w:bCs/>
          <w:color w:val="000000" w:themeColor="text1"/>
          <w:szCs w:val="23"/>
        </w:rPr>
        <w:t>T</w:t>
      </w:r>
      <w:r w:rsidRPr="00B02142">
        <w:rPr>
          <w:rFonts w:ascii="Arial" w:hAnsi="Arial" w:cs="Arial"/>
          <w:b/>
          <w:bCs/>
          <w:color w:val="000000" w:themeColor="text1"/>
          <w:szCs w:val="19"/>
        </w:rPr>
        <w:t xml:space="preserve">ERMO DE CONSENTIMENTO LIVRE E ESCLAREDIDO </w:t>
      </w:r>
    </w:p>
    <w:p w14:paraId="149131E6" w14:textId="77777777" w:rsidR="00C71751" w:rsidRPr="00B02142" w:rsidRDefault="00C71751" w:rsidP="00C71751">
      <w:pPr>
        <w:pStyle w:val="Default"/>
        <w:jc w:val="both"/>
        <w:rPr>
          <w:rFonts w:ascii="Arial" w:hAnsi="Arial" w:cs="Arial"/>
          <w:b/>
          <w:bCs/>
          <w:color w:val="000000" w:themeColor="text1"/>
          <w:szCs w:val="20"/>
        </w:rPr>
      </w:pPr>
    </w:p>
    <w:p w14:paraId="21340957" w14:textId="77777777" w:rsidR="00C71751" w:rsidRPr="00B02142" w:rsidRDefault="00C71751" w:rsidP="00C71751">
      <w:pPr>
        <w:rPr>
          <w:rFonts w:cs="Arial"/>
          <w:b/>
          <w:color w:val="000000" w:themeColor="text1"/>
        </w:rPr>
      </w:pPr>
      <w:r w:rsidRPr="00B02142">
        <w:rPr>
          <w:rFonts w:cs="Arial"/>
          <w:b/>
          <w:bCs/>
          <w:color w:val="000000" w:themeColor="text1"/>
          <w:szCs w:val="20"/>
        </w:rPr>
        <w:t xml:space="preserve">Título do estudo: </w:t>
      </w:r>
      <w:r w:rsidRPr="00B02142">
        <w:rPr>
          <w:rFonts w:cs="Arial"/>
          <w:b/>
          <w:color w:val="000000" w:themeColor="text1"/>
        </w:rPr>
        <w:t>ESTUDO PROSPECTIVO, RANDOMIZADO PARA AVALIAÇÃO DA SEGURANÇA E EFICÁCIA DO TRATAMENTO DA LESÃO RAQUIMEDULAR AGUDA COM INJEÇÃO DE POLILAMININA</w:t>
      </w:r>
    </w:p>
    <w:p w14:paraId="64571EB4" w14:textId="77777777" w:rsidR="00C71751" w:rsidRPr="00B02142" w:rsidRDefault="00C71751" w:rsidP="00C71751">
      <w:pPr>
        <w:pStyle w:val="Default"/>
        <w:rPr>
          <w:rFonts w:ascii="Arial" w:hAnsi="Arial" w:cs="Arial"/>
          <w:b/>
          <w:bCs/>
          <w:color w:val="000000" w:themeColor="text1"/>
          <w:szCs w:val="20"/>
        </w:rPr>
      </w:pPr>
    </w:p>
    <w:p w14:paraId="7D41BFE5" w14:textId="77777777" w:rsidR="00C71751" w:rsidRPr="00B02142" w:rsidRDefault="00C71751" w:rsidP="00C71751">
      <w:pPr>
        <w:pStyle w:val="Default"/>
        <w:rPr>
          <w:rFonts w:ascii="Arial" w:hAnsi="Arial" w:cs="Arial"/>
          <w:color w:val="000000" w:themeColor="text1"/>
          <w:szCs w:val="20"/>
        </w:rPr>
      </w:pPr>
    </w:p>
    <w:p w14:paraId="5E6BB298"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b/>
          <w:bCs/>
          <w:color w:val="000000" w:themeColor="text1"/>
          <w:szCs w:val="20"/>
        </w:rPr>
        <w:t xml:space="preserve">Prezado Paciente, </w:t>
      </w:r>
    </w:p>
    <w:p w14:paraId="64AF5B8A" w14:textId="77777777" w:rsidR="00C71751" w:rsidRPr="00B02142" w:rsidRDefault="00C71751" w:rsidP="00C71751">
      <w:pPr>
        <w:pStyle w:val="Default"/>
        <w:jc w:val="both"/>
        <w:rPr>
          <w:rFonts w:ascii="Arial" w:hAnsi="Arial" w:cs="Arial"/>
          <w:color w:val="000000" w:themeColor="text1"/>
          <w:szCs w:val="20"/>
        </w:rPr>
      </w:pPr>
    </w:p>
    <w:p w14:paraId="3657B3AC" w14:textId="77777777" w:rsidR="00C71751" w:rsidRPr="00B02142" w:rsidRDefault="00C71751" w:rsidP="00C71751">
      <w:pPr>
        <w:pStyle w:val="Default"/>
        <w:spacing w:before="120"/>
        <w:jc w:val="both"/>
        <w:rPr>
          <w:rFonts w:ascii="Arial" w:hAnsi="Arial" w:cs="Arial"/>
          <w:color w:val="000000" w:themeColor="text1"/>
          <w:szCs w:val="20"/>
        </w:rPr>
      </w:pPr>
      <w:r w:rsidRPr="00B02142">
        <w:rPr>
          <w:rFonts w:ascii="Arial" w:hAnsi="Arial" w:cs="Arial"/>
          <w:color w:val="000000" w:themeColor="text1"/>
          <w:szCs w:val="20"/>
        </w:rPr>
        <w:t xml:space="preserve">Como explicado pelo </w:t>
      </w:r>
      <w:r w:rsidR="0095593E" w:rsidRPr="00B02142">
        <w:rPr>
          <w:rFonts w:ascii="Arial" w:hAnsi="Arial" w:cs="Arial"/>
          <w:color w:val="000000" w:themeColor="text1"/>
          <w:szCs w:val="20"/>
        </w:rPr>
        <w:t>Dr. Marco Aurélio Lima ou</w:t>
      </w:r>
      <w:r w:rsidRPr="00B02142">
        <w:rPr>
          <w:rFonts w:ascii="Arial" w:hAnsi="Arial" w:cs="Arial"/>
          <w:color w:val="000000" w:themeColor="text1"/>
          <w:szCs w:val="20"/>
        </w:rPr>
        <w:t xml:space="preserve"> Dr. Paulo Roberto Louzada você está sendo convidado para participar de um estudo clínico por apresentar uma lesão medular do tipo completa. Os estudos clínicos são necessários para comprovar a eficácia (se funciona) e a segurança (se é seguro) de um novo tratamento. </w:t>
      </w:r>
    </w:p>
    <w:p w14:paraId="5D948E98" w14:textId="77777777" w:rsidR="00C71751" w:rsidRPr="00B02142" w:rsidRDefault="00C71751" w:rsidP="00C71751">
      <w:pPr>
        <w:pStyle w:val="Default"/>
        <w:spacing w:before="120"/>
        <w:jc w:val="both"/>
        <w:rPr>
          <w:rFonts w:ascii="Arial" w:hAnsi="Arial" w:cs="Arial"/>
          <w:color w:val="000000" w:themeColor="text1"/>
          <w:szCs w:val="20"/>
        </w:rPr>
      </w:pPr>
      <w:r w:rsidRPr="00B02142">
        <w:rPr>
          <w:rFonts w:ascii="Arial" w:hAnsi="Arial" w:cs="Arial"/>
          <w:color w:val="000000" w:themeColor="text1"/>
          <w:szCs w:val="20"/>
        </w:rPr>
        <w:t xml:space="preserve">Este estudo foi revisado e aprovado pelo Comitê de Ética em Pesquisa da Secretaria Municipal de Saúde do Rio de Janeiro e aprovado pela autoridade regulatória nacional que é a CONEP (Comissão Nacional de Ética em Pesquisa). Dele participarão 20 sujeitos de pesquisa, todos apresentando lesões completas na medula espinhal. </w:t>
      </w:r>
    </w:p>
    <w:p w14:paraId="272F5781" w14:textId="77777777" w:rsidR="00C71751" w:rsidRPr="00B02142" w:rsidRDefault="00C71751" w:rsidP="00C71751">
      <w:pPr>
        <w:pStyle w:val="Default"/>
        <w:spacing w:before="120"/>
        <w:jc w:val="both"/>
        <w:rPr>
          <w:rFonts w:ascii="Arial" w:hAnsi="Arial" w:cs="Arial"/>
          <w:color w:val="000000" w:themeColor="text1"/>
          <w:szCs w:val="20"/>
        </w:rPr>
      </w:pPr>
      <w:r w:rsidRPr="00B02142">
        <w:rPr>
          <w:rFonts w:ascii="Arial" w:hAnsi="Arial" w:cs="Arial"/>
          <w:color w:val="000000" w:themeColor="text1"/>
          <w:szCs w:val="20"/>
        </w:rPr>
        <w:t xml:space="preserve">Este documento, chamado Termo de Consentimento Livre e Esclarecido, apresenta informações detalhadas sobre este estudo, resumindo tudo que lhe foi explicado verbalmente por ocasião do convite. Por favor, leia com atenção estas informações. A participação nesse estudo é voluntária e só pode acontecer após o seu consentimento dado por escrito. Após ler o texto a seguir com cuidado, discuta com seu médico do estudo, </w:t>
      </w:r>
      <w:r w:rsidR="0095593E" w:rsidRPr="00B02142">
        <w:rPr>
          <w:rFonts w:ascii="Arial" w:hAnsi="Arial" w:cs="Arial"/>
          <w:color w:val="000000" w:themeColor="text1"/>
          <w:szCs w:val="20"/>
        </w:rPr>
        <w:t>Dr. Marco Aurélio Lima ou</w:t>
      </w:r>
      <w:r w:rsidRPr="00B02142">
        <w:rPr>
          <w:rFonts w:ascii="Arial" w:hAnsi="Arial" w:cs="Arial"/>
          <w:color w:val="000000" w:themeColor="text1"/>
          <w:szCs w:val="20"/>
        </w:rPr>
        <w:t xml:space="preserve"> Dr. Paulo Rober</w:t>
      </w:r>
      <w:r w:rsidR="0095593E" w:rsidRPr="00B02142">
        <w:rPr>
          <w:rFonts w:ascii="Arial" w:hAnsi="Arial" w:cs="Arial"/>
          <w:color w:val="000000" w:themeColor="text1"/>
          <w:szCs w:val="20"/>
        </w:rPr>
        <w:t>to Louzada</w:t>
      </w:r>
      <w:r w:rsidRPr="00B02142">
        <w:rPr>
          <w:rFonts w:ascii="Arial" w:hAnsi="Arial" w:cs="Arial"/>
          <w:color w:val="000000" w:themeColor="text1"/>
          <w:szCs w:val="20"/>
        </w:rPr>
        <w:t xml:space="preserve">, e tire todas as suas dúvidas a respeito do estudo. Você deve sentir-se à vontade para fazer quantas perguntas quiser sobre o estudo e sua participação neste, tanto aos médicos do estudo como aos membros da equipe. </w:t>
      </w:r>
    </w:p>
    <w:p w14:paraId="5E3CB41F" w14:textId="77777777" w:rsidR="00C71751" w:rsidRPr="00B02142" w:rsidRDefault="00C71751" w:rsidP="00C71751">
      <w:pPr>
        <w:pStyle w:val="Default"/>
        <w:jc w:val="both"/>
        <w:rPr>
          <w:rFonts w:ascii="Arial" w:hAnsi="Arial" w:cs="Arial"/>
          <w:color w:val="000000" w:themeColor="text1"/>
          <w:szCs w:val="20"/>
        </w:rPr>
      </w:pPr>
    </w:p>
    <w:p w14:paraId="59D6F54F"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Somente assine este Termo de Consentimento Livre e Esclarecido após ter lido o texto por completo, após seu médico do estudo ter respondido satisfatoriamente todas as suas questões, se você estiver preparado a participar e assim que seus direitos e obrigações como participante nesse estudo clínico estiverem claros para você. Além disso, se você quiser, poderá discutir sobre o estudo e sobre este Termo de Consentimento Livre e Esclarecido com pessoas da sua família, amigos ou seu próprio médico antes de decidir se participará. Nenhum procedimento deste estudo clínico será realizado sem o seu consentimento por escrito. Caso decida participar, você receberá uma via datada deste documento, assinada por você e pelo Médico Responsável. Uma outra via será arquivada pelo Médico Responsável.</w:t>
      </w:r>
    </w:p>
    <w:p w14:paraId="268DAEB1" w14:textId="77777777" w:rsidR="00C71751" w:rsidRPr="00B02142" w:rsidRDefault="00C71751" w:rsidP="00C71751">
      <w:pPr>
        <w:pStyle w:val="Default"/>
        <w:jc w:val="both"/>
        <w:rPr>
          <w:rFonts w:ascii="Arial" w:hAnsi="Arial" w:cs="Arial"/>
          <w:color w:val="000000" w:themeColor="text1"/>
          <w:szCs w:val="20"/>
        </w:rPr>
      </w:pPr>
    </w:p>
    <w:p w14:paraId="247391B9" w14:textId="77777777" w:rsidR="00C71751" w:rsidRPr="00B02142" w:rsidRDefault="00C71751" w:rsidP="00C71751">
      <w:pPr>
        <w:pStyle w:val="Default"/>
        <w:ind w:hanging="340"/>
        <w:jc w:val="both"/>
        <w:rPr>
          <w:rFonts w:ascii="Arial" w:hAnsi="Arial" w:cs="Arial"/>
          <w:color w:val="000000" w:themeColor="text1"/>
          <w:szCs w:val="20"/>
        </w:rPr>
      </w:pPr>
      <w:r w:rsidRPr="00B02142">
        <w:rPr>
          <w:rFonts w:ascii="Arial" w:hAnsi="Arial"/>
          <w:b/>
          <w:bCs/>
          <w:color w:val="000000" w:themeColor="text1"/>
          <w:szCs w:val="20"/>
        </w:rPr>
        <w:t xml:space="preserve">1. </w:t>
      </w:r>
      <w:r w:rsidRPr="00B02142">
        <w:rPr>
          <w:rFonts w:ascii="Arial" w:hAnsi="Arial" w:cs="Arial"/>
          <w:b/>
          <w:bCs/>
          <w:color w:val="000000" w:themeColor="text1"/>
          <w:szCs w:val="20"/>
        </w:rPr>
        <w:t xml:space="preserve">Por que este estudo está sendo realizado? </w:t>
      </w:r>
    </w:p>
    <w:p w14:paraId="00AA1C62" w14:textId="77777777" w:rsidR="00C71751" w:rsidRPr="00B02142" w:rsidRDefault="00C71751" w:rsidP="00C71751">
      <w:pPr>
        <w:pStyle w:val="Default"/>
        <w:jc w:val="both"/>
        <w:rPr>
          <w:rFonts w:ascii="Arial" w:hAnsi="Arial" w:cs="Arial"/>
          <w:color w:val="000000" w:themeColor="text1"/>
          <w:szCs w:val="20"/>
        </w:rPr>
      </w:pPr>
    </w:p>
    <w:p w14:paraId="190F9B98"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A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é um novo medicamento recentemente desenvolvido para o tratamento de lesões à medula espinhal.</w:t>
      </w:r>
    </w:p>
    <w:p w14:paraId="06D0CE58" w14:textId="77777777" w:rsidR="00C71751" w:rsidRPr="00B02142" w:rsidRDefault="00C71751" w:rsidP="00C71751">
      <w:pPr>
        <w:pStyle w:val="Default"/>
        <w:jc w:val="both"/>
        <w:rPr>
          <w:rFonts w:ascii="Arial" w:hAnsi="Arial" w:cs="Arial"/>
          <w:color w:val="000000" w:themeColor="text1"/>
          <w:szCs w:val="20"/>
        </w:rPr>
      </w:pPr>
    </w:p>
    <w:p w14:paraId="1388C6D2"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O objetivo desse estudo é determinar a eficácia e a segurança da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em pacientes com lesão na medula espinhal. Os participantes deste estudo </w:t>
      </w:r>
      <w:r w:rsidRPr="00B02142">
        <w:rPr>
          <w:rFonts w:ascii="Arial" w:hAnsi="Arial" w:cs="Arial"/>
          <w:color w:val="000000" w:themeColor="text1"/>
          <w:szCs w:val="20"/>
        </w:rPr>
        <w:lastRenderedPageBreak/>
        <w:t xml:space="preserve">serão aqueles pacientes que apresentarem lesão completa à medula espinhal na região cervical entre C4 e C7 ou na região torácica e que tenham necessidade de serem submetidos a cirurgia (descompressão e/ou estabilização da coluna), independentemente da participação no estudo. </w:t>
      </w:r>
    </w:p>
    <w:p w14:paraId="01403501" w14:textId="77777777" w:rsidR="00C71751" w:rsidRPr="00B02142" w:rsidRDefault="00C71751" w:rsidP="00C71751">
      <w:pPr>
        <w:pStyle w:val="Default"/>
        <w:jc w:val="both"/>
        <w:rPr>
          <w:rFonts w:ascii="Arial" w:hAnsi="Arial" w:cs="Arial"/>
          <w:color w:val="000000" w:themeColor="text1"/>
          <w:szCs w:val="20"/>
        </w:rPr>
      </w:pPr>
    </w:p>
    <w:p w14:paraId="173E26DE"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O medicamento será administrado cirurgicamente através de uma injeção única diretamente no local da lesão. Não haverá administração posterior por via oral ou quaisquer outras vias. Dos 20 participantes deste estudo, somente 10 receberão a injeção do medicamento. Os outros 10 serão submetidos à cirurgia de que necessitam independentemente da participação no estudo, mas não receberão qualquer injeção de medicamento. Esses 10 participantes que não receberem o tratamento serão considerados do chamado grupo controle. A decisão de quem receberá o tratamento e de quem não receberá será feita por</w:t>
      </w:r>
      <w:r w:rsidRPr="00B02142">
        <w:rPr>
          <w:rFonts w:ascii="Arial" w:hAnsi="Arial" w:cs="Arial"/>
          <w:b/>
          <w:color w:val="000000" w:themeColor="text1"/>
          <w:szCs w:val="20"/>
        </w:rPr>
        <w:t xml:space="preserve"> sorteio</w:t>
      </w:r>
      <w:r w:rsidRPr="00B02142">
        <w:rPr>
          <w:rFonts w:ascii="Arial" w:hAnsi="Arial" w:cs="Arial"/>
          <w:color w:val="000000" w:themeColor="text1"/>
          <w:szCs w:val="20"/>
        </w:rPr>
        <w:t xml:space="preserve"> e apenas o médico cirurgião e a equipe do laboratório que realizará o sorteio e preparação da injeção saberão a que grupo cada participante pertence. Os demais membros da equipe do estudo só saberão que pacientes receberam a injeção e quais não receberam ao final do estudo.</w:t>
      </w:r>
    </w:p>
    <w:p w14:paraId="4665D706"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 </w:t>
      </w:r>
    </w:p>
    <w:p w14:paraId="4BF6C9A3"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Como parte deste estudo você será submetido a alguns exames. São eles: 1) exame clínico geral, 2) avaliação da sensibilidade e do controle motor (índice neurológico AIS), 3) medida da chegada de estímulo nervoso a seus músculos (eletromiografia de superfície) e 4) exames de imagem por tomografia, raio X e ressonância magnética nuclear. Esses exames nos permitirão obter informações sobre a eficácia e a segurança do tratamento em estudo. Nenhum destes exames provoca dor e nenhum deles poderá trazer prejuízos à sua saúde.</w:t>
      </w:r>
    </w:p>
    <w:p w14:paraId="55A23E7E" w14:textId="77777777" w:rsidR="00C71751" w:rsidRPr="00B02142" w:rsidRDefault="00C71751" w:rsidP="00C71751">
      <w:pPr>
        <w:pStyle w:val="Default"/>
        <w:ind w:hanging="340"/>
        <w:jc w:val="both"/>
        <w:rPr>
          <w:rFonts w:ascii="Arial" w:hAnsi="Arial" w:cs="Arial"/>
          <w:color w:val="000000" w:themeColor="text1"/>
          <w:szCs w:val="20"/>
        </w:rPr>
      </w:pPr>
    </w:p>
    <w:p w14:paraId="4C443E2A" w14:textId="77777777" w:rsidR="00C71751" w:rsidRPr="00B02142" w:rsidRDefault="00C71751" w:rsidP="00C71751">
      <w:pPr>
        <w:pStyle w:val="Default"/>
        <w:ind w:hanging="340"/>
        <w:jc w:val="both"/>
        <w:rPr>
          <w:rFonts w:ascii="Arial" w:hAnsi="Arial" w:cs="Arial"/>
          <w:color w:val="000000" w:themeColor="text1"/>
          <w:szCs w:val="20"/>
        </w:rPr>
      </w:pPr>
      <w:r w:rsidRPr="00B02142">
        <w:rPr>
          <w:rFonts w:ascii="Arial" w:hAnsi="Arial"/>
          <w:b/>
          <w:bCs/>
          <w:color w:val="000000" w:themeColor="text1"/>
          <w:szCs w:val="20"/>
        </w:rPr>
        <w:t xml:space="preserve">2. </w:t>
      </w:r>
      <w:r w:rsidRPr="00B02142">
        <w:rPr>
          <w:rFonts w:ascii="Arial" w:hAnsi="Arial" w:cs="Arial"/>
          <w:b/>
          <w:bCs/>
          <w:color w:val="000000" w:themeColor="text1"/>
          <w:szCs w:val="20"/>
        </w:rPr>
        <w:t xml:space="preserve">O que você deve saber a respeito da </w:t>
      </w:r>
      <w:proofErr w:type="spellStart"/>
      <w:r w:rsidRPr="00B02142">
        <w:rPr>
          <w:rFonts w:ascii="Arial" w:hAnsi="Arial" w:cs="Arial"/>
          <w:b/>
          <w:bCs/>
          <w:color w:val="000000" w:themeColor="text1"/>
          <w:szCs w:val="20"/>
        </w:rPr>
        <w:t>polilaminina</w:t>
      </w:r>
      <w:proofErr w:type="spellEnd"/>
      <w:r w:rsidRPr="00B02142">
        <w:rPr>
          <w:rFonts w:ascii="Arial" w:hAnsi="Arial" w:cs="Arial"/>
          <w:b/>
          <w:bCs/>
          <w:color w:val="000000" w:themeColor="text1"/>
          <w:szCs w:val="20"/>
        </w:rPr>
        <w:t xml:space="preserve"> como tratamento em estudo? </w:t>
      </w:r>
    </w:p>
    <w:p w14:paraId="7111BBA7" w14:textId="77777777" w:rsidR="00C71751" w:rsidRPr="00B02142" w:rsidRDefault="00C71751" w:rsidP="00C71751">
      <w:pPr>
        <w:pStyle w:val="Default"/>
        <w:jc w:val="both"/>
        <w:rPr>
          <w:rFonts w:ascii="Arial" w:hAnsi="Arial" w:cs="Arial"/>
          <w:color w:val="000000" w:themeColor="text1"/>
          <w:szCs w:val="20"/>
        </w:rPr>
      </w:pPr>
    </w:p>
    <w:p w14:paraId="5058F32C"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A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é um </w:t>
      </w:r>
      <w:proofErr w:type="spellStart"/>
      <w:r w:rsidRPr="00B02142">
        <w:rPr>
          <w:rFonts w:ascii="Arial" w:hAnsi="Arial" w:cs="Arial"/>
          <w:color w:val="000000" w:themeColor="text1"/>
          <w:szCs w:val="20"/>
        </w:rPr>
        <w:t>biofármaco</w:t>
      </w:r>
      <w:proofErr w:type="spellEnd"/>
      <w:r w:rsidRPr="00B02142">
        <w:rPr>
          <w:rFonts w:ascii="Arial" w:hAnsi="Arial" w:cs="Arial"/>
          <w:color w:val="000000" w:themeColor="text1"/>
          <w:szCs w:val="20"/>
        </w:rPr>
        <w:t xml:space="preserve">, </w:t>
      </w:r>
      <w:proofErr w:type="gramStart"/>
      <w:r w:rsidRPr="00B02142">
        <w:rPr>
          <w:rFonts w:ascii="Arial" w:hAnsi="Arial" w:cs="Arial"/>
          <w:color w:val="000000" w:themeColor="text1"/>
          <w:szCs w:val="20"/>
        </w:rPr>
        <w:t>ou seja</w:t>
      </w:r>
      <w:proofErr w:type="gramEnd"/>
      <w:r w:rsidRPr="00B02142">
        <w:rPr>
          <w:rFonts w:ascii="Arial" w:hAnsi="Arial" w:cs="Arial"/>
          <w:color w:val="000000" w:themeColor="text1"/>
          <w:szCs w:val="20"/>
        </w:rPr>
        <w:t xml:space="preserve"> um medicamento obtido a partir de um processo biológico (realizado por um ser vivo), mas que não contém células ou microrganismos vivos em sua composição. A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é produzida através de um processo simples de manipulação em laboratório denominado polimerização. Esse processo transforma a laminina, uma proteína natural isolada da placenta humana, em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A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ainda está sendo estudada para o tratamento de lesões da medula espinhal e ainda não foi aprovada para comercialização e uso em nenhum lugar do mundo. Os dados disponíveis até agora foram obtidos em animais e sugerem que a medicação do estudo seja adequada para o tratamento de lesões à medula espinhal. É importante compreender que não existe hoje nenhum medicamento eficaz para tratar casos de lesão à medula espinhal. Alguns hospitais ainda realizam um tratamento com uma droga denominada </w:t>
      </w:r>
      <w:proofErr w:type="spellStart"/>
      <w:r w:rsidRPr="00B02142">
        <w:rPr>
          <w:rFonts w:ascii="Arial" w:hAnsi="Arial" w:cs="Arial"/>
          <w:color w:val="000000" w:themeColor="text1"/>
          <w:szCs w:val="20"/>
        </w:rPr>
        <w:t>metilprednisolona</w:t>
      </w:r>
      <w:proofErr w:type="spellEnd"/>
      <w:r w:rsidRPr="00B02142">
        <w:rPr>
          <w:rFonts w:ascii="Arial" w:hAnsi="Arial" w:cs="Arial"/>
          <w:color w:val="000000" w:themeColor="text1"/>
          <w:szCs w:val="20"/>
        </w:rPr>
        <w:t xml:space="preserve">, cuja falta de eficácia já foi demonstrada em estudos com grande </w:t>
      </w:r>
      <w:proofErr w:type="gramStart"/>
      <w:r w:rsidRPr="00B02142">
        <w:rPr>
          <w:rFonts w:ascii="Arial" w:hAnsi="Arial" w:cs="Arial"/>
          <w:color w:val="000000" w:themeColor="text1"/>
          <w:szCs w:val="20"/>
        </w:rPr>
        <w:t>numero</w:t>
      </w:r>
      <w:proofErr w:type="gramEnd"/>
      <w:r w:rsidRPr="00B02142">
        <w:rPr>
          <w:rFonts w:ascii="Arial" w:hAnsi="Arial" w:cs="Arial"/>
          <w:color w:val="000000" w:themeColor="text1"/>
          <w:szCs w:val="20"/>
        </w:rPr>
        <w:t xml:space="preserve"> de pacientes. </w:t>
      </w:r>
    </w:p>
    <w:p w14:paraId="7F75C269" w14:textId="77777777" w:rsidR="00C71751" w:rsidRPr="00B02142" w:rsidRDefault="00C71751" w:rsidP="00C71751">
      <w:pPr>
        <w:pStyle w:val="Default"/>
        <w:jc w:val="both"/>
        <w:rPr>
          <w:rFonts w:ascii="Arial" w:hAnsi="Arial" w:cs="Arial"/>
          <w:color w:val="000000" w:themeColor="text1"/>
          <w:szCs w:val="20"/>
        </w:rPr>
      </w:pPr>
    </w:p>
    <w:p w14:paraId="63B037C5"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Não se espera que o tratamento com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na dosagem escolhida cause nenhum efeito colateral. Mas você precisa saber que até o momento, esse medicamento não foi administrado em pacientes humanos. Ou seja, você está sendo convidado a participar do primeiro estudo a testar esse tratamento. A injeção de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só foi testada até hoje em ratos (mais de 500) e em cães (8) vítimas de lesões naturais à medula espinhal (atropelamento, queda, </w:t>
      </w:r>
      <w:r w:rsidRPr="00B02142">
        <w:rPr>
          <w:rFonts w:ascii="Arial" w:hAnsi="Arial" w:cs="Arial"/>
          <w:color w:val="000000" w:themeColor="text1"/>
          <w:szCs w:val="20"/>
        </w:rPr>
        <w:lastRenderedPageBreak/>
        <w:t xml:space="preserve">extrusão do disco intervertebral). Em animais, o tratamento foi bem tolerado até uma dose de 5 </w:t>
      </w:r>
      <w:r w:rsidRPr="00B02142">
        <w:rPr>
          <w:rFonts w:ascii="Arial" w:hAnsi="Arial" w:cs="Arial"/>
          <w:color w:val="000000" w:themeColor="text1"/>
          <w:szCs w:val="20"/>
        </w:rPr>
        <w:sym w:font="Symbol" w:char="F06D"/>
      </w:r>
      <w:r w:rsidRPr="00B02142">
        <w:rPr>
          <w:rFonts w:ascii="Arial" w:hAnsi="Arial" w:cs="Arial"/>
          <w:color w:val="000000" w:themeColor="text1"/>
          <w:szCs w:val="20"/>
        </w:rPr>
        <w:t xml:space="preserve">g/kg de peso. A dose de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neste estudo é de 1 </w:t>
      </w:r>
      <w:r w:rsidRPr="00B02142">
        <w:rPr>
          <w:rFonts w:ascii="Arial" w:hAnsi="Arial" w:cs="Arial"/>
          <w:color w:val="000000" w:themeColor="text1"/>
          <w:szCs w:val="20"/>
        </w:rPr>
        <w:sym w:font="Symbol" w:char="F06D"/>
      </w:r>
      <w:r w:rsidRPr="00B02142">
        <w:rPr>
          <w:rFonts w:ascii="Arial" w:hAnsi="Arial" w:cs="Arial"/>
          <w:color w:val="000000" w:themeColor="text1"/>
          <w:szCs w:val="20"/>
        </w:rPr>
        <w:t xml:space="preserve">g/kg de peso, </w:t>
      </w:r>
      <w:proofErr w:type="gramStart"/>
      <w:r w:rsidRPr="00B02142">
        <w:rPr>
          <w:rFonts w:ascii="Arial" w:hAnsi="Arial" w:cs="Arial"/>
          <w:color w:val="000000" w:themeColor="text1"/>
          <w:szCs w:val="20"/>
        </w:rPr>
        <w:t>ou seja</w:t>
      </w:r>
      <w:proofErr w:type="gramEnd"/>
      <w:r w:rsidRPr="00B02142">
        <w:rPr>
          <w:rFonts w:ascii="Arial" w:hAnsi="Arial" w:cs="Arial"/>
          <w:color w:val="000000" w:themeColor="text1"/>
          <w:szCs w:val="20"/>
        </w:rPr>
        <w:t xml:space="preserve"> 5 vezes menor que a dose que não produziu efeitos indesejáveis em animais. Ainda assim você deve saber que qualquer pesquisa envolvendo seres humanos envolve riscos que só serão conhecidos depois da aplicação do tratamento em seres humanos. Como é a primeira vez que se utiliza a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em seres humanos pode haver danos imprevistos tanto a curto, quanto a médio e quanto a logo prazo.</w:t>
      </w:r>
    </w:p>
    <w:p w14:paraId="7A58638B" w14:textId="77777777" w:rsidR="00C71751" w:rsidRPr="00B02142" w:rsidRDefault="00C71751" w:rsidP="00C71751">
      <w:pPr>
        <w:pStyle w:val="Default"/>
        <w:jc w:val="both"/>
        <w:rPr>
          <w:rFonts w:ascii="Arial" w:hAnsi="Arial"/>
          <w:b/>
          <w:bCs/>
          <w:color w:val="000000" w:themeColor="text1"/>
          <w:szCs w:val="20"/>
        </w:rPr>
      </w:pPr>
    </w:p>
    <w:p w14:paraId="2BEFC9AD" w14:textId="77777777" w:rsidR="00C71751" w:rsidRPr="00B02142" w:rsidRDefault="00C71751" w:rsidP="00C71751">
      <w:pPr>
        <w:pStyle w:val="Default"/>
        <w:ind w:hanging="340"/>
        <w:jc w:val="both"/>
        <w:rPr>
          <w:rFonts w:ascii="Arial" w:hAnsi="Arial" w:cs="Arial"/>
          <w:b/>
          <w:bCs/>
          <w:color w:val="000000" w:themeColor="text1"/>
          <w:szCs w:val="20"/>
        </w:rPr>
      </w:pPr>
      <w:r w:rsidRPr="00B02142">
        <w:rPr>
          <w:rFonts w:ascii="Arial" w:hAnsi="Arial"/>
          <w:b/>
          <w:bCs/>
          <w:color w:val="000000" w:themeColor="text1"/>
          <w:szCs w:val="20"/>
        </w:rPr>
        <w:t xml:space="preserve">3. </w:t>
      </w:r>
      <w:r w:rsidRPr="00B02142">
        <w:rPr>
          <w:rFonts w:ascii="Arial" w:hAnsi="Arial" w:cs="Arial"/>
          <w:b/>
          <w:bCs/>
          <w:color w:val="000000" w:themeColor="text1"/>
          <w:szCs w:val="20"/>
        </w:rPr>
        <w:t xml:space="preserve">Que outras formas de tratamento existem? </w:t>
      </w:r>
    </w:p>
    <w:p w14:paraId="2918C731" w14:textId="77777777" w:rsidR="00C71751" w:rsidRPr="00B02142" w:rsidRDefault="00C71751" w:rsidP="00C71751">
      <w:pPr>
        <w:pStyle w:val="Default"/>
        <w:ind w:hanging="340"/>
        <w:jc w:val="both"/>
        <w:rPr>
          <w:rFonts w:ascii="Arial" w:hAnsi="Arial" w:cs="Arial"/>
          <w:b/>
          <w:bCs/>
          <w:color w:val="000000" w:themeColor="text1"/>
          <w:szCs w:val="20"/>
        </w:rPr>
      </w:pPr>
      <w:r w:rsidRPr="00B02142">
        <w:rPr>
          <w:rFonts w:ascii="Arial" w:hAnsi="Arial" w:cs="Arial"/>
          <w:b/>
          <w:bCs/>
          <w:color w:val="000000" w:themeColor="text1"/>
          <w:szCs w:val="20"/>
        </w:rPr>
        <w:tab/>
      </w:r>
    </w:p>
    <w:p w14:paraId="369E785F" w14:textId="77777777" w:rsidR="00C71751" w:rsidRPr="00B02142" w:rsidRDefault="00C71751" w:rsidP="00C71751">
      <w:pPr>
        <w:pStyle w:val="Default"/>
        <w:ind w:hanging="340"/>
        <w:jc w:val="both"/>
        <w:rPr>
          <w:rFonts w:ascii="Arial" w:hAnsi="Arial" w:cs="Arial"/>
          <w:color w:val="000000" w:themeColor="text1"/>
          <w:szCs w:val="20"/>
        </w:rPr>
      </w:pPr>
      <w:r w:rsidRPr="00B02142">
        <w:rPr>
          <w:rFonts w:ascii="Arial" w:hAnsi="Arial" w:cs="Arial"/>
          <w:b/>
          <w:bCs/>
          <w:color w:val="000000" w:themeColor="text1"/>
          <w:szCs w:val="20"/>
        </w:rPr>
        <w:tab/>
      </w:r>
      <w:r w:rsidRPr="00B02142">
        <w:rPr>
          <w:rFonts w:ascii="Arial" w:hAnsi="Arial" w:cs="Arial"/>
          <w:bCs/>
          <w:color w:val="000000" w:themeColor="text1"/>
          <w:szCs w:val="20"/>
        </w:rPr>
        <w:t xml:space="preserve">Conforme citado acima, </w:t>
      </w:r>
      <w:r w:rsidRPr="00B02142">
        <w:rPr>
          <w:rFonts w:ascii="Arial" w:hAnsi="Arial" w:cs="Arial"/>
          <w:color w:val="000000" w:themeColor="text1"/>
          <w:szCs w:val="20"/>
        </w:rPr>
        <w:t xml:space="preserve">não existem hoje medicamentos capazes de tratar com eficácia uma lesão à medula espinhal. O que se faz em alguns casos é injetar nas primeiras horas após o trauma altas doses de uma droga com ação anti-inflamatória, a </w:t>
      </w:r>
      <w:proofErr w:type="spellStart"/>
      <w:r w:rsidRPr="00B02142">
        <w:rPr>
          <w:rFonts w:ascii="Arial" w:hAnsi="Arial" w:cs="Arial"/>
          <w:color w:val="000000" w:themeColor="text1"/>
          <w:szCs w:val="20"/>
        </w:rPr>
        <w:t>metilprednisolona</w:t>
      </w:r>
      <w:proofErr w:type="spellEnd"/>
      <w:r w:rsidRPr="00B02142">
        <w:rPr>
          <w:rFonts w:ascii="Arial" w:hAnsi="Arial" w:cs="Arial"/>
          <w:color w:val="000000" w:themeColor="text1"/>
          <w:szCs w:val="20"/>
        </w:rPr>
        <w:t xml:space="preserve">. Diversos estudos clínicos (com pacientes humanos) foram realizados para comprovar a eficácia do tratamento com </w:t>
      </w:r>
      <w:proofErr w:type="spellStart"/>
      <w:r w:rsidRPr="00B02142">
        <w:rPr>
          <w:rFonts w:ascii="Arial" w:hAnsi="Arial" w:cs="Arial"/>
          <w:color w:val="000000" w:themeColor="text1"/>
          <w:szCs w:val="20"/>
        </w:rPr>
        <w:t>metilprednisolona</w:t>
      </w:r>
      <w:proofErr w:type="spellEnd"/>
      <w:r w:rsidRPr="00B02142">
        <w:rPr>
          <w:rFonts w:ascii="Arial" w:hAnsi="Arial" w:cs="Arial"/>
          <w:color w:val="000000" w:themeColor="text1"/>
          <w:szCs w:val="20"/>
        </w:rPr>
        <w:t xml:space="preserve">. Em apenas um deles, realizado com pequeno número de pacientes, houve uma sugestão de melhora. No entanto, esta melhora não foi confirmada posteriormente em um estudo amplo conduzido simultaneamente em vários centros médicos de diversos países (Estudo NASCIS III). Desta forma não existe alternativa para tratar a condição que você apresenta neste momento. </w:t>
      </w:r>
    </w:p>
    <w:p w14:paraId="787C989E" w14:textId="77777777" w:rsidR="00C71751" w:rsidRPr="00B02142" w:rsidRDefault="00C71751" w:rsidP="00C71751">
      <w:pPr>
        <w:pStyle w:val="Default"/>
        <w:ind w:hanging="340"/>
        <w:jc w:val="both"/>
        <w:rPr>
          <w:rFonts w:ascii="Arial" w:hAnsi="Arial" w:cs="Arial"/>
          <w:color w:val="000000" w:themeColor="text1"/>
          <w:szCs w:val="20"/>
        </w:rPr>
      </w:pPr>
    </w:p>
    <w:p w14:paraId="5EF7E9DF" w14:textId="77777777" w:rsidR="00C71751" w:rsidRPr="00B02142" w:rsidRDefault="00C71751" w:rsidP="00C71751">
      <w:pPr>
        <w:pStyle w:val="Default"/>
        <w:jc w:val="both"/>
        <w:rPr>
          <w:rFonts w:ascii="Arial" w:hAnsi="Arial"/>
          <w:b/>
          <w:bCs/>
          <w:color w:val="000000" w:themeColor="text1"/>
          <w:szCs w:val="20"/>
        </w:rPr>
      </w:pPr>
      <w:r w:rsidRPr="00B02142">
        <w:rPr>
          <w:rFonts w:ascii="Arial" w:hAnsi="Arial" w:cs="Arial"/>
          <w:color w:val="000000" w:themeColor="text1"/>
          <w:szCs w:val="20"/>
        </w:rPr>
        <w:t xml:space="preserve">A fase em que você se encontra hoje é denominada fase aguda da lesão medular. O termo “aguda” se aplica ao tempo de lesão (muito recente), não à gravidade. Os tratamentos mencionados até aqui (tanto a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em teste, quanto a </w:t>
      </w:r>
      <w:proofErr w:type="spellStart"/>
      <w:r w:rsidRPr="00B02142">
        <w:rPr>
          <w:rFonts w:ascii="Arial" w:hAnsi="Arial" w:cs="Arial"/>
          <w:color w:val="000000" w:themeColor="text1"/>
          <w:szCs w:val="20"/>
        </w:rPr>
        <w:t>metilprednisolona</w:t>
      </w:r>
      <w:proofErr w:type="spellEnd"/>
      <w:r w:rsidRPr="00B02142">
        <w:rPr>
          <w:rFonts w:ascii="Arial" w:hAnsi="Arial" w:cs="Arial"/>
          <w:color w:val="000000" w:themeColor="text1"/>
          <w:szCs w:val="20"/>
        </w:rPr>
        <w:t xml:space="preserve">) devem ser usados nesta fase aguda. Existem tratamentos para a fase crônica da lesão medular. Estes tratamentos incluem basicamente terapias de reabilitação, das quais você poderá participar livremente, independentemente de aceitar ou não o convite para participar deste estudo. Se você aceitar participar deste estudo deverá realizar 200 horas de fisioterapia na UNISUAM. Esta fisioterapia irá contribuir para aumentar sua melhora no caso do tratamento se mostrar eficaz, ou seja, no caso de você adquirir controle motor abaixo da região da lesão.    </w:t>
      </w:r>
    </w:p>
    <w:p w14:paraId="67D3EF3E" w14:textId="77777777" w:rsidR="00C71751" w:rsidRPr="00B02142" w:rsidRDefault="00C71751" w:rsidP="00C71751">
      <w:pPr>
        <w:pStyle w:val="Default"/>
        <w:ind w:hanging="340"/>
        <w:jc w:val="both"/>
        <w:rPr>
          <w:rFonts w:ascii="Arial" w:hAnsi="Arial"/>
          <w:b/>
          <w:bCs/>
          <w:color w:val="000000" w:themeColor="text1"/>
          <w:szCs w:val="20"/>
        </w:rPr>
      </w:pPr>
    </w:p>
    <w:p w14:paraId="488E188E" w14:textId="77777777" w:rsidR="00C71751" w:rsidRPr="00B02142" w:rsidRDefault="00C71751" w:rsidP="00C71751">
      <w:pPr>
        <w:pStyle w:val="Default"/>
        <w:ind w:hanging="340"/>
        <w:jc w:val="both"/>
        <w:rPr>
          <w:rFonts w:ascii="Arial" w:hAnsi="Arial"/>
          <w:b/>
          <w:bCs/>
          <w:color w:val="000000" w:themeColor="text1"/>
          <w:szCs w:val="20"/>
        </w:rPr>
      </w:pPr>
      <w:r w:rsidRPr="00B02142">
        <w:rPr>
          <w:rFonts w:ascii="Arial" w:hAnsi="Arial"/>
          <w:b/>
          <w:bCs/>
          <w:color w:val="000000" w:themeColor="text1"/>
          <w:szCs w:val="20"/>
        </w:rPr>
        <w:t>4. Existe a chance de eu recuperar os movimentos que perdi se não participar do estudo?</w:t>
      </w:r>
    </w:p>
    <w:p w14:paraId="0E50E32B" w14:textId="77777777" w:rsidR="00C71751" w:rsidRPr="00B02142" w:rsidRDefault="00C71751" w:rsidP="00C71751">
      <w:pPr>
        <w:pStyle w:val="Default"/>
        <w:ind w:hanging="340"/>
        <w:jc w:val="both"/>
        <w:rPr>
          <w:rFonts w:ascii="Arial" w:hAnsi="Arial"/>
          <w:b/>
          <w:bCs/>
          <w:color w:val="000000" w:themeColor="text1"/>
          <w:szCs w:val="20"/>
        </w:rPr>
      </w:pPr>
    </w:p>
    <w:p w14:paraId="5027AB75" w14:textId="77777777" w:rsidR="00C71751" w:rsidRPr="00B02142" w:rsidRDefault="00C71751" w:rsidP="00C71751">
      <w:pPr>
        <w:pStyle w:val="Default"/>
        <w:ind w:hanging="340"/>
        <w:jc w:val="both"/>
        <w:rPr>
          <w:rFonts w:ascii="Arial" w:hAnsi="Arial"/>
          <w:bCs/>
          <w:color w:val="000000" w:themeColor="text1"/>
          <w:szCs w:val="20"/>
        </w:rPr>
      </w:pPr>
      <w:r w:rsidRPr="00B02142">
        <w:rPr>
          <w:rFonts w:ascii="Arial" w:hAnsi="Arial"/>
          <w:b/>
          <w:bCs/>
          <w:color w:val="000000" w:themeColor="text1"/>
          <w:szCs w:val="20"/>
        </w:rPr>
        <w:tab/>
      </w:r>
      <w:r w:rsidRPr="00B02142">
        <w:rPr>
          <w:rFonts w:ascii="Arial" w:hAnsi="Arial"/>
          <w:bCs/>
          <w:color w:val="000000" w:themeColor="text1"/>
          <w:szCs w:val="20"/>
        </w:rPr>
        <w:t xml:space="preserve">De modo geral é difícil prever a capacidade de recuperação espontânea de um paciente com lesão medular. Cada lesão é diferente e cada paciente reage de forma diferente. Diante disso, o estudo com </w:t>
      </w:r>
      <w:proofErr w:type="spellStart"/>
      <w:r w:rsidRPr="00B02142">
        <w:rPr>
          <w:rFonts w:ascii="Arial" w:hAnsi="Arial"/>
          <w:bCs/>
          <w:color w:val="000000" w:themeColor="text1"/>
          <w:szCs w:val="20"/>
        </w:rPr>
        <w:t>polilaminina</w:t>
      </w:r>
      <w:proofErr w:type="spellEnd"/>
      <w:r w:rsidRPr="00B02142">
        <w:rPr>
          <w:rFonts w:ascii="Arial" w:hAnsi="Arial"/>
          <w:bCs/>
          <w:color w:val="000000" w:themeColor="text1"/>
          <w:szCs w:val="20"/>
        </w:rPr>
        <w:t xml:space="preserve"> será feito apenas com pacientes que apresentem as chamadas lesões completas, ou seja, pacientes “A” na escala neurológica chamada de AIS. Pacientes AIS A são aqueles que não apresentam qualquer sensibilidade ou controle motor abaixo da região da lesão. Grandes estudos populacionais envolvendo centenas de pacientes demonstraram que pessoas classificadas com índice AIS A não têm chances de apresentar recuperação do controle dos movimentos em um período de um ano após o trauma. Como você, todos as pessoas convidadas a participar deste estudo foram </w:t>
      </w:r>
      <w:proofErr w:type="gramStart"/>
      <w:r w:rsidRPr="00B02142">
        <w:rPr>
          <w:rFonts w:ascii="Arial" w:hAnsi="Arial"/>
          <w:bCs/>
          <w:color w:val="000000" w:themeColor="text1"/>
          <w:szCs w:val="20"/>
        </w:rPr>
        <w:t>classificada</w:t>
      </w:r>
      <w:proofErr w:type="gramEnd"/>
      <w:r w:rsidRPr="00B02142">
        <w:rPr>
          <w:rFonts w:ascii="Arial" w:hAnsi="Arial"/>
          <w:bCs/>
          <w:color w:val="000000" w:themeColor="text1"/>
          <w:szCs w:val="20"/>
        </w:rPr>
        <w:t xml:space="preserve"> como AIS A.  </w:t>
      </w:r>
    </w:p>
    <w:p w14:paraId="1CE9823F" w14:textId="77777777" w:rsidR="00C71751" w:rsidRPr="00B02142" w:rsidRDefault="00C71751" w:rsidP="00C71751">
      <w:pPr>
        <w:pStyle w:val="Default"/>
        <w:ind w:hanging="340"/>
        <w:jc w:val="both"/>
        <w:rPr>
          <w:rFonts w:ascii="Arial" w:hAnsi="Arial"/>
          <w:bCs/>
          <w:color w:val="000000" w:themeColor="text1"/>
          <w:szCs w:val="20"/>
        </w:rPr>
      </w:pPr>
    </w:p>
    <w:p w14:paraId="45365D17" w14:textId="77777777" w:rsidR="00C71751" w:rsidRPr="00B02142" w:rsidRDefault="00C71751" w:rsidP="00C71751">
      <w:pPr>
        <w:pStyle w:val="Default"/>
        <w:jc w:val="both"/>
        <w:rPr>
          <w:rFonts w:ascii="Arial" w:hAnsi="Arial"/>
          <w:bCs/>
          <w:color w:val="000000" w:themeColor="text1"/>
          <w:szCs w:val="20"/>
        </w:rPr>
      </w:pPr>
      <w:r w:rsidRPr="00B02142">
        <w:rPr>
          <w:rFonts w:ascii="Arial" w:hAnsi="Arial"/>
          <w:bCs/>
          <w:color w:val="000000" w:themeColor="text1"/>
          <w:szCs w:val="20"/>
        </w:rPr>
        <w:lastRenderedPageBreak/>
        <w:t xml:space="preserve">É importante esclarecer que, mesmo sendo muito pequenas, suas chances de melhora espontânea (sem tratamento algum) não devem ser consideradas nulas. Portanto, se você optar por não participar deste estudo, poderá ainda buscar uma recuperação própria, cujas chances de sucesso serão definidas apenas para você como um indivíduo único e diferente de todos os outros já analisados até hoje.   </w:t>
      </w:r>
    </w:p>
    <w:p w14:paraId="519E09A8" w14:textId="77777777" w:rsidR="00C71751" w:rsidRPr="00B02142" w:rsidRDefault="00C71751" w:rsidP="00C71751">
      <w:pPr>
        <w:pStyle w:val="Default"/>
        <w:ind w:hanging="340"/>
        <w:jc w:val="both"/>
        <w:rPr>
          <w:rFonts w:ascii="Arial" w:hAnsi="Arial"/>
          <w:b/>
          <w:bCs/>
          <w:color w:val="000000" w:themeColor="text1"/>
          <w:szCs w:val="20"/>
        </w:rPr>
      </w:pPr>
    </w:p>
    <w:p w14:paraId="36E544C1" w14:textId="77777777" w:rsidR="00C71751" w:rsidRPr="00B02142" w:rsidRDefault="00C71751" w:rsidP="00C71751">
      <w:pPr>
        <w:pStyle w:val="Default"/>
        <w:ind w:hanging="340"/>
        <w:jc w:val="both"/>
        <w:rPr>
          <w:rFonts w:ascii="Arial" w:hAnsi="Arial" w:cs="Arial"/>
          <w:color w:val="000000" w:themeColor="text1"/>
          <w:szCs w:val="20"/>
        </w:rPr>
      </w:pPr>
      <w:r w:rsidRPr="00B02142">
        <w:rPr>
          <w:rFonts w:ascii="Arial" w:hAnsi="Arial" w:cs="Arial"/>
          <w:b/>
          <w:bCs/>
          <w:color w:val="000000" w:themeColor="text1"/>
          <w:szCs w:val="20"/>
        </w:rPr>
        <w:t xml:space="preserve">5. Fornecimento da medicação do estudo: </w:t>
      </w:r>
    </w:p>
    <w:p w14:paraId="148B67F9" w14:textId="77777777" w:rsidR="00C71751" w:rsidRPr="00B02142" w:rsidRDefault="00C71751" w:rsidP="00C71751">
      <w:pPr>
        <w:pStyle w:val="Default"/>
        <w:rPr>
          <w:rFonts w:ascii="Arial" w:hAnsi="Arial" w:cs="Arial"/>
          <w:color w:val="000000" w:themeColor="text1"/>
          <w:szCs w:val="20"/>
        </w:rPr>
      </w:pPr>
    </w:p>
    <w:p w14:paraId="4320765A"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A medicação do estudo será fornecida a você gratuitamente pelo patrocinador do estudo e será administrada em dose única através de uma injeção local durante a cirurgia à qual você será submetido. A necessidade de você ser submetido a uma cirurgia na coluna vertebral foi definida pelo neurocirurgião e deverá ocorrer independentemente de você aceitar ou não participar do estudo. </w:t>
      </w:r>
    </w:p>
    <w:p w14:paraId="4F692BB1"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  </w:t>
      </w:r>
    </w:p>
    <w:p w14:paraId="10BE0CB4" w14:textId="77777777" w:rsidR="00C71751" w:rsidRPr="00B02142" w:rsidRDefault="00C71751" w:rsidP="00C71751">
      <w:pPr>
        <w:pStyle w:val="Default"/>
        <w:ind w:hanging="340"/>
        <w:jc w:val="both"/>
        <w:rPr>
          <w:rFonts w:ascii="Arial" w:hAnsi="Arial" w:cs="Arial"/>
          <w:b/>
          <w:bCs/>
          <w:color w:val="000000" w:themeColor="text1"/>
          <w:szCs w:val="20"/>
        </w:rPr>
      </w:pPr>
      <w:r w:rsidRPr="00B02142">
        <w:rPr>
          <w:rFonts w:ascii="Arial" w:hAnsi="Arial"/>
          <w:b/>
          <w:bCs/>
          <w:color w:val="000000" w:themeColor="text1"/>
          <w:szCs w:val="20"/>
        </w:rPr>
        <w:t xml:space="preserve">6. </w:t>
      </w:r>
      <w:r w:rsidRPr="00B02142">
        <w:rPr>
          <w:rFonts w:ascii="Arial" w:hAnsi="Arial" w:cs="Arial"/>
          <w:b/>
          <w:bCs/>
          <w:color w:val="000000" w:themeColor="text1"/>
          <w:szCs w:val="20"/>
        </w:rPr>
        <w:t xml:space="preserve">Quem não deve participar desse estudo clínico? </w:t>
      </w:r>
    </w:p>
    <w:p w14:paraId="65FA2257" w14:textId="77777777" w:rsidR="00C71751" w:rsidRPr="00B02142" w:rsidRDefault="00C71751" w:rsidP="00C71751">
      <w:pPr>
        <w:pStyle w:val="Default"/>
        <w:ind w:hanging="340"/>
        <w:jc w:val="both"/>
        <w:rPr>
          <w:rFonts w:ascii="Arial" w:hAnsi="Arial" w:cs="Arial"/>
          <w:color w:val="000000" w:themeColor="text1"/>
          <w:szCs w:val="20"/>
        </w:rPr>
      </w:pPr>
    </w:p>
    <w:p w14:paraId="48045259"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Existem certas doenças e outros fatores que impediriam sua participação em qualquer estudo clínico. O médico do estudo o examinará e conversará com você antes do início do estudo para estabelecer se você poderá participar. É importante que você diga para ele tudo o que você sabe sobre seu histórico médico. Este é o único modo de garantir que o médico do estudo tenha todas as informações que ele precisa para decidir se você poderá participar. Você não deve participar do estudo se você: </w:t>
      </w:r>
    </w:p>
    <w:p w14:paraId="68D80C00"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1) teve um ataque cardíaco, acidente vascular cerebral (derrame ou isquemia) ou comprometimentos do fluxo sangüíneo no cérebro nos últimos 6 meses, ou tem função hepática ou renal comprometida, ou abuso de álcool ou drogas, ou ainda tem qualquer alergia séria;</w:t>
      </w:r>
    </w:p>
    <w:p w14:paraId="43515CE0"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2) participou em outro estudo clínico durante os últimos 12 (doze) meses;</w:t>
      </w:r>
    </w:p>
    <w:p w14:paraId="2364E767"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3) for mulher e estiver grávida, uma vez que mulheres grávidas não devem participar de estudos clínicos; </w:t>
      </w:r>
    </w:p>
    <w:p w14:paraId="710E0EB7"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4) for mulher e estiver amamentando, uma vez que não existe certeza a respeito da segurança do uso deste medicamento em mulheres lactantes;</w:t>
      </w:r>
    </w:p>
    <w:p w14:paraId="43577A71" w14:textId="77777777" w:rsidR="00C71751" w:rsidRPr="00B02142" w:rsidRDefault="00C71751" w:rsidP="00C71751">
      <w:pPr>
        <w:pStyle w:val="Default"/>
        <w:rPr>
          <w:rFonts w:ascii="Arial" w:hAnsi="Arial" w:cs="Arial"/>
          <w:color w:val="000000" w:themeColor="text1"/>
          <w:szCs w:val="20"/>
        </w:rPr>
      </w:pPr>
    </w:p>
    <w:p w14:paraId="0E01138D"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As mulheres somente podem participar desse estudo se elas puderem garantir a impossibilidade de uma gravidez no momento da aplicação do medicamento.</w:t>
      </w:r>
    </w:p>
    <w:p w14:paraId="5A57BB2C" w14:textId="77777777" w:rsidR="00C71751" w:rsidRPr="00B02142" w:rsidRDefault="00C71751" w:rsidP="00C71751">
      <w:pPr>
        <w:pStyle w:val="Default"/>
        <w:jc w:val="both"/>
        <w:rPr>
          <w:rFonts w:ascii="Arial" w:hAnsi="Arial" w:cs="Arial"/>
          <w:color w:val="000000" w:themeColor="text1"/>
          <w:szCs w:val="20"/>
        </w:rPr>
      </w:pPr>
    </w:p>
    <w:p w14:paraId="72B4749A"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Existem ainda os chamados critérios de exclusão e inclusão deste estudo específico. Estes critérios são aplicados para aumentar as chances de se poder interpretar os resultados obtidos a partir do estudo. São eles:</w:t>
      </w:r>
    </w:p>
    <w:p w14:paraId="0FEA2E2F" w14:textId="77777777" w:rsidR="00C71751" w:rsidRPr="00B02142" w:rsidRDefault="00C71751" w:rsidP="00C71751">
      <w:pPr>
        <w:pStyle w:val="Default"/>
        <w:jc w:val="both"/>
        <w:rPr>
          <w:rFonts w:ascii="Arial" w:hAnsi="Arial" w:cs="Arial"/>
          <w:color w:val="000000" w:themeColor="text1"/>
          <w:szCs w:val="20"/>
        </w:rPr>
      </w:pPr>
    </w:p>
    <w:p w14:paraId="25FA8CAE"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Critérios de inclusão:</w:t>
      </w:r>
    </w:p>
    <w:p w14:paraId="17F3AD41" w14:textId="77777777" w:rsidR="00C71751" w:rsidRPr="00B02142" w:rsidRDefault="00C71751" w:rsidP="00C71751">
      <w:pPr>
        <w:numPr>
          <w:ilvl w:val="0"/>
          <w:numId w:val="3"/>
        </w:numPr>
        <w:suppressAutoHyphens/>
        <w:spacing w:line="276" w:lineRule="auto"/>
        <w:jc w:val="both"/>
        <w:rPr>
          <w:rFonts w:cs="Arial"/>
          <w:color w:val="000000" w:themeColor="text1"/>
        </w:rPr>
      </w:pPr>
      <w:r w:rsidRPr="00B02142">
        <w:rPr>
          <w:rFonts w:cs="Arial"/>
          <w:color w:val="000000" w:themeColor="text1"/>
        </w:rPr>
        <w:t xml:space="preserve">Ter idade entre 18 e 60 anos. </w:t>
      </w:r>
    </w:p>
    <w:p w14:paraId="7A4A595F" w14:textId="77777777" w:rsidR="00C71751" w:rsidRPr="00B02142" w:rsidRDefault="00C71751" w:rsidP="00C71751">
      <w:pPr>
        <w:numPr>
          <w:ilvl w:val="0"/>
          <w:numId w:val="3"/>
        </w:numPr>
        <w:suppressAutoHyphens/>
        <w:spacing w:line="276" w:lineRule="auto"/>
        <w:jc w:val="both"/>
        <w:rPr>
          <w:rFonts w:cs="Arial"/>
          <w:color w:val="000000" w:themeColor="text1"/>
        </w:rPr>
      </w:pPr>
      <w:r w:rsidRPr="00B02142">
        <w:rPr>
          <w:rFonts w:cs="Arial"/>
          <w:color w:val="000000" w:themeColor="text1"/>
        </w:rPr>
        <w:t>Apresentar índice neurológico AIS A (lesão completa)</w:t>
      </w:r>
    </w:p>
    <w:p w14:paraId="11538BA6" w14:textId="77777777" w:rsidR="00C71751" w:rsidRPr="00B02142" w:rsidRDefault="00C71751" w:rsidP="00C71751">
      <w:pPr>
        <w:numPr>
          <w:ilvl w:val="0"/>
          <w:numId w:val="3"/>
        </w:numPr>
        <w:suppressAutoHyphens/>
        <w:spacing w:line="276" w:lineRule="auto"/>
        <w:jc w:val="both"/>
        <w:rPr>
          <w:rFonts w:cs="Arial"/>
          <w:color w:val="000000" w:themeColor="text1"/>
        </w:rPr>
      </w:pPr>
      <w:r w:rsidRPr="00B02142">
        <w:rPr>
          <w:rFonts w:cs="Arial"/>
          <w:color w:val="000000" w:themeColor="text1"/>
        </w:rPr>
        <w:t>Apresentar traumatismo raquimedular na região cervical entre C4 e C7 ou na região torácica com indicação de cirurgia de descompressão e/ou fixação da coluna vertebral.</w:t>
      </w:r>
    </w:p>
    <w:p w14:paraId="4D2115A1" w14:textId="77777777" w:rsidR="00C71751" w:rsidRPr="00B02142" w:rsidRDefault="00C71751" w:rsidP="00C71751">
      <w:pPr>
        <w:pStyle w:val="Default"/>
        <w:jc w:val="both"/>
        <w:rPr>
          <w:rFonts w:ascii="Arial" w:hAnsi="Arial" w:cs="Arial"/>
          <w:color w:val="000000" w:themeColor="text1"/>
          <w:szCs w:val="20"/>
        </w:rPr>
      </w:pPr>
    </w:p>
    <w:p w14:paraId="09478F6B"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Critérios de exclusão:</w:t>
      </w:r>
    </w:p>
    <w:p w14:paraId="1955ABC1" w14:textId="77777777" w:rsidR="00C71751" w:rsidRPr="00B02142" w:rsidRDefault="00C71751" w:rsidP="00C71751">
      <w:pPr>
        <w:numPr>
          <w:ilvl w:val="0"/>
          <w:numId w:val="15"/>
        </w:numPr>
        <w:suppressAutoHyphens/>
        <w:spacing w:line="276" w:lineRule="auto"/>
        <w:jc w:val="both"/>
        <w:rPr>
          <w:rFonts w:cs="Arial"/>
          <w:color w:val="000000" w:themeColor="text1"/>
        </w:rPr>
      </w:pPr>
      <w:r w:rsidRPr="00B02142">
        <w:rPr>
          <w:rFonts w:cs="Arial"/>
          <w:color w:val="000000" w:themeColor="text1"/>
        </w:rPr>
        <w:lastRenderedPageBreak/>
        <w:t>Presença de trauma encefálico (crânio).</w:t>
      </w:r>
    </w:p>
    <w:p w14:paraId="06AAC137" w14:textId="77777777" w:rsidR="00C71751" w:rsidRPr="00B02142" w:rsidRDefault="00C71751" w:rsidP="00C71751">
      <w:pPr>
        <w:pStyle w:val="PargrafodaLista"/>
        <w:numPr>
          <w:ilvl w:val="0"/>
          <w:numId w:val="15"/>
        </w:numPr>
        <w:spacing w:line="276" w:lineRule="auto"/>
        <w:jc w:val="both"/>
        <w:rPr>
          <w:rFonts w:cs="Arial"/>
          <w:color w:val="000000" w:themeColor="text1"/>
        </w:rPr>
      </w:pPr>
      <w:r w:rsidRPr="00B02142">
        <w:rPr>
          <w:rFonts w:cs="Arial"/>
          <w:color w:val="000000" w:themeColor="text1"/>
        </w:rPr>
        <w:t>Não haver indicação de cirurgia da coluna vertebral.</w:t>
      </w:r>
    </w:p>
    <w:p w14:paraId="5FC31400" w14:textId="77777777" w:rsidR="00C71751" w:rsidRPr="00B02142" w:rsidRDefault="00C71751" w:rsidP="00C71751">
      <w:pPr>
        <w:numPr>
          <w:ilvl w:val="0"/>
          <w:numId w:val="15"/>
        </w:numPr>
        <w:suppressAutoHyphens/>
        <w:spacing w:line="276" w:lineRule="auto"/>
        <w:ind w:left="714" w:hanging="357"/>
        <w:jc w:val="both"/>
        <w:rPr>
          <w:rFonts w:cs="Arial"/>
          <w:color w:val="000000" w:themeColor="text1"/>
        </w:rPr>
      </w:pPr>
      <w:r w:rsidRPr="00B02142">
        <w:rPr>
          <w:rFonts w:cs="Arial"/>
          <w:color w:val="000000" w:themeColor="text1"/>
        </w:rPr>
        <w:t xml:space="preserve">Pacientes politraumatizados, com complicações hemorrágicas e que demandem outras cirurgias. </w:t>
      </w:r>
    </w:p>
    <w:p w14:paraId="59E3269B" w14:textId="77777777" w:rsidR="00C71751" w:rsidRPr="00B02142" w:rsidRDefault="00C71751" w:rsidP="00C71751">
      <w:pPr>
        <w:numPr>
          <w:ilvl w:val="0"/>
          <w:numId w:val="15"/>
        </w:numPr>
        <w:suppressAutoHyphens/>
        <w:spacing w:line="276" w:lineRule="auto"/>
        <w:ind w:left="714" w:hanging="357"/>
        <w:jc w:val="both"/>
        <w:rPr>
          <w:rFonts w:cs="Arial"/>
          <w:color w:val="000000" w:themeColor="text1"/>
          <w:szCs w:val="20"/>
        </w:rPr>
      </w:pPr>
      <w:r w:rsidRPr="00B02142">
        <w:rPr>
          <w:rFonts w:cs="Arial"/>
          <w:color w:val="000000" w:themeColor="text1"/>
        </w:rPr>
        <w:t>Doenças neurológicas anteriores (EX. Alzheimer, Esclerose Lateral Amiotrófica, sequela de Acidente Vascular Cerebral).</w:t>
      </w:r>
      <w:r w:rsidRPr="00B02142">
        <w:rPr>
          <w:rFonts w:cs="Arial"/>
          <w:color w:val="000000" w:themeColor="text1"/>
          <w:szCs w:val="20"/>
        </w:rPr>
        <w:t xml:space="preserve"> </w:t>
      </w:r>
    </w:p>
    <w:p w14:paraId="7A4CE3A5" w14:textId="77777777" w:rsidR="00C71751" w:rsidRPr="00B02142" w:rsidRDefault="00C71751" w:rsidP="00C71751">
      <w:pPr>
        <w:pStyle w:val="Default"/>
        <w:jc w:val="both"/>
        <w:rPr>
          <w:rFonts w:ascii="Arial" w:hAnsi="Arial" w:cs="Arial"/>
          <w:color w:val="000000" w:themeColor="text1"/>
          <w:szCs w:val="20"/>
        </w:rPr>
      </w:pPr>
    </w:p>
    <w:p w14:paraId="72C61AE3" w14:textId="77777777" w:rsidR="00C71751" w:rsidRPr="00B02142" w:rsidRDefault="00C71751" w:rsidP="00C71751">
      <w:pPr>
        <w:pStyle w:val="Default"/>
        <w:ind w:hanging="340"/>
        <w:jc w:val="both"/>
        <w:rPr>
          <w:rFonts w:ascii="Arial" w:hAnsi="Arial" w:cs="Arial"/>
          <w:color w:val="000000" w:themeColor="text1"/>
          <w:szCs w:val="20"/>
        </w:rPr>
      </w:pPr>
      <w:r w:rsidRPr="00B02142">
        <w:rPr>
          <w:rFonts w:ascii="Arial" w:hAnsi="Arial"/>
          <w:b/>
          <w:bCs/>
          <w:color w:val="000000" w:themeColor="text1"/>
          <w:szCs w:val="20"/>
        </w:rPr>
        <w:t xml:space="preserve">7. </w:t>
      </w:r>
      <w:r w:rsidRPr="00B02142">
        <w:rPr>
          <w:rFonts w:ascii="Arial" w:hAnsi="Arial" w:cs="Arial"/>
          <w:b/>
          <w:bCs/>
          <w:color w:val="000000" w:themeColor="text1"/>
          <w:szCs w:val="20"/>
        </w:rPr>
        <w:t xml:space="preserve">Como e onde esse estudo clínico será conduzido? </w:t>
      </w:r>
    </w:p>
    <w:p w14:paraId="35027086" w14:textId="77777777" w:rsidR="00C71751" w:rsidRPr="00B02142" w:rsidRDefault="00C71751" w:rsidP="00C71751">
      <w:pPr>
        <w:pStyle w:val="Default"/>
        <w:jc w:val="both"/>
        <w:rPr>
          <w:rFonts w:ascii="Arial" w:hAnsi="Arial" w:cs="Arial"/>
          <w:color w:val="000000" w:themeColor="text1"/>
          <w:szCs w:val="20"/>
        </w:rPr>
      </w:pPr>
    </w:p>
    <w:p w14:paraId="39A39A79"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Este estudo clínico será realizado no </w:t>
      </w:r>
      <w:r w:rsidR="0095593E" w:rsidRPr="00B02142">
        <w:rPr>
          <w:rFonts w:ascii="Arial" w:hAnsi="Arial" w:cs="Arial"/>
          <w:b/>
          <w:color w:val="000000" w:themeColor="text1"/>
          <w:szCs w:val="20"/>
        </w:rPr>
        <w:t>Hospital Estadual Azevedo Lima</w:t>
      </w:r>
      <w:r w:rsidRPr="00B02142">
        <w:rPr>
          <w:rFonts w:ascii="Arial" w:hAnsi="Arial" w:cs="Arial"/>
          <w:color w:val="000000" w:themeColor="text1"/>
          <w:szCs w:val="20"/>
        </w:rPr>
        <w:t xml:space="preserve"> e incluirá um total de 20 pacientes. </w:t>
      </w:r>
    </w:p>
    <w:p w14:paraId="5469ECF9" w14:textId="77777777" w:rsidR="00C71751" w:rsidRPr="00B02142" w:rsidRDefault="00C71751" w:rsidP="00C71751">
      <w:pPr>
        <w:pStyle w:val="Default"/>
        <w:jc w:val="both"/>
        <w:rPr>
          <w:rFonts w:ascii="Arial" w:hAnsi="Arial" w:cs="Arial"/>
          <w:color w:val="000000" w:themeColor="text1"/>
          <w:szCs w:val="20"/>
        </w:rPr>
      </w:pPr>
    </w:p>
    <w:p w14:paraId="7EB4DE33"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Se você der seu consentimento em participar no estudo, você passará para a uma fase de confirmação de sua participação, que tem como objetivo confirmar que você pode ser incluído no estudo. Nessa fase você será re-submetido à avaliação do índice neurológico AIS por pelo menos mais um especialista. Posteriormente você irá conversar mais uma vez com seu médico do estudo para confirmar que os critérios de inclusão estão satisfeitos e que nenhum dos critérios de exclusão se aplica a você. Além disso, nesse período você poderá ser submetido a outros exames de imagem para orientar sua cirurgia. Esses exames podem incluir radiografias e tomografias, exames que vão expor você a uma dose de radiação. É importante ressaltar que estes exames não fazem parte do estudo em si, mas que serão realizados independentemente da participação no estudo para orientar a cirurgia à qual você terá que ser submetido por causa de sua lesão. Também nesse período você fará os exames de sangue iniciais do estudo. Estes procedimentos serão realizados o mais rapidamente possível e você será submetido à cirurgia com aplicação de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em no máximo 10 dias após o trauma. O procedimento cirúrgico será conduzido por seu médico no estudo (neurocirurgião) de acordo com suas necessidades clínico-cirúrgicas independentemente de você ter aceitado ou não participar do estudo. Ou seja, o procedimento cirúrgico será o mesmo com ou sem participação no estudo, exceto pela aplicação da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ao final do procedimento, caso você tenha aceitado participar e seja sorteado a ser incluído no grupo tratado.</w:t>
      </w:r>
    </w:p>
    <w:p w14:paraId="7BBD513F" w14:textId="77777777" w:rsidR="00C71751" w:rsidRPr="00B02142" w:rsidRDefault="00C71751" w:rsidP="00C71751">
      <w:pPr>
        <w:pStyle w:val="Default"/>
        <w:jc w:val="both"/>
        <w:rPr>
          <w:rFonts w:ascii="Arial" w:hAnsi="Arial" w:cs="Arial"/>
          <w:color w:val="000000" w:themeColor="text1"/>
          <w:szCs w:val="20"/>
        </w:rPr>
      </w:pPr>
    </w:p>
    <w:p w14:paraId="28E2CE5B" w14:textId="77777777" w:rsidR="00C71751" w:rsidRPr="00B02142" w:rsidRDefault="00C71751" w:rsidP="00C71751">
      <w:pPr>
        <w:pStyle w:val="Default"/>
        <w:jc w:val="both"/>
        <w:rPr>
          <w:rFonts w:ascii="Arial" w:hAnsi="Arial" w:cs="Arial"/>
          <w:b/>
          <w:color w:val="000000" w:themeColor="text1"/>
          <w:szCs w:val="20"/>
        </w:rPr>
      </w:pPr>
      <w:r w:rsidRPr="00B02142">
        <w:rPr>
          <w:rFonts w:ascii="Arial" w:hAnsi="Arial" w:cs="Arial"/>
          <w:color w:val="000000" w:themeColor="text1"/>
          <w:szCs w:val="20"/>
        </w:rPr>
        <w:t xml:space="preserve">Após a cirurgia você receberá todos os cuidados necessários para sua recuperação no próprio </w:t>
      </w:r>
      <w:r w:rsidR="000B783D" w:rsidRPr="00B02142">
        <w:rPr>
          <w:rFonts w:ascii="Arial" w:hAnsi="Arial" w:cs="Arial"/>
          <w:b/>
          <w:color w:val="000000" w:themeColor="text1"/>
          <w:szCs w:val="20"/>
        </w:rPr>
        <w:t>Hospital Estadual Azevedo Lima</w:t>
      </w:r>
      <w:r w:rsidRPr="00B02142">
        <w:rPr>
          <w:rFonts w:ascii="Arial" w:hAnsi="Arial" w:cs="Arial"/>
          <w:color w:val="000000" w:themeColor="text1"/>
          <w:szCs w:val="20"/>
        </w:rPr>
        <w:t xml:space="preserve"> até que esteja pronto para receber alta. Este tempo de recuperação é muito variável, mas certamente não será menor do que 10 dias.  Durante esse tempo você terá seu sangue coletado 1 dia, 2 dias e 10 dias após a cirurgia para realização de testes como hemograma e análise bioquímica (marcadores de toxicidade hepática e renal, por exemplo). Nestes mesmos dias (1, 2 e 10 dias após a cirurgia) você será avaliado clinicamente para avaliar seu estado geral de saúde, além de ser submetido à avaliação do índice neurológico AIS. </w:t>
      </w:r>
    </w:p>
    <w:p w14:paraId="20134543" w14:textId="77777777" w:rsidR="00C71751" w:rsidRPr="00B02142" w:rsidRDefault="00C71751" w:rsidP="00C71751">
      <w:pPr>
        <w:pStyle w:val="Default"/>
        <w:jc w:val="both"/>
        <w:rPr>
          <w:rFonts w:ascii="Arial" w:hAnsi="Arial" w:cs="Arial"/>
          <w:color w:val="000000" w:themeColor="text1"/>
          <w:szCs w:val="20"/>
        </w:rPr>
      </w:pPr>
    </w:p>
    <w:p w14:paraId="1E54EAC4"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Depois de receber alta e voltar a sua casa, você deverá realizar suas consultas clínicas no </w:t>
      </w:r>
      <w:r w:rsidRPr="00B02142">
        <w:rPr>
          <w:rFonts w:ascii="Arial" w:hAnsi="Arial" w:cs="Arial"/>
          <w:b/>
          <w:color w:val="000000" w:themeColor="text1"/>
          <w:szCs w:val="20"/>
        </w:rPr>
        <w:t>S</w:t>
      </w:r>
      <w:r w:rsidRPr="00B02142">
        <w:rPr>
          <w:rFonts w:ascii="Arial" w:hAnsi="Arial" w:cs="Arial"/>
          <w:b/>
          <w:color w:val="000000" w:themeColor="text1"/>
        </w:rPr>
        <w:t>erviço de Medicina Física e Reabilitação do Hospital Universitário Clementino Fraga Filho</w:t>
      </w:r>
      <w:r w:rsidRPr="00B02142">
        <w:rPr>
          <w:rFonts w:ascii="Arial" w:hAnsi="Arial" w:cs="Arial"/>
          <w:color w:val="000000" w:themeColor="text1"/>
        </w:rPr>
        <w:t xml:space="preserve"> </w:t>
      </w:r>
      <w:r w:rsidRPr="00B02142">
        <w:rPr>
          <w:rFonts w:ascii="Arial" w:hAnsi="Arial" w:cs="Arial"/>
          <w:color w:val="000000" w:themeColor="text1"/>
          <w:szCs w:val="20"/>
        </w:rPr>
        <w:t xml:space="preserve">nos períodos de 1, 3, 6 e 12 meses após a cirurgia. Neste local você será submetido à avaliação neurológica, entrevistas sobre sua qualidade de vida e exames de sangue. </w:t>
      </w:r>
      <w:r w:rsidRPr="00B02142">
        <w:rPr>
          <w:rFonts w:ascii="Arial" w:hAnsi="Arial" w:cs="Arial"/>
          <w:color w:val="000000" w:themeColor="text1"/>
        </w:rPr>
        <w:t xml:space="preserve">O Hospital Universitário </w:t>
      </w:r>
      <w:r w:rsidRPr="00B02142">
        <w:rPr>
          <w:rFonts w:ascii="Arial" w:hAnsi="Arial" w:cs="Arial"/>
          <w:color w:val="000000" w:themeColor="text1"/>
        </w:rPr>
        <w:lastRenderedPageBreak/>
        <w:t xml:space="preserve">Clementino Fraga Filho localiza-se no seguinte endereço: </w:t>
      </w:r>
      <w:r w:rsidRPr="00B02142">
        <w:rPr>
          <w:rFonts w:ascii="Arial" w:eastAsiaTheme="minorEastAsia" w:hAnsi="Arial" w:cs="Arial"/>
          <w:color w:val="000000" w:themeColor="text1"/>
        </w:rPr>
        <w:t xml:space="preserve">Rua Rodolpho Paulo Rocco, 255 - Cidade Universitária - Ilha do Fundão – Rio de Janeiro – RJ. O </w:t>
      </w:r>
      <w:r w:rsidRPr="00B02142">
        <w:rPr>
          <w:rFonts w:ascii="Arial" w:hAnsi="Arial" w:cs="Arial"/>
          <w:color w:val="000000" w:themeColor="text1"/>
        </w:rPr>
        <w:t xml:space="preserve">Serviço de Medicina Física e Reabilitação localiza-se no segundo andar. Você será atendido pela </w:t>
      </w:r>
      <w:r w:rsidRPr="00B02142">
        <w:rPr>
          <w:rFonts w:ascii="Arial" w:hAnsi="Arial" w:cs="Arial"/>
          <w:b/>
          <w:color w:val="000000" w:themeColor="text1"/>
        </w:rPr>
        <w:t xml:space="preserve">Dra. Ana Cristina </w:t>
      </w:r>
      <w:proofErr w:type="spellStart"/>
      <w:r w:rsidRPr="00B02142">
        <w:rPr>
          <w:rFonts w:ascii="Arial" w:hAnsi="Arial" w:cs="Arial"/>
          <w:b/>
          <w:color w:val="000000" w:themeColor="text1"/>
        </w:rPr>
        <w:t>Franzoi</w:t>
      </w:r>
      <w:proofErr w:type="spellEnd"/>
      <w:r w:rsidRPr="00B02142">
        <w:rPr>
          <w:rFonts w:ascii="Arial" w:hAnsi="Arial" w:cs="Arial"/>
          <w:color w:val="000000" w:themeColor="text1"/>
        </w:rPr>
        <w:t xml:space="preserve">. O telefone para contato é: (21) </w:t>
      </w:r>
      <w:r w:rsidRPr="00B02142">
        <w:rPr>
          <w:rFonts w:ascii="Arial" w:eastAsiaTheme="minorEastAsia" w:hAnsi="Arial" w:cs="Arial"/>
          <w:color w:val="000000" w:themeColor="text1"/>
        </w:rPr>
        <w:t>2562-2389</w:t>
      </w:r>
    </w:p>
    <w:p w14:paraId="3ABF295C" w14:textId="77777777" w:rsidR="00C71751" w:rsidRPr="00B02142" w:rsidRDefault="00C71751" w:rsidP="00C71751">
      <w:pPr>
        <w:pStyle w:val="Default"/>
        <w:jc w:val="both"/>
        <w:rPr>
          <w:rFonts w:ascii="Arial" w:hAnsi="Arial" w:cs="Arial"/>
          <w:color w:val="000000" w:themeColor="text1"/>
          <w:szCs w:val="20"/>
        </w:rPr>
      </w:pPr>
    </w:p>
    <w:p w14:paraId="52A28530"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Na consulta de 1 mês serão feitos exames de sangue, avaliação clínica e neurológica (AIS) e exame de ressonância. Durante estas visitas você também deverá responder a dois questionários sobre sua qualidade de vida e sobre sua independência na realização de tarefas do dia a dia. Você não será obrigado a responder a nenhuma pergunta que lhe cause constrangimento. </w:t>
      </w:r>
    </w:p>
    <w:p w14:paraId="3FDC6950" w14:textId="77777777" w:rsidR="00C71751" w:rsidRPr="00B02142" w:rsidRDefault="00C71751" w:rsidP="00C71751">
      <w:pPr>
        <w:pStyle w:val="Default"/>
        <w:jc w:val="both"/>
        <w:rPr>
          <w:rFonts w:ascii="Arial" w:hAnsi="Arial" w:cs="Arial"/>
          <w:color w:val="000000" w:themeColor="text1"/>
          <w:szCs w:val="20"/>
        </w:rPr>
      </w:pPr>
    </w:p>
    <w:p w14:paraId="05C10AF7"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Na consulta de três meses serão feitos exames de sangue, entrevistas sobre sua qualidade de vida, avaliação clínica e neurológica (AIS).</w:t>
      </w:r>
    </w:p>
    <w:p w14:paraId="59CE6498" w14:textId="77777777" w:rsidR="00C71751" w:rsidRPr="00B02142" w:rsidRDefault="00C71751" w:rsidP="00C71751">
      <w:pPr>
        <w:pStyle w:val="Default"/>
        <w:jc w:val="both"/>
        <w:rPr>
          <w:rFonts w:ascii="Arial" w:hAnsi="Arial" w:cs="Arial"/>
          <w:color w:val="000000" w:themeColor="text1"/>
          <w:szCs w:val="20"/>
        </w:rPr>
      </w:pPr>
    </w:p>
    <w:p w14:paraId="5DF60444"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Na consulta de seis meses serão feitos exames de sangue, entrevistas sobre sua qualidade de vida, avaliação clínica e neurológica (AIS) e exame de ressonância magnética.</w:t>
      </w:r>
    </w:p>
    <w:p w14:paraId="420E97DE" w14:textId="77777777" w:rsidR="00C71751" w:rsidRPr="00B02142" w:rsidRDefault="00C71751" w:rsidP="00C71751">
      <w:pPr>
        <w:pStyle w:val="Default"/>
        <w:jc w:val="both"/>
        <w:rPr>
          <w:rFonts w:ascii="Arial" w:hAnsi="Arial" w:cs="Arial"/>
          <w:color w:val="000000" w:themeColor="text1"/>
          <w:szCs w:val="20"/>
        </w:rPr>
      </w:pPr>
    </w:p>
    <w:p w14:paraId="44E50075"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Na consulta de 12 meses serão feitos exames de sangue, entrevistas sobre sua qualidade de vida, avaliação clínica e neurológica (AIS) e exame de ressonância magnética.</w:t>
      </w:r>
    </w:p>
    <w:p w14:paraId="204F560F" w14:textId="77777777" w:rsidR="00C71751" w:rsidRPr="00B02142" w:rsidRDefault="00C71751" w:rsidP="00C71751">
      <w:pPr>
        <w:pStyle w:val="Default"/>
        <w:jc w:val="both"/>
        <w:rPr>
          <w:rFonts w:ascii="Arial" w:hAnsi="Arial" w:cs="Arial"/>
          <w:color w:val="000000" w:themeColor="text1"/>
          <w:szCs w:val="20"/>
        </w:rPr>
      </w:pPr>
    </w:p>
    <w:p w14:paraId="1EA530DA" w14:textId="77777777" w:rsidR="00C71751" w:rsidRPr="00B02142" w:rsidRDefault="00C71751" w:rsidP="00C71751">
      <w:pPr>
        <w:widowControl w:val="0"/>
        <w:autoSpaceDE w:val="0"/>
        <w:autoSpaceDN w:val="0"/>
        <w:adjustRightInd w:val="0"/>
        <w:jc w:val="both"/>
        <w:rPr>
          <w:rFonts w:eastAsiaTheme="minorEastAsia" w:cs="Arial"/>
          <w:color w:val="000000" w:themeColor="text1"/>
          <w:lang w:eastAsia="en-US"/>
        </w:rPr>
      </w:pPr>
      <w:r w:rsidRPr="00B02142">
        <w:rPr>
          <w:rFonts w:cs="Arial"/>
          <w:color w:val="000000" w:themeColor="text1"/>
        </w:rPr>
        <w:t xml:space="preserve">Além de comparecer às quatro consultas clínicas no </w:t>
      </w:r>
      <w:r w:rsidRPr="00B02142">
        <w:rPr>
          <w:rFonts w:cs="Arial"/>
          <w:b/>
          <w:color w:val="000000" w:themeColor="text1"/>
        </w:rPr>
        <w:t>Hospital Universitário Clementino Fraga Filho</w:t>
      </w:r>
      <w:r w:rsidRPr="00B02142">
        <w:rPr>
          <w:rFonts w:cs="Arial"/>
          <w:color w:val="000000" w:themeColor="text1"/>
        </w:rPr>
        <w:t xml:space="preserve"> você deverá também comparecer à </w:t>
      </w:r>
      <w:r w:rsidRPr="00B02142">
        <w:rPr>
          <w:rFonts w:cs="Arial"/>
          <w:b/>
          <w:color w:val="000000" w:themeColor="text1"/>
        </w:rPr>
        <w:t>UNISUAM</w:t>
      </w:r>
      <w:r w:rsidRPr="00B02142">
        <w:rPr>
          <w:rFonts w:cs="Arial"/>
          <w:color w:val="000000" w:themeColor="text1"/>
        </w:rPr>
        <w:t xml:space="preserve"> </w:t>
      </w:r>
      <w:proofErr w:type="gramStart"/>
      <w:r w:rsidRPr="00B02142">
        <w:rPr>
          <w:rFonts w:cs="Arial"/>
          <w:color w:val="000000" w:themeColor="text1"/>
        </w:rPr>
        <w:t>pelo menos duas vez</w:t>
      </w:r>
      <w:proofErr w:type="gramEnd"/>
      <w:r w:rsidRPr="00B02142">
        <w:rPr>
          <w:rFonts w:cs="Arial"/>
          <w:color w:val="000000" w:themeColor="text1"/>
        </w:rPr>
        <w:t xml:space="preserve"> por semana para realizar sua fisioterapia (4 horas semanais). A UNISUAM localiza-se no seguinte endereço: </w:t>
      </w:r>
      <w:r w:rsidRPr="00B02142">
        <w:rPr>
          <w:rFonts w:eastAsiaTheme="minorEastAsia" w:cs="Arial"/>
          <w:color w:val="000000" w:themeColor="text1"/>
          <w:lang w:eastAsia="en-US"/>
        </w:rPr>
        <w:t xml:space="preserve">Avenida Paris, 72 – Bonsucesso – Rio de Janeiro – RJ. O telefone para contato é (21) 3882-9797. Você </w:t>
      </w:r>
      <w:proofErr w:type="spellStart"/>
      <w:r w:rsidRPr="00B02142">
        <w:rPr>
          <w:rFonts w:eastAsiaTheme="minorEastAsia" w:cs="Arial"/>
          <w:color w:val="000000" w:themeColor="text1"/>
          <w:lang w:eastAsia="en-US"/>
        </w:rPr>
        <w:t>sera</w:t>
      </w:r>
      <w:proofErr w:type="spellEnd"/>
      <w:r w:rsidRPr="00B02142">
        <w:rPr>
          <w:rFonts w:eastAsiaTheme="minorEastAsia" w:cs="Arial"/>
          <w:color w:val="000000" w:themeColor="text1"/>
          <w:lang w:eastAsia="en-US"/>
        </w:rPr>
        <w:t xml:space="preserve"> atendido por um dos seguintes fisioterapeutas: </w:t>
      </w:r>
      <w:r w:rsidRPr="00B02142">
        <w:rPr>
          <w:rFonts w:cs="Arial"/>
          <w:b/>
          <w:color w:val="000000" w:themeColor="text1"/>
        </w:rPr>
        <w:t>Adriana Dias Monteiro, Gabriel Maia e/ou Arthur de Sá Ferreira.</w:t>
      </w:r>
    </w:p>
    <w:p w14:paraId="424FE5E6" w14:textId="77777777" w:rsidR="00C71751" w:rsidRPr="00B02142" w:rsidRDefault="00C71751" w:rsidP="00C71751">
      <w:pPr>
        <w:pStyle w:val="Default"/>
        <w:jc w:val="both"/>
        <w:rPr>
          <w:rFonts w:ascii="Arial" w:hAnsi="Arial" w:cs="Arial"/>
          <w:color w:val="000000" w:themeColor="text1"/>
          <w:szCs w:val="20"/>
        </w:rPr>
      </w:pPr>
    </w:p>
    <w:p w14:paraId="0E338612"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Esclarecemos que o objetivo da fisioterapia é melhorar a eficiência de seus movimentos, no caso de você vir a recuperá-los com o tratamento. Em quatro destas visitas, em 1, 3, 6 e 12 meses você será submetido a um exame adicional chamado de eletromiografia de superfície. O objetivo deste exame e verificar se há estímulos do sistema nervoso (medula) chegando a seus músculos. O exame não provoca dor e não causa desconforto ou quaisquer danos à sua saúde. </w:t>
      </w:r>
    </w:p>
    <w:p w14:paraId="69AB0806" w14:textId="77777777" w:rsidR="00C71751" w:rsidRPr="00B02142" w:rsidRDefault="00C71751" w:rsidP="00C71751">
      <w:pPr>
        <w:pStyle w:val="Default"/>
        <w:jc w:val="both"/>
        <w:rPr>
          <w:rFonts w:ascii="Arial" w:hAnsi="Arial" w:cs="Arial"/>
          <w:color w:val="000000" w:themeColor="text1"/>
          <w:szCs w:val="20"/>
        </w:rPr>
      </w:pPr>
    </w:p>
    <w:p w14:paraId="615FC3D1" w14:textId="77777777" w:rsidR="00C71751" w:rsidRPr="00B02142" w:rsidRDefault="00C71751" w:rsidP="00C71751">
      <w:pPr>
        <w:pStyle w:val="Default"/>
        <w:jc w:val="both"/>
        <w:rPr>
          <w:rFonts w:ascii="Arial" w:hAnsi="Arial" w:cs="Arial"/>
          <w:color w:val="000000" w:themeColor="text1"/>
          <w:szCs w:val="20"/>
        </w:rPr>
      </w:pPr>
    </w:p>
    <w:p w14:paraId="31E80982"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Sua participação no estudo se tornará efetiva assim que você consentir sua participação após assinatura da declaração de consentimento por escrito. Apenas dê seu consentimento após ler este documento e esclarecer todas as suas dúvidas com o seu médico do estudo. </w:t>
      </w:r>
    </w:p>
    <w:p w14:paraId="2DC19F3D" w14:textId="77777777" w:rsidR="00C71751" w:rsidRPr="00B02142" w:rsidRDefault="00C71751" w:rsidP="00C71751">
      <w:pPr>
        <w:pStyle w:val="Default"/>
        <w:jc w:val="both"/>
        <w:rPr>
          <w:rFonts w:ascii="Arial" w:hAnsi="Arial" w:cs="Arial"/>
          <w:color w:val="000000" w:themeColor="text1"/>
          <w:szCs w:val="20"/>
        </w:rPr>
      </w:pPr>
    </w:p>
    <w:p w14:paraId="7806A6EC" w14:textId="77777777" w:rsidR="00C71751" w:rsidRPr="00B02142" w:rsidRDefault="00C71751" w:rsidP="00C71751">
      <w:pPr>
        <w:pStyle w:val="Default"/>
        <w:jc w:val="both"/>
        <w:rPr>
          <w:rFonts w:ascii="Arial" w:hAnsi="Arial" w:cs="Arial"/>
          <w:color w:val="000000" w:themeColor="text1"/>
          <w:szCs w:val="20"/>
        </w:rPr>
      </w:pPr>
    </w:p>
    <w:p w14:paraId="323E9BAE" w14:textId="77777777" w:rsidR="00C71751" w:rsidRPr="00B02142" w:rsidRDefault="00C71751" w:rsidP="00C71751">
      <w:pPr>
        <w:pStyle w:val="Default"/>
        <w:jc w:val="both"/>
        <w:rPr>
          <w:rFonts w:ascii="Arial" w:hAnsi="Arial" w:cs="Arial"/>
          <w:color w:val="000000" w:themeColor="text1"/>
          <w:szCs w:val="20"/>
        </w:rPr>
      </w:pPr>
    </w:p>
    <w:p w14:paraId="26E723ED"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b/>
          <w:bCs/>
          <w:color w:val="000000" w:themeColor="text1"/>
          <w:szCs w:val="20"/>
        </w:rPr>
        <w:t xml:space="preserve">8. </w:t>
      </w:r>
      <w:r w:rsidRPr="00B02142">
        <w:rPr>
          <w:rFonts w:ascii="Arial" w:hAnsi="Arial" w:cs="Arial"/>
          <w:b/>
          <w:bCs/>
          <w:color w:val="000000" w:themeColor="text1"/>
          <w:szCs w:val="20"/>
        </w:rPr>
        <w:t xml:space="preserve">Onde serão realizados os exames de Ressonância Nuclear Magnética? Eu terei acesso aos resultados? </w:t>
      </w:r>
    </w:p>
    <w:p w14:paraId="0C59FA0A" w14:textId="77777777" w:rsidR="00C71751" w:rsidRPr="00B02142" w:rsidRDefault="00C71751" w:rsidP="00C71751">
      <w:pPr>
        <w:pStyle w:val="Default"/>
        <w:jc w:val="both"/>
        <w:rPr>
          <w:rFonts w:ascii="Arial" w:hAnsi="Arial"/>
          <w:bCs/>
          <w:color w:val="000000" w:themeColor="text1"/>
          <w:szCs w:val="20"/>
        </w:rPr>
      </w:pPr>
    </w:p>
    <w:p w14:paraId="72DA1B49" w14:textId="77777777" w:rsidR="00C71751" w:rsidRPr="00B02142" w:rsidRDefault="00C71751" w:rsidP="00C71751">
      <w:pPr>
        <w:pStyle w:val="Default"/>
        <w:jc w:val="both"/>
        <w:rPr>
          <w:rFonts w:ascii="Arial" w:hAnsi="Arial"/>
          <w:bCs/>
          <w:color w:val="000000" w:themeColor="text1"/>
          <w:szCs w:val="20"/>
        </w:rPr>
      </w:pPr>
      <w:r w:rsidRPr="00B02142">
        <w:rPr>
          <w:rFonts w:ascii="Arial" w:hAnsi="Arial"/>
          <w:bCs/>
          <w:color w:val="000000" w:themeColor="text1"/>
          <w:szCs w:val="20"/>
        </w:rPr>
        <w:lastRenderedPageBreak/>
        <w:t xml:space="preserve">Os exames de ressonância nuclear magnética da coluna vertebral serão realizados na Clínica de Diagnóstico por Imagem – CDPI. Essa clínica é altamente qualificada para atender você e realizar seus exames de ressonância nuclear magnética da coluna vertebral. Você realizará esses exames na fase inicial do estudo clínico (até 48 horas após sua lesão) </w:t>
      </w:r>
      <w:proofErr w:type="gramStart"/>
      <w:r w:rsidRPr="00B02142">
        <w:rPr>
          <w:rFonts w:ascii="Arial" w:hAnsi="Arial"/>
          <w:bCs/>
          <w:color w:val="000000" w:themeColor="text1"/>
          <w:szCs w:val="20"/>
        </w:rPr>
        <w:t>e também</w:t>
      </w:r>
      <w:proofErr w:type="gramEnd"/>
      <w:r w:rsidRPr="00B02142">
        <w:rPr>
          <w:rFonts w:ascii="Arial" w:hAnsi="Arial"/>
          <w:bCs/>
          <w:color w:val="000000" w:themeColor="text1"/>
          <w:szCs w:val="20"/>
        </w:rPr>
        <w:t xml:space="preserve"> durante os períodos de 1 mês, 6 meses e 12 meses após a cirurgia. Você não pagará por esse exame e o transporte para essa clínica será disponibilizado por este estudo clínico.</w:t>
      </w:r>
    </w:p>
    <w:p w14:paraId="3455AE90" w14:textId="77777777" w:rsidR="00C71751" w:rsidRPr="00B02142" w:rsidRDefault="00C71751" w:rsidP="00C71751">
      <w:pPr>
        <w:pStyle w:val="Default"/>
        <w:jc w:val="both"/>
        <w:rPr>
          <w:rFonts w:ascii="Arial" w:hAnsi="Arial"/>
          <w:b/>
          <w:bCs/>
          <w:color w:val="000000" w:themeColor="text1"/>
          <w:szCs w:val="20"/>
        </w:rPr>
      </w:pPr>
    </w:p>
    <w:p w14:paraId="5616AB7E"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Você será informado de todos os resultados de todos os exames realizados durante o estudo e poderá discutir esses resultados com o seu médico do estudo. </w:t>
      </w:r>
    </w:p>
    <w:p w14:paraId="3EBDF12B" w14:textId="77777777" w:rsidR="00C71751" w:rsidRPr="00B02142" w:rsidRDefault="00C71751" w:rsidP="00C71751">
      <w:pPr>
        <w:pStyle w:val="Default"/>
        <w:jc w:val="both"/>
        <w:rPr>
          <w:rFonts w:ascii="Arial" w:hAnsi="Arial"/>
          <w:b/>
          <w:bCs/>
          <w:color w:val="000000" w:themeColor="text1"/>
          <w:szCs w:val="20"/>
        </w:rPr>
      </w:pPr>
    </w:p>
    <w:p w14:paraId="17D9C3C8"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b/>
          <w:bCs/>
          <w:color w:val="000000" w:themeColor="text1"/>
          <w:szCs w:val="20"/>
        </w:rPr>
        <w:t xml:space="preserve">9. </w:t>
      </w:r>
      <w:r w:rsidRPr="00B02142">
        <w:rPr>
          <w:rFonts w:ascii="Arial" w:hAnsi="Arial" w:cs="Arial"/>
          <w:b/>
          <w:bCs/>
          <w:color w:val="000000" w:themeColor="text1"/>
          <w:szCs w:val="20"/>
        </w:rPr>
        <w:t xml:space="preserve">Onde serão realizados os exames laboratoriais? Eu terei acesso aos resultados? </w:t>
      </w:r>
    </w:p>
    <w:p w14:paraId="18389C3C" w14:textId="77777777" w:rsidR="00C71751" w:rsidRPr="00B02142" w:rsidRDefault="00C71751" w:rsidP="00C71751">
      <w:pPr>
        <w:pStyle w:val="Default"/>
        <w:jc w:val="both"/>
        <w:rPr>
          <w:rFonts w:ascii="Arial" w:hAnsi="Arial" w:cs="Arial"/>
          <w:color w:val="000000" w:themeColor="text1"/>
          <w:szCs w:val="20"/>
        </w:rPr>
      </w:pPr>
    </w:p>
    <w:p w14:paraId="4ECE75B3"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As amostras de sangue que serão usadas para determinar suas condições gerais de saúde serão analisadas por um laboratório privado para garantir a qualidade dos exames. As coletas de sangue serão realizadas no Hospital </w:t>
      </w:r>
      <w:r w:rsidR="0095593E" w:rsidRPr="00B02142">
        <w:rPr>
          <w:rFonts w:ascii="Arial" w:hAnsi="Arial" w:cs="Arial"/>
          <w:color w:val="000000" w:themeColor="text1"/>
          <w:szCs w:val="20"/>
        </w:rPr>
        <w:t>Estadual Azevedo Lima</w:t>
      </w:r>
      <w:r w:rsidRPr="00B02142">
        <w:rPr>
          <w:rFonts w:ascii="Arial" w:hAnsi="Arial" w:cs="Arial"/>
          <w:color w:val="000000" w:themeColor="text1"/>
          <w:szCs w:val="20"/>
        </w:rPr>
        <w:t xml:space="preserve"> quando você estiver internado neste local. Posteriormente as coletas serão realizadas no S</w:t>
      </w:r>
      <w:r w:rsidRPr="00B02142">
        <w:rPr>
          <w:rFonts w:ascii="Arial" w:hAnsi="Arial" w:cs="Arial"/>
          <w:color w:val="000000" w:themeColor="text1"/>
        </w:rPr>
        <w:t xml:space="preserve">erviço de Medicina Física e Reabilitação do Hospital Universitário Clementino Fraga Filho durante as consultas clínicas de 1 mês, 3, 6 e 12 meses após a cirurgia. </w:t>
      </w:r>
      <w:r w:rsidRPr="00B02142">
        <w:rPr>
          <w:rFonts w:ascii="Arial" w:hAnsi="Arial" w:cs="Arial"/>
          <w:color w:val="000000" w:themeColor="text1"/>
          <w:szCs w:val="20"/>
        </w:rPr>
        <w:t xml:space="preserve">Essas amostras biológicas (sangue) serão utilizadas exclusivamente para obtenção de dados para este estudo clínico, sempre mantendo a confidencialidade do paciente. (veja mais na questão 20). </w:t>
      </w:r>
    </w:p>
    <w:p w14:paraId="61862DF1" w14:textId="77777777" w:rsidR="00C71751" w:rsidRPr="00B02142" w:rsidRDefault="00C71751" w:rsidP="00C71751">
      <w:pPr>
        <w:pStyle w:val="Default"/>
        <w:jc w:val="both"/>
        <w:rPr>
          <w:rFonts w:ascii="Arial" w:hAnsi="Arial" w:cs="Arial"/>
          <w:color w:val="000000" w:themeColor="text1"/>
          <w:szCs w:val="20"/>
        </w:rPr>
      </w:pPr>
    </w:p>
    <w:p w14:paraId="739D4F30"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Você será informado de todos os resultados de todos os exames realizados durante o estudo e poderá discutir esses resultados com o seu médico do estudo. </w:t>
      </w:r>
    </w:p>
    <w:p w14:paraId="74F3E011" w14:textId="77777777" w:rsidR="00C71751" w:rsidRPr="00B02142" w:rsidRDefault="00C71751" w:rsidP="00C71751">
      <w:pPr>
        <w:pStyle w:val="Default"/>
        <w:jc w:val="both"/>
        <w:rPr>
          <w:rFonts w:ascii="Arial" w:hAnsi="Arial" w:cs="Arial"/>
          <w:color w:val="000000" w:themeColor="text1"/>
          <w:szCs w:val="20"/>
        </w:rPr>
      </w:pPr>
    </w:p>
    <w:p w14:paraId="4AE7E123" w14:textId="77777777" w:rsidR="00C71751" w:rsidRPr="00B02142" w:rsidRDefault="00C71751" w:rsidP="00C71751">
      <w:pPr>
        <w:pStyle w:val="Default"/>
        <w:jc w:val="both"/>
        <w:rPr>
          <w:rFonts w:ascii="Arial" w:hAnsi="Arial"/>
          <w:b/>
          <w:bCs/>
          <w:color w:val="000000" w:themeColor="text1"/>
          <w:szCs w:val="20"/>
        </w:rPr>
      </w:pPr>
      <w:r w:rsidRPr="00B02142">
        <w:rPr>
          <w:rFonts w:ascii="Arial" w:hAnsi="Arial"/>
          <w:b/>
          <w:bCs/>
          <w:color w:val="000000" w:themeColor="text1"/>
          <w:szCs w:val="20"/>
        </w:rPr>
        <w:t>10. Como serei transportado para realizar consultas clínicas, exames de RNM e fisioterapia?</w:t>
      </w:r>
    </w:p>
    <w:p w14:paraId="3CB4EA62" w14:textId="77777777" w:rsidR="00C71751" w:rsidRPr="00B02142" w:rsidRDefault="00C71751" w:rsidP="00C71751">
      <w:pPr>
        <w:jc w:val="both"/>
        <w:rPr>
          <w:rFonts w:cs="Arial"/>
          <w:color w:val="000000" w:themeColor="text1"/>
        </w:rPr>
      </w:pPr>
    </w:p>
    <w:p w14:paraId="0390964F" w14:textId="77777777" w:rsidR="00C71751" w:rsidRPr="00B02142" w:rsidRDefault="00C71751" w:rsidP="00C71751">
      <w:pPr>
        <w:jc w:val="both"/>
        <w:rPr>
          <w:rFonts w:cs="Arial"/>
          <w:color w:val="000000" w:themeColor="text1"/>
        </w:rPr>
      </w:pPr>
      <w:r w:rsidRPr="00B02142">
        <w:rPr>
          <w:rFonts w:cs="Arial"/>
          <w:color w:val="000000" w:themeColor="text1"/>
        </w:rPr>
        <w:t xml:space="preserve">Você será transportado na fase aguda da lesão (até 48 horas após a lesão) do </w:t>
      </w:r>
      <w:r w:rsidRPr="00B02142">
        <w:rPr>
          <w:rFonts w:cs="Arial"/>
          <w:b/>
          <w:color w:val="000000" w:themeColor="text1"/>
        </w:rPr>
        <w:t xml:space="preserve">Hospital </w:t>
      </w:r>
      <w:r w:rsidR="0095593E" w:rsidRPr="00B02142">
        <w:rPr>
          <w:rFonts w:cs="Arial"/>
          <w:b/>
          <w:color w:val="000000" w:themeColor="text1"/>
        </w:rPr>
        <w:t>Estadual Azevedo Lima</w:t>
      </w:r>
      <w:r w:rsidRPr="00B02142">
        <w:rPr>
          <w:rFonts w:cs="Arial"/>
          <w:color w:val="000000" w:themeColor="text1"/>
        </w:rPr>
        <w:t xml:space="preserve"> até a </w:t>
      </w:r>
      <w:r w:rsidRPr="00B02142">
        <w:rPr>
          <w:rFonts w:cs="Arial"/>
          <w:b/>
          <w:color w:val="000000" w:themeColor="text1"/>
        </w:rPr>
        <w:t>Clínica de Diagnóstico por Imagens – CDPI</w:t>
      </w:r>
      <w:r w:rsidRPr="00B02142">
        <w:rPr>
          <w:rFonts w:cs="Arial"/>
          <w:color w:val="000000" w:themeColor="text1"/>
        </w:rPr>
        <w:t xml:space="preserve">, onde realizará o exame de Ressonância Nuclear Magnética da coluna vertebral. Esse transporte será realizado por meio de serviço de UTI móvel privado, contratado pelo estudo clínico e sem nenhum custo para você. O transporte terá assistência integral a você de modo a garantir sua segurança durante o deslocamento. </w:t>
      </w:r>
    </w:p>
    <w:p w14:paraId="5CE30CF8" w14:textId="77777777" w:rsidR="00C71751" w:rsidRPr="00B02142" w:rsidRDefault="00C71751" w:rsidP="00C71751">
      <w:pPr>
        <w:jc w:val="both"/>
        <w:rPr>
          <w:rFonts w:cs="Arial"/>
          <w:color w:val="000000" w:themeColor="text1"/>
        </w:rPr>
      </w:pPr>
    </w:p>
    <w:p w14:paraId="0D756FBF" w14:textId="77777777" w:rsidR="00C71751" w:rsidRPr="00B02142" w:rsidRDefault="00C71751" w:rsidP="00C71751">
      <w:pPr>
        <w:jc w:val="both"/>
        <w:rPr>
          <w:rFonts w:cs="Arial"/>
          <w:color w:val="000000" w:themeColor="text1"/>
        </w:rPr>
      </w:pPr>
      <w:r w:rsidRPr="00B02142">
        <w:rPr>
          <w:rFonts w:cs="Arial"/>
          <w:color w:val="000000" w:themeColor="text1"/>
        </w:rPr>
        <w:t xml:space="preserve">Durante as consultas clínicas de 1 mês, 3, 6 e 12 meses você também será transportado de sua </w:t>
      </w:r>
      <w:r w:rsidRPr="00B02142">
        <w:rPr>
          <w:rFonts w:cs="Arial"/>
          <w:b/>
          <w:color w:val="000000" w:themeColor="text1"/>
        </w:rPr>
        <w:t>residência até o Hospital Universitário Clementino Fraga Filho</w:t>
      </w:r>
      <w:r w:rsidRPr="00B02142">
        <w:rPr>
          <w:rFonts w:cs="Arial"/>
          <w:color w:val="000000" w:themeColor="text1"/>
        </w:rPr>
        <w:t xml:space="preserve"> para realização das avaliações neurológicas. Somente nas visitas de 1, 6 e 12 meses o paciente será transportado do </w:t>
      </w:r>
      <w:r w:rsidRPr="00B02142">
        <w:rPr>
          <w:rFonts w:cs="Arial"/>
          <w:b/>
          <w:color w:val="000000" w:themeColor="text1"/>
        </w:rPr>
        <w:t>Hospital Universitário Clementino Fraga Filho</w:t>
      </w:r>
      <w:r w:rsidRPr="00B02142">
        <w:rPr>
          <w:rFonts w:cs="Arial"/>
          <w:color w:val="000000" w:themeColor="text1"/>
        </w:rPr>
        <w:t xml:space="preserve"> para a</w:t>
      </w:r>
      <w:r w:rsidRPr="00B02142">
        <w:rPr>
          <w:rFonts w:cs="Arial"/>
          <w:b/>
          <w:color w:val="000000" w:themeColor="text1"/>
        </w:rPr>
        <w:t xml:space="preserve"> Clínica de Diagnóstico por Imagens – CDPI</w:t>
      </w:r>
      <w:r w:rsidRPr="00B02142">
        <w:rPr>
          <w:rFonts w:cs="Arial"/>
          <w:color w:val="000000" w:themeColor="text1"/>
        </w:rPr>
        <w:t xml:space="preserve">, para realização do exame de ressonância magnética da coluna vertebral. </w:t>
      </w:r>
    </w:p>
    <w:p w14:paraId="6D4CAA35" w14:textId="77777777" w:rsidR="00C71751" w:rsidRPr="00B02142" w:rsidRDefault="00C71751" w:rsidP="00C71751">
      <w:pPr>
        <w:jc w:val="both"/>
        <w:rPr>
          <w:rFonts w:cs="Arial"/>
          <w:color w:val="000000" w:themeColor="text1"/>
        </w:rPr>
      </w:pPr>
    </w:p>
    <w:p w14:paraId="312A9975" w14:textId="77777777" w:rsidR="00C71751" w:rsidRPr="00B02142" w:rsidRDefault="00C71751" w:rsidP="00C71751">
      <w:pPr>
        <w:jc w:val="both"/>
        <w:rPr>
          <w:rFonts w:cs="Arial"/>
          <w:color w:val="000000" w:themeColor="text1"/>
        </w:rPr>
      </w:pPr>
      <w:r w:rsidRPr="00B02142">
        <w:rPr>
          <w:rFonts w:cs="Arial"/>
          <w:color w:val="000000" w:themeColor="text1"/>
        </w:rPr>
        <w:t xml:space="preserve">Você também terá acesso ao transporte especializado durante as sessões semanais de fisioterapia, levando você de sua </w:t>
      </w:r>
      <w:r w:rsidRPr="00B02142">
        <w:rPr>
          <w:rFonts w:cs="Arial"/>
          <w:b/>
          <w:color w:val="000000" w:themeColor="text1"/>
        </w:rPr>
        <w:t>residência até a UNISUAM</w:t>
      </w:r>
      <w:r w:rsidRPr="00B02142">
        <w:rPr>
          <w:rFonts w:cs="Arial"/>
          <w:color w:val="000000" w:themeColor="text1"/>
        </w:rPr>
        <w:t xml:space="preserve">, onde realizará a fisioterapia e as avaliações por eletromiografia. Em todos esses casos </w:t>
      </w:r>
      <w:r w:rsidRPr="00B02142">
        <w:rPr>
          <w:rFonts w:cs="Arial"/>
          <w:color w:val="000000" w:themeColor="text1"/>
        </w:rPr>
        <w:lastRenderedPageBreak/>
        <w:t>o transporte será realizado por empresa particular, em ambulâncias adaptadas para transporte de pacientes com lesão raquimedular ou veículos adaptados para o transporte de cadeirantes.</w:t>
      </w:r>
    </w:p>
    <w:p w14:paraId="4A4DEE0D" w14:textId="77777777" w:rsidR="00C71751" w:rsidRPr="00B02142" w:rsidRDefault="00C71751" w:rsidP="00C71751">
      <w:pPr>
        <w:jc w:val="both"/>
        <w:rPr>
          <w:rFonts w:cs="Arial"/>
          <w:color w:val="000000" w:themeColor="text1"/>
        </w:rPr>
      </w:pPr>
    </w:p>
    <w:p w14:paraId="2AB24CAE" w14:textId="77777777" w:rsidR="00C71751" w:rsidRPr="00B02142" w:rsidRDefault="00C71751" w:rsidP="00C71751">
      <w:pPr>
        <w:jc w:val="both"/>
        <w:rPr>
          <w:rFonts w:cs="Arial"/>
          <w:color w:val="000000" w:themeColor="text1"/>
        </w:rPr>
      </w:pPr>
      <w:r w:rsidRPr="00B02142">
        <w:rPr>
          <w:rFonts w:cs="Arial"/>
          <w:color w:val="000000" w:themeColor="text1"/>
        </w:rPr>
        <w:t>Os transportes não terão nenhum custo para você, serão disponibilizados pelo estudo clínico.</w:t>
      </w:r>
    </w:p>
    <w:p w14:paraId="15346E87" w14:textId="77777777" w:rsidR="00C71751" w:rsidRPr="00B02142" w:rsidRDefault="00C71751" w:rsidP="00C71751">
      <w:pPr>
        <w:pStyle w:val="Default"/>
        <w:jc w:val="both"/>
        <w:rPr>
          <w:rFonts w:ascii="Arial" w:hAnsi="Arial"/>
          <w:b/>
          <w:bCs/>
          <w:color w:val="000000" w:themeColor="text1"/>
          <w:szCs w:val="20"/>
        </w:rPr>
      </w:pPr>
    </w:p>
    <w:p w14:paraId="1780F72E" w14:textId="77777777" w:rsidR="00C71751" w:rsidRPr="00B02142" w:rsidRDefault="00C71751" w:rsidP="00C71751">
      <w:pPr>
        <w:pStyle w:val="Default"/>
        <w:jc w:val="both"/>
        <w:rPr>
          <w:rFonts w:ascii="Arial" w:hAnsi="Arial"/>
          <w:b/>
          <w:bCs/>
          <w:color w:val="000000" w:themeColor="text1"/>
          <w:szCs w:val="20"/>
        </w:rPr>
      </w:pPr>
    </w:p>
    <w:p w14:paraId="499753C9" w14:textId="77777777" w:rsidR="00C71751" w:rsidRPr="00B02142" w:rsidRDefault="00C71751" w:rsidP="00C71751">
      <w:pPr>
        <w:pStyle w:val="Default"/>
        <w:jc w:val="both"/>
        <w:rPr>
          <w:rFonts w:ascii="Arial" w:hAnsi="Arial"/>
          <w:b/>
          <w:bCs/>
          <w:color w:val="000000" w:themeColor="text1"/>
          <w:szCs w:val="20"/>
        </w:rPr>
      </w:pPr>
    </w:p>
    <w:p w14:paraId="4D762913" w14:textId="77777777" w:rsidR="00C71751" w:rsidRPr="00B02142" w:rsidRDefault="00C71751" w:rsidP="00C71751">
      <w:pPr>
        <w:pStyle w:val="Default"/>
        <w:jc w:val="both"/>
        <w:rPr>
          <w:rFonts w:ascii="Arial" w:hAnsi="Arial"/>
          <w:b/>
          <w:bCs/>
          <w:color w:val="000000" w:themeColor="text1"/>
          <w:szCs w:val="20"/>
        </w:rPr>
      </w:pPr>
    </w:p>
    <w:p w14:paraId="49129CB0" w14:textId="77777777" w:rsidR="00C71751" w:rsidRPr="00B02142" w:rsidRDefault="00C71751" w:rsidP="00C71751">
      <w:pPr>
        <w:pStyle w:val="Default"/>
        <w:jc w:val="both"/>
        <w:rPr>
          <w:rFonts w:ascii="Arial" w:hAnsi="Arial"/>
          <w:b/>
          <w:bCs/>
          <w:color w:val="000000" w:themeColor="text1"/>
          <w:szCs w:val="20"/>
        </w:rPr>
      </w:pPr>
    </w:p>
    <w:p w14:paraId="6A11DD28"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b/>
          <w:bCs/>
          <w:color w:val="000000" w:themeColor="text1"/>
          <w:szCs w:val="20"/>
        </w:rPr>
        <w:t xml:space="preserve">11. </w:t>
      </w:r>
      <w:r w:rsidRPr="00B02142">
        <w:rPr>
          <w:rFonts w:ascii="Arial" w:hAnsi="Arial" w:cs="Arial"/>
          <w:b/>
          <w:bCs/>
          <w:color w:val="000000" w:themeColor="text1"/>
          <w:szCs w:val="20"/>
        </w:rPr>
        <w:t xml:space="preserve">O que deve ser observado durante o estudo clínico? </w:t>
      </w:r>
    </w:p>
    <w:p w14:paraId="4A5E43D6" w14:textId="77777777" w:rsidR="00C71751" w:rsidRPr="00B02142" w:rsidRDefault="00C71751" w:rsidP="00C71751">
      <w:pPr>
        <w:pStyle w:val="Default"/>
        <w:jc w:val="both"/>
        <w:rPr>
          <w:rFonts w:ascii="Arial" w:hAnsi="Arial" w:cs="Arial"/>
          <w:color w:val="000000" w:themeColor="text1"/>
          <w:szCs w:val="20"/>
        </w:rPr>
      </w:pPr>
    </w:p>
    <w:p w14:paraId="1D5D4FB2"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O uso de quaisquer medicamentos durante o estudo – inclusive remédios sem prescrição – deve ser feita apenas depois de comunicar seu médico do estudo. Favor informá-lo se você tomou qualquer outro remédio ou sente que isso poderia ser necessário. </w:t>
      </w:r>
    </w:p>
    <w:p w14:paraId="1FC7292C" w14:textId="77777777" w:rsidR="00C71751" w:rsidRPr="00B02142" w:rsidRDefault="00C71751" w:rsidP="00C71751">
      <w:pPr>
        <w:pStyle w:val="Default"/>
        <w:jc w:val="both"/>
        <w:rPr>
          <w:rFonts w:ascii="Arial" w:hAnsi="Arial" w:cs="Arial"/>
          <w:color w:val="000000" w:themeColor="text1"/>
          <w:szCs w:val="20"/>
        </w:rPr>
      </w:pPr>
    </w:p>
    <w:p w14:paraId="368337BB"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Caso você seja tratado por outro médico, por exemplo, em uma emergência, você deve informá-lo que está participando desse estudo clínico. </w:t>
      </w:r>
    </w:p>
    <w:p w14:paraId="62FDC3FE" w14:textId="77777777" w:rsidR="00C71751" w:rsidRPr="00B02142" w:rsidRDefault="00C71751" w:rsidP="00C71751">
      <w:pPr>
        <w:pStyle w:val="Default"/>
        <w:jc w:val="both"/>
        <w:rPr>
          <w:rFonts w:ascii="Arial" w:hAnsi="Arial" w:cs="Arial"/>
          <w:color w:val="000000" w:themeColor="text1"/>
          <w:szCs w:val="20"/>
        </w:rPr>
      </w:pPr>
    </w:p>
    <w:p w14:paraId="3C54D6EB"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Seu médico do estudo poderá informar seu médico de família sobre sua participação nesse estudo. Se você se mudar, por favor, informe seu novo endereço para seu médico do estudo. </w:t>
      </w:r>
    </w:p>
    <w:p w14:paraId="1DC5C193" w14:textId="77777777" w:rsidR="00C71751" w:rsidRPr="00B02142" w:rsidRDefault="00C71751" w:rsidP="00C71751">
      <w:pPr>
        <w:pStyle w:val="Default"/>
        <w:jc w:val="both"/>
        <w:rPr>
          <w:rFonts w:ascii="Arial" w:hAnsi="Arial" w:cs="Arial"/>
          <w:color w:val="000000" w:themeColor="text1"/>
          <w:szCs w:val="20"/>
        </w:rPr>
      </w:pPr>
    </w:p>
    <w:p w14:paraId="469FF3D4"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A participação no estudo clínico requer que você volte a consultar seu médico do estudo para as visitas de seguimento (1, 3, 6 e 12 meses após a cirurgia).</w:t>
      </w:r>
    </w:p>
    <w:p w14:paraId="0159D42D" w14:textId="77777777" w:rsidR="00C71751" w:rsidRPr="00B02142" w:rsidRDefault="00C71751" w:rsidP="00C71751">
      <w:pPr>
        <w:pStyle w:val="Default"/>
        <w:jc w:val="both"/>
        <w:rPr>
          <w:rFonts w:ascii="Arial" w:hAnsi="Arial" w:cs="Arial"/>
          <w:color w:val="000000" w:themeColor="text1"/>
          <w:szCs w:val="20"/>
        </w:rPr>
      </w:pPr>
    </w:p>
    <w:p w14:paraId="6E2D72C0"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A participação no estudo clínico não colocará restrições a quaisquer tratamentos de reabilitação, que poderão ser realizados livremente de acordo com suas possibilidades. Esses tratamentos deverão ser informados a seu </w:t>
      </w:r>
      <w:proofErr w:type="gramStart"/>
      <w:r w:rsidRPr="00B02142">
        <w:rPr>
          <w:rFonts w:ascii="Arial" w:hAnsi="Arial" w:cs="Arial"/>
          <w:color w:val="000000" w:themeColor="text1"/>
          <w:szCs w:val="20"/>
        </w:rPr>
        <w:t>medico</w:t>
      </w:r>
      <w:proofErr w:type="gramEnd"/>
      <w:r w:rsidRPr="00B02142">
        <w:rPr>
          <w:rFonts w:ascii="Arial" w:hAnsi="Arial" w:cs="Arial"/>
          <w:color w:val="000000" w:themeColor="text1"/>
          <w:szCs w:val="20"/>
        </w:rPr>
        <w:t xml:space="preserve"> do estudo.</w:t>
      </w:r>
    </w:p>
    <w:p w14:paraId="609816A0" w14:textId="77777777" w:rsidR="00C71751" w:rsidRPr="00B02142" w:rsidRDefault="00C71751" w:rsidP="00C71751">
      <w:pPr>
        <w:pStyle w:val="Default"/>
        <w:jc w:val="both"/>
        <w:rPr>
          <w:rFonts w:ascii="Arial" w:hAnsi="Arial"/>
          <w:b/>
          <w:bCs/>
          <w:color w:val="000000" w:themeColor="text1"/>
          <w:szCs w:val="20"/>
        </w:rPr>
      </w:pPr>
    </w:p>
    <w:p w14:paraId="45A8EC7D" w14:textId="77777777" w:rsidR="00C71751" w:rsidRPr="00B02142" w:rsidRDefault="00C71751" w:rsidP="00C71751">
      <w:pPr>
        <w:pStyle w:val="Default"/>
        <w:jc w:val="both"/>
        <w:rPr>
          <w:rFonts w:ascii="Arial" w:hAnsi="Arial" w:cs="Arial"/>
          <w:b/>
          <w:bCs/>
          <w:color w:val="000000" w:themeColor="text1"/>
          <w:szCs w:val="20"/>
        </w:rPr>
      </w:pPr>
      <w:r w:rsidRPr="00B02142">
        <w:rPr>
          <w:rFonts w:ascii="Arial" w:hAnsi="Arial"/>
          <w:b/>
          <w:bCs/>
          <w:color w:val="000000" w:themeColor="text1"/>
          <w:szCs w:val="20"/>
        </w:rPr>
        <w:t xml:space="preserve">12. </w:t>
      </w:r>
      <w:r w:rsidRPr="00B02142">
        <w:rPr>
          <w:rFonts w:ascii="Arial" w:hAnsi="Arial" w:cs="Arial"/>
          <w:b/>
          <w:bCs/>
          <w:color w:val="000000" w:themeColor="text1"/>
          <w:szCs w:val="20"/>
        </w:rPr>
        <w:t xml:space="preserve">O que acontecerá após o término do estudo? </w:t>
      </w:r>
    </w:p>
    <w:p w14:paraId="7C85549E" w14:textId="77777777" w:rsidR="00C71751" w:rsidRPr="00B02142" w:rsidRDefault="00C71751" w:rsidP="00C71751">
      <w:pPr>
        <w:pStyle w:val="Default"/>
        <w:jc w:val="both"/>
        <w:rPr>
          <w:rFonts w:ascii="Arial" w:hAnsi="Arial" w:cs="Arial"/>
          <w:color w:val="000000" w:themeColor="text1"/>
          <w:szCs w:val="20"/>
        </w:rPr>
      </w:pPr>
    </w:p>
    <w:p w14:paraId="220C301B"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Após 12 meses o estudo será encerrado. Não existe razão para imaginarmos que o tratamento com a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xml:space="preserve"> possa trazer consequências deletérias para você. Se isto for confirmado, ou seja, se não houver qualquer deterioração de suas condições de saúde decorrentes do tratamento, sua participação no estudo aqui descrito se encerrará após 12 meses e concluiremos que o tratamento em teste foi seguro e tolerável para você. </w:t>
      </w:r>
    </w:p>
    <w:p w14:paraId="489E3547" w14:textId="77777777" w:rsidR="00C71751" w:rsidRPr="00B02142" w:rsidRDefault="00C71751" w:rsidP="00C71751">
      <w:pPr>
        <w:pStyle w:val="Default"/>
        <w:jc w:val="both"/>
        <w:rPr>
          <w:rFonts w:ascii="Arial" w:hAnsi="Arial" w:cs="Arial"/>
          <w:color w:val="000000" w:themeColor="text1"/>
          <w:szCs w:val="20"/>
        </w:rPr>
      </w:pPr>
    </w:p>
    <w:p w14:paraId="786ECAD8"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Se você apresentar melhora de seu índice neurológico ou sinal de regeneração (detectados nos exames de imagem ou na eletromiografia), você provavelmente será convidado a integrar um novo estudo que irá descrever sua recuperação em um tempo maior. </w:t>
      </w:r>
    </w:p>
    <w:p w14:paraId="4D68A971" w14:textId="77777777" w:rsidR="00C71751" w:rsidRPr="00B02142" w:rsidRDefault="00C71751" w:rsidP="00C71751">
      <w:pPr>
        <w:pStyle w:val="Default"/>
        <w:jc w:val="both"/>
        <w:rPr>
          <w:rFonts w:ascii="Arial" w:hAnsi="Arial" w:cs="Arial"/>
          <w:color w:val="000000" w:themeColor="text1"/>
          <w:szCs w:val="20"/>
        </w:rPr>
      </w:pPr>
    </w:p>
    <w:p w14:paraId="43394053"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Caso haja qualquer piora de suas condições de saúde em decorrência do tratamento você será tratado no Hospital </w:t>
      </w:r>
      <w:r w:rsidR="0095593E" w:rsidRPr="00B02142">
        <w:rPr>
          <w:rFonts w:ascii="Arial" w:hAnsi="Arial" w:cs="Arial"/>
          <w:color w:val="000000" w:themeColor="text1"/>
          <w:szCs w:val="20"/>
        </w:rPr>
        <w:t>Estadual Azevedo Lima</w:t>
      </w:r>
      <w:r w:rsidRPr="00B02142">
        <w:rPr>
          <w:rFonts w:ascii="Arial" w:hAnsi="Arial" w:cs="Arial"/>
          <w:color w:val="000000" w:themeColor="text1"/>
          <w:szCs w:val="20"/>
        </w:rPr>
        <w:t xml:space="preserve"> e por seu médico no estudo, ou algum outro médico designado, até que se recupere. </w:t>
      </w:r>
    </w:p>
    <w:p w14:paraId="066575B1" w14:textId="77777777" w:rsidR="00C71751" w:rsidRPr="00B02142" w:rsidRDefault="00C71751" w:rsidP="00C71751">
      <w:pPr>
        <w:pStyle w:val="Default"/>
        <w:jc w:val="both"/>
        <w:rPr>
          <w:rFonts w:ascii="Arial" w:hAnsi="Arial" w:cs="Arial"/>
          <w:color w:val="000000" w:themeColor="text1"/>
          <w:szCs w:val="20"/>
        </w:rPr>
      </w:pPr>
    </w:p>
    <w:p w14:paraId="7D60A9FD" w14:textId="77777777" w:rsidR="00C71751" w:rsidRPr="00B02142" w:rsidRDefault="00C71751" w:rsidP="00C71751">
      <w:pPr>
        <w:pStyle w:val="Default"/>
        <w:jc w:val="both"/>
        <w:rPr>
          <w:rFonts w:ascii="Arial" w:hAnsi="Arial" w:cs="Arial"/>
          <w:b/>
          <w:bCs/>
          <w:color w:val="000000" w:themeColor="text1"/>
          <w:szCs w:val="20"/>
        </w:rPr>
      </w:pPr>
      <w:r w:rsidRPr="00B02142">
        <w:rPr>
          <w:rFonts w:ascii="Arial" w:hAnsi="Arial"/>
          <w:b/>
          <w:bCs/>
          <w:color w:val="000000" w:themeColor="text1"/>
          <w:szCs w:val="20"/>
        </w:rPr>
        <w:t xml:space="preserve">13. </w:t>
      </w:r>
      <w:r w:rsidRPr="00B02142">
        <w:rPr>
          <w:rFonts w:ascii="Arial" w:hAnsi="Arial" w:cs="Arial"/>
          <w:b/>
          <w:bCs/>
          <w:color w:val="000000" w:themeColor="text1"/>
          <w:szCs w:val="20"/>
        </w:rPr>
        <w:t xml:space="preserve">Participação Voluntária, Custos e Reembolso de Despesas </w:t>
      </w:r>
    </w:p>
    <w:p w14:paraId="006652F0" w14:textId="77777777" w:rsidR="00C71751" w:rsidRPr="00B02142" w:rsidRDefault="00C71751" w:rsidP="00C71751">
      <w:pPr>
        <w:pStyle w:val="Default"/>
        <w:jc w:val="both"/>
        <w:rPr>
          <w:rFonts w:ascii="Arial" w:hAnsi="Arial" w:cs="Arial"/>
          <w:color w:val="000000" w:themeColor="text1"/>
          <w:szCs w:val="20"/>
        </w:rPr>
      </w:pPr>
    </w:p>
    <w:p w14:paraId="7088769C"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A participação nesse estudo não acarretará nenhum custo para você. Todos os gastos com medicações, exames laboratoriais, exames de ressonância magnética ou com as consultas médicas serão pagos pelo estudo. Suas despesas com transporte e alimentação durante as visitas do estudo também serão reembolsadas. </w:t>
      </w:r>
    </w:p>
    <w:p w14:paraId="3E3B2C12" w14:textId="77777777" w:rsidR="00C71751" w:rsidRPr="00B02142" w:rsidRDefault="00C71751" w:rsidP="00C71751">
      <w:pPr>
        <w:pStyle w:val="Default"/>
        <w:jc w:val="both"/>
        <w:rPr>
          <w:rFonts w:ascii="Arial" w:hAnsi="Arial" w:cs="Arial"/>
          <w:color w:val="000000" w:themeColor="text1"/>
          <w:szCs w:val="20"/>
        </w:rPr>
      </w:pPr>
    </w:p>
    <w:p w14:paraId="7F1677E4"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A sua participação neste estudo é voluntária, portanto, você </w:t>
      </w:r>
      <w:r w:rsidRPr="00B02142">
        <w:rPr>
          <w:rFonts w:ascii="Arial" w:hAnsi="Arial" w:cs="Arial"/>
          <w:b/>
          <w:bCs/>
          <w:color w:val="000000" w:themeColor="text1"/>
          <w:szCs w:val="20"/>
        </w:rPr>
        <w:t xml:space="preserve">não </w:t>
      </w:r>
      <w:r w:rsidRPr="00B02142">
        <w:rPr>
          <w:rFonts w:ascii="Arial" w:hAnsi="Arial" w:cs="Arial"/>
          <w:color w:val="000000" w:themeColor="text1"/>
          <w:szCs w:val="20"/>
        </w:rPr>
        <w:t xml:space="preserve">receberá nenhum tipo de pagamento para participar deste estudo. </w:t>
      </w:r>
    </w:p>
    <w:p w14:paraId="1C025F5D" w14:textId="77777777" w:rsidR="00C71751" w:rsidRPr="00B02142" w:rsidRDefault="00C71751" w:rsidP="00C71751">
      <w:pPr>
        <w:pStyle w:val="Default"/>
        <w:jc w:val="both"/>
        <w:rPr>
          <w:rFonts w:ascii="Arial" w:hAnsi="Arial" w:cs="Arial"/>
          <w:color w:val="000000" w:themeColor="text1"/>
          <w:szCs w:val="20"/>
        </w:rPr>
      </w:pPr>
    </w:p>
    <w:p w14:paraId="22113E17" w14:textId="77777777" w:rsidR="00C71751" w:rsidRPr="00B02142" w:rsidRDefault="00C71751" w:rsidP="00C71751">
      <w:pPr>
        <w:pStyle w:val="Default"/>
        <w:jc w:val="both"/>
        <w:rPr>
          <w:rFonts w:ascii="Arial" w:hAnsi="Arial" w:cs="Arial"/>
          <w:b/>
          <w:bCs/>
          <w:color w:val="000000" w:themeColor="text1"/>
          <w:szCs w:val="20"/>
        </w:rPr>
      </w:pPr>
      <w:r w:rsidRPr="00B02142">
        <w:rPr>
          <w:rFonts w:ascii="Arial" w:hAnsi="Arial"/>
          <w:b/>
          <w:bCs/>
          <w:color w:val="000000" w:themeColor="text1"/>
          <w:szCs w:val="20"/>
        </w:rPr>
        <w:t xml:space="preserve">14. </w:t>
      </w:r>
      <w:r w:rsidRPr="00B02142">
        <w:rPr>
          <w:rFonts w:ascii="Arial" w:hAnsi="Arial" w:cs="Arial"/>
          <w:b/>
          <w:bCs/>
          <w:color w:val="000000" w:themeColor="text1"/>
          <w:szCs w:val="20"/>
        </w:rPr>
        <w:t xml:space="preserve">Quais são os riscos em potencial nesse estudo clínico? </w:t>
      </w:r>
    </w:p>
    <w:p w14:paraId="0A87C0E4" w14:textId="77777777" w:rsidR="00C71751" w:rsidRPr="00B02142" w:rsidRDefault="00C71751" w:rsidP="00C71751">
      <w:pPr>
        <w:pStyle w:val="Default"/>
        <w:jc w:val="both"/>
        <w:rPr>
          <w:rFonts w:ascii="Arial" w:hAnsi="Arial" w:cs="Arial"/>
          <w:color w:val="000000" w:themeColor="text1"/>
          <w:szCs w:val="20"/>
        </w:rPr>
      </w:pPr>
    </w:p>
    <w:p w14:paraId="14FF97B7"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Você será um dos primeiros pacientes a receber este tratamento, </w:t>
      </w:r>
      <w:proofErr w:type="gramStart"/>
      <w:r w:rsidRPr="00B02142">
        <w:rPr>
          <w:rFonts w:ascii="Arial" w:hAnsi="Arial" w:cs="Arial"/>
          <w:color w:val="000000" w:themeColor="text1"/>
          <w:szCs w:val="20"/>
        </w:rPr>
        <w:t>e portanto</w:t>
      </w:r>
      <w:proofErr w:type="gramEnd"/>
      <w:r w:rsidRPr="00B02142">
        <w:rPr>
          <w:rFonts w:ascii="Arial" w:hAnsi="Arial" w:cs="Arial"/>
          <w:color w:val="000000" w:themeColor="text1"/>
          <w:szCs w:val="20"/>
        </w:rPr>
        <w:t xml:space="preserve"> não há dados conhecidos sobre o seu uso em seres humanos.  Assim como para qualquer novo tratamento, podem ocorrer efeitos colaterais ainda desconhecidos com o uso da </w:t>
      </w:r>
      <w:proofErr w:type="spellStart"/>
      <w:r w:rsidRPr="00B02142">
        <w:rPr>
          <w:rFonts w:ascii="Arial" w:hAnsi="Arial" w:cs="Arial"/>
          <w:color w:val="000000" w:themeColor="text1"/>
          <w:szCs w:val="20"/>
        </w:rPr>
        <w:t>polilaminina</w:t>
      </w:r>
      <w:proofErr w:type="spellEnd"/>
      <w:r w:rsidRPr="00B02142">
        <w:rPr>
          <w:rFonts w:ascii="Arial" w:hAnsi="Arial" w:cs="Arial"/>
          <w:color w:val="000000" w:themeColor="text1"/>
          <w:szCs w:val="20"/>
        </w:rPr>
        <w:t>. Portanto, sua participação neste estudo poderá envolver riscos que atualmente são desconhecidos. O uso de qualquer medicamento pode estar ligado a efeitos indesejáveis que podem necessitar de assistência médica.</w:t>
      </w:r>
    </w:p>
    <w:p w14:paraId="2C6BF364" w14:textId="77777777" w:rsidR="00C71751" w:rsidRPr="00B02142" w:rsidRDefault="00C71751" w:rsidP="00C71751">
      <w:pPr>
        <w:pStyle w:val="Default"/>
        <w:jc w:val="both"/>
        <w:rPr>
          <w:rFonts w:ascii="Arial" w:hAnsi="Arial" w:cs="Arial"/>
          <w:color w:val="000000" w:themeColor="text1"/>
          <w:szCs w:val="20"/>
        </w:rPr>
      </w:pPr>
    </w:p>
    <w:p w14:paraId="446507BD"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Também será pedido que você relate quaisquer sinais incomuns durante o estudo.</w:t>
      </w:r>
    </w:p>
    <w:p w14:paraId="72E6B147"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 </w:t>
      </w:r>
    </w:p>
    <w:p w14:paraId="172BE5E9"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Não foram identificados efeitos colaterais em estudos realizados com animais (ratos e cães), no entanto isto não exclui a possibilidade de que haja efeitos colaterais em humanos. </w:t>
      </w:r>
    </w:p>
    <w:p w14:paraId="0A1FCB87" w14:textId="77777777" w:rsidR="00C71751" w:rsidRPr="00B02142" w:rsidRDefault="00C71751" w:rsidP="00C71751">
      <w:pPr>
        <w:pStyle w:val="Default"/>
        <w:jc w:val="both"/>
        <w:rPr>
          <w:rFonts w:ascii="Arial" w:hAnsi="Arial" w:cs="Arial"/>
          <w:color w:val="000000" w:themeColor="text1"/>
          <w:szCs w:val="20"/>
        </w:rPr>
      </w:pPr>
    </w:p>
    <w:p w14:paraId="00CFB025"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Favor notificar seu médico do estudo sobre </w:t>
      </w:r>
      <w:r w:rsidRPr="00B02142">
        <w:rPr>
          <w:rFonts w:ascii="Arial" w:hAnsi="Arial" w:cs="Arial"/>
          <w:b/>
          <w:bCs/>
          <w:color w:val="000000" w:themeColor="text1"/>
          <w:szCs w:val="20"/>
        </w:rPr>
        <w:t xml:space="preserve">todos </w:t>
      </w:r>
      <w:r w:rsidRPr="00B02142">
        <w:rPr>
          <w:rFonts w:ascii="Arial" w:hAnsi="Arial" w:cs="Arial"/>
          <w:color w:val="000000" w:themeColor="text1"/>
          <w:szCs w:val="20"/>
        </w:rPr>
        <w:t xml:space="preserve">os sintomas, efeitos colaterais, queixas, doenças ou lesões que ocorrerem durante e após este estudo. </w:t>
      </w:r>
    </w:p>
    <w:p w14:paraId="3AA53476" w14:textId="77777777" w:rsidR="00C71751" w:rsidRPr="00B02142" w:rsidRDefault="00C71751" w:rsidP="00C71751">
      <w:pPr>
        <w:pStyle w:val="Default"/>
        <w:jc w:val="both"/>
        <w:rPr>
          <w:rFonts w:ascii="Arial" w:hAnsi="Arial" w:cs="Arial"/>
          <w:color w:val="000000" w:themeColor="text1"/>
          <w:szCs w:val="20"/>
        </w:rPr>
      </w:pPr>
    </w:p>
    <w:p w14:paraId="6EDA7579" w14:textId="77777777" w:rsidR="00C71751" w:rsidRPr="00B02142" w:rsidRDefault="00C71751" w:rsidP="00C71751">
      <w:pPr>
        <w:pStyle w:val="Default"/>
        <w:jc w:val="both"/>
        <w:rPr>
          <w:rFonts w:ascii="Arial" w:hAnsi="Arial" w:cs="Arial"/>
          <w:b/>
          <w:bCs/>
          <w:color w:val="000000" w:themeColor="text1"/>
          <w:szCs w:val="20"/>
        </w:rPr>
      </w:pPr>
      <w:r w:rsidRPr="00B02142">
        <w:rPr>
          <w:rFonts w:ascii="Arial" w:hAnsi="Arial"/>
          <w:b/>
          <w:bCs/>
          <w:color w:val="000000" w:themeColor="text1"/>
          <w:szCs w:val="20"/>
        </w:rPr>
        <w:t xml:space="preserve">15. </w:t>
      </w:r>
      <w:r w:rsidRPr="00B02142">
        <w:rPr>
          <w:rFonts w:ascii="Arial" w:hAnsi="Arial" w:cs="Arial"/>
          <w:b/>
          <w:bCs/>
          <w:color w:val="000000" w:themeColor="text1"/>
          <w:szCs w:val="20"/>
        </w:rPr>
        <w:t xml:space="preserve">Quais seriam os benefícios da minha participação nesse estudo clínico? </w:t>
      </w:r>
    </w:p>
    <w:p w14:paraId="4DD989C2" w14:textId="77777777" w:rsidR="00C71751" w:rsidRPr="00B02142" w:rsidRDefault="00C71751" w:rsidP="00C71751">
      <w:pPr>
        <w:pStyle w:val="Default"/>
        <w:ind w:hanging="340"/>
        <w:jc w:val="both"/>
        <w:rPr>
          <w:rFonts w:ascii="Arial" w:hAnsi="Arial" w:cs="Arial"/>
          <w:color w:val="000000" w:themeColor="text1"/>
          <w:szCs w:val="20"/>
        </w:rPr>
      </w:pPr>
    </w:p>
    <w:p w14:paraId="2D86B969"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Não há qualquer garantia que você terá benefícios pessoais pela participação neste estudo, mas os benefícios prováveis incluem um melhor controle de movimentos voluntários, maior sensibilidade ao tato e ao preenchimento da bexiga e melhoria de sua condição geral de saúde. Entretanto, também é possível que sua saúde não se beneficie diretamente com a participação nesse estudo. Desde que você não tenha objeções, o médico do estudo informará seu médico pessoal sobre sua participação nesse estudo. </w:t>
      </w:r>
    </w:p>
    <w:p w14:paraId="2483B422" w14:textId="77777777" w:rsidR="00C71751" w:rsidRPr="00B02142" w:rsidRDefault="00C71751" w:rsidP="00C71751">
      <w:pPr>
        <w:pStyle w:val="Default"/>
        <w:jc w:val="both"/>
        <w:rPr>
          <w:rFonts w:ascii="Arial" w:hAnsi="Arial" w:cs="Arial"/>
          <w:color w:val="000000" w:themeColor="text1"/>
          <w:szCs w:val="20"/>
        </w:rPr>
      </w:pPr>
    </w:p>
    <w:p w14:paraId="6BA23EA9" w14:textId="77777777" w:rsidR="00C71751" w:rsidRPr="00B02142" w:rsidRDefault="00C71751" w:rsidP="00C71751">
      <w:pPr>
        <w:pStyle w:val="Default"/>
        <w:jc w:val="both"/>
        <w:rPr>
          <w:rFonts w:ascii="Arial" w:hAnsi="Arial" w:cs="Arial"/>
          <w:b/>
          <w:bCs/>
          <w:color w:val="000000" w:themeColor="text1"/>
          <w:szCs w:val="20"/>
        </w:rPr>
      </w:pPr>
      <w:r w:rsidRPr="00B02142">
        <w:rPr>
          <w:rFonts w:ascii="Arial" w:hAnsi="Arial"/>
          <w:b/>
          <w:bCs/>
          <w:color w:val="000000" w:themeColor="text1"/>
          <w:szCs w:val="20"/>
        </w:rPr>
        <w:t xml:space="preserve">16. </w:t>
      </w:r>
      <w:r w:rsidRPr="00B02142">
        <w:rPr>
          <w:rFonts w:ascii="Arial" w:hAnsi="Arial" w:cs="Arial"/>
          <w:b/>
          <w:bCs/>
          <w:color w:val="000000" w:themeColor="text1"/>
          <w:szCs w:val="20"/>
        </w:rPr>
        <w:t xml:space="preserve">Quais serão os possíveis desconfortos que eu posso ter durante o estudo clínico? </w:t>
      </w:r>
    </w:p>
    <w:p w14:paraId="4A4AD015" w14:textId="77777777" w:rsidR="00C71751" w:rsidRPr="00B02142" w:rsidRDefault="00C71751" w:rsidP="00C71751">
      <w:pPr>
        <w:pStyle w:val="Default"/>
        <w:ind w:hanging="340"/>
        <w:jc w:val="both"/>
        <w:rPr>
          <w:rFonts w:ascii="Arial" w:hAnsi="Arial" w:cs="Arial"/>
          <w:color w:val="000000" w:themeColor="text1"/>
          <w:szCs w:val="20"/>
        </w:rPr>
      </w:pPr>
    </w:p>
    <w:p w14:paraId="331D84AE"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Neste estudo, em média, cerca de 150 mL de sangue serão coletados (aproximadamente 10 colheres de sopa) no total (5 coletas). Os possíveis desconfortos de toda coleta de sangue incluem: desmaio (raro), dor, inchaço, um </w:t>
      </w:r>
      <w:r w:rsidRPr="00B02142">
        <w:rPr>
          <w:rFonts w:ascii="Arial" w:hAnsi="Arial" w:cs="Arial"/>
          <w:color w:val="000000" w:themeColor="text1"/>
          <w:szCs w:val="20"/>
        </w:rPr>
        <w:lastRenderedPageBreak/>
        <w:t xml:space="preserve">pequeno machucado ou sangramento no local onde a agulha foi aplicada com uma pequena chance de desenvolvimento de infecção no local. </w:t>
      </w:r>
    </w:p>
    <w:p w14:paraId="0E77D2E4" w14:textId="77777777" w:rsidR="00C71751" w:rsidRPr="00B02142" w:rsidRDefault="00C71751" w:rsidP="00C71751">
      <w:pPr>
        <w:pStyle w:val="Default"/>
        <w:jc w:val="both"/>
        <w:rPr>
          <w:rFonts w:ascii="Arial" w:hAnsi="Arial" w:cs="Arial"/>
          <w:color w:val="000000" w:themeColor="text1"/>
          <w:szCs w:val="20"/>
        </w:rPr>
      </w:pPr>
    </w:p>
    <w:p w14:paraId="25E239D7"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Os exames de imagem por ressonância requerem que você permaneça imóvel no aparelho por um tempo relativamente longo (tipicamente 10 minutos para cada coleta), o que pode trazer desconforto a algumas pessoas. Além disso, o funcionamento do aparelho produz muito ruído, o que também pode ser desconfortável. </w:t>
      </w:r>
    </w:p>
    <w:p w14:paraId="72D1ABBE"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  </w:t>
      </w:r>
    </w:p>
    <w:p w14:paraId="70B69287"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Serão realizados exames de eletromiografia que avaliam a passagem de estímulos nervosos para seus músculos. As pequenas placas (eletrodos) colocadas em você serão fixadas com fita adesiva ou esparadrapo e poderão causar irritação na pele e eventualmente dor ao serem removidas. </w:t>
      </w:r>
    </w:p>
    <w:p w14:paraId="272044A6" w14:textId="77777777" w:rsidR="00C71751" w:rsidRPr="00B02142" w:rsidRDefault="00C71751" w:rsidP="00C71751">
      <w:pPr>
        <w:pStyle w:val="Default"/>
        <w:jc w:val="both"/>
        <w:rPr>
          <w:rFonts w:ascii="Arial" w:hAnsi="Arial" w:cs="Arial"/>
          <w:color w:val="000000" w:themeColor="text1"/>
          <w:szCs w:val="20"/>
        </w:rPr>
      </w:pPr>
    </w:p>
    <w:p w14:paraId="1BF654AC"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b/>
          <w:bCs/>
          <w:color w:val="000000" w:themeColor="text1"/>
          <w:szCs w:val="20"/>
        </w:rPr>
        <w:t xml:space="preserve">17. </w:t>
      </w:r>
      <w:r w:rsidRPr="00B02142">
        <w:rPr>
          <w:rFonts w:ascii="Arial" w:hAnsi="Arial" w:cs="Arial"/>
          <w:b/>
          <w:bCs/>
          <w:color w:val="000000" w:themeColor="text1"/>
          <w:szCs w:val="20"/>
        </w:rPr>
        <w:t xml:space="preserve">Você será informado de qualquer nova informação a respeito do medicamento em estudo </w:t>
      </w:r>
    </w:p>
    <w:p w14:paraId="541AFF15" w14:textId="77777777" w:rsidR="00C71751" w:rsidRPr="00B02142" w:rsidRDefault="00C71751" w:rsidP="00C71751">
      <w:pPr>
        <w:pStyle w:val="Default"/>
        <w:jc w:val="both"/>
        <w:rPr>
          <w:rFonts w:ascii="Arial" w:hAnsi="Arial" w:cs="Arial"/>
          <w:color w:val="000000" w:themeColor="text1"/>
          <w:szCs w:val="20"/>
        </w:rPr>
      </w:pPr>
    </w:p>
    <w:p w14:paraId="2AB8B61A"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O médico do estudo o informará imediatamente de qualquer informação nova sobre o medicamento em estudo, sejam elas boas ou ruins. Com essas informações, você terá total liberdade para reavaliar se quer ou não continuar participando deste estudo. Você poderá retirar seu consentimento para participação neste estudo clínico a qualquer hora, sem necessidade de dar explicação do motivo. </w:t>
      </w:r>
    </w:p>
    <w:p w14:paraId="0B2EC563" w14:textId="77777777" w:rsidR="00C71751" w:rsidRPr="00B02142" w:rsidRDefault="00C71751" w:rsidP="00C71751">
      <w:pPr>
        <w:pStyle w:val="Default"/>
        <w:ind w:hanging="340"/>
        <w:jc w:val="both"/>
        <w:rPr>
          <w:rFonts w:ascii="Arial" w:hAnsi="Arial"/>
          <w:b/>
          <w:bCs/>
          <w:color w:val="000000" w:themeColor="text1"/>
          <w:szCs w:val="20"/>
        </w:rPr>
      </w:pPr>
    </w:p>
    <w:p w14:paraId="1C571473"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b/>
          <w:bCs/>
          <w:color w:val="000000" w:themeColor="text1"/>
          <w:szCs w:val="20"/>
        </w:rPr>
        <w:t xml:space="preserve">18. </w:t>
      </w:r>
      <w:r w:rsidRPr="00B02142">
        <w:rPr>
          <w:rFonts w:ascii="Arial" w:hAnsi="Arial" w:cs="Arial"/>
          <w:b/>
          <w:bCs/>
          <w:color w:val="000000" w:themeColor="text1"/>
          <w:szCs w:val="20"/>
        </w:rPr>
        <w:t xml:space="preserve">Compensação e/ou tratamento de lesões </w:t>
      </w:r>
    </w:p>
    <w:p w14:paraId="53B83D11" w14:textId="77777777" w:rsidR="00C71751" w:rsidRPr="00B02142" w:rsidRDefault="00C71751" w:rsidP="00C71751">
      <w:pPr>
        <w:pStyle w:val="Default"/>
        <w:jc w:val="both"/>
        <w:rPr>
          <w:rFonts w:ascii="Arial" w:hAnsi="Arial" w:cs="Arial"/>
          <w:color w:val="000000" w:themeColor="text1"/>
          <w:szCs w:val="20"/>
        </w:rPr>
      </w:pPr>
    </w:p>
    <w:p w14:paraId="5E0BA558"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Se você sofrer algum dano físico durante este estudo diretamente causado pelos procedimentos e/ou pelo tratamento do estudo, será fornecido o tratamento médico adequado para tratá-lo. Os custos deste tratamento serão integralmente cobertos pelo estudo. Você não está </w:t>
      </w:r>
      <w:proofErr w:type="gramStart"/>
      <w:r w:rsidRPr="00B02142">
        <w:rPr>
          <w:rFonts w:ascii="Arial" w:hAnsi="Arial" w:cs="Arial"/>
          <w:color w:val="000000" w:themeColor="text1"/>
          <w:szCs w:val="20"/>
        </w:rPr>
        <w:t>abrindo mão de</w:t>
      </w:r>
      <w:proofErr w:type="gramEnd"/>
      <w:r w:rsidRPr="00B02142">
        <w:rPr>
          <w:rFonts w:ascii="Arial" w:hAnsi="Arial" w:cs="Arial"/>
          <w:color w:val="000000" w:themeColor="text1"/>
          <w:szCs w:val="20"/>
        </w:rPr>
        <w:t xml:space="preserve"> nenhum dos seus direitos legais ao assinar este termo, incluindo o direito de procurar receber indenização por danos. Em caso de danos, você deve contatar o seu médico do estudo imediatamente e/ou o Comitê de Ética em Pesquisa da Secretaria Municipal de Saúde do Rio de Janeiro.</w:t>
      </w:r>
    </w:p>
    <w:p w14:paraId="7FD2F795" w14:textId="77777777" w:rsidR="00C71751" w:rsidRPr="00B02142" w:rsidRDefault="00C71751" w:rsidP="00C71751">
      <w:pPr>
        <w:pStyle w:val="Default"/>
        <w:jc w:val="both"/>
        <w:rPr>
          <w:rFonts w:ascii="Arial" w:hAnsi="Arial" w:cs="Arial"/>
          <w:color w:val="000000" w:themeColor="text1"/>
          <w:szCs w:val="20"/>
        </w:rPr>
      </w:pPr>
    </w:p>
    <w:p w14:paraId="5B710E6E" w14:textId="77777777" w:rsidR="00C71751" w:rsidRPr="00B02142" w:rsidRDefault="00C71751" w:rsidP="00C71751">
      <w:pPr>
        <w:pStyle w:val="Default"/>
        <w:jc w:val="both"/>
        <w:rPr>
          <w:rFonts w:ascii="Arial" w:hAnsi="Arial" w:cs="Arial"/>
          <w:color w:val="000000" w:themeColor="text1"/>
          <w:szCs w:val="20"/>
        </w:rPr>
      </w:pPr>
    </w:p>
    <w:p w14:paraId="1B43832E"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b/>
          <w:bCs/>
          <w:color w:val="000000" w:themeColor="text1"/>
          <w:szCs w:val="20"/>
        </w:rPr>
        <w:t xml:space="preserve">19. </w:t>
      </w:r>
      <w:r w:rsidRPr="00B02142">
        <w:rPr>
          <w:rFonts w:ascii="Arial" w:hAnsi="Arial" w:cs="Arial"/>
          <w:b/>
          <w:bCs/>
          <w:color w:val="000000" w:themeColor="text1"/>
          <w:szCs w:val="20"/>
        </w:rPr>
        <w:t xml:space="preserve">Você tem permissão de se retirar do estudo clínico? </w:t>
      </w:r>
    </w:p>
    <w:p w14:paraId="080C40CC" w14:textId="77777777" w:rsidR="00C71751" w:rsidRPr="00B02142" w:rsidRDefault="00C71751" w:rsidP="00C71751">
      <w:pPr>
        <w:pStyle w:val="Default"/>
        <w:jc w:val="both"/>
        <w:rPr>
          <w:rFonts w:ascii="Arial" w:hAnsi="Arial" w:cs="Arial"/>
          <w:color w:val="000000" w:themeColor="text1"/>
          <w:szCs w:val="20"/>
        </w:rPr>
      </w:pPr>
    </w:p>
    <w:p w14:paraId="591E97B7"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Uma vez que sua participação nesse estudo clínico é voluntária, você pode retirar seu consentimento de participação a qualquer momento, sem declarar seus motivos e sem colocar em perigo a continuação de seu tratamento médico. Se você decidir se retirar prematuramente do estudo ou se sua participação for parada precocemente por um dos motivos dados abaixo, é importante, para sua própria segurança, que você passe por um exame médico final. Esse exame consiste </w:t>
      </w:r>
      <w:proofErr w:type="gramStart"/>
      <w:r w:rsidRPr="00B02142">
        <w:rPr>
          <w:rFonts w:ascii="Arial" w:hAnsi="Arial" w:cs="Arial"/>
          <w:color w:val="000000" w:themeColor="text1"/>
          <w:szCs w:val="20"/>
        </w:rPr>
        <w:t>de</w:t>
      </w:r>
      <w:proofErr w:type="gramEnd"/>
      <w:r w:rsidRPr="00B02142">
        <w:rPr>
          <w:rFonts w:ascii="Arial" w:hAnsi="Arial" w:cs="Arial"/>
          <w:color w:val="000000" w:themeColor="text1"/>
          <w:szCs w:val="20"/>
        </w:rPr>
        <w:t xml:space="preserve"> um exame clínico completo (incluindo avaliação neurológica) e exames laboratoriais. </w:t>
      </w:r>
    </w:p>
    <w:p w14:paraId="05AF3DDF" w14:textId="77777777" w:rsidR="00C71751" w:rsidRPr="00B02142" w:rsidRDefault="00C71751" w:rsidP="00C71751">
      <w:pPr>
        <w:pStyle w:val="Default"/>
        <w:jc w:val="both"/>
        <w:rPr>
          <w:rFonts w:ascii="Arial" w:hAnsi="Arial" w:cs="Arial"/>
          <w:color w:val="000000" w:themeColor="text1"/>
          <w:szCs w:val="20"/>
        </w:rPr>
      </w:pPr>
    </w:p>
    <w:p w14:paraId="2EE54730"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Sob certas circunstâncias, é possível que o médico do estudo ou o patrocinador desse estudo, possa decidir que você deve ser retirado prematuramente sem seu consentimento prévio. Os possíveis motivos para encerrar o estudo incluem: </w:t>
      </w:r>
    </w:p>
    <w:p w14:paraId="2CE8D89A"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lastRenderedPageBreak/>
        <w:t xml:space="preserve">a) se ocorrer piora na sua saúde; </w:t>
      </w:r>
    </w:p>
    <w:p w14:paraId="7BCA4F74"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b) se você deixar de seguir as orientações de seu médico ou não cumprir as exigências do estudo (segundo o critério do médico do estudo); </w:t>
      </w:r>
    </w:p>
    <w:p w14:paraId="1B57083C"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c) se o estudo for cancelado; ou por motivos administrativos. Em qualquer situação, o estudo somente será suspenso totalmente depois da concordância do Comitê de Ética em Pesquisa que revisou e aprovou este estudo. </w:t>
      </w:r>
    </w:p>
    <w:p w14:paraId="74E39945" w14:textId="77777777" w:rsidR="00C71751" w:rsidRPr="00B02142" w:rsidRDefault="00C71751" w:rsidP="00C71751">
      <w:pPr>
        <w:pStyle w:val="Default"/>
        <w:rPr>
          <w:rFonts w:ascii="Arial" w:hAnsi="Arial" w:cs="Arial"/>
          <w:color w:val="000000" w:themeColor="text1"/>
          <w:szCs w:val="20"/>
        </w:rPr>
      </w:pPr>
      <w:r w:rsidRPr="00B02142">
        <w:rPr>
          <w:rFonts w:ascii="Arial" w:hAnsi="Arial" w:cs="Arial"/>
          <w:color w:val="000000" w:themeColor="text1"/>
          <w:szCs w:val="20"/>
        </w:rPr>
        <w:t xml:space="preserve">d) Você desenvolveu outra doença séria. </w:t>
      </w:r>
    </w:p>
    <w:p w14:paraId="5A7BE41A" w14:textId="77777777" w:rsidR="00C71751" w:rsidRPr="00B02142" w:rsidRDefault="00C71751" w:rsidP="00C71751">
      <w:pPr>
        <w:pStyle w:val="Default"/>
        <w:rPr>
          <w:rFonts w:ascii="Arial" w:hAnsi="Arial" w:cs="Arial"/>
          <w:color w:val="000000" w:themeColor="text1"/>
          <w:szCs w:val="20"/>
        </w:rPr>
      </w:pPr>
      <w:r w:rsidRPr="00B02142">
        <w:rPr>
          <w:rFonts w:ascii="Arial" w:hAnsi="Arial" w:cs="Arial"/>
          <w:color w:val="000000" w:themeColor="text1"/>
          <w:szCs w:val="20"/>
        </w:rPr>
        <w:t xml:space="preserve">e) Seu médico do estudo acredita que sua participação continuada no estudo clínico não é para seu bem. </w:t>
      </w:r>
    </w:p>
    <w:p w14:paraId="5DEA92D5" w14:textId="77777777" w:rsidR="00C71751" w:rsidRPr="00B02142" w:rsidRDefault="00C71751" w:rsidP="00C71751">
      <w:pPr>
        <w:pStyle w:val="Default"/>
        <w:rPr>
          <w:rFonts w:ascii="Arial" w:hAnsi="Arial" w:cs="Arial"/>
          <w:color w:val="000000" w:themeColor="text1"/>
          <w:szCs w:val="20"/>
        </w:rPr>
      </w:pPr>
      <w:r w:rsidRPr="00B02142">
        <w:rPr>
          <w:rFonts w:ascii="Arial" w:hAnsi="Arial" w:cs="Arial"/>
          <w:color w:val="000000" w:themeColor="text1"/>
          <w:szCs w:val="20"/>
        </w:rPr>
        <w:t xml:space="preserve">f) A equipe do estudo decide descontinuar, ou encerrar prematuramente, todo o estudo clínico (por exemplo, se tornarem conhecidos efeitos colaterais novos que impeçam a continuação do estudo clínico). </w:t>
      </w:r>
    </w:p>
    <w:p w14:paraId="0B0FE9F9" w14:textId="77777777" w:rsidR="00C71751" w:rsidRPr="00B02142" w:rsidRDefault="00C71751" w:rsidP="00C71751">
      <w:pPr>
        <w:pStyle w:val="Default"/>
        <w:rPr>
          <w:rFonts w:ascii="Arial" w:hAnsi="Arial" w:cs="Arial"/>
          <w:color w:val="000000" w:themeColor="text1"/>
          <w:szCs w:val="20"/>
        </w:rPr>
      </w:pPr>
    </w:p>
    <w:p w14:paraId="7C8F9AD8" w14:textId="77777777" w:rsidR="00C71751" w:rsidRPr="00B02142" w:rsidRDefault="00C71751" w:rsidP="00C71751">
      <w:pPr>
        <w:pStyle w:val="Default"/>
        <w:jc w:val="both"/>
        <w:rPr>
          <w:rFonts w:ascii="Arial" w:hAnsi="Arial" w:cs="Arial"/>
          <w:b/>
          <w:bCs/>
          <w:color w:val="000000" w:themeColor="text1"/>
          <w:szCs w:val="20"/>
        </w:rPr>
      </w:pPr>
      <w:r w:rsidRPr="00B02142">
        <w:rPr>
          <w:rFonts w:ascii="Arial" w:hAnsi="Arial"/>
          <w:b/>
          <w:bCs/>
          <w:color w:val="000000" w:themeColor="text1"/>
          <w:szCs w:val="20"/>
        </w:rPr>
        <w:t xml:space="preserve">20. </w:t>
      </w:r>
      <w:r w:rsidRPr="00B02142">
        <w:rPr>
          <w:rFonts w:ascii="Arial" w:hAnsi="Arial" w:cs="Arial"/>
          <w:b/>
          <w:bCs/>
          <w:color w:val="000000" w:themeColor="text1"/>
          <w:szCs w:val="20"/>
        </w:rPr>
        <w:t xml:space="preserve">Os dados serão tratados com confidencialidade? </w:t>
      </w:r>
    </w:p>
    <w:p w14:paraId="2C3442D0" w14:textId="77777777" w:rsidR="00C71751" w:rsidRPr="00B02142" w:rsidRDefault="00C71751" w:rsidP="00C71751">
      <w:pPr>
        <w:pStyle w:val="Default"/>
        <w:ind w:hanging="340"/>
        <w:jc w:val="both"/>
        <w:rPr>
          <w:rFonts w:ascii="Arial" w:hAnsi="Arial" w:cs="Arial"/>
          <w:color w:val="000000" w:themeColor="text1"/>
          <w:szCs w:val="20"/>
        </w:rPr>
      </w:pPr>
    </w:p>
    <w:p w14:paraId="6BF3E014"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Todo o material (sangue) e os dados coletados durante este estudo só serão usados para as finalidades explicadas neste Termo de Consentimento Livre e Esclarecido. Caso haja sobra de algum material (sangue) usado, este será adequadamente descartado (jogado fora). </w:t>
      </w:r>
    </w:p>
    <w:p w14:paraId="05E85A27" w14:textId="77777777" w:rsidR="00C71751" w:rsidRPr="00B02142" w:rsidRDefault="00C71751" w:rsidP="00C71751">
      <w:pPr>
        <w:pStyle w:val="Default"/>
        <w:jc w:val="both"/>
        <w:rPr>
          <w:rFonts w:ascii="Arial" w:hAnsi="Arial" w:cs="Arial"/>
          <w:color w:val="000000" w:themeColor="text1"/>
          <w:szCs w:val="20"/>
        </w:rPr>
      </w:pPr>
    </w:p>
    <w:p w14:paraId="3DD73973"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As normas brasileiras garantem o direito de controlar o uso e ter acesso às suas informações médicas. Este estudo somente poderá ser feito através da coleta e uso de suas informações médicas. Todas as informações sobre os dados do estudo, inclusive história médica, resultados dos exames de sangue, exames físicos e dados pessoais (nome, endereço, número de telefone, </w:t>
      </w:r>
      <w:proofErr w:type="gramStart"/>
      <w:r w:rsidRPr="00B02142">
        <w:rPr>
          <w:rFonts w:ascii="Arial" w:hAnsi="Arial" w:cs="Arial"/>
          <w:color w:val="000000" w:themeColor="text1"/>
          <w:szCs w:val="20"/>
        </w:rPr>
        <w:t>RG, etc.</w:t>
      </w:r>
      <w:proofErr w:type="gramEnd"/>
      <w:r w:rsidRPr="00B02142">
        <w:rPr>
          <w:rFonts w:ascii="Arial" w:hAnsi="Arial" w:cs="Arial"/>
          <w:color w:val="000000" w:themeColor="text1"/>
          <w:szCs w:val="20"/>
        </w:rPr>
        <w:t xml:space="preserve">) serão mantidos como dados confidenciais (em segredo), a não ser que a lei exija o contrário. Somente um número será usado para sua identificação. As informações obtidas serão analisadas em conjunto com os outros pacientes, não sendo divulgada a identificação de nenhum paciente participante deste estudo. Os resultados do estudo serão publicados, sejam eles favoráveis ou não. Você não será pessoalmente identificado(a) em qualquer relatório ou publicação resultantes deste estudo de clínico. </w:t>
      </w:r>
    </w:p>
    <w:p w14:paraId="04C3BBDC" w14:textId="77777777" w:rsidR="00C71751" w:rsidRPr="00B02142" w:rsidRDefault="00C71751" w:rsidP="00C71751">
      <w:pPr>
        <w:pStyle w:val="Default"/>
        <w:jc w:val="both"/>
        <w:rPr>
          <w:rFonts w:ascii="Arial" w:hAnsi="Arial" w:cs="Arial"/>
          <w:color w:val="000000" w:themeColor="text1"/>
          <w:szCs w:val="20"/>
        </w:rPr>
      </w:pPr>
    </w:p>
    <w:p w14:paraId="640A9A8C"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A equipe do estudo coordenada pela Dra. Tatiana Coelho de Sampaio da Universidade Federal do Rio de Janeiro garante preservar o sigilo e sua privacidade em relação aos dados confidenciais (que identifiquem você pessoalmente) envolvidos neste estudo, inclusive em caso de publicações dos resultados do estudo. Por causa dos objetivos do estudo, no que for permitido por lei e pela assinatura deste Termo de Consentimento Livre e Esclarecido, você está permitindo que suas informações médicas relacionadas ao estudo sejam verificadas e transferidas para fichas especiais preparadas para que os dados do estudo possam ser analisados como um todo e processadas (sempre de forma confidencial). Apenas essas fichas especiais, com seus dados, mas sem sua identificação pessoal, serão utilizadas no estudo. </w:t>
      </w:r>
    </w:p>
    <w:p w14:paraId="05D7CC79" w14:textId="77777777" w:rsidR="00C71751" w:rsidRPr="00B02142" w:rsidRDefault="00C71751" w:rsidP="00C71751">
      <w:pPr>
        <w:pStyle w:val="Default"/>
        <w:jc w:val="both"/>
        <w:rPr>
          <w:rFonts w:ascii="Arial" w:hAnsi="Arial" w:cs="Arial"/>
          <w:color w:val="000000" w:themeColor="text1"/>
          <w:szCs w:val="20"/>
        </w:rPr>
      </w:pPr>
    </w:p>
    <w:p w14:paraId="42CBE8BE"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Caso você queira mais informações sobre esse assunto, peça-as aos doutores Marco Aurélio Lima, Paulo Roberto Louzada ou </w:t>
      </w:r>
      <w:r w:rsidRPr="00B02142">
        <w:rPr>
          <w:rFonts w:ascii="Arial" w:eastAsia="Calibri" w:hAnsi="Arial" w:cs="Arial"/>
          <w:color w:val="000000" w:themeColor="text1"/>
        </w:rPr>
        <w:t>Bruno Alexandre Côrtes</w:t>
      </w:r>
      <w:r w:rsidRPr="00B02142">
        <w:rPr>
          <w:rFonts w:ascii="Arial" w:hAnsi="Arial" w:cs="Arial"/>
          <w:color w:val="000000" w:themeColor="text1"/>
          <w:szCs w:val="20"/>
        </w:rPr>
        <w:t xml:space="preserve">, médicos neurocirurgiões envolvidos no estudo. </w:t>
      </w:r>
    </w:p>
    <w:p w14:paraId="23AC9000" w14:textId="77777777" w:rsidR="00C71751" w:rsidRPr="00B02142" w:rsidRDefault="00C71751" w:rsidP="00C71751">
      <w:pPr>
        <w:pStyle w:val="Default"/>
        <w:jc w:val="both"/>
        <w:rPr>
          <w:rFonts w:ascii="Arial" w:hAnsi="Arial" w:cs="Arial"/>
          <w:color w:val="000000" w:themeColor="text1"/>
          <w:szCs w:val="20"/>
        </w:rPr>
      </w:pPr>
    </w:p>
    <w:p w14:paraId="2E1D14B6" w14:textId="77777777" w:rsidR="00C71751" w:rsidRPr="00B02142" w:rsidRDefault="00C71751" w:rsidP="00C71751">
      <w:pPr>
        <w:pStyle w:val="Default"/>
        <w:jc w:val="both"/>
        <w:rPr>
          <w:rFonts w:ascii="Arial" w:hAnsi="Arial" w:cs="Arial"/>
          <w:color w:val="000000" w:themeColor="text1"/>
          <w:szCs w:val="20"/>
        </w:rPr>
      </w:pPr>
      <w:proofErr w:type="gramStart"/>
      <w:r w:rsidRPr="00B02142">
        <w:rPr>
          <w:rFonts w:ascii="Arial" w:hAnsi="Arial" w:cs="Arial"/>
          <w:color w:val="000000" w:themeColor="text1"/>
          <w:szCs w:val="20"/>
        </w:rPr>
        <w:lastRenderedPageBreak/>
        <w:t>Todos profissionais</w:t>
      </w:r>
      <w:proofErr w:type="gramEnd"/>
      <w:r w:rsidRPr="00B02142">
        <w:rPr>
          <w:rFonts w:ascii="Arial" w:hAnsi="Arial" w:cs="Arial"/>
          <w:color w:val="000000" w:themeColor="text1"/>
          <w:szCs w:val="20"/>
        </w:rPr>
        <w:t xml:space="preserve"> que fazem parte da equipe desta pesquisa utilizarão seus dados garantindo sua confidencialidade e sigilo. Por outro lado, garantem que o estudo será conduzido exatamente como descrito e que os dados serão coletados de forma correta. </w:t>
      </w:r>
    </w:p>
    <w:p w14:paraId="2CB05340" w14:textId="77777777" w:rsidR="00C71751" w:rsidRPr="00B02142" w:rsidRDefault="00C71751" w:rsidP="00C71751">
      <w:pPr>
        <w:pStyle w:val="Default"/>
        <w:jc w:val="both"/>
        <w:rPr>
          <w:rFonts w:ascii="Arial" w:hAnsi="Arial" w:cs="Arial"/>
          <w:color w:val="000000" w:themeColor="text1"/>
          <w:szCs w:val="20"/>
        </w:rPr>
      </w:pPr>
    </w:p>
    <w:p w14:paraId="03767C85"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Os resultados do estudo serão analisados e relatados (publicados) para finalidades científicas legítimas, sempre mantendo a confidencialidade. Em nenhum momento sua pessoa será identificada </w:t>
      </w:r>
      <w:proofErr w:type="gramStart"/>
      <w:r w:rsidRPr="00B02142">
        <w:rPr>
          <w:rFonts w:ascii="Arial" w:hAnsi="Arial" w:cs="Arial"/>
          <w:color w:val="000000" w:themeColor="text1"/>
          <w:szCs w:val="20"/>
        </w:rPr>
        <w:t>nesses  relatos</w:t>
      </w:r>
      <w:proofErr w:type="gramEnd"/>
      <w:r w:rsidRPr="00B02142">
        <w:rPr>
          <w:rFonts w:ascii="Arial" w:hAnsi="Arial" w:cs="Arial"/>
          <w:color w:val="000000" w:themeColor="text1"/>
          <w:szCs w:val="20"/>
        </w:rPr>
        <w:t xml:space="preserve"> e publicações.</w:t>
      </w:r>
    </w:p>
    <w:p w14:paraId="7393AB9E" w14:textId="77777777" w:rsidR="00C71751" w:rsidRPr="00B02142" w:rsidRDefault="00C71751" w:rsidP="00C71751">
      <w:pPr>
        <w:pStyle w:val="Default"/>
        <w:jc w:val="both"/>
        <w:rPr>
          <w:rFonts w:ascii="Arial" w:hAnsi="Arial" w:cs="Arial"/>
          <w:color w:val="000000" w:themeColor="text1"/>
          <w:szCs w:val="20"/>
        </w:rPr>
      </w:pPr>
    </w:p>
    <w:p w14:paraId="032BBA2C"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Esta autorização não tem data de validade. Ao assinar este termo, você está autorizando o uso e a divulgação de suas informações para as finalidades do estudo, futuramente, a qualquer momento. </w:t>
      </w:r>
    </w:p>
    <w:p w14:paraId="3F91E182" w14:textId="77777777" w:rsidR="00C71751" w:rsidRPr="00B02142" w:rsidRDefault="00C71751" w:rsidP="00C71751">
      <w:pPr>
        <w:pStyle w:val="Default"/>
        <w:jc w:val="both"/>
        <w:rPr>
          <w:rFonts w:ascii="Arial" w:hAnsi="Arial" w:cs="Arial"/>
          <w:color w:val="000000" w:themeColor="text1"/>
          <w:szCs w:val="20"/>
        </w:rPr>
      </w:pPr>
    </w:p>
    <w:p w14:paraId="5A85028E"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Você poderá retirar sua autorização a qualquer momento. Se você retirar sua autorização, sua participação no estudo será finalizada e a equipe do estudo suspenderá a coleta de informações sobre você. Além disso, a equipe do estudo irá parar de usar suas informações e interromperá a divulgação </w:t>
      </w:r>
      <w:proofErr w:type="gramStart"/>
      <w:r w:rsidRPr="00B02142">
        <w:rPr>
          <w:rFonts w:ascii="Arial" w:hAnsi="Arial" w:cs="Arial"/>
          <w:color w:val="000000" w:themeColor="text1"/>
          <w:szCs w:val="20"/>
        </w:rPr>
        <w:t>das mesmas</w:t>
      </w:r>
      <w:proofErr w:type="gramEnd"/>
      <w:r w:rsidRPr="00B02142">
        <w:rPr>
          <w:rFonts w:ascii="Arial" w:hAnsi="Arial" w:cs="Arial"/>
          <w:color w:val="000000" w:themeColor="text1"/>
          <w:szCs w:val="20"/>
        </w:rPr>
        <w:t xml:space="preserve">, a não ser aquelas que já foram obtidas com o seu consentimento. Por exemplo, para preservar a integridade científica do estudo, a equipe do estudo poderá necessitar do uso ou divulgação de informações obtidas antes de você ter retirado sua autorização. </w:t>
      </w:r>
    </w:p>
    <w:p w14:paraId="3BBFF99F" w14:textId="77777777" w:rsidR="00C71751" w:rsidRPr="00B02142" w:rsidRDefault="00C71751" w:rsidP="00C71751">
      <w:pPr>
        <w:pStyle w:val="Default"/>
        <w:jc w:val="both"/>
        <w:rPr>
          <w:rFonts w:ascii="Arial" w:hAnsi="Arial" w:cs="Arial"/>
          <w:color w:val="000000" w:themeColor="text1"/>
          <w:szCs w:val="20"/>
        </w:rPr>
      </w:pPr>
    </w:p>
    <w:p w14:paraId="4ED82227" w14:textId="77777777" w:rsidR="00C71751" w:rsidRPr="00B02142" w:rsidRDefault="00C71751" w:rsidP="00C71751">
      <w:pPr>
        <w:pStyle w:val="Default"/>
        <w:jc w:val="both"/>
        <w:rPr>
          <w:rFonts w:ascii="Arial" w:hAnsi="Arial" w:cs="Arial"/>
          <w:b/>
          <w:bCs/>
          <w:color w:val="000000" w:themeColor="text1"/>
          <w:szCs w:val="20"/>
        </w:rPr>
      </w:pPr>
      <w:r w:rsidRPr="00B02142">
        <w:rPr>
          <w:rFonts w:ascii="Arial" w:hAnsi="Arial"/>
          <w:b/>
          <w:bCs/>
          <w:color w:val="000000" w:themeColor="text1"/>
          <w:szCs w:val="20"/>
        </w:rPr>
        <w:t xml:space="preserve">21. </w:t>
      </w:r>
      <w:r w:rsidRPr="00B02142">
        <w:rPr>
          <w:rFonts w:ascii="Arial" w:hAnsi="Arial" w:cs="Arial"/>
          <w:b/>
          <w:bCs/>
          <w:color w:val="000000" w:themeColor="text1"/>
          <w:szCs w:val="20"/>
        </w:rPr>
        <w:t xml:space="preserve">Com quem você fala caso tenha mais perguntas? </w:t>
      </w:r>
    </w:p>
    <w:p w14:paraId="54A30064" w14:textId="77777777" w:rsidR="00C71751" w:rsidRPr="00B02142" w:rsidRDefault="00C71751" w:rsidP="00C71751">
      <w:pPr>
        <w:pStyle w:val="Default"/>
        <w:ind w:hanging="340"/>
        <w:jc w:val="both"/>
        <w:rPr>
          <w:rFonts w:ascii="Arial" w:hAnsi="Arial" w:cs="Arial"/>
          <w:color w:val="000000" w:themeColor="text1"/>
          <w:szCs w:val="20"/>
        </w:rPr>
      </w:pPr>
    </w:p>
    <w:p w14:paraId="0C52EE73" w14:textId="77777777" w:rsidR="00C71751" w:rsidRPr="00B02142" w:rsidRDefault="00C71751" w:rsidP="00C71751">
      <w:pPr>
        <w:pStyle w:val="Default"/>
        <w:jc w:val="both"/>
        <w:rPr>
          <w:rFonts w:ascii="Arial" w:hAnsi="Arial" w:cs="Arial"/>
          <w:color w:val="000000" w:themeColor="text1"/>
          <w:szCs w:val="20"/>
        </w:rPr>
      </w:pPr>
      <w:r w:rsidRPr="00B02142">
        <w:rPr>
          <w:rFonts w:ascii="Arial" w:hAnsi="Arial" w:cs="Arial"/>
          <w:color w:val="000000" w:themeColor="text1"/>
          <w:szCs w:val="20"/>
        </w:rPr>
        <w:t xml:space="preserve">Seu médico do estudo e a equipe envolvida terão satisfação em responder qualquer dúvida adicional que você possua, relacionada a este estudo clínico. </w:t>
      </w:r>
    </w:p>
    <w:p w14:paraId="64925764" w14:textId="77777777" w:rsidR="00C71751" w:rsidRPr="00B02142" w:rsidRDefault="00C71751" w:rsidP="00C71751">
      <w:pPr>
        <w:autoSpaceDE w:val="0"/>
        <w:autoSpaceDN w:val="0"/>
        <w:adjustRightInd w:val="0"/>
        <w:jc w:val="both"/>
        <w:rPr>
          <w:rFonts w:cs="Arial"/>
          <w:color w:val="000000" w:themeColor="text1"/>
          <w:u w:val="single"/>
        </w:rPr>
      </w:pPr>
    </w:p>
    <w:p w14:paraId="5D2F7835" w14:textId="77777777" w:rsidR="00C71751" w:rsidRPr="00B02142" w:rsidRDefault="00C71751" w:rsidP="00C71751">
      <w:pPr>
        <w:widowControl w:val="0"/>
        <w:autoSpaceDE w:val="0"/>
        <w:autoSpaceDN w:val="0"/>
        <w:adjustRightInd w:val="0"/>
        <w:jc w:val="both"/>
        <w:rPr>
          <w:rFonts w:eastAsiaTheme="minorEastAsia" w:cs="Arial"/>
          <w:color w:val="000000" w:themeColor="text1"/>
          <w:lang w:eastAsia="en-US"/>
        </w:rPr>
      </w:pPr>
      <w:r w:rsidRPr="00B02142">
        <w:rPr>
          <w:rFonts w:cs="Arial"/>
          <w:color w:val="000000" w:themeColor="text1"/>
        </w:rPr>
        <w:t>O nome de</w:t>
      </w:r>
      <w:r w:rsidR="0095593E" w:rsidRPr="00B02142">
        <w:rPr>
          <w:rFonts w:cs="Arial"/>
          <w:color w:val="000000" w:themeColor="text1"/>
        </w:rPr>
        <w:t xml:space="preserve"> seus médicos no estudo são</w:t>
      </w:r>
      <w:r w:rsidRPr="00B02142">
        <w:rPr>
          <w:rFonts w:cs="Arial"/>
          <w:color w:val="000000" w:themeColor="text1"/>
        </w:rPr>
        <w:t xml:space="preserve"> </w:t>
      </w:r>
      <w:r w:rsidRPr="00B02142">
        <w:rPr>
          <w:rFonts w:cs="Arial"/>
          <w:b/>
          <w:color w:val="000000" w:themeColor="text1"/>
        </w:rPr>
        <w:t>Dr.</w:t>
      </w:r>
      <w:r w:rsidRPr="00B02142">
        <w:rPr>
          <w:rFonts w:cs="Arial"/>
          <w:color w:val="000000" w:themeColor="text1"/>
        </w:rPr>
        <w:t xml:space="preserve"> </w:t>
      </w:r>
      <w:r w:rsidRPr="00B02142">
        <w:rPr>
          <w:rFonts w:eastAsia="Calibri" w:cs="Arial"/>
          <w:b/>
          <w:color w:val="000000" w:themeColor="text1"/>
        </w:rPr>
        <w:t>Marco Aurélio Braz de Lima</w:t>
      </w:r>
      <w:r w:rsidRPr="00B02142">
        <w:rPr>
          <w:rFonts w:cs="Arial"/>
          <w:color w:val="000000" w:themeColor="text1"/>
        </w:rPr>
        <w:t xml:space="preserve"> </w:t>
      </w:r>
      <w:r w:rsidR="0095593E" w:rsidRPr="00B02142">
        <w:rPr>
          <w:rFonts w:cs="Arial"/>
          <w:color w:val="000000" w:themeColor="text1"/>
        </w:rPr>
        <w:t xml:space="preserve">e Dr. </w:t>
      </w:r>
      <w:r w:rsidR="0095593E" w:rsidRPr="00B02142">
        <w:rPr>
          <w:rFonts w:eastAsia="Calibri" w:cs="Arial"/>
          <w:b/>
          <w:color w:val="000000" w:themeColor="text1"/>
        </w:rPr>
        <w:t xml:space="preserve">Paulo Roberto Louzada </w:t>
      </w:r>
      <w:r w:rsidRPr="00B02142">
        <w:rPr>
          <w:rFonts w:cs="Arial"/>
          <w:color w:val="000000" w:themeColor="text1"/>
        </w:rPr>
        <w:t xml:space="preserve">e você poderá encontrá-lo no Hospital </w:t>
      </w:r>
      <w:r w:rsidR="0095593E" w:rsidRPr="00B02142">
        <w:rPr>
          <w:rFonts w:cs="Arial"/>
          <w:color w:val="000000" w:themeColor="text1"/>
        </w:rPr>
        <w:t>Estadual Azevedo Lima</w:t>
      </w:r>
      <w:r w:rsidRPr="00B02142">
        <w:rPr>
          <w:rFonts w:cs="Arial"/>
          <w:color w:val="000000" w:themeColor="text1"/>
        </w:rPr>
        <w:t xml:space="preserve">, que </w:t>
      </w:r>
      <w:proofErr w:type="gramStart"/>
      <w:r w:rsidRPr="00B02142">
        <w:rPr>
          <w:rFonts w:cs="Arial"/>
          <w:color w:val="000000" w:themeColor="text1"/>
        </w:rPr>
        <w:t>localiza-se</w:t>
      </w:r>
      <w:proofErr w:type="gramEnd"/>
      <w:r w:rsidRPr="00B02142">
        <w:rPr>
          <w:rFonts w:cs="Arial"/>
          <w:color w:val="000000" w:themeColor="text1"/>
        </w:rPr>
        <w:t xml:space="preserve"> no seguinte endereço: </w:t>
      </w:r>
      <w:r w:rsidR="0095593E" w:rsidRPr="00B02142">
        <w:rPr>
          <w:rStyle w:val="st"/>
          <w:color w:val="000000" w:themeColor="text1"/>
        </w:rPr>
        <w:t xml:space="preserve">Rua Teixeira de Freitas, nº 30 - Fonseca Niterói - RJ - CEP: 24130-610. </w:t>
      </w:r>
      <w:proofErr w:type="spellStart"/>
      <w:r w:rsidR="0095593E" w:rsidRPr="00B02142">
        <w:rPr>
          <w:rStyle w:val="st"/>
          <w:color w:val="000000" w:themeColor="text1"/>
        </w:rPr>
        <w:t>Tel</w:t>
      </w:r>
      <w:proofErr w:type="spellEnd"/>
      <w:r w:rsidR="0095593E" w:rsidRPr="00B02142">
        <w:rPr>
          <w:rStyle w:val="st"/>
          <w:color w:val="000000" w:themeColor="text1"/>
        </w:rPr>
        <w:t>: (21) 3601-7283.</w:t>
      </w:r>
    </w:p>
    <w:p w14:paraId="01238424" w14:textId="77777777" w:rsidR="00C71751" w:rsidRPr="00B02142" w:rsidRDefault="00C71751" w:rsidP="00C71751">
      <w:pPr>
        <w:autoSpaceDE w:val="0"/>
        <w:autoSpaceDN w:val="0"/>
        <w:adjustRightInd w:val="0"/>
        <w:jc w:val="both"/>
        <w:rPr>
          <w:rFonts w:cs="Arial"/>
          <w:color w:val="000000" w:themeColor="text1"/>
          <w:u w:val="single"/>
        </w:rPr>
      </w:pPr>
    </w:p>
    <w:p w14:paraId="4A91085C"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Caso você deseje falar diretamente com os médicos os telefones são:</w:t>
      </w:r>
    </w:p>
    <w:p w14:paraId="38FA7C80" w14:textId="77777777" w:rsidR="00C71751" w:rsidRPr="00B02142" w:rsidRDefault="00C71751" w:rsidP="00C71751">
      <w:pPr>
        <w:autoSpaceDE w:val="0"/>
        <w:autoSpaceDN w:val="0"/>
        <w:adjustRightInd w:val="0"/>
        <w:jc w:val="both"/>
        <w:rPr>
          <w:rFonts w:cs="Arial"/>
          <w:color w:val="000000" w:themeColor="text1"/>
          <w:u w:val="single"/>
        </w:rPr>
      </w:pPr>
    </w:p>
    <w:p w14:paraId="7C871FF3" w14:textId="77777777" w:rsidR="00C71751" w:rsidRPr="00B02142" w:rsidRDefault="00C71751" w:rsidP="00C71751">
      <w:pPr>
        <w:autoSpaceDE w:val="0"/>
        <w:autoSpaceDN w:val="0"/>
        <w:adjustRightInd w:val="0"/>
        <w:jc w:val="both"/>
        <w:rPr>
          <w:rFonts w:eastAsia="Calibri" w:cs="Arial"/>
          <w:color w:val="000000" w:themeColor="text1"/>
        </w:rPr>
      </w:pPr>
      <w:r w:rsidRPr="00B02142">
        <w:rPr>
          <w:rFonts w:cs="Arial"/>
          <w:color w:val="000000" w:themeColor="text1"/>
        </w:rPr>
        <w:t xml:space="preserve">Dr. </w:t>
      </w:r>
      <w:r w:rsidRPr="00B02142">
        <w:rPr>
          <w:rFonts w:eastAsia="Calibri" w:cs="Arial"/>
          <w:color w:val="000000" w:themeColor="text1"/>
        </w:rPr>
        <w:t>Paulo Roberto Louzada – (21) 2562-6488</w:t>
      </w:r>
    </w:p>
    <w:p w14:paraId="66E1AB3B"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 xml:space="preserve">Dr. </w:t>
      </w:r>
      <w:r w:rsidRPr="00B02142">
        <w:rPr>
          <w:rFonts w:eastAsia="Calibri" w:cs="Arial"/>
          <w:color w:val="000000" w:themeColor="text1"/>
        </w:rPr>
        <w:t xml:space="preserve">Marco Aurélio Braz de </w:t>
      </w:r>
      <w:proofErr w:type="gramStart"/>
      <w:r w:rsidRPr="00B02142">
        <w:rPr>
          <w:rFonts w:eastAsia="Calibri" w:cs="Arial"/>
          <w:color w:val="000000" w:themeColor="text1"/>
        </w:rPr>
        <w:t>Lima</w:t>
      </w:r>
      <w:r w:rsidRPr="00B02142">
        <w:rPr>
          <w:rFonts w:cs="Arial"/>
          <w:color w:val="000000" w:themeColor="text1"/>
        </w:rPr>
        <w:t xml:space="preserve">  </w:t>
      </w:r>
      <w:r w:rsidRPr="00B02142">
        <w:rPr>
          <w:rFonts w:eastAsia="Calibri" w:cs="Arial"/>
          <w:color w:val="000000" w:themeColor="text1"/>
        </w:rPr>
        <w:t>–</w:t>
      </w:r>
      <w:proofErr w:type="gramEnd"/>
      <w:r w:rsidRPr="00B02142">
        <w:rPr>
          <w:rFonts w:eastAsia="Calibri" w:cs="Arial"/>
          <w:color w:val="000000" w:themeColor="text1"/>
        </w:rPr>
        <w:t xml:space="preserve"> (21) 99249 09-55</w:t>
      </w:r>
    </w:p>
    <w:p w14:paraId="7A72DD4F" w14:textId="77777777" w:rsidR="00C71751" w:rsidRPr="00B02142" w:rsidRDefault="00C71751" w:rsidP="00C71751">
      <w:pPr>
        <w:autoSpaceDE w:val="0"/>
        <w:autoSpaceDN w:val="0"/>
        <w:adjustRightInd w:val="0"/>
        <w:jc w:val="both"/>
        <w:rPr>
          <w:rFonts w:cs="Arial"/>
          <w:color w:val="000000" w:themeColor="text1"/>
          <w:u w:val="single"/>
        </w:rPr>
      </w:pPr>
    </w:p>
    <w:p w14:paraId="23A1089A" w14:textId="77777777" w:rsidR="00C71751" w:rsidRPr="00B02142" w:rsidRDefault="00C71751" w:rsidP="00C71751">
      <w:pPr>
        <w:autoSpaceDE w:val="0"/>
        <w:autoSpaceDN w:val="0"/>
        <w:adjustRightInd w:val="0"/>
        <w:jc w:val="both"/>
        <w:rPr>
          <w:rFonts w:cs="Arial"/>
          <w:color w:val="000000" w:themeColor="text1"/>
        </w:rPr>
      </w:pPr>
    </w:p>
    <w:p w14:paraId="73D3BACF"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 xml:space="preserve">Caso você deseje entrar em contato com o Comitê de Ética os dados são os seguintes: </w:t>
      </w:r>
    </w:p>
    <w:p w14:paraId="1CB28040" w14:textId="77777777" w:rsidR="00C71751" w:rsidRPr="00B02142" w:rsidRDefault="00C71751" w:rsidP="00C71751">
      <w:pPr>
        <w:autoSpaceDE w:val="0"/>
        <w:autoSpaceDN w:val="0"/>
        <w:adjustRightInd w:val="0"/>
        <w:jc w:val="both"/>
        <w:rPr>
          <w:rFonts w:cs="Arial"/>
          <w:color w:val="000000" w:themeColor="text1"/>
        </w:rPr>
      </w:pPr>
    </w:p>
    <w:p w14:paraId="06EEE40E"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u w:val="single"/>
        </w:rPr>
        <w:t xml:space="preserve">Nome do CEP: </w:t>
      </w:r>
      <w:r w:rsidRPr="00B02142">
        <w:rPr>
          <w:rFonts w:cs="Arial"/>
          <w:color w:val="000000" w:themeColor="text1"/>
        </w:rPr>
        <w:t>Comitê de Ética em Pesquisa da Secretaria Municipal de Saúde da Cidade do Rio de Janeiro.</w:t>
      </w:r>
    </w:p>
    <w:p w14:paraId="15AFA788" w14:textId="77777777" w:rsidR="00C71751" w:rsidRPr="00B02142" w:rsidRDefault="00C71751" w:rsidP="00C71751">
      <w:pPr>
        <w:autoSpaceDE w:val="0"/>
        <w:autoSpaceDN w:val="0"/>
        <w:adjustRightInd w:val="0"/>
        <w:jc w:val="both"/>
        <w:rPr>
          <w:rFonts w:cs="Arial"/>
          <w:color w:val="000000" w:themeColor="text1"/>
          <w:u w:val="single"/>
        </w:rPr>
      </w:pPr>
      <w:r w:rsidRPr="00B02142">
        <w:rPr>
          <w:rFonts w:cs="Arial"/>
          <w:color w:val="000000" w:themeColor="text1"/>
          <w:u w:val="single"/>
        </w:rPr>
        <w:t>Endereço:</w:t>
      </w:r>
      <w:r w:rsidRPr="00B02142">
        <w:rPr>
          <w:rFonts w:eastAsiaTheme="minorEastAsia" w:cs="Arial"/>
          <w:color w:val="000000" w:themeColor="text1"/>
          <w:lang w:eastAsia="en-US"/>
        </w:rPr>
        <w:t xml:space="preserve"> Rua Afonso Cavalcanti, 455, sala 710</w:t>
      </w:r>
    </w:p>
    <w:p w14:paraId="0EBAD9F6"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u w:val="single"/>
        </w:rPr>
        <w:t>Telefone</w:t>
      </w:r>
      <w:r w:rsidRPr="00B02142">
        <w:rPr>
          <w:rFonts w:cs="Arial"/>
          <w:color w:val="000000" w:themeColor="text1"/>
        </w:rPr>
        <w:t xml:space="preserve">: (21) </w:t>
      </w:r>
      <w:r w:rsidRPr="00B02142">
        <w:rPr>
          <w:rFonts w:eastAsiaTheme="minorEastAsia" w:cs="Arial"/>
          <w:bCs/>
          <w:color w:val="000000" w:themeColor="text1"/>
          <w:lang w:eastAsia="en-US"/>
        </w:rPr>
        <w:t>3971-1463</w:t>
      </w:r>
    </w:p>
    <w:p w14:paraId="314865C5" w14:textId="77777777" w:rsidR="00C71751" w:rsidRPr="00B02142" w:rsidRDefault="00C71751" w:rsidP="00C71751">
      <w:pPr>
        <w:autoSpaceDE w:val="0"/>
        <w:autoSpaceDN w:val="0"/>
        <w:adjustRightInd w:val="0"/>
        <w:rPr>
          <w:rFonts w:cs="Arial"/>
          <w:color w:val="000000" w:themeColor="text1"/>
        </w:rPr>
      </w:pPr>
    </w:p>
    <w:p w14:paraId="41750145" w14:textId="77777777" w:rsidR="00C71751" w:rsidRPr="00B02142" w:rsidRDefault="00C71751" w:rsidP="00C71751">
      <w:pPr>
        <w:jc w:val="both"/>
        <w:rPr>
          <w:rFonts w:cs="Arial"/>
          <w:color w:val="000000" w:themeColor="text1"/>
        </w:rPr>
      </w:pPr>
    </w:p>
    <w:p w14:paraId="40BE9194" w14:textId="77777777" w:rsidR="00C71751" w:rsidRPr="00B02142" w:rsidRDefault="00C71751" w:rsidP="00C71751">
      <w:pPr>
        <w:jc w:val="both"/>
        <w:rPr>
          <w:rFonts w:cs="Arial"/>
          <w:color w:val="000000" w:themeColor="text1"/>
        </w:rPr>
      </w:pPr>
      <w:r w:rsidRPr="00B02142">
        <w:rPr>
          <w:rFonts w:cs="Arial"/>
          <w:color w:val="000000" w:themeColor="text1"/>
        </w:rPr>
        <w:t>Caso você deseje entrar em contato com o centro coordenador desse estudo clínico os dados são:</w:t>
      </w:r>
    </w:p>
    <w:p w14:paraId="69E3A89D" w14:textId="77777777" w:rsidR="00C71751" w:rsidRPr="00B02142" w:rsidRDefault="00C71751" w:rsidP="00C71751">
      <w:pPr>
        <w:jc w:val="both"/>
        <w:rPr>
          <w:rFonts w:cs="Arial"/>
          <w:color w:val="000000" w:themeColor="text1"/>
        </w:rPr>
      </w:pPr>
    </w:p>
    <w:p w14:paraId="5DC884AC" w14:textId="77777777" w:rsidR="00C71751" w:rsidRPr="00B02142" w:rsidRDefault="00C71751" w:rsidP="00C71751">
      <w:pPr>
        <w:jc w:val="both"/>
        <w:rPr>
          <w:rFonts w:cs="Arial"/>
          <w:color w:val="000000" w:themeColor="text1"/>
        </w:rPr>
      </w:pPr>
      <w:r w:rsidRPr="00B02142">
        <w:rPr>
          <w:rFonts w:cs="Arial"/>
          <w:color w:val="000000" w:themeColor="text1"/>
        </w:rPr>
        <w:lastRenderedPageBreak/>
        <w:t xml:space="preserve">Universidade Federal do Rio de Janeiro (UFRJ) </w:t>
      </w:r>
    </w:p>
    <w:p w14:paraId="70969B10" w14:textId="77777777" w:rsidR="00C71751" w:rsidRPr="00B02142" w:rsidRDefault="00C71751" w:rsidP="00C71751">
      <w:pPr>
        <w:jc w:val="both"/>
        <w:rPr>
          <w:rFonts w:cs="Arial"/>
          <w:color w:val="000000" w:themeColor="text1"/>
        </w:rPr>
      </w:pPr>
      <w:r w:rsidRPr="00B02142">
        <w:rPr>
          <w:rFonts w:cs="Arial"/>
          <w:color w:val="000000" w:themeColor="text1"/>
        </w:rPr>
        <w:t>Laboratório da Biologia da Matriz Extracelular (LBMEC)</w:t>
      </w:r>
    </w:p>
    <w:p w14:paraId="5CC7BA2F" w14:textId="77777777" w:rsidR="00C71751" w:rsidRPr="00B02142" w:rsidRDefault="00C71751" w:rsidP="00C71751">
      <w:pPr>
        <w:jc w:val="both"/>
        <w:rPr>
          <w:rFonts w:eastAsiaTheme="minorEastAsia" w:cs="Arial"/>
          <w:color w:val="000000" w:themeColor="text1"/>
          <w:lang w:eastAsia="en-US"/>
        </w:rPr>
      </w:pPr>
      <w:r w:rsidRPr="00B02142">
        <w:rPr>
          <w:rFonts w:eastAsiaTheme="minorEastAsia" w:cs="Arial"/>
          <w:color w:val="000000" w:themeColor="text1"/>
          <w:u w:val="single"/>
          <w:lang w:eastAsia="en-US"/>
        </w:rPr>
        <w:t>Endereço:</w:t>
      </w:r>
      <w:r w:rsidRPr="00B02142">
        <w:rPr>
          <w:rFonts w:eastAsiaTheme="minorEastAsia" w:cs="Arial"/>
          <w:color w:val="000000" w:themeColor="text1"/>
          <w:lang w:eastAsia="en-US"/>
        </w:rPr>
        <w:t xml:space="preserve"> Av. Carlos Chagas Filho, 373 - Edifício do </w:t>
      </w:r>
      <w:r w:rsidRPr="00B02142">
        <w:rPr>
          <w:rFonts w:eastAsiaTheme="minorEastAsia" w:cs="Arial"/>
          <w:b/>
          <w:bCs/>
          <w:color w:val="000000" w:themeColor="text1"/>
          <w:lang w:eastAsia="en-US"/>
        </w:rPr>
        <w:t>Centro de Ciências da Saúde</w:t>
      </w:r>
      <w:r w:rsidRPr="00B02142">
        <w:rPr>
          <w:rFonts w:eastAsiaTheme="minorEastAsia" w:cs="Arial"/>
          <w:color w:val="000000" w:themeColor="text1"/>
          <w:lang w:eastAsia="en-US"/>
        </w:rPr>
        <w:t>, sala B11.</w:t>
      </w:r>
    </w:p>
    <w:p w14:paraId="753E8333" w14:textId="77777777" w:rsidR="00C71751" w:rsidRPr="00B02142" w:rsidRDefault="00C71751" w:rsidP="00C71751">
      <w:pPr>
        <w:jc w:val="both"/>
        <w:rPr>
          <w:rFonts w:cs="Arial"/>
          <w:color w:val="000000" w:themeColor="text1"/>
        </w:rPr>
      </w:pPr>
      <w:r w:rsidRPr="00B02142">
        <w:rPr>
          <w:rFonts w:eastAsiaTheme="minorEastAsia" w:cs="Arial"/>
          <w:color w:val="000000" w:themeColor="text1"/>
          <w:u w:val="single"/>
          <w:lang w:eastAsia="en-US"/>
        </w:rPr>
        <w:t>Telefone:</w:t>
      </w:r>
      <w:r w:rsidRPr="00B02142">
        <w:rPr>
          <w:rFonts w:eastAsiaTheme="minorEastAsia" w:cs="Arial"/>
          <w:color w:val="000000" w:themeColor="text1"/>
          <w:lang w:eastAsia="en-US"/>
        </w:rPr>
        <w:t xml:space="preserve"> (21) 2562-6488</w:t>
      </w:r>
    </w:p>
    <w:p w14:paraId="7A3C2B78" w14:textId="77777777" w:rsidR="00C71751" w:rsidRPr="00B02142" w:rsidRDefault="00C71751" w:rsidP="00C71751">
      <w:pPr>
        <w:jc w:val="both"/>
        <w:rPr>
          <w:rFonts w:cs="Arial"/>
          <w:color w:val="000000" w:themeColor="text1"/>
        </w:rPr>
      </w:pPr>
    </w:p>
    <w:p w14:paraId="715C82AB" w14:textId="77777777" w:rsidR="00C71751" w:rsidRPr="00B02142" w:rsidRDefault="00C71751" w:rsidP="00C71751">
      <w:pPr>
        <w:jc w:val="both"/>
        <w:rPr>
          <w:rFonts w:cs="Arial"/>
          <w:color w:val="000000" w:themeColor="text1"/>
        </w:rPr>
      </w:pPr>
    </w:p>
    <w:p w14:paraId="050DBF81" w14:textId="77777777" w:rsidR="00C71751" w:rsidRPr="00B02142" w:rsidRDefault="00C71751" w:rsidP="00C71751">
      <w:pPr>
        <w:jc w:val="both"/>
        <w:rPr>
          <w:rFonts w:cs="Arial"/>
          <w:color w:val="000000" w:themeColor="text1"/>
        </w:rPr>
      </w:pPr>
      <w:r w:rsidRPr="00B02142">
        <w:rPr>
          <w:rFonts w:cs="Arial"/>
          <w:color w:val="000000" w:themeColor="text1"/>
        </w:rPr>
        <w:t xml:space="preserve">Você também poderá se dirigir a qualquer membro da equipe ou à coordenadora do estudo que é a Profa. Tatiana Lobo Coelho de Sampaio da Universidade Federal do Rio de Janeiro, Instituto de Ciências Biomédicas, Rio de Janeiro, RJ. Seu e-mail é </w:t>
      </w:r>
      <w:hyperlink r:id="rId12" w:history="1">
        <w:r w:rsidRPr="00B02142">
          <w:rPr>
            <w:rStyle w:val="Hyperlink"/>
            <w:rFonts w:cs="Arial"/>
            <w:color w:val="000000" w:themeColor="text1"/>
          </w:rPr>
          <w:t>tcsampaio@histo.ufrj.br</w:t>
        </w:r>
      </w:hyperlink>
      <w:r w:rsidRPr="00B02142">
        <w:rPr>
          <w:rFonts w:cs="Arial"/>
          <w:color w:val="000000" w:themeColor="text1"/>
        </w:rPr>
        <w:t>. Seus telefones são (21) 2562-6488 (laboratório), 996477381 (celular). O endereço residencial da coordenadora é Rua Paulo César de Andrade 70/204 em Laranjeiras, no Rio de Janeiro, RJ.</w:t>
      </w:r>
    </w:p>
    <w:p w14:paraId="7B786232" w14:textId="77777777" w:rsidR="00C71751" w:rsidRPr="00B02142" w:rsidRDefault="00C71751" w:rsidP="00C71751">
      <w:pPr>
        <w:jc w:val="both"/>
        <w:rPr>
          <w:rFonts w:cs="Arial"/>
          <w:color w:val="000000" w:themeColor="text1"/>
        </w:rPr>
      </w:pPr>
    </w:p>
    <w:p w14:paraId="545C0A0E"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 xml:space="preserve">Caso você deseje entrar em contato com a sub-investigadora do estudo clínico </w:t>
      </w:r>
      <w:r w:rsidRPr="00B02142">
        <w:rPr>
          <w:rFonts w:cs="Arial"/>
          <w:b/>
          <w:color w:val="000000" w:themeColor="text1"/>
        </w:rPr>
        <w:t>Karla Menezes</w:t>
      </w:r>
      <w:r w:rsidRPr="00B02142">
        <w:rPr>
          <w:rFonts w:cs="Arial"/>
          <w:color w:val="000000" w:themeColor="text1"/>
        </w:rPr>
        <w:t xml:space="preserve"> você poderá enviar um email para </w:t>
      </w:r>
      <w:hyperlink r:id="rId13" w:history="1">
        <w:r w:rsidRPr="00B02142">
          <w:rPr>
            <w:rStyle w:val="Hyperlink"/>
            <w:rFonts w:cs="Arial"/>
            <w:color w:val="000000" w:themeColor="text1"/>
          </w:rPr>
          <w:t>karlamenezess@gmail.com</w:t>
        </w:r>
      </w:hyperlink>
      <w:r w:rsidRPr="00B02142">
        <w:rPr>
          <w:rFonts w:cs="Arial"/>
          <w:color w:val="000000" w:themeColor="text1"/>
        </w:rPr>
        <w:t xml:space="preserve"> ou ligar para o telefone (21) 97187-6657.</w:t>
      </w:r>
    </w:p>
    <w:p w14:paraId="69FA9885" w14:textId="77777777" w:rsidR="00C71751" w:rsidRPr="00B02142" w:rsidRDefault="00C71751" w:rsidP="00C71751">
      <w:pPr>
        <w:autoSpaceDE w:val="0"/>
        <w:autoSpaceDN w:val="0"/>
        <w:adjustRightInd w:val="0"/>
        <w:jc w:val="both"/>
        <w:rPr>
          <w:rFonts w:cs="Arial"/>
          <w:color w:val="000000" w:themeColor="text1"/>
        </w:rPr>
      </w:pPr>
    </w:p>
    <w:p w14:paraId="4DBA1390" w14:textId="77777777" w:rsidR="00C71751" w:rsidRPr="00B02142" w:rsidRDefault="00C71751" w:rsidP="00C71751">
      <w:pPr>
        <w:autoSpaceDE w:val="0"/>
        <w:autoSpaceDN w:val="0"/>
        <w:adjustRightInd w:val="0"/>
        <w:jc w:val="both"/>
        <w:rPr>
          <w:rFonts w:cs="Arial"/>
          <w:color w:val="000000" w:themeColor="text1"/>
        </w:rPr>
      </w:pPr>
    </w:p>
    <w:p w14:paraId="768D4EB4" w14:textId="77777777" w:rsidR="00C71751" w:rsidRPr="00B02142" w:rsidRDefault="00C71751" w:rsidP="00C71751">
      <w:pPr>
        <w:autoSpaceDE w:val="0"/>
        <w:autoSpaceDN w:val="0"/>
        <w:adjustRightInd w:val="0"/>
        <w:jc w:val="both"/>
        <w:rPr>
          <w:rFonts w:cs="Arial"/>
          <w:color w:val="000000" w:themeColor="text1"/>
        </w:rPr>
      </w:pPr>
    </w:p>
    <w:p w14:paraId="261155F7" w14:textId="77777777" w:rsidR="00C71751" w:rsidRPr="00B02142" w:rsidRDefault="00C71751" w:rsidP="00C71751">
      <w:pPr>
        <w:autoSpaceDE w:val="0"/>
        <w:autoSpaceDN w:val="0"/>
        <w:adjustRightInd w:val="0"/>
        <w:jc w:val="both"/>
        <w:rPr>
          <w:rFonts w:cs="Arial"/>
          <w:color w:val="000000" w:themeColor="text1"/>
        </w:rPr>
      </w:pPr>
    </w:p>
    <w:p w14:paraId="021BA0E7" w14:textId="77777777" w:rsidR="00C71751" w:rsidRPr="00B02142" w:rsidRDefault="00C71751" w:rsidP="00C71751">
      <w:pPr>
        <w:autoSpaceDE w:val="0"/>
        <w:autoSpaceDN w:val="0"/>
        <w:adjustRightInd w:val="0"/>
        <w:jc w:val="both"/>
        <w:rPr>
          <w:rFonts w:cs="Arial"/>
          <w:color w:val="000000" w:themeColor="text1"/>
        </w:rPr>
      </w:pPr>
    </w:p>
    <w:p w14:paraId="78F86BEC" w14:textId="77777777" w:rsidR="00C71751" w:rsidRPr="00B02142" w:rsidRDefault="00C71751" w:rsidP="00C71751">
      <w:pPr>
        <w:autoSpaceDE w:val="0"/>
        <w:autoSpaceDN w:val="0"/>
        <w:adjustRightInd w:val="0"/>
        <w:jc w:val="both"/>
        <w:rPr>
          <w:rFonts w:cs="Arial"/>
          <w:color w:val="000000" w:themeColor="text1"/>
        </w:rPr>
      </w:pPr>
    </w:p>
    <w:p w14:paraId="6D512ACE" w14:textId="77777777" w:rsidR="00C71751" w:rsidRPr="00B02142" w:rsidRDefault="00C71751" w:rsidP="00C71751">
      <w:pPr>
        <w:autoSpaceDE w:val="0"/>
        <w:autoSpaceDN w:val="0"/>
        <w:adjustRightInd w:val="0"/>
        <w:jc w:val="both"/>
        <w:rPr>
          <w:rFonts w:cs="Arial"/>
          <w:color w:val="000000" w:themeColor="text1"/>
        </w:rPr>
      </w:pPr>
    </w:p>
    <w:p w14:paraId="5DE40B28" w14:textId="77777777" w:rsidR="00C71751" w:rsidRPr="00B02142" w:rsidRDefault="00C71751" w:rsidP="00C71751">
      <w:pPr>
        <w:autoSpaceDE w:val="0"/>
        <w:autoSpaceDN w:val="0"/>
        <w:adjustRightInd w:val="0"/>
        <w:jc w:val="both"/>
        <w:rPr>
          <w:rFonts w:cs="Arial"/>
          <w:color w:val="000000" w:themeColor="text1"/>
        </w:rPr>
      </w:pPr>
    </w:p>
    <w:p w14:paraId="108CF425" w14:textId="77777777" w:rsidR="00C71751" w:rsidRPr="00B02142" w:rsidRDefault="00C71751" w:rsidP="00C71751">
      <w:pPr>
        <w:autoSpaceDE w:val="0"/>
        <w:autoSpaceDN w:val="0"/>
        <w:adjustRightInd w:val="0"/>
        <w:jc w:val="both"/>
        <w:rPr>
          <w:rFonts w:cs="Arial"/>
          <w:color w:val="000000" w:themeColor="text1"/>
        </w:rPr>
      </w:pPr>
    </w:p>
    <w:p w14:paraId="0A7EF787" w14:textId="77777777" w:rsidR="00C71751" w:rsidRPr="00B02142" w:rsidRDefault="00C71751" w:rsidP="00C71751">
      <w:pPr>
        <w:autoSpaceDE w:val="0"/>
        <w:autoSpaceDN w:val="0"/>
        <w:adjustRightInd w:val="0"/>
        <w:jc w:val="both"/>
        <w:rPr>
          <w:rFonts w:cs="Arial"/>
          <w:color w:val="000000" w:themeColor="text1"/>
        </w:rPr>
      </w:pPr>
    </w:p>
    <w:p w14:paraId="43EA9F7A" w14:textId="77777777" w:rsidR="00C71751" w:rsidRPr="00B02142" w:rsidRDefault="00C71751" w:rsidP="00C71751">
      <w:pPr>
        <w:autoSpaceDE w:val="0"/>
        <w:autoSpaceDN w:val="0"/>
        <w:adjustRightInd w:val="0"/>
        <w:jc w:val="both"/>
        <w:rPr>
          <w:rFonts w:cs="Arial"/>
          <w:color w:val="000000" w:themeColor="text1"/>
        </w:rPr>
      </w:pPr>
    </w:p>
    <w:p w14:paraId="1AF4F652" w14:textId="77777777" w:rsidR="00C71751" w:rsidRPr="00B02142" w:rsidRDefault="00C71751" w:rsidP="00C71751">
      <w:pPr>
        <w:autoSpaceDE w:val="0"/>
        <w:autoSpaceDN w:val="0"/>
        <w:adjustRightInd w:val="0"/>
        <w:jc w:val="both"/>
        <w:rPr>
          <w:rFonts w:cs="Arial"/>
          <w:color w:val="000000" w:themeColor="text1"/>
        </w:rPr>
      </w:pPr>
    </w:p>
    <w:p w14:paraId="429A69F3" w14:textId="77777777" w:rsidR="00C71751" w:rsidRPr="00B02142" w:rsidRDefault="00C71751" w:rsidP="00C71751">
      <w:pPr>
        <w:autoSpaceDE w:val="0"/>
        <w:autoSpaceDN w:val="0"/>
        <w:adjustRightInd w:val="0"/>
        <w:jc w:val="both"/>
        <w:rPr>
          <w:rFonts w:cs="Arial"/>
          <w:color w:val="000000" w:themeColor="text1"/>
        </w:rPr>
      </w:pPr>
    </w:p>
    <w:p w14:paraId="38DF7807" w14:textId="77777777" w:rsidR="00C71751" w:rsidRPr="00B02142" w:rsidRDefault="00C71751" w:rsidP="00C71751">
      <w:pPr>
        <w:autoSpaceDE w:val="0"/>
        <w:autoSpaceDN w:val="0"/>
        <w:adjustRightInd w:val="0"/>
        <w:jc w:val="both"/>
        <w:rPr>
          <w:rFonts w:cs="Arial"/>
          <w:color w:val="000000" w:themeColor="text1"/>
        </w:rPr>
      </w:pPr>
    </w:p>
    <w:p w14:paraId="700C7BD5" w14:textId="77777777" w:rsidR="00C71751" w:rsidRPr="00B02142" w:rsidRDefault="00C71751" w:rsidP="00C71751">
      <w:pPr>
        <w:autoSpaceDE w:val="0"/>
        <w:autoSpaceDN w:val="0"/>
        <w:adjustRightInd w:val="0"/>
        <w:jc w:val="both"/>
        <w:rPr>
          <w:rFonts w:cs="Arial"/>
          <w:color w:val="000000" w:themeColor="text1"/>
        </w:rPr>
      </w:pPr>
    </w:p>
    <w:p w14:paraId="29F78BAC" w14:textId="77777777" w:rsidR="00C71751" w:rsidRPr="00B02142" w:rsidRDefault="00C71751" w:rsidP="00C71751">
      <w:pPr>
        <w:autoSpaceDE w:val="0"/>
        <w:autoSpaceDN w:val="0"/>
        <w:adjustRightInd w:val="0"/>
        <w:jc w:val="both"/>
        <w:rPr>
          <w:rFonts w:cs="Arial"/>
          <w:color w:val="000000" w:themeColor="text1"/>
        </w:rPr>
      </w:pPr>
    </w:p>
    <w:p w14:paraId="18B6118A" w14:textId="77777777" w:rsidR="00C71751" w:rsidRPr="00B02142" w:rsidRDefault="00C71751" w:rsidP="00C71751">
      <w:pPr>
        <w:autoSpaceDE w:val="0"/>
        <w:autoSpaceDN w:val="0"/>
        <w:adjustRightInd w:val="0"/>
        <w:jc w:val="both"/>
        <w:rPr>
          <w:rFonts w:cs="Arial"/>
          <w:color w:val="000000" w:themeColor="text1"/>
        </w:rPr>
      </w:pPr>
    </w:p>
    <w:p w14:paraId="1BCB9C9F" w14:textId="77777777" w:rsidR="00C71751" w:rsidRPr="00B02142" w:rsidRDefault="00C71751" w:rsidP="00C71751">
      <w:pPr>
        <w:autoSpaceDE w:val="0"/>
        <w:autoSpaceDN w:val="0"/>
        <w:adjustRightInd w:val="0"/>
        <w:jc w:val="both"/>
        <w:rPr>
          <w:rFonts w:cs="Arial"/>
          <w:color w:val="000000" w:themeColor="text1"/>
        </w:rPr>
      </w:pPr>
    </w:p>
    <w:p w14:paraId="6D445028" w14:textId="77777777" w:rsidR="00C71751" w:rsidRPr="00B02142" w:rsidRDefault="00C71751" w:rsidP="00C71751">
      <w:pPr>
        <w:autoSpaceDE w:val="0"/>
        <w:autoSpaceDN w:val="0"/>
        <w:adjustRightInd w:val="0"/>
        <w:jc w:val="both"/>
        <w:rPr>
          <w:rFonts w:cs="Arial"/>
          <w:color w:val="000000" w:themeColor="text1"/>
        </w:rPr>
      </w:pPr>
    </w:p>
    <w:p w14:paraId="70C40AE9" w14:textId="77777777" w:rsidR="00C71751" w:rsidRPr="00B02142" w:rsidRDefault="00C71751" w:rsidP="00C71751">
      <w:pPr>
        <w:autoSpaceDE w:val="0"/>
        <w:autoSpaceDN w:val="0"/>
        <w:adjustRightInd w:val="0"/>
        <w:jc w:val="both"/>
        <w:rPr>
          <w:rFonts w:cs="Arial"/>
          <w:color w:val="000000" w:themeColor="text1"/>
        </w:rPr>
      </w:pPr>
    </w:p>
    <w:p w14:paraId="2BE37A91" w14:textId="77777777" w:rsidR="00C71751" w:rsidRPr="00B02142" w:rsidRDefault="00C71751" w:rsidP="00C71751">
      <w:pPr>
        <w:autoSpaceDE w:val="0"/>
        <w:autoSpaceDN w:val="0"/>
        <w:adjustRightInd w:val="0"/>
        <w:jc w:val="both"/>
        <w:rPr>
          <w:rFonts w:cs="Arial"/>
          <w:color w:val="000000" w:themeColor="text1"/>
        </w:rPr>
      </w:pPr>
    </w:p>
    <w:p w14:paraId="50E1D222" w14:textId="77777777" w:rsidR="00C71751" w:rsidRPr="00B02142" w:rsidRDefault="00C71751" w:rsidP="00C71751">
      <w:pPr>
        <w:autoSpaceDE w:val="0"/>
        <w:autoSpaceDN w:val="0"/>
        <w:adjustRightInd w:val="0"/>
        <w:jc w:val="both"/>
        <w:rPr>
          <w:rFonts w:cs="Arial"/>
          <w:color w:val="000000" w:themeColor="text1"/>
        </w:rPr>
      </w:pPr>
    </w:p>
    <w:p w14:paraId="02474ACE" w14:textId="77777777" w:rsidR="00C71751" w:rsidRPr="00B02142" w:rsidRDefault="00C71751" w:rsidP="00C71751">
      <w:pPr>
        <w:autoSpaceDE w:val="0"/>
        <w:autoSpaceDN w:val="0"/>
        <w:adjustRightInd w:val="0"/>
        <w:jc w:val="both"/>
        <w:rPr>
          <w:rFonts w:cs="Arial"/>
          <w:color w:val="000000" w:themeColor="text1"/>
        </w:rPr>
      </w:pPr>
    </w:p>
    <w:p w14:paraId="040D7C42"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 xml:space="preserve">Diante do exposto nos parágrafos anteriores eu, firmado abaixo, (primeiro nome e </w:t>
      </w:r>
      <w:proofErr w:type="gramStart"/>
      <w:r w:rsidRPr="00B02142">
        <w:rPr>
          <w:rFonts w:cs="Arial"/>
          <w:color w:val="000000" w:themeColor="text1"/>
        </w:rPr>
        <w:t>sobrenome)...............................................................................................</w:t>
      </w:r>
      <w:proofErr w:type="gramEnd"/>
      <w:r w:rsidRPr="00B02142">
        <w:rPr>
          <w:rFonts w:cs="Arial"/>
          <w:color w:val="000000" w:themeColor="text1"/>
        </w:rPr>
        <w:t xml:space="preserve"> residente à (endereço)...........................................................................................</w:t>
      </w:r>
    </w:p>
    <w:p w14:paraId="1464A508"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w:t>
      </w:r>
    </w:p>
    <w:p w14:paraId="741BDF18" w14:textId="77777777" w:rsidR="00C71751" w:rsidRPr="00B02142" w:rsidRDefault="00C71751" w:rsidP="00C71751">
      <w:pPr>
        <w:pStyle w:val="Default"/>
        <w:rPr>
          <w:rFonts w:ascii="Arial" w:hAnsi="Arial" w:cs="Arial"/>
          <w:b/>
          <w:bCs/>
          <w:color w:val="000000" w:themeColor="text1"/>
          <w:szCs w:val="20"/>
        </w:rPr>
      </w:pPr>
      <w:r w:rsidRPr="00B02142">
        <w:rPr>
          <w:rFonts w:ascii="Arial" w:hAnsi="Arial" w:cs="Arial"/>
          <w:color w:val="000000" w:themeColor="text1"/>
        </w:rPr>
        <w:t xml:space="preserve">concordo em participar do </w:t>
      </w:r>
      <w:r w:rsidRPr="00B02142">
        <w:rPr>
          <w:rFonts w:ascii="Arial" w:hAnsi="Arial" w:cs="Arial"/>
          <w:b/>
          <w:color w:val="000000" w:themeColor="text1"/>
        </w:rPr>
        <w:t>ESTUDO PROSPECTIVO, RANDOMIZADO PARA AVALIAÇÃO DA SEGURANÇA E EFICÁCIA DO TRATAMENTO DA LESÃO RAQUIMEDULAR AGUDA COM INJEÇÃO DE POLILAMININA</w:t>
      </w:r>
    </w:p>
    <w:p w14:paraId="6C4A80F7" w14:textId="77777777" w:rsidR="00C71751" w:rsidRPr="00B02142" w:rsidRDefault="00C71751" w:rsidP="00C71751">
      <w:pPr>
        <w:rPr>
          <w:rFonts w:cs="Arial"/>
          <w:b/>
          <w:color w:val="000000" w:themeColor="text1"/>
        </w:rPr>
      </w:pPr>
    </w:p>
    <w:p w14:paraId="014264EB" w14:textId="77777777" w:rsidR="00C71751" w:rsidRPr="00B02142" w:rsidRDefault="00C71751" w:rsidP="00C71751">
      <w:pPr>
        <w:jc w:val="both"/>
        <w:rPr>
          <w:rFonts w:cs="Arial"/>
          <w:color w:val="000000" w:themeColor="text1"/>
        </w:rPr>
      </w:pPr>
    </w:p>
    <w:p w14:paraId="6B262F1C"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Eu fui completamente orientado pelo Dr. (nome do médico) ...............................</w:t>
      </w:r>
    </w:p>
    <w:p w14:paraId="32EA37AA"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lastRenderedPageBreak/>
        <w:t>..............................................................................................................................</w:t>
      </w:r>
    </w:p>
    <w:p w14:paraId="5E6648C0"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que está realizando o estudo, sobre sua natureza, propósito e duração. Eu pude questioná-lo sobre todos os aspectos do estudo. Além disto, ele me entregou uma cópia da folha de informações para os participantes, a qual li, compreendi e que me deu plena liberdade para decidir acerca da minha espontânea participação nesta pesquisa.</w:t>
      </w:r>
    </w:p>
    <w:p w14:paraId="1501DF58" w14:textId="77777777" w:rsidR="00C71751" w:rsidRPr="00B02142" w:rsidRDefault="00C71751" w:rsidP="00C71751">
      <w:pPr>
        <w:autoSpaceDE w:val="0"/>
        <w:autoSpaceDN w:val="0"/>
        <w:adjustRightInd w:val="0"/>
        <w:jc w:val="both"/>
        <w:rPr>
          <w:rFonts w:cs="Arial"/>
          <w:color w:val="000000" w:themeColor="text1"/>
        </w:rPr>
      </w:pPr>
    </w:p>
    <w:p w14:paraId="03E1F489"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Depois de tal consideração, concordo em cooperar com este estudo e informar a equipe de pesquisa responsável por mim sobre qualquer anormalidade observada.</w:t>
      </w:r>
    </w:p>
    <w:p w14:paraId="0E6EDCC7" w14:textId="77777777" w:rsidR="00C71751" w:rsidRPr="00B02142" w:rsidRDefault="00C71751" w:rsidP="00C71751">
      <w:pPr>
        <w:autoSpaceDE w:val="0"/>
        <w:autoSpaceDN w:val="0"/>
        <w:adjustRightInd w:val="0"/>
        <w:jc w:val="both"/>
        <w:rPr>
          <w:rFonts w:cs="Arial"/>
          <w:color w:val="000000" w:themeColor="text1"/>
        </w:rPr>
      </w:pPr>
    </w:p>
    <w:p w14:paraId="4E1869D3"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Estou ciente de que sou livre para sair do estudo a qualquer momento, se assim desejar. Minha identidade jamais será publicada e os dados colhidos permanecerão confidenciais. Concordo que estes poderão ser examinados por pessoas envolvidas no estudo com autorização delegada dos investigadores. Eu concordo que não procurarei restringir o uso que se fará sobre os resultados do estudo.</w:t>
      </w:r>
    </w:p>
    <w:p w14:paraId="19A0B1F3" w14:textId="77777777" w:rsidR="00C71751" w:rsidRPr="00B02142" w:rsidRDefault="00C71751" w:rsidP="00C71751">
      <w:pPr>
        <w:autoSpaceDE w:val="0"/>
        <w:autoSpaceDN w:val="0"/>
        <w:adjustRightInd w:val="0"/>
        <w:jc w:val="both"/>
        <w:rPr>
          <w:rFonts w:cs="Arial"/>
          <w:color w:val="000000" w:themeColor="text1"/>
        </w:rPr>
      </w:pPr>
    </w:p>
    <w:p w14:paraId="44D77924"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Estou recebendo uma cópia assinada deste Termo.</w:t>
      </w:r>
    </w:p>
    <w:p w14:paraId="194F26F5" w14:textId="77777777" w:rsidR="00C71751" w:rsidRPr="00B02142" w:rsidRDefault="00C71751" w:rsidP="00C71751">
      <w:pPr>
        <w:autoSpaceDE w:val="0"/>
        <w:autoSpaceDN w:val="0"/>
        <w:adjustRightInd w:val="0"/>
        <w:jc w:val="both"/>
        <w:rPr>
          <w:rFonts w:cs="Arial"/>
          <w:color w:val="000000" w:themeColor="text1"/>
        </w:rPr>
      </w:pPr>
    </w:p>
    <w:p w14:paraId="0C96466B"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Data e assinatura procedem que este tenha sido Lido e Aprovado.</w:t>
      </w:r>
    </w:p>
    <w:p w14:paraId="7C18404C" w14:textId="77777777" w:rsidR="00C71751" w:rsidRPr="00B02142" w:rsidRDefault="00C71751" w:rsidP="00C71751">
      <w:pPr>
        <w:autoSpaceDE w:val="0"/>
        <w:autoSpaceDN w:val="0"/>
        <w:adjustRightInd w:val="0"/>
        <w:jc w:val="both"/>
        <w:rPr>
          <w:rFonts w:cs="Arial"/>
          <w:color w:val="000000" w:themeColor="text1"/>
        </w:rPr>
      </w:pPr>
    </w:p>
    <w:p w14:paraId="4967A41C" w14:textId="77777777" w:rsidR="00C71751" w:rsidRPr="00B02142" w:rsidRDefault="00C71751" w:rsidP="00C71751">
      <w:pPr>
        <w:autoSpaceDE w:val="0"/>
        <w:autoSpaceDN w:val="0"/>
        <w:adjustRightInd w:val="0"/>
        <w:jc w:val="both"/>
        <w:rPr>
          <w:rFonts w:cs="Arial"/>
          <w:b/>
          <w:color w:val="000000" w:themeColor="text1"/>
        </w:rPr>
      </w:pPr>
      <w:proofErr w:type="gramStart"/>
      <w:r w:rsidRPr="00B02142">
        <w:rPr>
          <w:rFonts w:cs="Arial"/>
          <w:b/>
          <w:color w:val="000000" w:themeColor="text1"/>
        </w:rPr>
        <w:t>Medico</w:t>
      </w:r>
      <w:proofErr w:type="gramEnd"/>
      <w:r w:rsidRPr="00B02142">
        <w:rPr>
          <w:rFonts w:cs="Arial"/>
          <w:b/>
          <w:color w:val="000000" w:themeColor="text1"/>
        </w:rPr>
        <w:t xml:space="preserve"> do Estudo: </w:t>
      </w:r>
    </w:p>
    <w:p w14:paraId="280FB3CB"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Nome:</w:t>
      </w:r>
    </w:p>
    <w:p w14:paraId="7D71429E"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Data:</w:t>
      </w:r>
    </w:p>
    <w:p w14:paraId="7D15995C"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Assinatura:</w:t>
      </w:r>
    </w:p>
    <w:p w14:paraId="40A96944" w14:textId="77777777" w:rsidR="00C71751" w:rsidRPr="00B02142" w:rsidRDefault="00C71751" w:rsidP="00C71751">
      <w:pPr>
        <w:autoSpaceDE w:val="0"/>
        <w:autoSpaceDN w:val="0"/>
        <w:adjustRightInd w:val="0"/>
        <w:jc w:val="both"/>
        <w:rPr>
          <w:rFonts w:cs="Arial"/>
          <w:color w:val="000000" w:themeColor="text1"/>
        </w:rPr>
      </w:pPr>
    </w:p>
    <w:p w14:paraId="3E381F82" w14:textId="77777777" w:rsidR="00C71751" w:rsidRPr="00B02142" w:rsidRDefault="00C71751" w:rsidP="00C71751">
      <w:pPr>
        <w:autoSpaceDE w:val="0"/>
        <w:autoSpaceDN w:val="0"/>
        <w:adjustRightInd w:val="0"/>
        <w:jc w:val="both"/>
        <w:rPr>
          <w:rFonts w:cs="Arial"/>
          <w:b/>
          <w:color w:val="000000" w:themeColor="text1"/>
        </w:rPr>
      </w:pPr>
      <w:r w:rsidRPr="00B02142">
        <w:rPr>
          <w:rFonts w:cs="Arial"/>
          <w:b/>
          <w:color w:val="000000" w:themeColor="text1"/>
        </w:rPr>
        <w:t>Participante:</w:t>
      </w:r>
    </w:p>
    <w:p w14:paraId="0A1D94D9"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Nome:</w:t>
      </w:r>
    </w:p>
    <w:p w14:paraId="2BE3FB69"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Data:</w:t>
      </w:r>
    </w:p>
    <w:p w14:paraId="6430B5EC"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Assinatura:</w:t>
      </w:r>
    </w:p>
    <w:p w14:paraId="3BC00337" w14:textId="77777777" w:rsidR="00C71751" w:rsidRPr="00B02142" w:rsidRDefault="00C71751" w:rsidP="00C71751">
      <w:pPr>
        <w:autoSpaceDE w:val="0"/>
        <w:autoSpaceDN w:val="0"/>
        <w:adjustRightInd w:val="0"/>
        <w:jc w:val="both"/>
        <w:rPr>
          <w:rFonts w:cs="Arial"/>
          <w:color w:val="000000" w:themeColor="text1"/>
        </w:rPr>
      </w:pPr>
    </w:p>
    <w:p w14:paraId="50481EB6" w14:textId="77777777" w:rsidR="00C71751" w:rsidRPr="00B02142" w:rsidRDefault="00C71751" w:rsidP="00C71751">
      <w:pPr>
        <w:autoSpaceDE w:val="0"/>
        <w:autoSpaceDN w:val="0"/>
        <w:adjustRightInd w:val="0"/>
        <w:jc w:val="both"/>
        <w:rPr>
          <w:rFonts w:cs="Arial"/>
          <w:color w:val="000000" w:themeColor="text1"/>
        </w:rPr>
      </w:pPr>
      <w:r w:rsidRPr="00B02142">
        <w:rPr>
          <w:rFonts w:cs="Arial"/>
          <w:b/>
          <w:color w:val="000000" w:themeColor="text1"/>
        </w:rPr>
        <w:t>Testemunha</w:t>
      </w:r>
      <w:r w:rsidRPr="00B02142">
        <w:rPr>
          <w:rFonts w:cs="Arial"/>
          <w:color w:val="000000" w:themeColor="text1"/>
        </w:rPr>
        <w:t xml:space="preserve">: </w:t>
      </w:r>
    </w:p>
    <w:p w14:paraId="79CEFBC3"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Nome:</w:t>
      </w:r>
    </w:p>
    <w:p w14:paraId="149D6B44"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Data:</w:t>
      </w:r>
    </w:p>
    <w:p w14:paraId="7628DA1B" w14:textId="77777777" w:rsidR="00C71751" w:rsidRPr="00B02142" w:rsidRDefault="00C71751" w:rsidP="00C71751">
      <w:pPr>
        <w:autoSpaceDE w:val="0"/>
        <w:autoSpaceDN w:val="0"/>
        <w:adjustRightInd w:val="0"/>
        <w:jc w:val="both"/>
        <w:rPr>
          <w:rFonts w:cs="Arial"/>
          <w:color w:val="000000" w:themeColor="text1"/>
        </w:rPr>
      </w:pPr>
      <w:r w:rsidRPr="00B02142">
        <w:rPr>
          <w:rFonts w:cs="Arial"/>
          <w:color w:val="000000" w:themeColor="text1"/>
        </w:rPr>
        <w:t>Assinatura:</w:t>
      </w:r>
    </w:p>
    <w:p w14:paraId="184425D0" w14:textId="77777777" w:rsidR="00C71751" w:rsidRPr="00B02142" w:rsidRDefault="00C71751" w:rsidP="00C71751">
      <w:pPr>
        <w:autoSpaceDE w:val="0"/>
        <w:autoSpaceDN w:val="0"/>
        <w:adjustRightInd w:val="0"/>
        <w:jc w:val="both"/>
        <w:rPr>
          <w:rFonts w:cs="Arial"/>
          <w:color w:val="000000" w:themeColor="text1"/>
        </w:rPr>
      </w:pPr>
    </w:p>
    <w:p w14:paraId="096B548A" w14:textId="77777777" w:rsidR="00C71751" w:rsidRPr="00B02142" w:rsidRDefault="00C71751" w:rsidP="00C71751">
      <w:pPr>
        <w:rPr>
          <w:rFonts w:cs="Arial"/>
          <w:color w:val="000000" w:themeColor="text1"/>
          <w:lang w:val="en-US"/>
        </w:rPr>
      </w:pPr>
    </w:p>
    <w:p w14:paraId="7596D98B" w14:textId="77777777" w:rsidR="00306D78" w:rsidRPr="00B02142" w:rsidRDefault="00306D78" w:rsidP="008239F0">
      <w:pPr>
        <w:autoSpaceDE w:val="0"/>
        <w:autoSpaceDN w:val="0"/>
        <w:adjustRightInd w:val="0"/>
        <w:jc w:val="both"/>
        <w:rPr>
          <w:rFonts w:cs="Arial"/>
          <w:color w:val="000000" w:themeColor="text1"/>
        </w:rPr>
      </w:pPr>
    </w:p>
    <w:sectPr w:rsidR="00306D78" w:rsidRPr="00B02142" w:rsidSect="00F14C66">
      <w:footerReference w:type="even" r:id="rId14"/>
      <w:foot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EFED6" w14:textId="77777777" w:rsidR="00704555" w:rsidRDefault="00704555" w:rsidP="000473C9">
      <w:r>
        <w:separator/>
      </w:r>
    </w:p>
  </w:endnote>
  <w:endnote w:type="continuationSeparator" w:id="0">
    <w:p w14:paraId="4F6BC115" w14:textId="77777777" w:rsidR="00704555" w:rsidRDefault="00704555" w:rsidP="00047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Wingdings 3">
    <w:panose1 w:val="05040102010807070707"/>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ν酛ɡ怀"/>
    <w:panose1 w:val="00000500000000020000"/>
    <w:charset w:val="00"/>
    <w:family w:val="auto"/>
    <w:pitch w:val="variable"/>
    <w:sig w:usb0="E00002FF" w:usb1="5000205A"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98A5" w14:textId="77777777" w:rsidR="00A3221D" w:rsidRDefault="00A3221D" w:rsidP="003351A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195E39B" w14:textId="77777777" w:rsidR="00A3221D" w:rsidRDefault="00A3221D" w:rsidP="003351A6">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3BE24" w14:textId="77777777" w:rsidR="00A3221D" w:rsidRDefault="00A3221D" w:rsidP="003351A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76524">
      <w:rPr>
        <w:rStyle w:val="Nmerodepgina"/>
        <w:noProof/>
      </w:rPr>
      <w:t>7</w:t>
    </w:r>
    <w:r>
      <w:rPr>
        <w:rStyle w:val="Nmerodepgina"/>
      </w:rPr>
      <w:fldChar w:fldCharType="end"/>
    </w:r>
  </w:p>
  <w:p w14:paraId="03F216FD" w14:textId="77777777" w:rsidR="00A3221D" w:rsidRPr="00204EFD" w:rsidRDefault="00A3221D" w:rsidP="003351A6">
    <w:pPr>
      <w:ind w:right="360"/>
      <w:rPr>
        <w:sz w:val="16"/>
        <w:szCs w:val="16"/>
      </w:rPr>
    </w:pPr>
    <w:r w:rsidRPr="00204EFD">
      <w:rPr>
        <w:sz w:val="16"/>
        <w:szCs w:val="16"/>
      </w:rPr>
      <w:t>P</w:t>
    </w:r>
    <w:r>
      <w:rPr>
        <w:sz w:val="16"/>
        <w:szCs w:val="16"/>
      </w:rPr>
      <w:t>rotocolo aprovado na CONEP em 29/04/2013 sob o número 038/2013, com emenda 2, com versão datada de 15 de Abril de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2DFC3" w14:textId="77777777" w:rsidR="00704555" w:rsidRDefault="00704555" w:rsidP="000473C9">
      <w:r>
        <w:separator/>
      </w:r>
    </w:p>
  </w:footnote>
  <w:footnote w:type="continuationSeparator" w:id="0">
    <w:p w14:paraId="7A780022" w14:textId="77777777" w:rsidR="00704555" w:rsidRDefault="00704555" w:rsidP="000473C9">
      <w:r>
        <w:continuationSeparator/>
      </w:r>
    </w:p>
  </w:footnote>
  <w:footnote w:id="1">
    <w:p w14:paraId="1BB51FE6" w14:textId="77777777" w:rsidR="00A3221D" w:rsidRPr="00D3119D" w:rsidRDefault="00A3221D" w:rsidP="005A609C">
      <w:pPr>
        <w:pStyle w:val="Textodenotaderodap"/>
        <w:jc w:val="both"/>
      </w:pPr>
      <w:r>
        <w:rPr>
          <w:rStyle w:val="Refdenotaderodap"/>
        </w:rPr>
        <w:footnoteRef/>
      </w:r>
      <w:r w:rsidRPr="008F2BEB">
        <w:rPr>
          <w:rFonts w:cs="Arial"/>
          <w:sz w:val="16"/>
        </w:rPr>
        <w:t>Abuso de álcool definido pela presença de pelo menos 1 critério no período de 1 ano ([1] prejuízo em geral como falha no trabalho ou nas obrigações domesticas; [2] uso perigoso tais como dirigir, nadar ou operar equipamentos embriagado; [3] problemas legais relacionados ao uso do álcool; [4] problemas sociais ou de relacionamento relacionados ao uso do álcool) ou dependência alcoólica definida pela presença de pelo menos 3 critérios no período de 1 ano ([1] tolerância definida pela necessidade de quantidades progressivas para alcançar o mesmo efeito; [2] síndrome de retirada; [3] relato de beber mais do que o que desejaria; [4] tentativas frustras de interrupçãodo hábito; [5] perda de tempo excessiva relacionada ao uso do álcool como por exemplo por ressaca; [6] problemas sociais ou de relacionamento relacionados ao uso do álcool; [7] uso continuado apesar das conseqüências físicas ou psicológicas.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7433FA4"/>
    <w:multiLevelType w:val="hybridMultilevel"/>
    <w:tmpl w:val="468CD3E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7D4004F"/>
    <w:multiLevelType w:val="hybridMultilevel"/>
    <w:tmpl w:val="35DA617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0AF75D6C"/>
    <w:multiLevelType w:val="hybridMultilevel"/>
    <w:tmpl w:val="64C443E4"/>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B0E4D98"/>
    <w:multiLevelType w:val="hybridMultilevel"/>
    <w:tmpl w:val="179AF2C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B305039"/>
    <w:multiLevelType w:val="hybridMultilevel"/>
    <w:tmpl w:val="C08E7A8E"/>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0CC75B28"/>
    <w:multiLevelType w:val="hybridMultilevel"/>
    <w:tmpl w:val="A448086A"/>
    <w:lvl w:ilvl="0" w:tplc="E88AB05E">
      <w:start w:val="1"/>
      <w:numFmt w:val="decimal"/>
      <w:lvlText w:val="%1)"/>
      <w:lvlJc w:val="left"/>
      <w:pPr>
        <w:ind w:left="1728" w:hanging="10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127C4614"/>
    <w:multiLevelType w:val="hybridMultilevel"/>
    <w:tmpl w:val="0E1A389C"/>
    <w:lvl w:ilvl="0" w:tplc="BF5E128E">
      <w:start w:val="8"/>
      <w:numFmt w:val="bullet"/>
      <w:lvlText w:val=""/>
      <w:lvlJc w:val="left"/>
      <w:pPr>
        <w:ind w:left="720" w:hanging="360"/>
      </w:pPr>
      <w:rPr>
        <w:rFonts w:ascii="Symbol" w:eastAsia="Times New Roman" w:hAnsi="Symbol" w:cs="Arial" w:hint="default"/>
        <w:b w:val="0"/>
        <w:sz w:val="16"/>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12E51C32"/>
    <w:multiLevelType w:val="hybridMultilevel"/>
    <w:tmpl w:val="5226E6EA"/>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15:restartNumberingAfterBreak="0">
    <w:nsid w:val="150504B9"/>
    <w:multiLevelType w:val="hybridMultilevel"/>
    <w:tmpl w:val="95C29C7A"/>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180F1DF6"/>
    <w:multiLevelType w:val="hybridMultilevel"/>
    <w:tmpl w:val="2AD0B83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9B44B57"/>
    <w:multiLevelType w:val="hybridMultilevel"/>
    <w:tmpl w:val="2A240BA8"/>
    <w:lvl w:ilvl="0" w:tplc="02EA236C">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2BA6301"/>
    <w:multiLevelType w:val="hybridMultilevel"/>
    <w:tmpl w:val="C4740C0E"/>
    <w:lvl w:ilvl="0" w:tplc="6E341CF6">
      <w:start w:val="1"/>
      <w:numFmt w:val="bullet"/>
      <w:lvlText w:val=""/>
      <w:lvlJc w:val="left"/>
      <w:pPr>
        <w:tabs>
          <w:tab w:val="num" w:pos="284"/>
        </w:tabs>
        <w:ind w:left="284" w:hanging="284"/>
      </w:pPr>
      <w:rPr>
        <w:rFonts w:ascii="Wingdings 3" w:hAnsi="Wingdings 3"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83497D"/>
    <w:multiLevelType w:val="hybridMultilevel"/>
    <w:tmpl w:val="34EE1866"/>
    <w:lvl w:ilvl="0" w:tplc="CB0AEE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3D76432"/>
    <w:multiLevelType w:val="hybridMultilevel"/>
    <w:tmpl w:val="242AAF8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4552BB8"/>
    <w:multiLevelType w:val="hybridMultilevel"/>
    <w:tmpl w:val="D4CC2C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4F81C8A"/>
    <w:multiLevelType w:val="hybridMultilevel"/>
    <w:tmpl w:val="2A240BA8"/>
    <w:lvl w:ilvl="0" w:tplc="02EA236C">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15:restartNumberingAfterBreak="0">
    <w:nsid w:val="47CC1891"/>
    <w:multiLevelType w:val="hybridMultilevel"/>
    <w:tmpl w:val="A024FB2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EA55623"/>
    <w:multiLevelType w:val="hybridMultilevel"/>
    <w:tmpl w:val="AF48D40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51B37BCC"/>
    <w:multiLevelType w:val="hybridMultilevel"/>
    <w:tmpl w:val="1CA2BC74"/>
    <w:lvl w:ilvl="0" w:tplc="F87E881C">
      <w:start w:val="1"/>
      <w:numFmt w:val="decimal"/>
      <w:lvlText w:val="(%1)"/>
      <w:lvlJc w:val="left"/>
      <w:pPr>
        <w:ind w:left="720" w:hanging="360"/>
      </w:pPr>
      <w:rPr>
        <w:rFonts w:ascii="Arial" w:hAnsi="Arial" w:cs="Arial"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2E73277"/>
    <w:multiLevelType w:val="hybridMultilevel"/>
    <w:tmpl w:val="827C383A"/>
    <w:lvl w:ilvl="0" w:tplc="6E341CF6">
      <w:start w:val="1"/>
      <w:numFmt w:val="bullet"/>
      <w:lvlText w:val=""/>
      <w:lvlJc w:val="left"/>
      <w:pPr>
        <w:tabs>
          <w:tab w:val="num" w:pos="284"/>
        </w:tabs>
        <w:ind w:left="284" w:hanging="284"/>
      </w:pPr>
      <w:rPr>
        <w:rFonts w:ascii="Wingdings 3" w:hAnsi="Wingdings 3"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CD6734"/>
    <w:multiLevelType w:val="hybridMultilevel"/>
    <w:tmpl w:val="1E46D54C"/>
    <w:lvl w:ilvl="0" w:tplc="ECA4CE0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CB1949"/>
    <w:multiLevelType w:val="hybridMultilevel"/>
    <w:tmpl w:val="5C5C8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7E76AE"/>
    <w:multiLevelType w:val="hybridMultilevel"/>
    <w:tmpl w:val="9B28DD7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773172CD"/>
    <w:multiLevelType w:val="hybridMultilevel"/>
    <w:tmpl w:val="5226E6EA"/>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7E3500B9"/>
    <w:multiLevelType w:val="hybridMultilevel"/>
    <w:tmpl w:val="9DA2BA2C"/>
    <w:lvl w:ilvl="0" w:tplc="D97638F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58297474">
    <w:abstractNumId w:val="5"/>
  </w:num>
  <w:num w:numId="2" w16cid:durableId="935208191">
    <w:abstractNumId w:val="14"/>
  </w:num>
  <w:num w:numId="3" w16cid:durableId="1243754293">
    <w:abstractNumId w:val="0"/>
  </w:num>
  <w:num w:numId="4" w16cid:durableId="503714417">
    <w:abstractNumId w:val="1"/>
  </w:num>
  <w:num w:numId="5" w16cid:durableId="2051148975">
    <w:abstractNumId w:val="2"/>
  </w:num>
  <w:num w:numId="6" w16cid:durableId="1814785901">
    <w:abstractNumId w:val="3"/>
  </w:num>
  <w:num w:numId="7" w16cid:durableId="873883264">
    <w:abstractNumId w:val="21"/>
  </w:num>
  <w:num w:numId="8" w16cid:durableId="1796168199">
    <w:abstractNumId w:val="24"/>
  </w:num>
  <w:num w:numId="9" w16cid:durableId="944657249">
    <w:abstractNumId w:val="11"/>
  </w:num>
  <w:num w:numId="10" w16cid:durableId="218513905">
    <w:abstractNumId w:val="4"/>
  </w:num>
  <w:num w:numId="11" w16cid:durableId="1703507791">
    <w:abstractNumId w:val="23"/>
  </w:num>
  <w:num w:numId="12" w16cid:durableId="921719541">
    <w:abstractNumId w:val="15"/>
  </w:num>
  <w:num w:numId="13" w16cid:durableId="1415666296">
    <w:abstractNumId w:val="13"/>
  </w:num>
  <w:num w:numId="14" w16cid:durableId="316617868">
    <w:abstractNumId w:val="7"/>
  </w:num>
  <w:num w:numId="15" w16cid:durableId="246350062">
    <w:abstractNumId w:val="27"/>
  </w:num>
  <w:num w:numId="16" w16cid:durableId="546911282">
    <w:abstractNumId w:val="25"/>
  </w:num>
  <w:num w:numId="17" w16cid:durableId="832256233">
    <w:abstractNumId w:val="12"/>
  </w:num>
  <w:num w:numId="18" w16cid:durableId="157424319">
    <w:abstractNumId w:val="9"/>
  </w:num>
  <w:num w:numId="19" w16cid:durableId="1558275952">
    <w:abstractNumId w:val="10"/>
  </w:num>
  <w:num w:numId="20" w16cid:durableId="947662045">
    <w:abstractNumId w:val="22"/>
  </w:num>
  <w:num w:numId="21" w16cid:durableId="1120877639">
    <w:abstractNumId w:val="28"/>
  </w:num>
  <w:num w:numId="22" w16cid:durableId="1211188935">
    <w:abstractNumId w:val="16"/>
  </w:num>
  <w:num w:numId="23" w16cid:durableId="1347172948">
    <w:abstractNumId w:val="26"/>
  </w:num>
  <w:num w:numId="24" w16cid:durableId="1483962810">
    <w:abstractNumId w:val="19"/>
  </w:num>
  <w:num w:numId="25" w16cid:durableId="667708893">
    <w:abstractNumId w:val="20"/>
  </w:num>
  <w:num w:numId="26" w16cid:durableId="62141198">
    <w:abstractNumId w:val="17"/>
  </w:num>
  <w:num w:numId="27" w16cid:durableId="1104568561">
    <w:abstractNumId w:val="8"/>
  </w:num>
  <w:num w:numId="28" w16cid:durableId="280449">
    <w:abstractNumId w:val="6"/>
  </w:num>
  <w:num w:numId="29" w16cid:durableId="4122385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p0ezs0x3fr92le50eev2tsipwpsttd2a259&quot;&gt;Fratura&lt;record-ids&gt;&lt;item&gt;5&lt;/item&gt;&lt;item&gt;6&lt;/item&gt;&lt;item&gt;25&lt;/item&gt;&lt;item&gt;36&lt;/item&gt;&lt;item&gt;42&lt;/item&gt;&lt;item&gt;44&lt;/item&gt;&lt;item&gt;49&lt;/item&gt;&lt;item&gt;50&lt;/item&gt;&lt;item&gt;51&lt;/item&gt;&lt;item&gt;53&lt;/item&gt;&lt;item&gt;54&lt;/item&gt;&lt;item&gt;55&lt;/item&gt;&lt;item&gt;56&lt;/item&gt;&lt;item&gt;57&lt;/item&gt;&lt;item&gt;58&lt;/item&gt;&lt;item&gt;59&lt;/item&gt;&lt;item&gt;62&lt;/item&gt;&lt;item&gt;63&lt;/item&gt;&lt;item&gt;165&lt;/item&gt;&lt;item&gt;171&lt;/item&gt;&lt;/record-ids&gt;&lt;/item&gt;&lt;/Libraries&gt;"/>
  </w:docVars>
  <w:rsids>
    <w:rsidRoot w:val="00526E3F"/>
    <w:rsid w:val="00001922"/>
    <w:rsid w:val="000021C8"/>
    <w:rsid w:val="00006248"/>
    <w:rsid w:val="0000737A"/>
    <w:rsid w:val="00013AAD"/>
    <w:rsid w:val="000147DF"/>
    <w:rsid w:val="00017EAE"/>
    <w:rsid w:val="00024C29"/>
    <w:rsid w:val="00032312"/>
    <w:rsid w:val="0004179F"/>
    <w:rsid w:val="0004233C"/>
    <w:rsid w:val="00046898"/>
    <w:rsid w:val="000473C9"/>
    <w:rsid w:val="000510D4"/>
    <w:rsid w:val="00057266"/>
    <w:rsid w:val="000738E0"/>
    <w:rsid w:val="00073C9A"/>
    <w:rsid w:val="000752E5"/>
    <w:rsid w:val="00075459"/>
    <w:rsid w:val="0007670C"/>
    <w:rsid w:val="00084043"/>
    <w:rsid w:val="00087288"/>
    <w:rsid w:val="000878FB"/>
    <w:rsid w:val="00087A22"/>
    <w:rsid w:val="00090B1F"/>
    <w:rsid w:val="00091D65"/>
    <w:rsid w:val="00092D90"/>
    <w:rsid w:val="00092DD5"/>
    <w:rsid w:val="00094C26"/>
    <w:rsid w:val="000A22B8"/>
    <w:rsid w:val="000A429E"/>
    <w:rsid w:val="000B1B25"/>
    <w:rsid w:val="000B783D"/>
    <w:rsid w:val="000C094F"/>
    <w:rsid w:val="000C15BF"/>
    <w:rsid w:val="000C19AA"/>
    <w:rsid w:val="000C2763"/>
    <w:rsid w:val="000C3C3B"/>
    <w:rsid w:val="000C4116"/>
    <w:rsid w:val="000D0FA2"/>
    <w:rsid w:val="000D0FBF"/>
    <w:rsid w:val="000D3EFF"/>
    <w:rsid w:val="000D51A8"/>
    <w:rsid w:val="000E42DB"/>
    <w:rsid w:val="000E4A7F"/>
    <w:rsid w:val="000E60D1"/>
    <w:rsid w:val="000F3CFF"/>
    <w:rsid w:val="00105688"/>
    <w:rsid w:val="00107A9F"/>
    <w:rsid w:val="0011315C"/>
    <w:rsid w:val="001150EC"/>
    <w:rsid w:val="001171ED"/>
    <w:rsid w:val="001234B9"/>
    <w:rsid w:val="00123D20"/>
    <w:rsid w:val="0012419C"/>
    <w:rsid w:val="0012767A"/>
    <w:rsid w:val="00137038"/>
    <w:rsid w:val="0014259D"/>
    <w:rsid w:val="00147110"/>
    <w:rsid w:val="00152ABA"/>
    <w:rsid w:val="00155EA4"/>
    <w:rsid w:val="00157432"/>
    <w:rsid w:val="00162F26"/>
    <w:rsid w:val="00172545"/>
    <w:rsid w:val="00176EE1"/>
    <w:rsid w:val="0018108B"/>
    <w:rsid w:val="00185624"/>
    <w:rsid w:val="00190934"/>
    <w:rsid w:val="001B1383"/>
    <w:rsid w:val="001B3E83"/>
    <w:rsid w:val="001B5490"/>
    <w:rsid w:val="001B686D"/>
    <w:rsid w:val="001B7B1E"/>
    <w:rsid w:val="001C2FE0"/>
    <w:rsid w:val="001C3A81"/>
    <w:rsid w:val="001C5206"/>
    <w:rsid w:val="001D3863"/>
    <w:rsid w:val="001D4B9B"/>
    <w:rsid w:val="001D5D3D"/>
    <w:rsid w:val="001D7E59"/>
    <w:rsid w:val="001E61CA"/>
    <w:rsid w:val="001F015D"/>
    <w:rsid w:val="001F1E6A"/>
    <w:rsid w:val="001F759B"/>
    <w:rsid w:val="00204EFD"/>
    <w:rsid w:val="002053CE"/>
    <w:rsid w:val="00207C85"/>
    <w:rsid w:val="00213C41"/>
    <w:rsid w:val="00215F40"/>
    <w:rsid w:val="0022088D"/>
    <w:rsid w:val="002230B5"/>
    <w:rsid w:val="00225054"/>
    <w:rsid w:val="002258F3"/>
    <w:rsid w:val="0022611A"/>
    <w:rsid w:val="00232F40"/>
    <w:rsid w:val="00246E76"/>
    <w:rsid w:val="00255CFE"/>
    <w:rsid w:val="00257B7C"/>
    <w:rsid w:val="00262B15"/>
    <w:rsid w:val="00262BD9"/>
    <w:rsid w:val="00263F02"/>
    <w:rsid w:val="00267BCC"/>
    <w:rsid w:val="00270626"/>
    <w:rsid w:val="0027389A"/>
    <w:rsid w:val="002761EB"/>
    <w:rsid w:val="00276252"/>
    <w:rsid w:val="00276870"/>
    <w:rsid w:val="002774F8"/>
    <w:rsid w:val="00277A9B"/>
    <w:rsid w:val="0028308B"/>
    <w:rsid w:val="00284EA4"/>
    <w:rsid w:val="002852EA"/>
    <w:rsid w:val="00287CD4"/>
    <w:rsid w:val="00294EBF"/>
    <w:rsid w:val="0029636A"/>
    <w:rsid w:val="002A3D86"/>
    <w:rsid w:val="002A6075"/>
    <w:rsid w:val="002A63C6"/>
    <w:rsid w:val="002B4386"/>
    <w:rsid w:val="002C1C99"/>
    <w:rsid w:val="002C367B"/>
    <w:rsid w:val="002C7992"/>
    <w:rsid w:val="002E2C70"/>
    <w:rsid w:val="002E4251"/>
    <w:rsid w:val="002E57B6"/>
    <w:rsid w:val="002E5E02"/>
    <w:rsid w:val="002F3889"/>
    <w:rsid w:val="002F65B9"/>
    <w:rsid w:val="00303655"/>
    <w:rsid w:val="003049B6"/>
    <w:rsid w:val="00306D78"/>
    <w:rsid w:val="00307402"/>
    <w:rsid w:val="00307BA0"/>
    <w:rsid w:val="00312C5B"/>
    <w:rsid w:val="00315F04"/>
    <w:rsid w:val="00317BBF"/>
    <w:rsid w:val="003213E7"/>
    <w:rsid w:val="00325F0F"/>
    <w:rsid w:val="00326FDD"/>
    <w:rsid w:val="00331912"/>
    <w:rsid w:val="00333045"/>
    <w:rsid w:val="003351A6"/>
    <w:rsid w:val="003355DC"/>
    <w:rsid w:val="00336258"/>
    <w:rsid w:val="00342B8C"/>
    <w:rsid w:val="0035432A"/>
    <w:rsid w:val="0036050E"/>
    <w:rsid w:val="00362980"/>
    <w:rsid w:val="003648B0"/>
    <w:rsid w:val="00366AD4"/>
    <w:rsid w:val="00382855"/>
    <w:rsid w:val="00383228"/>
    <w:rsid w:val="00383237"/>
    <w:rsid w:val="003874F1"/>
    <w:rsid w:val="003926CC"/>
    <w:rsid w:val="0039275E"/>
    <w:rsid w:val="003A0397"/>
    <w:rsid w:val="003A06B2"/>
    <w:rsid w:val="003A176F"/>
    <w:rsid w:val="003A736F"/>
    <w:rsid w:val="003C0164"/>
    <w:rsid w:val="003C4495"/>
    <w:rsid w:val="003C6559"/>
    <w:rsid w:val="003C797D"/>
    <w:rsid w:val="003D1D3C"/>
    <w:rsid w:val="003D75F3"/>
    <w:rsid w:val="003E4BE1"/>
    <w:rsid w:val="003F24B6"/>
    <w:rsid w:val="003F42E0"/>
    <w:rsid w:val="003F61D3"/>
    <w:rsid w:val="0040273A"/>
    <w:rsid w:val="00406097"/>
    <w:rsid w:val="004100CD"/>
    <w:rsid w:val="00410FB8"/>
    <w:rsid w:val="00415E24"/>
    <w:rsid w:val="00420B83"/>
    <w:rsid w:val="00427125"/>
    <w:rsid w:val="00427290"/>
    <w:rsid w:val="00427E2E"/>
    <w:rsid w:val="00430766"/>
    <w:rsid w:val="00431839"/>
    <w:rsid w:val="00434691"/>
    <w:rsid w:val="00436285"/>
    <w:rsid w:val="00437FED"/>
    <w:rsid w:val="00442D89"/>
    <w:rsid w:val="00456E66"/>
    <w:rsid w:val="0046075A"/>
    <w:rsid w:val="00472700"/>
    <w:rsid w:val="004730B0"/>
    <w:rsid w:val="00476524"/>
    <w:rsid w:val="004844D5"/>
    <w:rsid w:val="00484833"/>
    <w:rsid w:val="00485BBD"/>
    <w:rsid w:val="00493B61"/>
    <w:rsid w:val="0049796F"/>
    <w:rsid w:val="004B43E1"/>
    <w:rsid w:val="004C03A4"/>
    <w:rsid w:val="004C1571"/>
    <w:rsid w:val="004C3896"/>
    <w:rsid w:val="004C573D"/>
    <w:rsid w:val="004C7E75"/>
    <w:rsid w:val="004D3713"/>
    <w:rsid w:val="004D41F3"/>
    <w:rsid w:val="004D510D"/>
    <w:rsid w:val="004E6869"/>
    <w:rsid w:val="00504268"/>
    <w:rsid w:val="00506D97"/>
    <w:rsid w:val="005117A1"/>
    <w:rsid w:val="005122EA"/>
    <w:rsid w:val="00523ABB"/>
    <w:rsid w:val="0052490F"/>
    <w:rsid w:val="00526E3F"/>
    <w:rsid w:val="005273A7"/>
    <w:rsid w:val="0053224A"/>
    <w:rsid w:val="00537088"/>
    <w:rsid w:val="00537FB2"/>
    <w:rsid w:val="00540FE5"/>
    <w:rsid w:val="00544C93"/>
    <w:rsid w:val="00546E20"/>
    <w:rsid w:val="00547A1C"/>
    <w:rsid w:val="005568B4"/>
    <w:rsid w:val="00574D48"/>
    <w:rsid w:val="005861F9"/>
    <w:rsid w:val="0058650E"/>
    <w:rsid w:val="005904F8"/>
    <w:rsid w:val="0059123A"/>
    <w:rsid w:val="00596E65"/>
    <w:rsid w:val="005A054A"/>
    <w:rsid w:val="005A417B"/>
    <w:rsid w:val="005A609C"/>
    <w:rsid w:val="005B15F9"/>
    <w:rsid w:val="005B2E0D"/>
    <w:rsid w:val="005B47E8"/>
    <w:rsid w:val="005C1834"/>
    <w:rsid w:val="005C708E"/>
    <w:rsid w:val="005D75A0"/>
    <w:rsid w:val="005E64F9"/>
    <w:rsid w:val="005F09B3"/>
    <w:rsid w:val="005F0AF0"/>
    <w:rsid w:val="005F5B1F"/>
    <w:rsid w:val="0060303D"/>
    <w:rsid w:val="00606059"/>
    <w:rsid w:val="00606168"/>
    <w:rsid w:val="00607500"/>
    <w:rsid w:val="0061688C"/>
    <w:rsid w:val="006216E6"/>
    <w:rsid w:val="00623145"/>
    <w:rsid w:val="00626928"/>
    <w:rsid w:val="00626CC1"/>
    <w:rsid w:val="0063231F"/>
    <w:rsid w:val="00642B62"/>
    <w:rsid w:val="00643F5E"/>
    <w:rsid w:val="00645213"/>
    <w:rsid w:val="006517CB"/>
    <w:rsid w:val="00665083"/>
    <w:rsid w:val="006678A7"/>
    <w:rsid w:val="00667C0F"/>
    <w:rsid w:val="00671506"/>
    <w:rsid w:val="00674562"/>
    <w:rsid w:val="006805C5"/>
    <w:rsid w:val="00682480"/>
    <w:rsid w:val="00685D35"/>
    <w:rsid w:val="00690846"/>
    <w:rsid w:val="0069581D"/>
    <w:rsid w:val="00697A0E"/>
    <w:rsid w:val="006A4D09"/>
    <w:rsid w:val="006B2E75"/>
    <w:rsid w:val="006B39B8"/>
    <w:rsid w:val="006C09DD"/>
    <w:rsid w:val="006C4C1E"/>
    <w:rsid w:val="006C5316"/>
    <w:rsid w:val="006D216C"/>
    <w:rsid w:val="006D3B55"/>
    <w:rsid w:val="006D55D8"/>
    <w:rsid w:val="006D7F46"/>
    <w:rsid w:val="006E14E9"/>
    <w:rsid w:val="006E552A"/>
    <w:rsid w:val="006E6D9F"/>
    <w:rsid w:val="0070138C"/>
    <w:rsid w:val="00704555"/>
    <w:rsid w:val="007104F4"/>
    <w:rsid w:val="00717B60"/>
    <w:rsid w:val="00720B37"/>
    <w:rsid w:val="00721878"/>
    <w:rsid w:val="00724EF5"/>
    <w:rsid w:val="0073701F"/>
    <w:rsid w:val="00773BEE"/>
    <w:rsid w:val="00775E56"/>
    <w:rsid w:val="00776B29"/>
    <w:rsid w:val="0077707E"/>
    <w:rsid w:val="007903DE"/>
    <w:rsid w:val="0079212C"/>
    <w:rsid w:val="00794ADD"/>
    <w:rsid w:val="00795830"/>
    <w:rsid w:val="007A7B1D"/>
    <w:rsid w:val="007B7F2F"/>
    <w:rsid w:val="007C097D"/>
    <w:rsid w:val="007C184A"/>
    <w:rsid w:val="007C6A10"/>
    <w:rsid w:val="007D5AFA"/>
    <w:rsid w:val="007D607B"/>
    <w:rsid w:val="007D6BC8"/>
    <w:rsid w:val="007F2DBB"/>
    <w:rsid w:val="007F4B87"/>
    <w:rsid w:val="007F679A"/>
    <w:rsid w:val="007F77E0"/>
    <w:rsid w:val="00800EEF"/>
    <w:rsid w:val="00820277"/>
    <w:rsid w:val="0082049C"/>
    <w:rsid w:val="008223FF"/>
    <w:rsid w:val="00822F42"/>
    <w:rsid w:val="008239F0"/>
    <w:rsid w:val="00824655"/>
    <w:rsid w:val="00824B0D"/>
    <w:rsid w:val="00825B87"/>
    <w:rsid w:val="008262C2"/>
    <w:rsid w:val="00827B81"/>
    <w:rsid w:val="00833843"/>
    <w:rsid w:val="00834397"/>
    <w:rsid w:val="00841D1F"/>
    <w:rsid w:val="00842717"/>
    <w:rsid w:val="00845421"/>
    <w:rsid w:val="00847508"/>
    <w:rsid w:val="00851028"/>
    <w:rsid w:val="00851D25"/>
    <w:rsid w:val="00854BEB"/>
    <w:rsid w:val="00856231"/>
    <w:rsid w:val="0086208F"/>
    <w:rsid w:val="008629B5"/>
    <w:rsid w:val="0086350D"/>
    <w:rsid w:val="00866F12"/>
    <w:rsid w:val="0087175C"/>
    <w:rsid w:val="00874ED7"/>
    <w:rsid w:val="0087507C"/>
    <w:rsid w:val="00875AF6"/>
    <w:rsid w:val="008801F8"/>
    <w:rsid w:val="00881BB4"/>
    <w:rsid w:val="0089003D"/>
    <w:rsid w:val="00890F2B"/>
    <w:rsid w:val="008968C6"/>
    <w:rsid w:val="008A0288"/>
    <w:rsid w:val="008A2661"/>
    <w:rsid w:val="008B10AF"/>
    <w:rsid w:val="008B2973"/>
    <w:rsid w:val="008B3ABC"/>
    <w:rsid w:val="008B47CE"/>
    <w:rsid w:val="008B56DE"/>
    <w:rsid w:val="008B5AFE"/>
    <w:rsid w:val="008C3F15"/>
    <w:rsid w:val="008D275F"/>
    <w:rsid w:val="008D53FF"/>
    <w:rsid w:val="008D5FEC"/>
    <w:rsid w:val="008E12AC"/>
    <w:rsid w:val="008E5E52"/>
    <w:rsid w:val="008F2BEB"/>
    <w:rsid w:val="008F2DBE"/>
    <w:rsid w:val="008F452F"/>
    <w:rsid w:val="009008B1"/>
    <w:rsid w:val="009052B6"/>
    <w:rsid w:val="0091182E"/>
    <w:rsid w:val="00912463"/>
    <w:rsid w:val="00922D66"/>
    <w:rsid w:val="009244AD"/>
    <w:rsid w:val="00926DF9"/>
    <w:rsid w:val="00927BB7"/>
    <w:rsid w:val="00931AAB"/>
    <w:rsid w:val="00931DB7"/>
    <w:rsid w:val="00935525"/>
    <w:rsid w:val="009370D1"/>
    <w:rsid w:val="00941B59"/>
    <w:rsid w:val="0095593E"/>
    <w:rsid w:val="00962D95"/>
    <w:rsid w:val="009648A5"/>
    <w:rsid w:val="009653A2"/>
    <w:rsid w:val="00965AD9"/>
    <w:rsid w:val="009668B8"/>
    <w:rsid w:val="00967DD0"/>
    <w:rsid w:val="00970E87"/>
    <w:rsid w:val="009804A1"/>
    <w:rsid w:val="00980EBD"/>
    <w:rsid w:val="00982AE3"/>
    <w:rsid w:val="00984843"/>
    <w:rsid w:val="009954D3"/>
    <w:rsid w:val="00997024"/>
    <w:rsid w:val="009A0842"/>
    <w:rsid w:val="009A0EDB"/>
    <w:rsid w:val="009B0AC8"/>
    <w:rsid w:val="009B6FA8"/>
    <w:rsid w:val="009C1AB1"/>
    <w:rsid w:val="009C6956"/>
    <w:rsid w:val="009D2550"/>
    <w:rsid w:val="009D43F0"/>
    <w:rsid w:val="009D5359"/>
    <w:rsid w:val="009D5F4C"/>
    <w:rsid w:val="009E2630"/>
    <w:rsid w:val="009E6519"/>
    <w:rsid w:val="009F0B42"/>
    <w:rsid w:val="009F46C9"/>
    <w:rsid w:val="009F53CC"/>
    <w:rsid w:val="009F59B8"/>
    <w:rsid w:val="00A00D76"/>
    <w:rsid w:val="00A01376"/>
    <w:rsid w:val="00A046AA"/>
    <w:rsid w:val="00A05AB1"/>
    <w:rsid w:val="00A06C21"/>
    <w:rsid w:val="00A10CB8"/>
    <w:rsid w:val="00A12ED3"/>
    <w:rsid w:val="00A1619B"/>
    <w:rsid w:val="00A174FD"/>
    <w:rsid w:val="00A21547"/>
    <w:rsid w:val="00A2440A"/>
    <w:rsid w:val="00A3221D"/>
    <w:rsid w:val="00A327C1"/>
    <w:rsid w:val="00A456BB"/>
    <w:rsid w:val="00A469E8"/>
    <w:rsid w:val="00A46EFF"/>
    <w:rsid w:val="00A47857"/>
    <w:rsid w:val="00A53FBA"/>
    <w:rsid w:val="00A557C2"/>
    <w:rsid w:val="00A70DF7"/>
    <w:rsid w:val="00A76DDF"/>
    <w:rsid w:val="00A92DDB"/>
    <w:rsid w:val="00AA1704"/>
    <w:rsid w:val="00AA4F7C"/>
    <w:rsid w:val="00AA7F0F"/>
    <w:rsid w:val="00AB2526"/>
    <w:rsid w:val="00AB2949"/>
    <w:rsid w:val="00AB71E6"/>
    <w:rsid w:val="00AC2A73"/>
    <w:rsid w:val="00AC4939"/>
    <w:rsid w:val="00AC4A15"/>
    <w:rsid w:val="00AD16B9"/>
    <w:rsid w:val="00AD55E7"/>
    <w:rsid w:val="00AD6231"/>
    <w:rsid w:val="00AD6BA7"/>
    <w:rsid w:val="00AD6F3A"/>
    <w:rsid w:val="00AE001F"/>
    <w:rsid w:val="00AE1955"/>
    <w:rsid w:val="00AE60CC"/>
    <w:rsid w:val="00AE6375"/>
    <w:rsid w:val="00AF0B4F"/>
    <w:rsid w:val="00AF11F2"/>
    <w:rsid w:val="00B02142"/>
    <w:rsid w:val="00B028D9"/>
    <w:rsid w:val="00B065EE"/>
    <w:rsid w:val="00B1007F"/>
    <w:rsid w:val="00B10921"/>
    <w:rsid w:val="00B11A15"/>
    <w:rsid w:val="00B141B8"/>
    <w:rsid w:val="00B1506C"/>
    <w:rsid w:val="00B2131D"/>
    <w:rsid w:val="00B2269A"/>
    <w:rsid w:val="00B2474B"/>
    <w:rsid w:val="00B30867"/>
    <w:rsid w:val="00B30C62"/>
    <w:rsid w:val="00B34C4B"/>
    <w:rsid w:val="00B37E48"/>
    <w:rsid w:val="00B43569"/>
    <w:rsid w:val="00B476D5"/>
    <w:rsid w:val="00B50934"/>
    <w:rsid w:val="00B5403D"/>
    <w:rsid w:val="00B57C2D"/>
    <w:rsid w:val="00B630EA"/>
    <w:rsid w:val="00B64779"/>
    <w:rsid w:val="00B72948"/>
    <w:rsid w:val="00B735F0"/>
    <w:rsid w:val="00B7377D"/>
    <w:rsid w:val="00B76372"/>
    <w:rsid w:val="00B82AEE"/>
    <w:rsid w:val="00B82FA5"/>
    <w:rsid w:val="00B94258"/>
    <w:rsid w:val="00B9431E"/>
    <w:rsid w:val="00BA4B58"/>
    <w:rsid w:val="00BA5E40"/>
    <w:rsid w:val="00BB1B78"/>
    <w:rsid w:val="00BC3A2A"/>
    <w:rsid w:val="00BC3C6B"/>
    <w:rsid w:val="00BC5D4F"/>
    <w:rsid w:val="00BD5B80"/>
    <w:rsid w:val="00BE344B"/>
    <w:rsid w:val="00BE63EC"/>
    <w:rsid w:val="00BE64BC"/>
    <w:rsid w:val="00BF5225"/>
    <w:rsid w:val="00C066AA"/>
    <w:rsid w:val="00C06E39"/>
    <w:rsid w:val="00C070D6"/>
    <w:rsid w:val="00C15F3B"/>
    <w:rsid w:val="00C2019B"/>
    <w:rsid w:val="00C209BE"/>
    <w:rsid w:val="00C2211E"/>
    <w:rsid w:val="00C27B0A"/>
    <w:rsid w:val="00C34545"/>
    <w:rsid w:val="00C373E9"/>
    <w:rsid w:val="00C43549"/>
    <w:rsid w:val="00C4604C"/>
    <w:rsid w:val="00C476AB"/>
    <w:rsid w:val="00C47799"/>
    <w:rsid w:val="00C66D74"/>
    <w:rsid w:val="00C71751"/>
    <w:rsid w:val="00C74990"/>
    <w:rsid w:val="00C7502D"/>
    <w:rsid w:val="00C83380"/>
    <w:rsid w:val="00C85C6B"/>
    <w:rsid w:val="00C9331C"/>
    <w:rsid w:val="00C970FC"/>
    <w:rsid w:val="00CA04C7"/>
    <w:rsid w:val="00CA2B1D"/>
    <w:rsid w:val="00CA4921"/>
    <w:rsid w:val="00CA7907"/>
    <w:rsid w:val="00CC2532"/>
    <w:rsid w:val="00CC2713"/>
    <w:rsid w:val="00CC5E70"/>
    <w:rsid w:val="00CD31C9"/>
    <w:rsid w:val="00CE3144"/>
    <w:rsid w:val="00CE465B"/>
    <w:rsid w:val="00CE7413"/>
    <w:rsid w:val="00CF34D6"/>
    <w:rsid w:val="00CF3C27"/>
    <w:rsid w:val="00CF4241"/>
    <w:rsid w:val="00CF46A6"/>
    <w:rsid w:val="00CF5391"/>
    <w:rsid w:val="00D01B1E"/>
    <w:rsid w:val="00D01CC6"/>
    <w:rsid w:val="00D03FA0"/>
    <w:rsid w:val="00D07FD3"/>
    <w:rsid w:val="00D101CA"/>
    <w:rsid w:val="00D149D8"/>
    <w:rsid w:val="00D14C67"/>
    <w:rsid w:val="00D17CC8"/>
    <w:rsid w:val="00D24600"/>
    <w:rsid w:val="00D3119D"/>
    <w:rsid w:val="00D37DFA"/>
    <w:rsid w:val="00D52BBC"/>
    <w:rsid w:val="00D52C56"/>
    <w:rsid w:val="00D54C6B"/>
    <w:rsid w:val="00D60E19"/>
    <w:rsid w:val="00D6123F"/>
    <w:rsid w:val="00D63771"/>
    <w:rsid w:val="00D655B3"/>
    <w:rsid w:val="00D67A66"/>
    <w:rsid w:val="00D72A1B"/>
    <w:rsid w:val="00D74B2C"/>
    <w:rsid w:val="00D77D97"/>
    <w:rsid w:val="00D85B33"/>
    <w:rsid w:val="00D9052B"/>
    <w:rsid w:val="00D926E0"/>
    <w:rsid w:val="00D967D2"/>
    <w:rsid w:val="00DA4973"/>
    <w:rsid w:val="00DA5EB1"/>
    <w:rsid w:val="00DB2B21"/>
    <w:rsid w:val="00DB2DF4"/>
    <w:rsid w:val="00DB5D38"/>
    <w:rsid w:val="00DB71A6"/>
    <w:rsid w:val="00DC66FE"/>
    <w:rsid w:val="00DD4C2A"/>
    <w:rsid w:val="00DE1BB1"/>
    <w:rsid w:val="00DE2C6D"/>
    <w:rsid w:val="00DE53D4"/>
    <w:rsid w:val="00DE749A"/>
    <w:rsid w:val="00DF1E49"/>
    <w:rsid w:val="00DF21BD"/>
    <w:rsid w:val="00DF7DDF"/>
    <w:rsid w:val="00E106C5"/>
    <w:rsid w:val="00E137FE"/>
    <w:rsid w:val="00E202E1"/>
    <w:rsid w:val="00E2060B"/>
    <w:rsid w:val="00E23F99"/>
    <w:rsid w:val="00E304BF"/>
    <w:rsid w:val="00E31B85"/>
    <w:rsid w:val="00E32B73"/>
    <w:rsid w:val="00E41120"/>
    <w:rsid w:val="00E46D3C"/>
    <w:rsid w:val="00E62268"/>
    <w:rsid w:val="00E63D52"/>
    <w:rsid w:val="00E7377D"/>
    <w:rsid w:val="00E80436"/>
    <w:rsid w:val="00E8173F"/>
    <w:rsid w:val="00E91758"/>
    <w:rsid w:val="00EA73CA"/>
    <w:rsid w:val="00EA7729"/>
    <w:rsid w:val="00EB02C4"/>
    <w:rsid w:val="00EB1734"/>
    <w:rsid w:val="00EB2465"/>
    <w:rsid w:val="00EB764F"/>
    <w:rsid w:val="00EC1B2E"/>
    <w:rsid w:val="00EC3225"/>
    <w:rsid w:val="00EC6A51"/>
    <w:rsid w:val="00EC6F57"/>
    <w:rsid w:val="00EC7E67"/>
    <w:rsid w:val="00ED3BF9"/>
    <w:rsid w:val="00ED67F7"/>
    <w:rsid w:val="00ED78FF"/>
    <w:rsid w:val="00EE47A3"/>
    <w:rsid w:val="00EF114E"/>
    <w:rsid w:val="00EF5B49"/>
    <w:rsid w:val="00F00D03"/>
    <w:rsid w:val="00F0221A"/>
    <w:rsid w:val="00F03E8D"/>
    <w:rsid w:val="00F134BA"/>
    <w:rsid w:val="00F14C66"/>
    <w:rsid w:val="00F30511"/>
    <w:rsid w:val="00F30D90"/>
    <w:rsid w:val="00F30DEC"/>
    <w:rsid w:val="00F33CB0"/>
    <w:rsid w:val="00F4497C"/>
    <w:rsid w:val="00F46648"/>
    <w:rsid w:val="00F47DA7"/>
    <w:rsid w:val="00F50675"/>
    <w:rsid w:val="00F507B3"/>
    <w:rsid w:val="00F51290"/>
    <w:rsid w:val="00F57119"/>
    <w:rsid w:val="00F66955"/>
    <w:rsid w:val="00F700A6"/>
    <w:rsid w:val="00F76162"/>
    <w:rsid w:val="00F76D00"/>
    <w:rsid w:val="00F77994"/>
    <w:rsid w:val="00F9125D"/>
    <w:rsid w:val="00F95C72"/>
    <w:rsid w:val="00F96F28"/>
    <w:rsid w:val="00FA5D2D"/>
    <w:rsid w:val="00FB0A58"/>
    <w:rsid w:val="00FB11BD"/>
    <w:rsid w:val="00FB3D1B"/>
    <w:rsid w:val="00FC20E0"/>
    <w:rsid w:val="00FC233D"/>
    <w:rsid w:val="00FD15D6"/>
    <w:rsid w:val="00FD31EB"/>
    <w:rsid w:val="00FE24BA"/>
    <w:rsid w:val="00FE36B8"/>
    <w:rsid w:val="00FF35F0"/>
    <w:rsid w:val="00FF4240"/>
    <w:rsid w:val="00FF43AF"/>
    <w:rsid w:val="00FF4A9E"/>
    <w:rsid w:val="00FF527E"/>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96195"/>
  <w15:docId w15:val="{D9722564-AACA-8849-ADD8-8E4F03BE2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57C2"/>
    <w:rPr>
      <w:rFonts w:ascii="Arial" w:hAnsi="Arial"/>
    </w:rPr>
  </w:style>
  <w:style w:type="paragraph" w:styleId="Ttulo1">
    <w:name w:val="heading 1"/>
    <w:basedOn w:val="Normal"/>
    <w:next w:val="Normal"/>
    <w:link w:val="Ttulo1Char"/>
    <w:qFormat/>
    <w:rsid w:val="009C695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autoRedefine/>
    <w:unhideWhenUsed/>
    <w:qFormat/>
    <w:rsid w:val="00B7377D"/>
    <w:pPr>
      <w:keepNext/>
      <w:keepLines/>
      <w:spacing w:before="200"/>
      <w:jc w:val="both"/>
      <w:outlineLvl w:val="1"/>
    </w:pPr>
    <w:rPr>
      <w:rFonts w:eastAsiaTheme="majorEastAsia"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semiHidden/>
    <w:rsid w:val="009F59B8"/>
    <w:rPr>
      <w:rFonts w:ascii="Tahoma" w:hAnsi="Tahoma" w:cs="Tahoma"/>
      <w:sz w:val="16"/>
      <w:szCs w:val="16"/>
    </w:rPr>
  </w:style>
  <w:style w:type="character" w:customStyle="1" w:styleId="BalloonTextChar">
    <w:name w:val="Balloon Text Char"/>
    <w:basedOn w:val="Fontepargpadro"/>
    <w:uiPriority w:val="99"/>
    <w:semiHidden/>
    <w:rsid w:val="00442CE8"/>
    <w:rPr>
      <w:rFonts w:ascii="Lucida Grande" w:hAnsi="Lucida Grande"/>
      <w:sz w:val="18"/>
      <w:szCs w:val="18"/>
    </w:rPr>
  </w:style>
  <w:style w:type="character" w:customStyle="1" w:styleId="BalloonTextChar0">
    <w:name w:val="Balloon Text Char"/>
    <w:basedOn w:val="Fontepargpadro"/>
    <w:uiPriority w:val="99"/>
    <w:semiHidden/>
    <w:rsid w:val="00442CE8"/>
    <w:rPr>
      <w:rFonts w:ascii="Lucida Grande" w:hAnsi="Lucida Grande"/>
      <w:sz w:val="18"/>
      <w:szCs w:val="18"/>
    </w:rPr>
  </w:style>
  <w:style w:type="character" w:customStyle="1" w:styleId="BalloonTextChar1">
    <w:name w:val="Balloon Text Char"/>
    <w:basedOn w:val="Fontepargpadro"/>
    <w:uiPriority w:val="99"/>
    <w:semiHidden/>
    <w:rsid w:val="00442CE8"/>
    <w:rPr>
      <w:rFonts w:ascii="Lucida Grande" w:hAnsi="Lucida Grande"/>
      <w:sz w:val="18"/>
      <w:szCs w:val="18"/>
    </w:rPr>
  </w:style>
  <w:style w:type="character" w:customStyle="1" w:styleId="TextodebaloChar">
    <w:name w:val="Texto de balão Char"/>
    <w:basedOn w:val="Fontepargpadro"/>
    <w:link w:val="Textodebalo"/>
    <w:uiPriority w:val="99"/>
    <w:semiHidden/>
    <w:rsid w:val="00A74220"/>
    <w:rPr>
      <w:rFonts w:ascii="Lucida Grande" w:hAnsi="Lucida Grande"/>
      <w:sz w:val="18"/>
      <w:szCs w:val="18"/>
    </w:rPr>
  </w:style>
  <w:style w:type="paragraph" w:styleId="NormalWeb">
    <w:name w:val="Normal (Web)"/>
    <w:basedOn w:val="Normal"/>
    <w:uiPriority w:val="99"/>
    <w:rsid w:val="003D1D3C"/>
    <w:pPr>
      <w:spacing w:before="100" w:beforeAutospacing="1" w:after="100" w:afterAutospacing="1"/>
    </w:pPr>
  </w:style>
  <w:style w:type="character" w:styleId="Hyperlink">
    <w:name w:val="Hyperlink"/>
    <w:basedOn w:val="Fontepargpadro"/>
    <w:rsid w:val="003049B6"/>
    <w:rPr>
      <w:color w:val="0000FF"/>
      <w:u w:val="single"/>
    </w:rPr>
  </w:style>
  <w:style w:type="paragraph" w:styleId="PargrafodaLista">
    <w:name w:val="List Paragraph"/>
    <w:basedOn w:val="Normal"/>
    <w:uiPriority w:val="34"/>
    <w:qFormat/>
    <w:rsid w:val="000473C9"/>
    <w:pPr>
      <w:spacing w:before="100" w:beforeAutospacing="1" w:after="100" w:afterAutospacing="1" w:line="360" w:lineRule="auto"/>
      <w:ind w:left="720"/>
      <w:contextualSpacing/>
    </w:pPr>
    <w:rPr>
      <w:rFonts w:eastAsia="Calibri"/>
      <w:szCs w:val="22"/>
      <w:lang w:eastAsia="en-US"/>
    </w:rPr>
  </w:style>
  <w:style w:type="character" w:styleId="Refdenotaderodap">
    <w:name w:val="footnote reference"/>
    <w:basedOn w:val="Fontepargpadro"/>
    <w:rsid w:val="000473C9"/>
    <w:rPr>
      <w:vertAlign w:val="superscript"/>
    </w:rPr>
  </w:style>
  <w:style w:type="paragraph" w:customStyle="1" w:styleId="HeadingSublinhado">
    <w:name w:val="Heading Sublinhado"/>
    <w:basedOn w:val="Ttulo1"/>
    <w:next w:val="Normal"/>
    <w:autoRedefine/>
    <w:qFormat/>
    <w:rsid w:val="004C1571"/>
    <w:pPr>
      <w:keepNext w:val="0"/>
      <w:keepLines w:val="0"/>
      <w:pBdr>
        <w:bottom w:val="single" w:sz="6" w:space="1" w:color="auto"/>
      </w:pBdr>
      <w:spacing w:before="100" w:beforeAutospacing="1" w:after="100" w:afterAutospacing="1" w:line="264" w:lineRule="atLeast"/>
    </w:pPr>
    <w:rPr>
      <w:rFonts w:ascii="Arial" w:eastAsia="Times New Roman" w:hAnsi="Arial" w:cs="Arial"/>
      <w:smallCaps/>
      <w:color w:val="auto"/>
      <w:kern w:val="36"/>
      <w:sz w:val="36"/>
      <w:szCs w:val="36"/>
    </w:rPr>
  </w:style>
  <w:style w:type="character" w:customStyle="1" w:styleId="Ttulo1Char">
    <w:name w:val="Título 1 Char"/>
    <w:basedOn w:val="Fontepargpadro"/>
    <w:link w:val="Ttulo1"/>
    <w:rsid w:val="009C6956"/>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B7377D"/>
    <w:rPr>
      <w:rFonts w:ascii="Arial" w:eastAsiaTheme="majorEastAsia" w:hAnsi="Arial" w:cs="Arial"/>
      <w:b/>
      <w:bCs/>
    </w:rPr>
  </w:style>
  <w:style w:type="paragraph" w:styleId="Recuodecorpodetexto2">
    <w:name w:val="Body Text Indent 2"/>
    <w:basedOn w:val="Normal"/>
    <w:link w:val="Recuodecorpodetexto2Char"/>
    <w:rsid w:val="00CA4921"/>
    <w:pPr>
      <w:spacing w:before="100" w:beforeAutospacing="1" w:after="120" w:afterAutospacing="1" w:line="360" w:lineRule="auto"/>
    </w:pPr>
    <w:rPr>
      <w:rFonts w:eastAsia="Cambria"/>
      <w:lang w:val="en-US" w:eastAsia="en-US"/>
    </w:rPr>
  </w:style>
  <w:style w:type="character" w:customStyle="1" w:styleId="Recuodecorpodetexto2Char">
    <w:name w:val="Recuo de corpo de texto 2 Char"/>
    <w:basedOn w:val="Fontepargpadro"/>
    <w:link w:val="Recuodecorpodetexto2"/>
    <w:rsid w:val="00CA4921"/>
    <w:rPr>
      <w:rFonts w:eastAsia="Cambria"/>
      <w:sz w:val="24"/>
      <w:szCs w:val="24"/>
      <w:lang w:val="en-US" w:eastAsia="en-US"/>
    </w:rPr>
  </w:style>
  <w:style w:type="character" w:customStyle="1" w:styleId="apple-style-span">
    <w:name w:val="apple-style-span"/>
    <w:basedOn w:val="Fontepargpadro"/>
    <w:rsid w:val="00CA4921"/>
    <w:rPr>
      <w:rFonts w:cs="Times New Roman"/>
    </w:rPr>
  </w:style>
  <w:style w:type="paragraph" w:styleId="Textodenotaderodap">
    <w:name w:val="footnote text"/>
    <w:basedOn w:val="Normal"/>
    <w:link w:val="TextodenotaderodapChar"/>
    <w:rsid w:val="005861F9"/>
  </w:style>
  <w:style w:type="character" w:customStyle="1" w:styleId="TextodenotaderodapChar">
    <w:name w:val="Texto de nota de rodapé Char"/>
    <w:basedOn w:val="Fontepargpadro"/>
    <w:link w:val="Textodenotaderodap"/>
    <w:rsid w:val="005861F9"/>
    <w:rPr>
      <w:sz w:val="24"/>
      <w:szCs w:val="24"/>
    </w:rPr>
  </w:style>
  <w:style w:type="character" w:styleId="Refdecomentrio">
    <w:name w:val="annotation reference"/>
    <w:basedOn w:val="Fontepargpadro"/>
    <w:rsid w:val="005861F9"/>
    <w:rPr>
      <w:sz w:val="18"/>
      <w:szCs w:val="18"/>
    </w:rPr>
  </w:style>
  <w:style w:type="paragraph" w:styleId="Textodecomentrio">
    <w:name w:val="annotation text"/>
    <w:basedOn w:val="Normal"/>
    <w:link w:val="TextodecomentrioChar"/>
    <w:rsid w:val="005861F9"/>
  </w:style>
  <w:style w:type="character" w:customStyle="1" w:styleId="TextodecomentrioChar">
    <w:name w:val="Texto de comentário Char"/>
    <w:basedOn w:val="Fontepargpadro"/>
    <w:link w:val="Textodecomentrio"/>
    <w:rsid w:val="005861F9"/>
    <w:rPr>
      <w:sz w:val="24"/>
      <w:szCs w:val="24"/>
    </w:rPr>
  </w:style>
  <w:style w:type="paragraph" w:styleId="Assuntodocomentrio">
    <w:name w:val="annotation subject"/>
    <w:basedOn w:val="Textodecomentrio"/>
    <w:next w:val="Textodecomentrio"/>
    <w:link w:val="AssuntodocomentrioChar"/>
    <w:rsid w:val="005861F9"/>
    <w:rPr>
      <w:b/>
      <w:bCs/>
      <w:sz w:val="20"/>
      <w:szCs w:val="20"/>
    </w:rPr>
  </w:style>
  <w:style w:type="character" w:customStyle="1" w:styleId="AssuntodocomentrioChar">
    <w:name w:val="Assunto do comentário Char"/>
    <w:basedOn w:val="TextodecomentrioChar"/>
    <w:link w:val="Assuntodocomentrio"/>
    <w:rsid w:val="005861F9"/>
    <w:rPr>
      <w:b/>
      <w:bCs/>
      <w:sz w:val="24"/>
      <w:szCs w:val="24"/>
    </w:rPr>
  </w:style>
  <w:style w:type="paragraph" w:styleId="Sumrio1">
    <w:name w:val="toc 1"/>
    <w:basedOn w:val="Normal"/>
    <w:next w:val="Normal"/>
    <w:autoRedefine/>
    <w:uiPriority w:val="39"/>
    <w:rsid w:val="00F0221A"/>
    <w:pPr>
      <w:spacing w:before="240" w:after="120"/>
    </w:pPr>
    <w:rPr>
      <w:rFonts w:asciiTheme="minorHAnsi" w:hAnsiTheme="minorHAnsi"/>
      <w:b/>
      <w:caps/>
      <w:sz w:val="22"/>
      <w:szCs w:val="22"/>
      <w:u w:val="single"/>
    </w:rPr>
  </w:style>
  <w:style w:type="paragraph" w:styleId="Sumrio2">
    <w:name w:val="toc 2"/>
    <w:basedOn w:val="Normal"/>
    <w:next w:val="Normal"/>
    <w:autoRedefine/>
    <w:uiPriority w:val="39"/>
    <w:rsid w:val="00F0221A"/>
    <w:rPr>
      <w:rFonts w:asciiTheme="minorHAnsi" w:hAnsiTheme="minorHAnsi"/>
      <w:b/>
      <w:smallCaps/>
      <w:sz w:val="22"/>
      <w:szCs w:val="22"/>
    </w:rPr>
  </w:style>
  <w:style w:type="paragraph" w:styleId="Sumrio3">
    <w:name w:val="toc 3"/>
    <w:basedOn w:val="Normal"/>
    <w:next w:val="Normal"/>
    <w:autoRedefine/>
    <w:rsid w:val="00F0221A"/>
    <w:rPr>
      <w:rFonts w:asciiTheme="minorHAnsi" w:hAnsiTheme="minorHAnsi"/>
      <w:smallCaps/>
      <w:sz w:val="22"/>
      <w:szCs w:val="22"/>
    </w:rPr>
  </w:style>
  <w:style w:type="paragraph" w:styleId="Sumrio4">
    <w:name w:val="toc 4"/>
    <w:basedOn w:val="Normal"/>
    <w:next w:val="Normal"/>
    <w:autoRedefine/>
    <w:rsid w:val="00F0221A"/>
    <w:rPr>
      <w:rFonts w:asciiTheme="minorHAnsi" w:hAnsiTheme="minorHAnsi"/>
      <w:sz w:val="22"/>
      <w:szCs w:val="22"/>
    </w:rPr>
  </w:style>
  <w:style w:type="paragraph" w:styleId="Sumrio5">
    <w:name w:val="toc 5"/>
    <w:basedOn w:val="Normal"/>
    <w:next w:val="Normal"/>
    <w:autoRedefine/>
    <w:rsid w:val="00F0221A"/>
    <w:rPr>
      <w:rFonts w:asciiTheme="minorHAnsi" w:hAnsiTheme="minorHAnsi"/>
      <w:sz w:val="22"/>
      <w:szCs w:val="22"/>
    </w:rPr>
  </w:style>
  <w:style w:type="paragraph" w:styleId="Sumrio6">
    <w:name w:val="toc 6"/>
    <w:basedOn w:val="Normal"/>
    <w:next w:val="Normal"/>
    <w:autoRedefine/>
    <w:rsid w:val="00F0221A"/>
    <w:rPr>
      <w:rFonts w:asciiTheme="minorHAnsi" w:hAnsiTheme="minorHAnsi"/>
      <w:sz w:val="22"/>
      <w:szCs w:val="22"/>
    </w:rPr>
  </w:style>
  <w:style w:type="paragraph" w:styleId="Sumrio7">
    <w:name w:val="toc 7"/>
    <w:basedOn w:val="Normal"/>
    <w:next w:val="Normal"/>
    <w:autoRedefine/>
    <w:rsid w:val="00F0221A"/>
    <w:rPr>
      <w:rFonts w:asciiTheme="minorHAnsi" w:hAnsiTheme="minorHAnsi"/>
      <w:sz w:val="22"/>
      <w:szCs w:val="22"/>
    </w:rPr>
  </w:style>
  <w:style w:type="paragraph" w:styleId="Sumrio8">
    <w:name w:val="toc 8"/>
    <w:basedOn w:val="Normal"/>
    <w:next w:val="Normal"/>
    <w:autoRedefine/>
    <w:rsid w:val="00F0221A"/>
    <w:rPr>
      <w:rFonts w:asciiTheme="minorHAnsi" w:hAnsiTheme="minorHAnsi"/>
      <w:sz w:val="22"/>
      <w:szCs w:val="22"/>
    </w:rPr>
  </w:style>
  <w:style w:type="paragraph" w:styleId="Sumrio9">
    <w:name w:val="toc 9"/>
    <w:basedOn w:val="Normal"/>
    <w:next w:val="Normal"/>
    <w:autoRedefine/>
    <w:rsid w:val="00F0221A"/>
    <w:rPr>
      <w:rFonts w:asciiTheme="minorHAnsi" w:hAnsiTheme="minorHAnsi"/>
      <w:sz w:val="22"/>
      <w:szCs w:val="22"/>
    </w:rPr>
  </w:style>
  <w:style w:type="paragraph" w:styleId="Reviso">
    <w:name w:val="Revision"/>
    <w:hidden/>
    <w:rsid w:val="00D3119D"/>
  </w:style>
  <w:style w:type="table" w:customStyle="1" w:styleId="SombreamentoClaro-nfase12">
    <w:name w:val="Sombreamento Claro - Ênfase 12"/>
    <w:basedOn w:val="Tabelanormal"/>
    <w:uiPriority w:val="60"/>
    <w:rsid w:val="000738E0"/>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Ttulo10">
    <w:name w:val="Título1"/>
    <w:basedOn w:val="Normal"/>
    <w:rsid w:val="00107A9F"/>
    <w:pPr>
      <w:spacing w:before="100" w:beforeAutospacing="1" w:after="100" w:afterAutospacing="1"/>
    </w:pPr>
  </w:style>
  <w:style w:type="paragraph" w:customStyle="1" w:styleId="desc">
    <w:name w:val="desc"/>
    <w:basedOn w:val="Normal"/>
    <w:rsid w:val="00107A9F"/>
    <w:pPr>
      <w:spacing w:before="100" w:beforeAutospacing="1" w:after="100" w:afterAutospacing="1"/>
    </w:pPr>
  </w:style>
  <w:style w:type="paragraph" w:customStyle="1" w:styleId="details">
    <w:name w:val="details"/>
    <w:basedOn w:val="Normal"/>
    <w:rsid w:val="00107A9F"/>
    <w:pPr>
      <w:spacing w:before="100" w:beforeAutospacing="1" w:after="100" w:afterAutospacing="1"/>
    </w:pPr>
  </w:style>
  <w:style w:type="character" w:customStyle="1" w:styleId="jrnl">
    <w:name w:val="jrnl"/>
    <w:basedOn w:val="Fontepargpadro"/>
    <w:rsid w:val="00107A9F"/>
  </w:style>
  <w:style w:type="character" w:customStyle="1" w:styleId="longtext">
    <w:name w:val="long_text"/>
    <w:basedOn w:val="Fontepargpadro"/>
    <w:rsid w:val="00420B83"/>
  </w:style>
  <w:style w:type="character" w:customStyle="1" w:styleId="hps">
    <w:name w:val="hps"/>
    <w:basedOn w:val="Fontepargpadro"/>
    <w:rsid w:val="00420B83"/>
  </w:style>
  <w:style w:type="table" w:styleId="Tabelacomgrade">
    <w:name w:val="Table Grid"/>
    <w:basedOn w:val="Tabelanormal"/>
    <w:rsid w:val="00176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s">
    <w:name w:val="items"/>
    <w:rsid w:val="008C3F15"/>
    <w:pPr>
      <w:tabs>
        <w:tab w:val="left" w:pos="283"/>
        <w:tab w:val="left" w:pos="794"/>
        <w:tab w:val="right" w:pos="4212"/>
        <w:tab w:val="center" w:pos="5102"/>
        <w:tab w:val="center" w:pos="5953"/>
        <w:tab w:val="center" w:pos="6236"/>
        <w:tab w:val="center" w:pos="8476"/>
      </w:tabs>
      <w:autoSpaceDE w:val="0"/>
      <w:autoSpaceDN w:val="0"/>
      <w:adjustRightInd w:val="0"/>
    </w:pPr>
    <w:rPr>
      <w:rFonts w:ascii="Helvetica" w:hAnsi="Helvetica"/>
      <w:color w:val="000000"/>
      <w:sz w:val="20"/>
      <w:szCs w:val="20"/>
      <w:lang w:val="en-US" w:eastAsia="en-US"/>
    </w:rPr>
  </w:style>
  <w:style w:type="table" w:styleId="GradeClara">
    <w:name w:val="Light Grid"/>
    <w:basedOn w:val="Tabelanormal"/>
    <w:rsid w:val="005568B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Rodap">
    <w:name w:val="footer"/>
    <w:basedOn w:val="Normal"/>
    <w:link w:val="RodapChar"/>
    <w:rsid w:val="003351A6"/>
    <w:pPr>
      <w:tabs>
        <w:tab w:val="center" w:pos="4320"/>
        <w:tab w:val="right" w:pos="8640"/>
      </w:tabs>
    </w:pPr>
  </w:style>
  <w:style w:type="character" w:customStyle="1" w:styleId="RodapChar">
    <w:name w:val="Rodapé Char"/>
    <w:basedOn w:val="Fontepargpadro"/>
    <w:link w:val="Rodap"/>
    <w:rsid w:val="003351A6"/>
    <w:rPr>
      <w:rFonts w:ascii="Arial" w:hAnsi="Arial"/>
    </w:rPr>
  </w:style>
  <w:style w:type="character" w:styleId="Nmerodepgina">
    <w:name w:val="page number"/>
    <w:basedOn w:val="Fontepargpadro"/>
    <w:rsid w:val="003351A6"/>
  </w:style>
  <w:style w:type="paragraph" w:customStyle="1" w:styleId="Default">
    <w:name w:val="Default"/>
    <w:rsid w:val="008239F0"/>
    <w:pPr>
      <w:autoSpaceDE w:val="0"/>
      <w:autoSpaceDN w:val="0"/>
      <w:adjustRightInd w:val="0"/>
    </w:pPr>
    <w:rPr>
      <w:rFonts w:eastAsiaTheme="minorHAnsi"/>
      <w:color w:val="000000"/>
      <w:lang w:eastAsia="en-US"/>
    </w:rPr>
  </w:style>
  <w:style w:type="paragraph" w:styleId="Cabealho">
    <w:name w:val="header"/>
    <w:basedOn w:val="Normal"/>
    <w:link w:val="CabealhoChar"/>
    <w:rsid w:val="00B50934"/>
    <w:pPr>
      <w:tabs>
        <w:tab w:val="center" w:pos="4320"/>
        <w:tab w:val="right" w:pos="8640"/>
      </w:tabs>
    </w:pPr>
  </w:style>
  <w:style w:type="character" w:customStyle="1" w:styleId="CabealhoChar">
    <w:name w:val="Cabeçalho Char"/>
    <w:basedOn w:val="Fontepargpadro"/>
    <w:link w:val="Cabealho"/>
    <w:rsid w:val="00B50934"/>
    <w:rPr>
      <w:rFonts w:ascii="Arial" w:hAnsi="Arial"/>
    </w:rPr>
  </w:style>
  <w:style w:type="character" w:customStyle="1" w:styleId="st">
    <w:name w:val="st"/>
    <w:basedOn w:val="Fontepargpadro"/>
    <w:rsid w:val="00955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42752">
      <w:bodyDiv w:val="1"/>
      <w:marLeft w:val="0"/>
      <w:marRight w:val="0"/>
      <w:marTop w:val="0"/>
      <w:marBottom w:val="0"/>
      <w:divBdr>
        <w:top w:val="none" w:sz="0" w:space="0" w:color="auto"/>
        <w:left w:val="none" w:sz="0" w:space="0" w:color="auto"/>
        <w:bottom w:val="none" w:sz="0" w:space="0" w:color="auto"/>
        <w:right w:val="none" w:sz="0" w:space="0" w:color="auto"/>
      </w:divBdr>
      <w:divsChild>
        <w:div w:id="1328362043">
          <w:marLeft w:val="0"/>
          <w:marRight w:val="0"/>
          <w:marTop w:val="34"/>
          <w:marBottom w:val="34"/>
          <w:divBdr>
            <w:top w:val="none" w:sz="0" w:space="0" w:color="auto"/>
            <w:left w:val="none" w:sz="0" w:space="0" w:color="auto"/>
            <w:bottom w:val="none" w:sz="0" w:space="0" w:color="auto"/>
            <w:right w:val="none" w:sz="0" w:space="0" w:color="auto"/>
          </w:divBdr>
        </w:div>
      </w:divsChild>
    </w:div>
    <w:div w:id="789128520">
      <w:bodyDiv w:val="1"/>
      <w:marLeft w:val="0"/>
      <w:marRight w:val="0"/>
      <w:marTop w:val="0"/>
      <w:marBottom w:val="0"/>
      <w:divBdr>
        <w:top w:val="none" w:sz="0" w:space="0" w:color="auto"/>
        <w:left w:val="none" w:sz="0" w:space="0" w:color="auto"/>
        <w:bottom w:val="none" w:sz="0" w:space="0" w:color="auto"/>
        <w:right w:val="none" w:sz="0" w:space="0" w:color="auto"/>
      </w:divBdr>
    </w:div>
    <w:div w:id="980767530">
      <w:bodyDiv w:val="1"/>
      <w:marLeft w:val="0"/>
      <w:marRight w:val="0"/>
      <w:marTop w:val="0"/>
      <w:marBottom w:val="0"/>
      <w:divBdr>
        <w:top w:val="none" w:sz="0" w:space="0" w:color="auto"/>
        <w:left w:val="none" w:sz="0" w:space="0" w:color="auto"/>
        <w:bottom w:val="none" w:sz="0" w:space="0" w:color="auto"/>
        <w:right w:val="none" w:sz="0" w:space="0" w:color="auto"/>
      </w:divBdr>
      <w:divsChild>
        <w:div w:id="1546257930">
          <w:marLeft w:val="547"/>
          <w:marRight w:val="0"/>
          <w:marTop w:val="0"/>
          <w:marBottom w:val="0"/>
          <w:divBdr>
            <w:top w:val="none" w:sz="0" w:space="0" w:color="auto"/>
            <w:left w:val="none" w:sz="0" w:space="0" w:color="auto"/>
            <w:bottom w:val="none" w:sz="0" w:space="0" w:color="auto"/>
            <w:right w:val="none" w:sz="0" w:space="0" w:color="auto"/>
          </w:divBdr>
        </w:div>
      </w:divsChild>
    </w:div>
    <w:div w:id="1402601803">
      <w:bodyDiv w:val="1"/>
      <w:marLeft w:val="0"/>
      <w:marRight w:val="0"/>
      <w:marTop w:val="0"/>
      <w:marBottom w:val="0"/>
      <w:divBdr>
        <w:top w:val="none" w:sz="0" w:space="0" w:color="auto"/>
        <w:left w:val="none" w:sz="0" w:space="0" w:color="auto"/>
        <w:bottom w:val="none" w:sz="0" w:space="0" w:color="auto"/>
        <w:right w:val="none" w:sz="0" w:space="0" w:color="auto"/>
      </w:divBdr>
    </w:div>
    <w:div w:id="1732000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csampaio@histo.ufrj.br" TargetMode="External"/><Relationship Id="rId13" Type="http://schemas.openxmlformats.org/officeDocument/2006/relationships/hyperlink" Target="mailto:karlamenezes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csampaio@histo.ufrj.b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62ACD-697E-C743-9AC7-443E2EE14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53</Pages>
  <Words>17364</Words>
  <Characters>93770</Characters>
  <Application>Microsoft Office Word</Application>
  <DocSecurity>0</DocSecurity>
  <Lines>781</Lines>
  <Paragraphs>221</Paragraphs>
  <ScaleCrop>false</ScaleCrop>
  <HeadingPairs>
    <vt:vector size="2" baseType="variant">
      <vt:variant>
        <vt:lpstr>Título</vt:lpstr>
      </vt:variant>
      <vt:variant>
        <vt:i4>1</vt:i4>
      </vt:variant>
    </vt:vector>
  </HeadingPairs>
  <TitlesOfParts>
    <vt:vector size="1" baseType="lpstr">
      <vt:lpstr>RESUMO</vt:lpstr>
    </vt:vector>
  </TitlesOfParts>
  <Manager/>
  <Company/>
  <LinksUpToDate>false</LinksUpToDate>
  <CharactersWithSpaces>110913</CharactersWithSpaces>
  <SharedDoc>false</SharedDoc>
  <HyperlinkBase/>
  <HLinks>
    <vt:vector size="6" baseType="variant">
      <vt:variant>
        <vt:i4>2687052</vt:i4>
      </vt:variant>
      <vt:variant>
        <vt:i4>0</vt:i4>
      </vt:variant>
      <vt:variant>
        <vt:i4>0</vt:i4>
      </vt:variant>
      <vt:variant>
        <vt:i4>5</vt:i4>
      </vt:variant>
      <vt:variant>
        <vt:lpwstr>mailto:tcsampaio@histo.ufrj.br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RESUMO</dc:title>
  <dc:subject/>
  <dc:creator>Tatiana e Mércio</dc:creator>
  <cp:keywords/>
  <dc:description/>
  <cp:lastModifiedBy>Tatiana Sampaio</cp:lastModifiedBy>
  <cp:revision>4</cp:revision>
  <cp:lastPrinted>2015-03-24T02:07:00Z</cp:lastPrinted>
  <dcterms:created xsi:type="dcterms:W3CDTF">2024-09-25T20:38:00Z</dcterms:created>
  <dcterms:modified xsi:type="dcterms:W3CDTF">2024-09-25T20:45:00Z</dcterms:modified>
  <cp:category/>
</cp:coreProperties>
</file>