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6FDF29" w14:textId="3EA99ACC" w:rsidR="00EF38BB" w:rsidRDefault="00EF38BB" w:rsidP="004A75C8">
      <w:pPr>
        <w:ind w:firstLine="0"/>
        <w:rPr>
          <w:szCs w:val="24"/>
        </w:rPr>
      </w:pPr>
      <w:r>
        <w:rPr>
          <w:noProof/>
          <w:szCs w:val="24"/>
        </w:rPr>
        <w:drawing>
          <wp:anchor distT="0" distB="0" distL="114300" distR="114300" simplePos="0" relativeHeight="251679744" behindDoc="1" locked="0" layoutInCell="1" allowOverlap="1" wp14:anchorId="03EE83AA" wp14:editId="13666340">
            <wp:simplePos x="0" y="0"/>
            <wp:positionH relativeFrom="margin">
              <wp:align>center</wp:align>
            </wp:positionH>
            <wp:positionV relativeFrom="paragraph">
              <wp:posOffset>-3810</wp:posOffset>
            </wp:positionV>
            <wp:extent cx="662400" cy="914400"/>
            <wp:effectExtent l="0" t="0" r="4445"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ical_sigla_fundo_clar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2400" cy="914400"/>
                    </a:xfrm>
                    <a:prstGeom prst="rect">
                      <a:avLst/>
                    </a:prstGeom>
                  </pic:spPr>
                </pic:pic>
              </a:graphicData>
            </a:graphic>
            <wp14:sizeRelH relativeFrom="margin">
              <wp14:pctWidth>0</wp14:pctWidth>
            </wp14:sizeRelH>
          </wp:anchor>
        </w:drawing>
      </w:r>
    </w:p>
    <w:p w14:paraId="590A535E" w14:textId="77777777" w:rsidR="00431203" w:rsidRDefault="00431203" w:rsidP="003F50DC">
      <w:pPr>
        <w:ind w:firstLine="0"/>
        <w:jc w:val="center"/>
        <w:rPr>
          <w:szCs w:val="24"/>
        </w:rPr>
      </w:pPr>
    </w:p>
    <w:p w14:paraId="6D75246D" w14:textId="77777777" w:rsidR="00431203" w:rsidRDefault="00431203" w:rsidP="003F50DC">
      <w:pPr>
        <w:ind w:firstLine="0"/>
        <w:jc w:val="center"/>
        <w:rPr>
          <w:szCs w:val="24"/>
        </w:rPr>
      </w:pPr>
    </w:p>
    <w:p w14:paraId="1712F9D4" w14:textId="77777777" w:rsidR="00431203" w:rsidRDefault="00431203" w:rsidP="003F50DC">
      <w:pPr>
        <w:ind w:firstLine="0"/>
        <w:jc w:val="center"/>
        <w:rPr>
          <w:szCs w:val="24"/>
        </w:rPr>
      </w:pPr>
    </w:p>
    <w:p w14:paraId="1CD11C69" w14:textId="420363A8" w:rsidR="003F50DC" w:rsidRPr="00EF4BFA" w:rsidRDefault="003F50DC" w:rsidP="003F50DC">
      <w:pPr>
        <w:ind w:firstLine="0"/>
        <w:jc w:val="center"/>
        <w:rPr>
          <w:szCs w:val="24"/>
        </w:rPr>
      </w:pPr>
      <w:r w:rsidRPr="00EF4BFA">
        <w:rPr>
          <w:szCs w:val="24"/>
        </w:rPr>
        <w:t xml:space="preserve">UNIVERSIDADE FEDERAL DE SANTA CATARINA </w:t>
      </w:r>
    </w:p>
    <w:p w14:paraId="1D3BACEE" w14:textId="77777777" w:rsidR="003F50DC" w:rsidRPr="00EF4BFA" w:rsidRDefault="003F50DC" w:rsidP="003F50DC">
      <w:pPr>
        <w:ind w:firstLine="0"/>
        <w:jc w:val="center"/>
        <w:rPr>
          <w:szCs w:val="24"/>
        </w:rPr>
      </w:pPr>
      <w:r w:rsidRPr="00EF4BFA">
        <w:rPr>
          <w:szCs w:val="24"/>
        </w:rPr>
        <w:t xml:space="preserve">CAMPUS </w:t>
      </w:r>
      <w:r w:rsidR="00D618A1">
        <w:rPr>
          <w:szCs w:val="24"/>
        </w:rPr>
        <w:t>FLORIANÓPOLIS</w:t>
      </w:r>
      <w:r w:rsidRPr="00EF4BFA">
        <w:rPr>
          <w:szCs w:val="24"/>
        </w:rPr>
        <w:t xml:space="preserve"> </w:t>
      </w:r>
    </w:p>
    <w:p w14:paraId="1565F690" w14:textId="77777777" w:rsidR="003F50DC" w:rsidRPr="00EF4BFA" w:rsidRDefault="00EF38BB" w:rsidP="003F50DC">
      <w:pPr>
        <w:ind w:firstLine="0"/>
        <w:jc w:val="center"/>
        <w:rPr>
          <w:szCs w:val="24"/>
        </w:rPr>
      </w:pPr>
      <w:r>
        <w:rPr>
          <w:szCs w:val="24"/>
        </w:rPr>
        <w:t>PROGRAMA DE PÓS-GRADUAÇÃO</w:t>
      </w:r>
      <w:r w:rsidRPr="00EF4BFA">
        <w:rPr>
          <w:szCs w:val="24"/>
        </w:rPr>
        <w:t xml:space="preserve"> </w:t>
      </w:r>
      <w:r w:rsidR="00D618A1">
        <w:rPr>
          <w:szCs w:val="24"/>
        </w:rPr>
        <w:t>EM NEUROCIÊNCIAS</w:t>
      </w:r>
    </w:p>
    <w:p w14:paraId="03B0AC76" w14:textId="77777777" w:rsidR="003F50DC" w:rsidRPr="00EF4BFA" w:rsidRDefault="003F50DC" w:rsidP="003F50DC">
      <w:pPr>
        <w:ind w:firstLine="0"/>
        <w:jc w:val="center"/>
        <w:rPr>
          <w:szCs w:val="24"/>
        </w:rPr>
      </w:pPr>
    </w:p>
    <w:p w14:paraId="2BD4DC8C" w14:textId="77777777" w:rsidR="003F50DC" w:rsidRPr="00EF4BFA" w:rsidRDefault="003F50DC" w:rsidP="003F50DC">
      <w:pPr>
        <w:ind w:firstLine="0"/>
        <w:jc w:val="center"/>
        <w:rPr>
          <w:szCs w:val="24"/>
        </w:rPr>
      </w:pPr>
    </w:p>
    <w:p w14:paraId="201DAABF" w14:textId="77777777" w:rsidR="003F50DC" w:rsidRPr="00EF4BFA" w:rsidRDefault="003F50DC" w:rsidP="003F50DC">
      <w:pPr>
        <w:ind w:firstLine="0"/>
        <w:jc w:val="center"/>
        <w:rPr>
          <w:szCs w:val="24"/>
        </w:rPr>
      </w:pPr>
    </w:p>
    <w:p w14:paraId="2D2C2A98" w14:textId="77777777" w:rsidR="003F50DC" w:rsidRPr="00EF4BFA" w:rsidRDefault="003F50DC" w:rsidP="003F50DC">
      <w:pPr>
        <w:ind w:firstLine="0"/>
        <w:jc w:val="center"/>
        <w:rPr>
          <w:szCs w:val="24"/>
        </w:rPr>
      </w:pPr>
    </w:p>
    <w:p w14:paraId="126ACE75" w14:textId="77777777" w:rsidR="003F50DC" w:rsidRPr="00EF4BFA" w:rsidRDefault="003F50DC" w:rsidP="003F50DC">
      <w:pPr>
        <w:ind w:firstLine="0"/>
        <w:jc w:val="center"/>
        <w:rPr>
          <w:szCs w:val="24"/>
        </w:rPr>
      </w:pPr>
    </w:p>
    <w:p w14:paraId="267F0BB0" w14:textId="44FCD575" w:rsidR="003F50DC" w:rsidRPr="00EF4BFA" w:rsidRDefault="00431203" w:rsidP="003F50DC">
      <w:pPr>
        <w:ind w:firstLine="0"/>
        <w:jc w:val="center"/>
        <w:rPr>
          <w:szCs w:val="24"/>
        </w:rPr>
      </w:pPr>
      <w:r>
        <w:rPr>
          <w:szCs w:val="24"/>
        </w:rPr>
        <w:t>Liziane Rosa Cardoso</w:t>
      </w:r>
    </w:p>
    <w:p w14:paraId="72F026B7" w14:textId="77777777" w:rsidR="003F50DC" w:rsidRPr="00EF4BFA" w:rsidRDefault="003F50DC" w:rsidP="003F50DC">
      <w:pPr>
        <w:ind w:firstLine="0"/>
        <w:jc w:val="center"/>
        <w:rPr>
          <w:szCs w:val="24"/>
        </w:rPr>
      </w:pPr>
    </w:p>
    <w:p w14:paraId="020A3B23" w14:textId="77777777" w:rsidR="003F50DC" w:rsidRPr="00EF4BFA" w:rsidRDefault="003F50DC" w:rsidP="003F50DC">
      <w:pPr>
        <w:ind w:firstLine="0"/>
        <w:rPr>
          <w:szCs w:val="24"/>
        </w:rPr>
      </w:pPr>
    </w:p>
    <w:p w14:paraId="5D8B5C8B" w14:textId="77777777" w:rsidR="003F50DC" w:rsidRPr="00EF4BFA" w:rsidRDefault="003F50DC" w:rsidP="003F50DC">
      <w:pPr>
        <w:ind w:firstLine="0"/>
        <w:jc w:val="center"/>
        <w:rPr>
          <w:szCs w:val="24"/>
        </w:rPr>
      </w:pPr>
    </w:p>
    <w:p w14:paraId="466A2E7E" w14:textId="77777777" w:rsidR="003F50DC" w:rsidRPr="00EF4BFA" w:rsidRDefault="003F50DC" w:rsidP="003F50DC">
      <w:pPr>
        <w:ind w:firstLine="0"/>
        <w:jc w:val="center"/>
        <w:rPr>
          <w:szCs w:val="24"/>
        </w:rPr>
      </w:pPr>
    </w:p>
    <w:p w14:paraId="72867B20" w14:textId="77777777" w:rsidR="003F50DC" w:rsidRPr="00EF4BFA" w:rsidRDefault="003F50DC" w:rsidP="003F50DC">
      <w:pPr>
        <w:ind w:firstLine="0"/>
        <w:jc w:val="center"/>
        <w:rPr>
          <w:szCs w:val="24"/>
        </w:rPr>
      </w:pPr>
    </w:p>
    <w:p w14:paraId="2C2E7549" w14:textId="77777777" w:rsidR="003F50DC" w:rsidRPr="00EF4BFA" w:rsidRDefault="003F50DC" w:rsidP="003F50DC">
      <w:pPr>
        <w:ind w:firstLine="0"/>
        <w:jc w:val="center"/>
        <w:rPr>
          <w:szCs w:val="24"/>
        </w:rPr>
      </w:pPr>
    </w:p>
    <w:p w14:paraId="0D563256" w14:textId="77777777" w:rsidR="003F50DC" w:rsidRPr="00EF4BFA" w:rsidRDefault="003F50DC" w:rsidP="003F50DC">
      <w:pPr>
        <w:ind w:firstLine="0"/>
        <w:jc w:val="center"/>
        <w:rPr>
          <w:szCs w:val="24"/>
        </w:rPr>
      </w:pPr>
    </w:p>
    <w:p w14:paraId="297843AF" w14:textId="77777777" w:rsidR="00C65743" w:rsidRDefault="00CD2BE4" w:rsidP="003F50DC">
      <w:pPr>
        <w:ind w:firstLine="0"/>
        <w:jc w:val="center"/>
        <w:rPr>
          <w:b/>
          <w:color w:val="000000" w:themeColor="text1"/>
          <w:szCs w:val="24"/>
        </w:rPr>
      </w:pPr>
      <w:r w:rsidRPr="00431203">
        <w:rPr>
          <w:b/>
          <w:color w:val="000000" w:themeColor="text1"/>
          <w:szCs w:val="24"/>
        </w:rPr>
        <w:t>O EFEITO DA CAFEÍNA NA</w:t>
      </w:r>
      <w:r w:rsidR="00C65743">
        <w:rPr>
          <w:b/>
          <w:color w:val="000000" w:themeColor="text1"/>
          <w:szCs w:val="24"/>
        </w:rPr>
        <w:t xml:space="preserve"> SÍNDROME DA</w:t>
      </w:r>
      <w:r w:rsidRPr="00431203">
        <w:rPr>
          <w:b/>
          <w:color w:val="000000" w:themeColor="text1"/>
          <w:szCs w:val="24"/>
        </w:rPr>
        <w:t xml:space="preserve"> FADIGA </w:t>
      </w:r>
      <w:r w:rsidR="004125FF">
        <w:rPr>
          <w:b/>
          <w:color w:val="000000" w:themeColor="text1"/>
          <w:szCs w:val="24"/>
        </w:rPr>
        <w:t>CRÔNICA</w:t>
      </w:r>
    </w:p>
    <w:p w14:paraId="29FE7CA1" w14:textId="175EC355" w:rsidR="003F50DC" w:rsidRPr="00431203" w:rsidRDefault="004125FF" w:rsidP="003F50DC">
      <w:pPr>
        <w:ind w:firstLine="0"/>
        <w:jc w:val="center"/>
        <w:rPr>
          <w:color w:val="000000" w:themeColor="text1"/>
          <w:szCs w:val="24"/>
        </w:rPr>
      </w:pPr>
      <w:r>
        <w:rPr>
          <w:b/>
          <w:color w:val="000000" w:themeColor="text1"/>
          <w:szCs w:val="24"/>
        </w:rPr>
        <w:t xml:space="preserve"> </w:t>
      </w:r>
      <w:r w:rsidR="00C65743">
        <w:rPr>
          <w:b/>
          <w:color w:val="000000" w:themeColor="text1"/>
          <w:szCs w:val="24"/>
        </w:rPr>
        <w:t xml:space="preserve">CAUSADA POR </w:t>
      </w:r>
      <w:r>
        <w:rPr>
          <w:b/>
          <w:color w:val="000000" w:themeColor="text1"/>
          <w:szCs w:val="24"/>
        </w:rPr>
        <w:t>COVID-19</w:t>
      </w:r>
    </w:p>
    <w:p w14:paraId="22FFF0AD" w14:textId="77777777" w:rsidR="003F50DC" w:rsidRPr="00EF4BFA" w:rsidRDefault="003F50DC" w:rsidP="003F50DC">
      <w:pPr>
        <w:ind w:firstLine="0"/>
        <w:jc w:val="center"/>
        <w:rPr>
          <w:szCs w:val="24"/>
        </w:rPr>
      </w:pPr>
    </w:p>
    <w:p w14:paraId="4FC0DB90" w14:textId="77777777" w:rsidR="003F50DC" w:rsidRPr="00EF4BFA" w:rsidRDefault="003F50DC" w:rsidP="003F50DC">
      <w:pPr>
        <w:ind w:firstLine="0"/>
        <w:jc w:val="center"/>
        <w:rPr>
          <w:szCs w:val="24"/>
        </w:rPr>
      </w:pPr>
    </w:p>
    <w:p w14:paraId="34B3FE6D" w14:textId="77777777" w:rsidR="003F50DC" w:rsidRPr="00EF4BFA" w:rsidRDefault="003F50DC" w:rsidP="003F50DC">
      <w:pPr>
        <w:ind w:firstLine="0"/>
        <w:jc w:val="center"/>
        <w:rPr>
          <w:szCs w:val="24"/>
        </w:rPr>
      </w:pPr>
    </w:p>
    <w:p w14:paraId="783470A3" w14:textId="77777777" w:rsidR="003F50DC" w:rsidRPr="00EF4BFA" w:rsidRDefault="003F50DC" w:rsidP="003F50DC">
      <w:pPr>
        <w:ind w:firstLine="0"/>
        <w:jc w:val="center"/>
        <w:rPr>
          <w:szCs w:val="24"/>
        </w:rPr>
      </w:pPr>
    </w:p>
    <w:p w14:paraId="0ED223A4" w14:textId="77777777" w:rsidR="003F50DC" w:rsidRPr="00EF4BFA" w:rsidRDefault="003F50DC" w:rsidP="003F50DC">
      <w:pPr>
        <w:ind w:firstLine="0"/>
        <w:jc w:val="center"/>
        <w:rPr>
          <w:szCs w:val="24"/>
        </w:rPr>
      </w:pPr>
    </w:p>
    <w:p w14:paraId="2EADF8F6" w14:textId="77777777" w:rsidR="003F50DC" w:rsidRPr="00EF4BFA" w:rsidRDefault="003F50DC" w:rsidP="003F50DC">
      <w:pPr>
        <w:ind w:firstLine="0"/>
        <w:jc w:val="center"/>
        <w:rPr>
          <w:szCs w:val="24"/>
        </w:rPr>
      </w:pPr>
    </w:p>
    <w:p w14:paraId="6334B98D" w14:textId="77777777" w:rsidR="003F50DC" w:rsidRPr="00EF4BFA" w:rsidRDefault="003F50DC" w:rsidP="003F50DC">
      <w:pPr>
        <w:ind w:firstLine="0"/>
        <w:jc w:val="center"/>
        <w:rPr>
          <w:szCs w:val="24"/>
        </w:rPr>
      </w:pPr>
    </w:p>
    <w:p w14:paraId="78BF3B4C" w14:textId="77777777" w:rsidR="003F50DC" w:rsidRPr="00EF4BFA" w:rsidRDefault="003F50DC" w:rsidP="003F50DC">
      <w:pPr>
        <w:ind w:firstLine="0"/>
        <w:jc w:val="center"/>
        <w:rPr>
          <w:szCs w:val="24"/>
        </w:rPr>
      </w:pPr>
    </w:p>
    <w:p w14:paraId="5B52D416" w14:textId="77777777" w:rsidR="003F50DC" w:rsidRPr="00EF4BFA" w:rsidRDefault="003F50DC" w:rsidP="003F50DC">
      <w:pPr>
        <w:ind w:firstLine="0"/>
        <w:jc w:val="center"/>
        <w:rPr>
          <w:szCs w:val="24"/>
        </w:rPr>
      </w:pPr>
    </w:p>
    <w:p w14:paraId="139F250A" w14:textId="77777777" w:rsidR="003F50DC" w:rsidRPr="00EF4BFA" w:rsidRDefault="003F50DC" w:rsidP="003F50DC">
      <w:pPr>
        <w:ind w:firstLine="0"/>
        <w:jc w:val="center"/>
        <w:rPr>
          <w:szCs w:val="24"/>
        </w:rPr>
      </w:pPr>
    </w:p>
    <w:p w14:paraId="5B5CAA54" w14:textId="05C08F78" w:rsidR="003F50DC" w:rsidRPr="00431203" w:rsidRDefault="00431203" w:rsidP="003F50DC">
      <w:pPr>
        <w:ind w:firstLine="0"/>
        <w:jc w:val="center"/>
        <w:rPr>
          <w:color w:val="000000" w:themeColor="text1"/>
          <w:szCs w:val="24"/>
        </w:rPr>
      </w:pPr>
      <w:r w:rsidRPr="00431203">
        <w:rPr>
          <w:color w:val="000000" w:themeColor="text1"/>
          <w:szCs w:val="24"/>
        </w:rPr>
        <w:t>Florianópolis</w:t>
      </w:r>
    </w:p>
    <w:p w14:paraId="0CFF2D1D" w14:textId="22996887" w:rsidR="003F50DC" w:rsidRPr="00431203" w:rsidRDefault="00431203" w:rsidP="003F50DC">
      <w:pPr>
        <w:ind w:firstLine="0"/>
        <w:jc w:val="center"/>
        <w:rPr>
          <w:color w:val="000000" w:themeColor="text1"/>
          <w:szCs w:val="24"/>
        </w:rPr>
      </w:pPr>
      <w:r w:rsidRPr="00431203">
        <w:rPr>
          <w:color w:val="000000" w:themeColor="text1"/>
          <w:szCs w:val="24"/>
        </w:rPr>
        <w:t>2021</w:t>
      </w:r>
    </w:p>
    <w:p w14:paraId="347267C9" w14:textId="77777777" w:rsidR="00916C98" w:rsidRPr="00EF4BFA" w:rsidRDefault="00916C98" w:rsidP="00157B63">
      <w:pPr>
        <w:ind w:firstLine="0"/>
        <w:jc w:val="center"/>
        <w:rPr>
          <w:szCs w:val="24"/>
        </w:rPr>
        <w:sectPr w:rsidR="00916C98" w:rsidRPr="00EF4BFA" w:rsidSect="004E5825">
          <w:headerReference w:type="even" r:id="rId9"/>
          <w:headerReference w:type="default" r:id="rId10"/>
          <w:footerReference w:type="default" r:id="rId11"/>
          <w:footerReference w:type="first" r:id="rId12"/>
          <w:type w:val="oddPage"/>
          <w:pgSz w:w="11907" w:h="16840" w:code="9"/>
          <w:pgMar w:top="1701" w:right="1134" w:bottom="1134" w:left="1701" w:header="567" w:footer="567" w:gutter="0"/>
          <w:pgNumType w:start="27"/>
          <w:cols w:space="708"/>
          <w:titlePg/>
          <w:docGrid w:linePitch="360"/>
        </w:sectPr>
      </w:pPr>
    </w:p>
    <w:p w14:paraId="240450FB" w14:textId="77777777" w:rsidR="008C4D3F" w:rsidRPr="00EF4BFA" w:rsidRDefault="00D618A1" w:rsidP="00A31F7A">
      <w:pPr>
        <w:ind w:firstLine="0"/>
        <w:jc w:val="center"/>
      </w:pPr>
      <w:r>
        <w:lastRenderedPageBreak/>
        <w:t>Liziane Rosa Cardoso</w:t>
      </w:r>
    </w:p>
    <w:p w14:paraId="54A3612F" w14:textId="77777777" w:rsidR="008C4D3F" w:rsidRPr="00EF4BFA" w:rsidRDefault="008C4D3F" w:rsidP="00523E7C">
      <w:pPr>
        <w:spacing w:line="240" w:lineRule="auto"/>
        <w:ind w:firstLine="0"/>
        <w:jc w:val="center"/>
        <w:rPr>
          <w:szCs w:val="24"/>
        </w:rPr>
      </w:pPr>
    </w:p>
    <w:p w14:paraId="1AD4242A" w14:textId="77777777" w:rsidR="008C4D3F" w:rsidRPr="00EF4BFA" w:rsidRDefault="008C4D3F" w:rsidP="00523E7C">
      <w:pPr>
        <w:spacing w:line="240" w:lineRule="auto"/>
        <w:ind w:firstLine="0"/>
        <w:jc w:val="center"/>
        <w:rPr>
          <w:szCs w:val="24"/>
        </w:rPr>
      </w:pPr>
    </w:p>
    <w:p w14:paraId="577C1BCC" w14:textId="77777777" w:rsidR="008C4D3F" w:rsidRPr="00EF4BFA" w:rsidRDefault="008C4D3F" w:rsidP="00523E7C">
      <w:pPr>
        <w:spacing w:line="240" w:lineRule="auto"/>
        <w:ind w:firstLine="0"/>
        <w:jc w:val="center"/>
        <w:rPr>
          <w:szCs w:val="24"/>
        </w:rPr>
      </w:pPr>
    </w:p>
    <w:p w14:paraId="4F435852" w14:textId="77777777" w:rsidR="008C4D3F" w:rsidRPr="00EF4BFA" w:rsidRDefault="008C4D3F" w:rsidP="00523E7C">
      <w:pPr>
        <w:spacing w:line="240" w:lineRule="auto"/>
        <w:ind w:firstLine="0"/>
        <w:jc w:val="center"/>
        <w:rPr>
          <w:szCs w:val="24"/>
        </w:rPr>
      </w:pPr>
    </w:p>
    <w:p w14:paraId="65A01B40" w14:textId="77777777" w:rsidR="008C4D3F" w:rsidRPr="00EF4BFA" w:rsidRDefault="008C4D3F" w:rsidP="00523E7C">
      <w:pPr>
        <w:spacing w:line="240" w:lineRule="auto"/>
        <w:ind w:firstLine="0"/>
        <w:jc w:val="center"/>
        <w:rPr>
          <w:szCs w:val="24"/>
        </w:rPr>
      </w:pPr>
    </w:p>
    <w:p w14:paraId="4A4261CE" w14:textId="77777777" w:rsidR="008C4D3F" w:rsidRPr="00EF4BFA" w:rsidRDefault="008C4D3F" w:rsidP="00523E7C">
      <w:pPr>
        <w:spacing w:line="240" w:lineRule="auto"/>
        <w:ind w:firstLine="0"/>
        <w:jc w:val="center"/>
        <w:rPr>
          <w:szCs w:val="24"/>
        </w:rPr>
      </w:pPr>
    </w:p>
    <w:p w14:paraId="6FAF09D4" w14:textId="77777777" w:rsidR="008C4D3F" w:rsidRPr="00EF4BFA" w:rsidRDefault="008C4D3F" w:rsidP="00523E7C">
      <w:pPr>
        <w:spacing w:line="240" w:lineRule="auto"/>
        <w:ind w:firstLine="0"/>
        <w:jc w:val="center"/>
        <w:rPr>
          <w:szCs w:val="24"/>
        </w:rPr>
      </w:pPr>
    </w:p>
    <w:p w14:paraId="2918FCBC" w14:textId="77777777" w:rsidR="008C4D3F" w:rsidRPr="00EF4BFA" w:rsidRDefault="008C4D3F" w:rsidP="00523E7C">
      <w:pPr>
        <w:spacing w:line="240" w:lineRule="auto"/>
        <w:ind w:firstLine="0"/>
        <w:jc w:val="center"/>
        <w:rPr>
          <w:szCs w:val="24"/>
        </w:rPr>
      </w:pPr>
    </w:p>
    <w:p w14:paraId="3EA46F5F" w14:textId="77777777" w:rsidR="00765666" w:rsidRPr="00EF4BFA" w:rsidRDefault="00765666" w:rsidP="00523E7C">
      <w:pPr>
        <w:spacing w:line="240" w:lineRule="auto"/>
        <w:ind w:firstLine="0"/>
        <w:jc w:val="center"/>
        <w:rPr>
          <w:szCs w:val="24"/>
        </w:rPr>
      </w:pPr>
    </w:p>
    <w:p w14:paraId="45515665" w14:textId="77777777" w:rsidR="00765666" w:rsidRPr="00EF4BFA" w:rsidRDefault="00765666" w:rsidP="00523E7C">
      <w:pPr>
        <w:spacing w:line="240" w:lineRule="auto"/>
        <w:ind w:firstLine="0"/>
        <w:jc w:val="center"/>
        <w:rPr>
          <w:szCs w:val="24"/>
        </w:rPr>
      </w:pPr>
    </w:p>
    <w:p w14:paraId="5C6C3416" w14:textId="77777777" w:rsidR="00765666" w:rsidRPr="00EF4BFA" w:rsidRDefault="00765666" w:rsidP="00523E7C">
      <w:pPr>
        <w:spacing w:line="240" w:lineRule="auto"/>
        <w:ind w:firstLine="0"/>
        <w:jc w:val="center"/>
        <w:rPr>
          <w:szCs w:val="24"/>
        </w:rPr>
      </w:pPr>
    </w:p>
    <w:p w14:paraId="3E171033" w14:textId="77777777" w:rsidR="00765666" w:rsidRPr="00EF4BFA" w:rsidRDefault="00765666" w:rsidP="00523E7C">
      <w:pPr>
        <w:spacing w:line="240" w:lineRule="auto"/>
        <w:ind w:firstLine="0"/>
        <w:jc w:val="center"/>
        <w:rPr>
          <w:szCs w:val="24"/>
        </w:rPr>
      </w:pPr>
    </w:p>
    <w:p w14:paraId="15D55710" w14:textId="77777777" w:rsidR="00765666" w:rsidRPr="00EF4BFA" w:rsidRDefault="00765666" w:rsidP="00523E7C">
      <w:pPr>
        <w:spacing w:line="240" w:lineRule="auto"/>
        <w:ind w:firstLine="0"/>
        <w:jc w:val="center"/>
        <w:rPr>
          <w:szCs w:val="24"/>
        </w:rPr>
      </w:pPr>
    </w:p>
    <w:p w14:paraId="3479AED2" w14:textId="77777777" w:rsidR="00765666" w:rsidRPr="00EF4BFA" w:rsidRDefault="00765666" w:rsidP="00523E7C">
      <w:pPr>
        <w:spacing w:line="240" w:lineRule="auto"/>
        <w:ind w:firstLine="0"/>
        <w:jc w:val="center"/>
        <w:rPr>
          <w:szCs w:val="24"/>
        </w:rPr>
      </w:pPr>
    </w:p>
    <w:p w14:paraId="3B3475FF" w14:textId="77777777" w:rsidR="00765666" w:rsidRPr="00EF4BFA" w:rsidRDefault="00765666" w:rsidP="00523E7C">
      <w:pPr>
        <w:spacing w:line="240" w:lineRule="auto"/>
        <w:ind w:firstLine="0"/>
        <w:jc w:val="center"/>
        <w:rPr>
          <w:szCs w:val="24"/>
        </w:rPr>
      </w:pPr>
    </w:p>
    <w:p w14:paraId="669F8AF4" w14:textId="77777777" w:rsidR="00765666" w:rsidRPr="00EF4BFA" w:rsidRDefault="00765666" w:rsidP="00523E7C">
      <w:pPr>
        <w:spacing w:line="240" w:lineRule="auto"/>
        <w:ind w:firstLine="0"/>
        <w:jc w:val="center"/>
        <w:rPr>
          <w:szCs w:val="24"/>
        </w:rPr>
      </w:pPr>
    </w:p>
    <w:p w14:paraId="11A2B23F" w14:textId="77777777" w:rsidR="00765666" w:rsidRPr="00EF4BFA" w:rsidRDefault="00765666" w:rsidP="00523E7C">
      <w:pPr>
        <w:spacing w:line="240" w:lineRule="auto"/>
        <w:ind w:firstLine="0"/>
        <w:jc w:val="center"/>
        <w:rPr>
          <w:szCs w:val="24"/>
        </w:rPr>
      </w:pPr>
    </w:p>
    <w:p w14:paraId="299CDB2D" w14:textId="77777777" w:rsidR="008C4D3F" w:rsidRPr="00EF4BFA" w:rsidRDefault="008C4D3F" w:rsidP="00523E7C">
      <w:pPr>
        <w:spacing w:line="240" w:lineRule="auto"/>
        <w:ind w:firstLine="0"/>
        <w:jc w:val="center"/>
        <w:rPr>
          <w:szCs w:val="24"/>
        </w:rPr>
      </w:pPr>
    </w:p>
    <w:p w14:paraId="0FAB5E72" w14:textId="77777777" w:rsidR="00C65743" w:rsidRDefault="00C65743" w:rsidP="00C65743">
      <w:pPr>
        <w:ind w:firstLine="0"/>
        <w:jc w:val="center"/>
        <w:rPr>
          <w:b/>
          <w:color w:val="000000" w:themeColor="text1"/>
          <w:szCs w:val="24"/>
        </w:rPr>
      </w:pPr>
      <w:r w:rsidRPr="00431203">
        <w:rPr>
          <w:b/>
          <w:color w:val="000000" w:themeColor="text1"/>
          <w:szCs w:val="24"/>
        </w:rPr>
        <w:t>O EFEITO DA CAFEÍNA NA</w:t>
      </w:r>
      <w:r>
        <w:rPr>
          <w:b/>
          <w:color w:val="000000" w:themeColor="text1"/>
          <w:szCs w:val="24"/>
        </w:rPr>
        <w:t xml:space="preserve"> SÍNDROME DA</w:t>
      </w:r>
      <w:r w:rsidRPr="00431203">
        <w:rPr>
          <w:b/>
          <w:color w:val="000000" w:themeColor="text1"/>
          <w:szCs w:val="24"/>
        </w:rPr>
        <w:t xml:space="preserve"> FADIGA </w:t>
      </w:r>
      <w:r>
        <w:rPr>
          <w:b/>
          <w:color w:val="000000" w:themeColor="text1"/>
          <w:szCs w:val="24"/>
        </w:rPr>
        <w:t>CRÔNICA</w:t>
      </w:r>
    </w:p>
    <w:p w14:paraId="3C52F3E9" w14:textId="77777777" w:rsidR="00C65743" w:rsidRPr="00431203" w:rsidRDefault="00C65743" w:rsidP="00C65743">
      <w:pPr>
        <w:ind w:firstLine="0"/>
        <w:jc w:val="center"/>
        <w:rPr>
          <w:color w:val="000000" w:themeColor="text1"/>
          <w:szCs w:val="24"/>
        </w:rPr>
      </w:pPr>
      <w:r>
        <w:rPr>
          <w:b/>
          <w:color w:val="000000" w:themeColor="text1"/>
          <w:szCs w:val="24"/>
        </w:rPr>
        <w:t xml:space="preserve"> CAUSADA POR COVID-19</w:t>
      </w:r>
    </w:p>
    <w:p w14:paraId="37B8F833" w14:textId="77777777" w:rsidR="008C4D3F" w:rsidRPr="00EF4BFA" w:rsidRDefault="008C4D3F" w:rsidP="00CE4B4F">
      <w:pPr>
        <w:ind w:firstLine="0"/>
        <w:jc w:val="center"/>
        <w:rPr>
          <w:szCs w:val="24"/>
        </w:rPr>
      </w:pPr>
    </w:p>
    <w:p w14:paraId="4E167E17" w14:textId="77777777" w:rsidR="004445E2" w:rsidRPr="00EF4BFA" w:rsidRDefault="004445E2" w:rsidP="00CE4B4F">
      <w:pPr>
        <w:ind w:firstLine="0"/>
        <w:jc w:val="center"/>
        <w:rPr>
          <w:szCs w:val="24"/>
        </w:rPr>
      </w:pPr>
    </w:p>
    <w:p w14:paraId="4FF01B2F" w14:textId="77777777" w:rsidR="008C4D3F" w:rsidRPr="00EF4BFA" w:rsidRDefault="008C4D3F" w:rsidP="00CE4B4F">
      <w:pPr>
        <w:ind w:firstLine="0"/>
        <w:jc w:val="center"/>
        <w:rPr>
          <w:szCs w:val="24"/>
        </w:rPr>
      </w:pPr>
    </w:p>
    <w:p w14:paraId="494FCA51" w14:textId="77777777" w:rsidR="008C4D3F" w:rsidRPr="00EF4BFA" w:rsidRDefault="008C4D3F" w:rsidP="00CE4B4F">
      <w:pPr>
        <w:ind w:firstLine="0"/>
        <w:jc w:val="center"/>
        <w:rPr>
          <w:szCs w:val="24"/>
        </w:rPr>
      </w:pPr>
    </w:p>
    <w:p w14:paraId="15116304" w14:textId="77777777" w:rsidR="003F50DC" w:rsidRPr="00EF4BFA" w:rsidRDefault="003F50DC" w:rsidP="00CE4B4F">
      <w:pPr>
        <w:ind w:firstLine="0"/>
        <w:jc w:val="center"/>
        <w:rPr>
          <w:szCs w:val="24"/>
        </w:rPr>
      </w:pPr>
    </w:p>
    <w:p w14:paraId="57103EE8" w14:textId="77777777" w:rsidR="003F50DC" w:rsidRPr="00EF4BFA" w:rsidRDefault="003F50DC" w:rsidP="00CE4B4F">
      <w:pPr>
        <w:ind w:firstLine="0"/>
        <w:jc w:val="center"/>
        <w:rPr>
          <w:szCs w:val="24"/>
        </w:rPr>
      </w:pPr>
    </w:p>
    <w:p w14:paraId="254A3BCD" w14:textId="77777777" w:rsidR="008C4D3F" w:rsidRPr="00EF4BFA" w:rsidRDefault="008C4D3F" w:rsidP="00CE4B4F">
      <w:pPr>
        <w:tabs>
          <w:tab w:val="left" w:pos="2835"/>
        </w:tabs>
        <w:ind w:firstLine="0"/>
        <w:jc w:val="center"/>
        <w:rPr>
          <w:szCs w:val="24"/>
        </w:rPr>
      </w:pPr>
    </w:p>
    <w:p w14:paraId="2BE4E211" w14:textId="77777777" w:rsidR="00EF38BB" w:rsidRPr="00EF38BB" w:rsidRDefault="00EF38BB" w:rsidP="00EF38BB">
      <w:pPr>
        <w:tabs>
          <w:tab w:val="left" w:pos="3261"/>
        </w:tabs>
        <w:spacing w:line="240" w:lineRule="auto"/>
        <w:ind w:left="4536" w:firstLine="0"/>
        <w:rPr>
          <w:sz w:val="20"/>
          <w:szCs w:val="20"/>
        </w:rPr>
      </w:pPr>
      <w:r w:rsidRPr="00EF38BB">
        <w:rPr>
          <w:sz w:val="20"/>
          <w:szCs w:val="20"/>
        </w:rPr>
        <w:t>Tese submetida ao</w:t>
      </w:r>
      <w:r>
        <w:rPr>
          <w:sz w:val="20"/>
          <w:szCs w:val="20"/>
        </w:rPr>
        <w:t xml:space="preserve"> </w:t>
      </w:r>
      <w:r w:rsidRPr="00EF38BB">
        <w:rPr>
          <w:sz w:val="20"/>
          <w:szCs w:val="20"/>
        </w:rPr>
        <w:t>Programa de</w:t>
      </w:r>
      <w:r w:rsidR="00D618A1">
        <w:rPr>
          <w:sz w:val="20"/>
          <w:szCs w:val="20"/>
        </w:rPr>
        <w:t xml:space="preserve"> Pós Graduação em Neurociências </w:t>
      </w:r>
      <w:r w:rsidRPr="00EF38BB">
        <w:rPr>
          <w:sz w:val="20"/>
          <w:szCs w:val="20"/>
        </w:rPr>
        <w:t>da</w:t>
      </w:r>
      <w:r>
        <w:rPr>
          <w:sz w:val="20"/>
          <w:szCs w:val="20"/>
        </w:rPr>
        <w:t xml:space="preserve"> </w:t>
      </w:r>
      <w:r w:rsidRPr="00EF38BB">
        <w:rPr>
          <w:sz w:val="20"/>
          <w:szCs w:val="20"/>
        </w:rPr>
        <w:t>Universidade Federal</w:t>
      </w:r>
      <w:r>
        <w:rPr>
          <w:sz w:val="20"/>
          <w:szCs w:val="20"/>
        </w:rPr>
        <w:t xml:space="preserve"> </w:t>
      </w:r>
      <w:r w:rsidRPr="00EF38BB">
        <w:rPr>
          <w:sz w:val="20"/>
          <w:szCs w:val="20"/>
        </w:rPr>
        <w:t>de Santa Catarina para a obtenção do</w:t>
      </w:r>
      <w:r>
        <w:rPr>
          <w:sz w:val="20"/>
          <w:szCs w:val="20"/>
        </w:rPr>
        <w:t xml:space="preserve"> </w:t>
      </w:r>
      <w:r w:rsidRPr="00EF38BB">
        <w:rPr>
          <w:sz w:val="20"/>
          <w:szCs w:val="20"/>
        </w:rPr>
        <w:t>título de</w:t>
      </w:r>
      <w:r w:rsidR="00D618A1">
        <w:rPr>
          <w:sz w:val="20"/>
          <w:szCs w:val="20"/>
        </w:rPr>
        <w:t xml:space="preserve"> doutora</w:t>
      </w:r>
      <w:r w:rsidRPr="00EF38BB">
        <w:rPr>
          <w:sz w:val="20"/>
          <w:szCs w:val="20"/>
        </w:rPr>
        <w:t xml:space="preserve"> em</w:t>
      </w:r>
      <w:r w:rsidR="00D618A1">
        <w:rPr>
          <w:sz w:val="20"/>
          <w:szCs w:val="20"/>
        </w:rPr>
        <w:t xml:space="preserve"> Neurociências.</w:t>
      </w:r>
      <w:r w:rsidRPr="00EF38BB">
        <w:rPr>
          <w:sz w:val="20"/>
          <w:szCs w:val="20"/>
        </w:rPr>
        <w:t xml:space="preserve"> </w:t>
      </w:r>
    </w:p>
    <w:p w14:paraId="06C181AB" w14:textId="77777777" w:rsidR="00EF38BB" w:rsidRPr="00EF38BB" w:rsidRDefault="00EF38BB" w:rsidP="00EF38BB">
      <w:pPr>
        <w:tabs>
          <w:tab w:val="left" w:pos="3261"/>
        </w:tabs>
        <w:spacing w:line="240" w:lineRule="auto"/>
        <w:ind w:left="4536" w:firstLine="0"/>
        <w:rPr>
          <w:sz w:val="20"/>
          <w:szCs w:val="20"/>
        </w:rPr>
      </w:pPr>
      <w:r w:rsidRPr="00EF38BB">
        <w:rPr>
          <w:sz w:val="20"/>
          <w:szCs w:val="20"/>
        </w:rPr>
        <w:t>Orientador: Prof. Dr.</w:t>
      </w:r>
      <w:r w:rsidR="00D618A1">
        <w:rPr>
          <w:sz w:val="20"/>
          <w:szCs w:val="20"/>
        </w:rPr>
        <w:t xml:space="preserve"> Aderbal Silva Aguiar Junior.</w:t>
      </w:r>
    </w:p>
    <w:p w14:paraId="104E1D9D" w14:textId="77777777" w:rsidR="00DD0B27" w:rsidRPr="00D618A1" w:rsidRDefault="00DD0B27" w:rsidP="00CE4B4F">
      <w:pPr>
        <w:tabs>
          <w:tab w:val="left" w:pos="3261"/>
        </w:tabs>
        <w:spacing w:line="240" w:lineRule="auto"/>
        <w:jc w:val="center"/>
        <w:rPr>
          <w:color w:val="FF0000"/>
          <w:sz w:val="22"/>
        </w:rPr>
      </w:pPr>
    </w:p>
    <w:p w14:paraId="1FD2C024" w14:textId="77777777" w:rsidR="008C4D3F" w:rsidRPr="00EF4BFA" w:rsidRDefault="008C4D3F" w:rsidP="00CE4B4F">
      <w:pPr>
        <w:ind w:firstLine="0"/>
        <w:jc w:val="center"/>
        <w:rPr>
          <w:szCs w:val="24"/>
        </w:rPr>
      </w:pPr>
    </w:p>
    <w:p w14:paraId="52984C09" w14:textId="77777777" w:rsidR="008C4D3F" w:rsidRDefault="008C4D3F" w:rsidP="004125FF">
      <w:pPr>
        <w:spacing w:line="240" w:lineRule="auto"/>
        <w:ind w:firstLine="0"/>
        <w:rPr>
          <w:szCs w:val="24"/>
        </w:rPr>
      </w:pPr>
    </w:p>
    <w:p w14:paraId="37A9C61E" w14:textId="77777777" w:rsidR="00F0236B" w:rsidRDefault="00F0236B" w:rsidP="00CE4B4F">
      <w:pPr>
        <w:spacing w:line="240" w:lineRule="auto"/>
        <w:ind w:firstLine="0"/>
        <w:jc w:val="center"/>
        <w:rPr>
          <w:szCs w:val="24"/>
        </w:rPr>
      </w:pPr>
    </w:p>
    <w:p w14:paraId="0722465E" w14:textId="77777777" w:rsidR="00F0236B" w:rsidRDefault="00F0236B" w:rsidP="00D618A1">
      <w:pPr>
        <w:spacing w:line="240" w:lineRule="auto"/>
        <w:ind w:firstLine="0"/>
        <w:rPr>
          <w:szCs w:val="24"/>
        </w:rPr>
      </w:pPr>
    </w:p>
    <w:p w14:paraId="0E9A8ED2" w14:textId="77777777" w:rsidR="00F0236B" w:rsidRDefault="00F0236B" w:rsidP="0028739B">
      <w:pPr>
        <w:spacing w:line="240" w:lineRule="auto"/>
        <w:ind w:firstLine="0"/>
        <w:rPr>
          <w:szCs w:val="24"/>
        </w:rPr>
      </w:pPr>
    </w:p>
    <w:p w14:paraId="5A65B447" w14:textId="5AB08E41" w:rsidR="008C4D3F" w:rsidRDefault="008C4D3F" w:rsidP="00CE4B4F">
      <w:pPr>
        <w:spacing w:line="240" w:lineRule="auto"/>
        <w:ind w:firstLine="0"/>
        <w:jc w:val="center"/>
        <w:rPr>
          <w:szCs w:val="24"/>
        </w:rPr>
      </w:pPr>
    </w:p>
    <w:p w14:paraId="424E3A6A" w14:textId="4E23D670" w:rsidR="00E45F6E" w:rsidRDefault="00E45F6E" w:rsidP="00CE4B4F">
      <w:pPr>
        <w:spacing w:line="240" w:lineRule="auto"/>
        <w:ind w:firstLine="0"/>
        <w:jc w:val="center"/>
        <w:rPr>
          <w:szCs w:val="24"/>
        </w:rPr>
      </w:pPr>
    </w:p>
    <w:p w14:paraId="4FE67009" w14:textId="5664F1F1" w:rsidR="00E45F6E" w:rsidRDefault="00E45F6E" w:rsidP="00CE4B4F">
      <w:pPr>
        <w:spacing w:line="240" w:lineRule="auto"/>
        <w:ind w:firstLine="0"/>
        <w:jc w:val="center"/>
        <w:rPr>
          <w:szCs w:val="24"/>
        </w:rPr>
      </w:pPr>
    </w:p>
    <w:p w14:paraId="64AD935E" w14:textId="77777777" w:rsidR="00E45F6E" w:rsidRPr="00EF4BFA" w:rsidRDefault="00E45F6E" w:rsidP="00E45F6E">
      <w:pPr>
        <w:spacing w:line="240" w:lineRule="auto"/>
        <w:ind w:firstLine="0"/>
        <w:rPr>
          <w:szCs w:val="24"/>
        </w:rPr>
      </w:pPr>
    </w:p>
    <w:p w14:paraId="0AC1E528" w14:textId="61C7613D" w:rsidR="00EF38BB" w:rsidRPr="00431203" w:rsidRDefault="00431203" w:rsidP="00EF38BB">
      <w:pPr>
        <w:ind w:firstLine="0"/>
        <w:jc w:val="center"/>
        <w:rPr>
          <w:color w:val="000000" w:themeColor="text1"/>
          <w:szCs w:val="24"/>
        </w:rPr>
      </w:pPr>
      <w:r w:rsidRPr="00431203">
        <w:rPr>
          <w:color w:val="000000" w:themeColor="text1"/>
          <w:szCs w:val="24"/>
        </w:rPr>
        <w:t>Florianópolis</w:t>
      </w:r>
    </w:p>
    <w:p w14:paraId="094673D2" w14:textId="03C877C1" w:rsidR="008C4D3F" w:rsidRPr="00E45F6E" w:rsidRDefault="00431203" w:rsidP="00E45F6E">
      <w:pPr>
        <w:ind w:firstLine="0"/>
        <w:jc w:val="center"/>
        <w:rPr>
          <w:color w:val="000000" w:themeColor="text1"/>
          <w:szCs w:val="24"/>
        </w:rPr>
      </w:pPr>
      <w:r w:rsidRPr="00431203">
        <w:rPr>
          <w:color w:val="000000" w:themeColor="text1"/>
          <w:szCs w:val="24"/>
        </w:rPr>
        <w:t>202</w:t>
      </w:r>
      <w:r w:rsidR="00E45F6E">
        <w:rPr>
          <w:color w:val="000000" w:themeColor="text1"/>
          <w:szCs w:val="24"/>
        </w:rPr>
        <w:t>1</w:t>
      </w:r>
      <w:r w:rsidR="00157B63" w:rsidRPr="00EF4BFA">
        <w:rPr>
          <w:szCs w:val="24"/>
        </w:rPr>
        <w:br w:type="page"/>
      </w:r>
    </w:p>
    <w:p w14:paraId="487A4237" w14:textId="205A76B3" w:rsidR="008C4D3F" w:rsidRPr="00E45F6E" w:rsidRDefault="008C4D3F" w:rsidP="00E45F6E">
      <w:pPr>
        <w:spacing w:after="200" w:line="276" w:lineRule="auto"/>
        <w:ind w:firstLine="0"/>
        <w:jc w:val="center"/>
        <w:rPr>
          <w:b/>
          <w:bCs/>
          <w:szCs w:val="24"/>
        </w:rPr>
      </w:pPr>
      <w:r w:rsidRPr="00E45F6E">
        <w:rPr>
          <w:b/>
          <w:bCs/>
          <w:szCs w:val="24"/>
        </w:rPr>
        <w:lastRenderedPageBreak/>
        <w:t>RESUMO</w:t>
      </w:r>
    </w:p>
    <w:p w14:paraId="15699C41" w14:textId="77777777" w:rsidR="000602B6" w:rsidRPr="000602B6" w:rsidRDefault="000602B6" w:rsidP="000602B6"/>
    <w:p w14:paraId="58FF37C6" w14:textId="0E2C2621" w:rsidR="00BC296A" w:rsidRPr="00E45F6E" w:rsidRDefault="00431203" w:rsidP="00E45F6E">
      <w:pPr>
        <w:ind w:left="1"/>
      </w:pPr>
      <w:r w:rsidRPr="00A469A3">
        <w:rPr>
          <w:b/>
          <w:bCs/>
        </w:rPr>
        <w:t>Introdução:</w:t>
      </w:r>
      <w:r w:rsidR="00BC296A">
        <w:t xml:space="preserve"> </w:t>
      </w:r>
      <w:r w:rsidR="00E7526D">
        <w:t xml:space="preserve">Destacamos a preocupação sobre </w:t>
      </w:r>
      <w:r w:rsidR="00E45F6E">
        <w:t xml:space="preserve">sequelas </w:t>
      </w:r>
      <w:r w:rsidR="00E7526D">
        <w:t>a longo prazo em sobreviventes d</w:t>
      </w:r>
      <w:r w:rsidR="00E45F6E">
        <w:t>e</w:t>
      </w:r>
      <w:r w:rsidR="00E7526D">
        <w:t xml:space="preserve"> COVID-19</w:t>
      </w:r>
      <w:r w:rsidR="002478AF">
        <w:t>.</w:t>
      </w:r>
      <w:r w:rsidR="00E7526D">
        <w:t xml:space="preserve"> </w:t>
      </w:r>
      <w:r w:rsidR="004125FF">
        <w:t xml:space="preserve">A </w:t>
      </w:r>
      <w:r w:rsidR="00EB5D3B">
        <w:rPr>
          <w:color w:val="212121"/>
          <w:shd w:val="clear" w:color="auto" w:fill="FFFFFF"/>
        </w:rPr>
        <w:t>alta</w:t>
      </w:r>
      <w:r w:rsidR="004125FF" w:rsidRPr="004125FF">
        <w:rPr>
          <w:color w:val="212121"/>
          <w:shd w:val="clear" w:color="auto" w:fill="FFFFFF"/>
        </w:rPr>
        <w:t xml:space="preserve"> prevalência e persistência dos sintomas</w:t>
      </w:r>
      <w:r w:rsidR="00EB5D3B">
        <w:rPr>
          <w:color w:val="212121"/>
          <w:shd w:val="clear" w:color="auto" w:fill="FFFFFF"/>
        </w:rPr>
        <w:t xml:space="preserve"> de fadiga crônica </w:t>
      </w:r>
      <w:r w:rsidR="004125FF" w:rsidRPr="004125FF">
        <w:rPr>
          <w:color w:val="212121"/>
          <w:shd w:val="clear" w:color="auto" w:fill="FFFFFF"/>
        </w:rPr>
        <w:t>após a hospitalização e seu impacto</w:t>
      </w:r>
      <w:r w:rsidR="00EB5D3B">
        <w:rPr>
          <w:color w:val="212121"/>
          <w:shd w:val="clear" w:color="auto" w:fill="FFFFFF"/>
        </w:rPr>
        <w:t xml:space="preserve"> na qualidade de vida, saúde, função mental</w:t>
      </w:r>
      <w:r w:rsidR="002478AF">
        <w:rPr>
          <w:color w:val="212121"/>
          <w:shd w:val="clear" w:color="auto" w:fill="FFFFFF"/>
        </w:rPr>
        <w:t xml:space="preserve"> e </w:t>
      </w:r>
      <w:r w:rsidR="00EB5D3B">
        <w:rPr>
          <w:color w:val="212121"/>
          <w:shd w:val="clear" w:color="auto" w:fill="FFFFFF"/>
        </w:rPr>
        <w:t>física</w:t>
      </w:r>
      <w:r w:rsidR="002478AF">
        <w:rPr>
          <w:color w:val="212121"/>
          <w:shd w:val="clear" w:color="auto" w:fill="FFFFFF"/>
        </w:rPr>
        <w:t xml:space="preserve"> </w:t>
      </w:r>
      <w:r w:rsidR="004125FF" w:rsidRPr="004125FF">
        <w:rPr>
          <w:color w:val="212121"/>
          <w:shd w:val="clear" w:color="auto" w:fill="FFFFFF"/>
        </w:rPr>
        <w:t>é essencial para</w:t>
      </w:r>
      <w:r w:rsidR="00EB5D3B">
        <w:rPr>
          <w:color w:val="212121"/>
          <w:shd w:val="clear" w:color="auto" w:fill="FFFFFF"/>
        </w:rPr>
        <w:t xml:space="preserve"> o retorno a vida social e laboral, além de auxiliar n</w:t>
      </w:r>
      <w:r w:rsidR="004125FF" w:rsidRPr="004125FF">
        <w:rPr>
          <w:color w:val="212121"/>
          <w:shd w:val="clear" w:color="auto" w:fill="FFFFFF"/>
        </w:rPr>
        <w:t>o</w:t>
      </w:r>
      <w:r w:rsidR="00E45F6E">
        <w:rPr>
          <w:color w:val="212121"/>
          <w:shd w:val="clear" w:color="auto" w:fill="FFFFFF"/>
        </w:rPr>
        <w:t xml:space="preserve"> diagnóstico,</w:t>
      </w:r>
      <w:r w:rsidR="004125FF" w:rsidRPr="004125FF">
        <w:rPr>
          <w:color w:val="212121"/>
          <w:shd w:val="clear" w:color="auto" w:fill="FFFFFF"/>
        </w:rPr>
        <w:t xml:space="preserve"> planejamento de serviços clínicos</w:t>
      </w:r>
      <w:r w:rsidR="002478AF">
        <w:rPr>
          <w:color w:val="212121"/>
          <w:shd w:val="clear" w:color="auto" w:fill="FFFFFF"/>
        </w:rPr>
        <w:t xml:space="preserve"> e </w:t>
      </w:r>
      <w:r w:rsidR="00E7526D">
        <w:rPr>
          <w:color w:val="000000"/>
          <w:shd w:val="clear" w:color="auto" w:fill="FFFFFF"/>
        </w:rPr>
        <w:t>métodos de tratamento preventivo</w:t>
      </w:r>
      <w:r w:rsidR="002478AF">
        <w:rPr>
          <w:color w:val="000000"/>
          <w:shd w:val="clear" w:color="auto" w:fill="FFFFFF"/>
        </w:rPr>
        <w:t xml:space="preserve">. </w:t>
      </w:r>
      <w:r w:rsidR="00BC296A" w:rsidRPr="00A469A3">
        <w:rPr>
          <w:b/>
          <w:bCs/>
        </w:rPr>
        <w:t>Objetivo</w:t>
      </w:r>
      <w:r w:rsidR="00E45F6E">
        <w:rPr>
          <w:b/>
          <w:bCs/>
        </w:rPr>
        <w:t xml:space="preserve">: </w:t>
      </w:r>
      <w:r w:rsidR="00E45F6E" w:rsidRPr="00AC4B57">
        <w:t>I</w:t>
      </w:r>
      <w:r w:rsidR="00E45F6E" w:rsidRPr="00AC4B57">
        <w:tab/>
      </w:r>
      <w:proofErr w:type="spellStart"/>
      <w:r w:rsidR="00E45F6E" w:rsidRPr="00AC4B57">
        <w:t>nvestigar</w:t>
      </w:r>
      <w:proofErr w:type="spellEnd"/>
      <w:r w:rsidR="00E45F6E" w:rsidRPr="00AC4B57">
        <w:t xml:space="preserve"> os efeitos da cafeína na Síndrome da Fadiga Crônica </w:t>
      </w:r>
      <w:r w:rsidR="00E45F6E">
        <w:t xml:space="preserve">causada por COVID-19 pós alta hospitalar. </w:t>
      </w:r>
      <w:r w:rsidR="00BC296A" w:rsidRPr="00A469A3">
        <w:rPr>
          <w:b/>
          <w:bCs/>
          <w:color w:val="000000" w:themeColor="text1"/>
        </w:rPr>
        <w:t>Métodos:</w:t>
      </w:r>
      <w:r w:rsidR="00BC296A">
        <w:rPr>
          <w:color w:val="000000" w:themeColor="text1"/>
        </w:rPr>
        <w:t xml:space="preserve"> </w:t>
      </w:r>
      <w:r w:rsidR="002478AF">
        <w:rPr>
          <w:color w:val="000000" w:themeColor="text1"/>
        </w:rPr>
        <w:t>administração de cafeína</w:t>
      </w:r>
      <w:r w:rsidR="007E6808">
        <w:rPr>
          <w:color w:val="000000" w:themeColor="text1"/>
        </w:rPr>
        <w:t xml:space="preserve"> (</w:t>
      </w:r>
      <w:r w:rsidR="004042D1">
        <w:rPr>
          <w:color w:val="000000" w:themeColor="text1"/>
        </w:rPr>
        <w:t>3</w:t>
      </w:r>
      <w:r w:rsidR="007E6808">
        <w:rPr>
          <w:color w:val="000000" w:themeColor="text1"/>
        </w:rPr>
        <w:t>mg/kg) e solução salina na aplicação</w:t>
      </w:r>
      <w:r w:rsidR="002478AF">
        <w:rPr>
          <w:color w:val="000000" w:themeColor="text1"/>
        </w:rPr>
        <w:t xml:space="preserve"> </w:t>
      </w:r>
      <w:r w:rsidR="007E6808">
        <w:rPr>
          <w:color w:val="000000" w:themeColor="text1"/>
        </w:rPr>
        <w:t>de</w:t>
      </w:r>
      <w:r w:rsidR="002478AF">
        <w:rPr>
          <w:color w:val="000000" w:themeColor="text1"/>
        </w:rPr>
        <w:t xml:space="preserve"> testes físicos (</w:t>
      </w:r>
      <w:proofErr w:type="spellStart"/>
      <w:r w:rsidR="002478AF">
        <w:rPr>
          <w:color w:val="000000" w:themeColor="text1"/>
        </w:rPr>
        <w:t>Shuttle</w:t>
      </w:r>
      <w:proofErr w:type="spellEnd"/>
      <w:r w:rsidR="002478AF">
        <w:rPr>
          <w:color w:val="000000" w:themeColor="text1"/>
        </w:rPr>
        <w:t xml:space="preserve"> </w:t>
      </w:r>
      <w:proofErr w:type="spellStart"/>
      <w:r w:rsidR="002478AF">
        <w:rPr>
          <w:color w:val="000000" w:themeColor="text1"/>
        </w:rPr>
        <w:t>Walking</w:t>
      </w:r>
      <w:proofErr w:type="spellEnd"/>
      <w:r w:rsidR="002478AF">
        <w:rPr>
          <w:color w:val="000000" w:themeColor="text1"/>
        </w:rPr>
        <w:t xml:space="preserve"> Test</w:t>
      </w:r>
      <w:r w:rsidR="007768E9">
        <w:rPr>
          <w:color w:val="000000" w:themeColor="text1"/>
        </w:rPr>
        <w:t xml:space="preserve"> </w:t>
      </w:r>
      <w:r w:rsidR="002478AF">
        <w:rPr>
          <w:color w:val="000000" w:themeColor="text1"/>
        </w:rPr>
        <w:t>e Teste de Sentar e Levantar) e cognitivos (</w:t>
      </w:r>
      <w:proofErr w:type="spellStart"/>
      <w:r w:rsidR="002478AF" w:rsidRPr="007E6808">
        <w:rPr>
          <w:color w:val="000000" w:themeColor="text1"/>
        </w:rPr>
        <w:t>Stroop</w:t>
      </w:r>
      <w:proofErr w:type="spellEnd"/>
      <w:r w:rsidR="002478AF" w:rsidRPr="007E6808">
        <w:rPr>
          <w:color w:val="000000" w:themeColor="text1"/>
        </w:rPr>
        <w:t xml:space="preserve"> Test</w:t>
      </w:r>
      <w:r w:rsidR="007E6808" w:rsidRPr="007E6808">
        <w:rPr>
          <w:color w:val="000000" w:themeColor="text1"/>
        </w:rPr>
        <w:t>)</w:t>
      </w:r>
      <w:r w:rsidR="002478AF" w:rsidRPr="007E6808">
        <w:rPr>
          <w:color w:val="000000" w:themeColor="text1"/>
        </w:rPr>
        <w:t xml:space="preserve">, </w:t>
      </w:r>
      <w:r w:rsidR="007E6808">
        <w:rPr>
          <w:color w:val="000000" w:themeColor="text1"/>
        </w:rPr>
        <w:t>percepção subjetiva de esforço</w:t>
      </w:r>
      <w:r w:rsidR="006651F7">
        <w:rPr>
          <w:color w:val="000000" w:themeColor="text1"/>
        </w:rPr>
        <w:t>,</w:t>
      </w:r>
      <w:r w:rsidR="007E6808">
        <w:rPr>
          <w:color w:val="000000" w:themeColor="text1"/>
        </w:rPr>
        <w:t xml:space="preserve"> </w:t>
      </w:r>
      <w:r w:rsidR="002478AF">
        <w:rPr>
          <w:color w:val="000000" w:themeColor="text1"/>
        </w:rPr>
        <w:t>questionários, escalas e inventários avaliativos.</w:t>
      </w:r>
    </w:p>
    <w:p w14:paraId="7384F7B1" w14:textId="4F1F2CBF" w:rsidR="00A469A3" w:rsidRPr="00EB5D3B" w:rsidRDefault="00A469A3" w:rsidP="00BC296A">
      <w:pPr>
        <w:ind w:left="1" w:firstLine="0"/>
        <w:rPr>
          <w:color w:val="FF0000"/>
        </w:rPr>
      </w:pPr>
    </w:p>
    <w:p w14:paraId="06E24A92" w14:textId="0C9209AE" w:rsidR="00431203" w:rsidRPr="00431203" w:rsidRDefault="00A469A3" w:rsidP="00EB5D3B">
      <w:pPr>
        <w:ind w:left="1" w:firstLine="0"/>
      </w:pPr>
      <w:r w:rsidRPr="00A469A3">
        <w:rPr>
          <w:b/>
          <w:bCs/>
          <w:color w:val="000000" w:themeColor="text1"/>
        </w:rPr>
        <w:t>Palavras-chave:</w:t>
      </w:r>
      <w:r>
        <w:rPr>
          <w:color w:val="000000" w:themeColor="text1"/>
        </w:rPr>
        <w:t xml:space="preserve"> </w:t>
      </w:r>
      <w:r w:rsidR="00EB5D3B">
        <w:rPr>
          <w:color w:val="000000" w:themeColor="text1"/>
        </w:rPr>
        <w:t xml:space="preserve">COVID-19, </w:t>
      </w:r>
      <w:r>
        <w:rPr>
          <w:color w:val="000000" w:themeColor="text1"/>
        </w:rPr>
        <w:t xml:space="preserve">cafeína, </w:t>
      </w:r>
      <w:r w:rsidR="007E6808">
        <w:rPr>
          <w:color w:val="000000" w:themeColor="text1"/>
        </w:rPr>
        <w:t>S</w:t>
      </w:r>
      <w:r w:rsidR="00112CFA">
        <w:rPr>
          <w:color w:val="000000" w:themeColor="text1"/>
        </w:rPr>
        <w:t xml:space="preserve">índrome da </w:t>
      </w:r>
      <w:proofErr w:type="spellStart"/>
      <w:r w:rsidR="007E6808">
        <w:rPr>
          <w:color w:val="000000" w:themeColor="text1"/>
        </w:rPr>
        <w:t>F</w:t>
      </w:r>
      <w:r>
        <w:rPr>
          <w:color w:val="000000" w:themeColor="text1"/>
        </w:rPr>
        <w:t>adiga</w:t>
      </w:r>
      <w:r w:rsidR="007E6808">
        <w:rPr>
          <w:color w:val="000000" w:themeColor="text1"/>
        </w:rPr>
        <w:t>C</w:t>
      </w:r>
      <w:r w:rsidR="00EB5D3B">
        <w:rPr>
          <w:color w:val="000000" w:themeColor="text1"/>
        </w:rPr>
        <w:t>rônica</w:t>
      </w:r>
      <w:proofErr w:type="spellEnd"/>
      <w:r w:rsidR="00EB5D3B">
        <w:rPr>
          <w:color w:val="000000" w:themeColor="text1"/>
        </w:rPr>
        <w:t>.</w:t>
      </w:r>
    </w:p>
    <w:p w14:paraId="154B1977" w14:textId="77777777" w:rsidR="00523E7C" w:rsidRPr="00EF4BFA" w:rsidRDefault="00523E7C" w:rsidP="00996537">
      <w:pPr>
        <w:ind w:firstLine="0"/>
        <w:rPr>
          <w:szCs w:val="24"/>
        </w:rPr>
      </w:pPr>
    </w:p>
    <w:p w14:paraId="2E2208A7" w14:textId="77777777" w:rsidR="000F12EC" w:rsidRPr="00EF4BFA" w:rsidRDefault="000F12EC" w:rsidP="00996537">
      <w:pPr>
        <w:ind w:firstLine="0"/>
        <w:rPr>
          <w:szCs w:val="24"/>
        </w:rPr>
      </w:pPr>
    </w:p>
    <w:p w14:paraId="6AB2BEC4" w14:textId="77777777" w:rsidR="00157B63" w:rsidRPr="00EF4BFA" w:rsidRDefault="00157B63">
      <w:pPr>
        <w:spacing w:after="200" w:line="276" w:lineRule="auto"/>
        <w:ind w:firstLine="0"/>
        <w:jc w:val="left"/>
        <w:rPr>
          <w:szCs w:val="24"/>
        </w:rPr>
      </w:pPr>
      <w:r w:rsidRPr="00EF4BFA">
        <w:rPr>
          <w:szCs w:val="24"/>
        </w:rPr>
        <w:br w:type="page"/>
      </w:r>
    </w:p>
    <w:p w14:paraId="664D45B5" w14:textId="0F9C2795" w:rsidR="008C4D3F" w:rsidRPr="00CE01C8" w:rsidRDefault="008C4D3F" w:rsidP="009F5E41">
      <w:pPr>
        <w:pStyle w:val="Ttulo7"/>
        <w:rPr>
          <w:szCs w:val="24"/>
          <w:lang w:val="en-US"/>
        </w:rPr>
      </w:pPr>
      <w:r w:rsidRPr="00CE01C8">
        <w:rPr>
          <w:szCs w:val="24"/>
          <w:lang w:val="en-US"/>
        </w:rPr>
        <w:lastRenderedPageBreak/>
        <w:t>ABSTRACT</w:t>
      </w:r>
    </w:p>
    <w:p w14:paraId="74A73AEB" w14:textId="77777777" w:rsidR="000602B6" w:rsidRPr="00CE01C8" w:rsidRDefault="000602B6" w:rsidP="000602B6">
      <w:pPr>
        <w:rPr>
          <w:lang w:val="en-US"/>
        </w:rPr>
      </w:pPr>
    </w:p>
    <w:p w14:paraId="6AE6E1B0" w14:textId="4EBF6EAB" w:rsidR="00A469A3" w:rsidRPr="00CE01C8" w:rsidRDefault="00CD216E" w:rsidP="00A469A3">
      <w:pPr>
        <w:ind w:firstLine="0"/>
        <w:rPr>
          <w:szCs w:val="24"/>
          <w:lang w:val="en-US"/>
        </w:rPr>
      </w:pPr>
      <w:r w:rsidRPr="00CE01C8">
        <w:rPr>
          <w:b/>
          <w:bCs/>
          <w:szCs w:val="24"/>
          <w:lang w:val="en-US"/>
        </w:rPr>
        <w:t xml:space="preserve">Introduction: </w:t>
      </w:r>
      <w:r w:rsidRPr="00CE01C8">
        <w:rPr>
          <w:szCs w:val="24"/>
          <w:lang w:val="en-US"/>
        </w:rPr>
        <w:t>We highlight the concern about long-term sequelae in COVID-19 survivors. The high prevalence and persistence of symptoms of chronic fatigue after hospitalization and its impact on quality of life, health, mental and physical function is essential for the return to social and working life, in addition to aiding in diagnosis, planning of clinical services and methods of preventive treatment.</w:t>
      </w:r>
      <w:r w:rsidRPr="00CE01C8">
        <w:rPr>
          <w:b/>
          <w:bCs/>
          <w:szCs w:val="24"/>
          <w:lang w:val="en-US"/>
        </w:rPr>
        <w:t xml:space="preserve"> Objective: </w:t>
      </w:r>
      <w:r w:rsidRPr="00CE01C8">
        <w:rPr>
          <w:szCs w:val="24"/>
          <w:lang w:val="en-US"/>
        </w:rPr>
        <w:t xml:space="preserve">To investigate the effects of caffeine on </w:t>
      </w:r>
      <w:proofErr w:type="gramStart"/>
      <w:r w:rsidRPr="00CE01C8">
        <w:rPr>
          <w:szCs w:val="24"/>
          <w:lang w:val="en-US"/>
        </w:rPr>
        <w:t>Chronic Fatigue Syndrome</w:t>
      </w:r>
      <w:proofErr w:type="gramEnd"/>
      <w:r w:rsidRPr="00CE01C8">
        <w:rPr>
          <w:szCs w:val="24"/>
          <w:lang w:val="en-US"/>
        </w:rPr>
        <w:t xml:space="preserve"> caused by COVID-19 after hospital discharge.</w:t>
      </w:r>
      <w:r w:rsidRPr="00CE01C8">
        <w:rPr>
          <w:b/>
          <w:bCs/>
          <w:szCs w:val="24"/>
          <w:lang w:val="en-US"/>
        </w:rPr>
        <w:t xml:space="preserve"> Methods: </w:t>
      </w:r>
      <w:r w:rsidRPr="00CE01C8">
        <w:rPr>
          <w:szCs w:val="24"/>
          <w:lang w:val="en-US"/>
        </w:rPr>
        <w:t>administration of caffeine (6mg/kg) and saline solution in the application of physical tests (Shuttle Walking Test</w:t>
      </w:r>
      <w:r w:rsidR="00155BE6">
        <w:rPr>
          <w:szCs w:val="24"/>
          <w:lang w:val="en-US"/>
        </w:rPr>
        <w:t xml:space="preserve"> </w:t>
      </w:r>
      <w:r w:rsidRPr="00CE01C8">
        <w:rPr>
          <w:szCs w:val="24"/>
          <w:lang w:val="en-US"/>
        </w:rPr>
        <w:t>and Sit and Stand Test) and cognitive tests (Stroop Test), subjective perception of effort</w:t>
      </w:r>
      <w:r w:rsidR="006651F7">
        <w:rPr>
          <w:szCs w:val="24"/>
          <w:lang w:val="en-US"/>
        </w:rPr>
        <w:t>,</w:t>
      </w:r>
      <w:r w:rsidRPr="00CE01C8">
        <w:rPr>
          <w:szCs w:val="24"/>
          <w:lang w:val="en-US"/>
        </w:rPr>
        <w:t xml:space="preserve"> questionnaires, scales and evaluative inventories.</w:t>
      </w:r>
      <w:r w:rsidR="00A469A3" w:rsidRPr="00CE01C8">
        <w:rPr>
          <w:szCs w:val="24"/>
          <w:lang w:val="en-US"/>
        </w:rPr>
        <w:t xml:space="preserve"> </w:t>
      </w:r>
    </w:p>
    <w:p w14:paraId="699B9574" w14:textId="77777777" w:rsidR="000A0AE2" w:rsidRPr="00CE01C8" w:rsidRDefault="000A0AE2" w:rsidP="00A469A3">
      <w:pPr>
        <w:ind w:firstLine="0"/>
        <w:rPr>
          <w:szCs w:val="24"/>
          <w:lang w:val="en-US"/>
        </w:rPr>
      </w:pPr>
    </w:p>
    <w:p w14:paraId="1836003E" w14:textId="365C962B" w:rsidR="00157B63" w:rsidRPr="00EF4BFA" w:rsidRDefault="00A469A3" w:rsidP="003459FB">
      <w:pPr>
        <w:ind w:firstLine="0"/>
        <w:rPr>
          <w:szCs w:val="24"/>
          <w:lang w:val="en-US"/>
        </w:rPr>
      </w:pPr>
      <w:r w:rsidRPr="00CE01C8">
        <w:rPr>
          <w:b/>
          <w:bCs/>
          <w:szCs w:val="24"/>
          <w:lang w:val="en-US"/>
        </w:rPr>
        <w:t>Keywords:</w:t>
      </w:r>
      <w:r w:rsidRPr="00CE01C8">
        <w:rPr>
          <w:szCs w:val="24"/>
          <w:lang w:val="en-US"/>
        </w:rPr>
        <w:t xml:space="preserve"> </w:t>
      </w:r>
      <w:r w:rsidR="00CD216E" w:rsidRPr="00CE01C8">
        <w:rPr>
          <w:szCs w:val="24"/>
          <w:lang w:val="en-US"/>
        </w:rPr>
        <w:t>COVID</w:t>
      </w:r>
      <w:r w:rsidR="000A0AE2" w:rsidRPr="00CE01C8">
        <w:rPr>
          <w:szCs w:val="24"/>
          <w:lang w:val="en-US"/>
        </w:rPr>
        <w:t xml:space="preserve">-19, caffeine, </w:t>
      </w:r>
      <w:proofErr w:type="gramStart"/>
      <w:r w:rsidR="00CD216E" w:rsidRPr="00CE01C8">
        <w:rPr>
          <w:color w:val="000000"/>
          <w:shd w:val="clear" w:color="auto" w:fill="FFFFFF"/>
          <w:lang w:val="en-US"/>
        </w:rPr>
        <w:t>C</w:t>
      </w:r>
      <w:r w:rsidR="003459FB" w:rsidRPr="00CE01C8">
        <w:rPr>
          <w:color w:val="000000"/>
          <w:shd w:val="clear" w:color="auto" w:fill="FFFFFF"/>
          <w:lang w:val="en-US"/>
        </w:rPr>
        <w:t xml:space="preserve">hronic </w:t>
      </w:r>
      <w:r w:rsidR="00CD216E" w:rsidRPr="00CE01C8">
        <w:rPr>
          <w:color w:val="000000"/>
          <w:shd w:val="clear" w:color="auto" w:fill="FFFFFF"/>
          <w:lang w:val="en-US"/>
        </w:rPr>
        <w:t>F</w:t>
      </w:r>
      <w:r w:rsidR="003459FB" w:rsidRPr="00CE01C8">
        <w:rPr>
          <w:color w:val="000000"/>
          <w:shd w:val="clear" w:color="auto" w:fill="FFFFFF"/>
          <w:lang w:val="en-US"/>
        </w:rPr>
        <w:t xml:space="preserve">atigue </w:t>
      </w:r>
      <w:r w:rsidR="00CD216E" w:rsidRPr="00CE01C8">
        <w:rPr>
          <w:color w:val="000000"/>
          <w:shd w:val="clear" w:color="auto" w:fill="FFFFFF"/>
          <w:lang w:val="en-US"/>
        </w:rPr>
        <w:t>S</w:t>
      </w:r>
      <w:r w:rsidR="003459FB" w:rsidRPr="00CE01C8">
        <w:rPr>
          <w:color w:val="000000"/>
          <w:shd w:val="clear" w:color="auto" w:fill="FFFFFF"/>
          <w:lang w:val="en-US"/>
        </w:rPr>
        <w:t>yndrome</w:t>
      </w:r>
      <w:proofErr w:type="gramEnd"/>
      <w:r w:rsidR="003459FB" w:rsidRPr="00CE01C8">
        <w:rPr>
          <w:color w:val="000000"/>
          <w:shd w:val="clear" w:color="auto" w:fill="FFFFFF"/>
          <w:lang w:val="en-US"/>
        </w:rPr>
        <w:t>.</w:t>
      </w:r>
      <w:r w:rsidR="00157B63" w:rsidRPr="00EF4BFA">
        <w:rPr>
          <w:szCs w:val="24"/>
          <w:lang w:val="en-US"/>
        </w:rPr>
        <w:br w:type="page"/>
      </w:r>
    </w:p>
    <w:p w14:paraId="6AB40BA2" w14:textId="7654E5BE" w:rsidR="008C4D3F" w:rsidRPr="00CE01C8" w:rsidRDefault="008C4D3F" w:rsidP="009F5E41">
      <w:pPr>
        <w:pStyle w:val="Ttulo7"/>
        <w:rPr>
          <w:szCs w:val="24"/>
        </w:rPr>
      </w:pPr>
      <w:r w:rsidRPr="00CE01C8">
        <w:rPr>
          <w:szCs w:val="24"/>
        </w:rPr>
        <w:lastRenderedPageBreak/>
        <w:t>LISTA DE FIGURAS</w:t>
      </w:r>
    </w:p>
    <w:p w14:paraId="31FE8E34" w14:textId="77777777" w:rsidR="00A6452C" w:rsidRPr="00CE01C8" w:rsidRDefault="00A6452C" w:rsidP="00A6452C"/>
    <w:p w14:paraId="2D553046" w14:textId="1B9426DB" w:rsidR="00A6452C" w:rsidRDefault="00A6452C">
      <w:pPr>
        <w:pStyle w:val="ndicedeilustraes"/>
        <w:tabs>
          <w:tab w:val="right" w:leader="dot" w:pos="9062"/>
        </w:tabs>
        <w:rPr>
          <w:rFonts w:asciiTheme="minorHAnsi" w:eastAsiaTheme="minorEastAsia" w:hAnsiTheme="minorHAnsi" w:cstheme="minorBidi"/>
          <w:noProof/>
          <w:sz w:val="22"/>
        </w:rPr>
      </w:pPr>
      <w:r>
        <w:rPr>
          <w:szCs w:val="24"/>
        </w:rPr>
        <w:fldChar w:fldCharType="begin"/>
      </w:r>
      <w:r>
        <w:rPr>
          <w:szCs w:val="24"/>
        </w:rPr>
        <w:instrText xml:space="preserve"> TOC \c "Figura" </w:instrText>
      </w:r>
      <w:r>
        <w:rPr>
          <w:szCs w:val="24"/>
        </w:rPr>
        <w:fldChar w:fldCharType="separate"/>
      </w:r>
      <w:r>
        <w:rPr>
          <w:noProof/>
        </w:rPr>
        <w:t xml:space="preserve">Figura 1: </w:t>
      </w:r>
      <w:r w:rsidRPr="0011644A">
        <w:rPr>
          <w:bCs/>
          <w:noProof/>
        </w:rPr>
        <w:t>Quantidade de cafeína em bebidas populares.</w:t>
      </w:r>
      <w:r>
        <w:rPr>
          <w:noProof/>
        </w:rPr>
        <w:tab/>
      </w:r>
      <w:r>
        <w:rPr>
          <w:noProof/>
        </w:rPr>
        <w:fldChar w:fldCharType="begin"/>
      </w:r>
      <w:r>
        <w:rPr>
          <w:noProof/>
        </w:rPr>
        <w:instrText xml:space="preserve"> PAGEREF _Toc78440694 \h </w:instrText>
      </w:r>
      <w:r>
        <w:rPr>
          <w:noProof/>
        </w:rPr>
      </w:r>
      <w:r>
        <w:rPr>
          <w:noProof/>
        </w:rPr>
        <w:fldChar w:fldCharType="separate"/>
      </w:r>
      <w:r w:rsidR="00D63890">
        <w:rPr>
          <w:noProof/>
        </w:rPr>
        <w:t>24</w:t>
      </w:r>
      <w:r>
        <w:rPr>
          <w:noProof/>
        </w:rPr>
        <w:fldChar w:fldCharType="end"/>
      </w:r>
    </w:p>
    <w:p w14:paraId="3142481E" w14:textId="04D279E8" w:rsidR="00A6452C" w:rsidRDefault="00A6452C">
      <w:pPr>
        <w:pStyle w:val="ndicedeilustraes"/>
        <w:tabs>
          <w:tab w:val="right" w:leader="dot" w:pos="9062"/>
        </w:tabs>
        <w:rPr>
          <w:rFonts w:asciiTheme="minorHAnsi" w:eastAsiaTheme="minorEastAsia" w:hAnsiTheme="minorHAnsi" w:cstheme="minorBidi"/>
          <w:noProof/>
          <w:sz w:val="22"/>
        </w:rPr>
      </w:pPr>
      <w:r>
        <w:rPr>
          <w:noProof/>
        </w:rPr>
        <w:t xml:space="preserve">Figura 2: </w:t>
      </w:r>
      <w:r w:rsidRPr="0011644A">
        <w:rPr>
          <w:bCs/>
          <w:noProof/>
        </w:rPr>
        <w:t>Similaridade das moléculas de cafeína e adenosina.</w:t>
      </w:r>
      <w:r w:rsidR="00E64E1C">
        <w:rPr>
          <w:noProof/>
        </w:rPr>
        <w:t>...................................24</w:t>
      </w:r>
    </w:p>
    <w:p w14:paraId="56D56D54" w14:textId="1D847424" w:rsidR="00A6452C" w:rsidRDefault="00A6452C">
      <w:pPr>
        <w:pStyle w:val="ndicedeilustraes"/>
        <w:tabs>
          <w:tab w:val="right" w:leader="dot" w:pos="9062"/>
        </w:tabs>
        <w:rPr>
          <w:rFonts w:asciiTheme="minorHAnsi" w:eastAsiaTheme="minorEastAsia" w:hAnsiTheme="minorHAnsi" w:cstheme="minorBidi"/>
          <w:noProof/>
          <w:sz w:val="22"/>
        </w:rPr>
      </w:pPr>
      <w:r>
        <w:rPr>
          <w:noProof/>
        </w:rPr>
        <w:t xml:space="preserve">Figura 3: </w:t>
      </w:r>
      <w:r w:rsidRPr="0011644A">
        <w:rPr>
          <w:noProof/>
        </w:rPr>
        <w:t>Mecanismos de ação da cafeína.</w:t>
      </w:r>
      <w:r>
        <w:rPr>
          <w:noProof/>
        </w:rPr>
        <w:tab/>
      </w:r>
      <w:r>
        <w:rPr>
          <w:noProof/>
        </w:rPr>
        <w:fldChar w:fldCharType="begin"/>
      </w:r>
      <w:r>
        <w:rPr>
          <w:noProof/>
        </w:rPr>
        <w:instrText xml:space="preserve"> PAGEREF _Toc78440697 \h </w:instrText>
      </w:r>
      <w:r>
        <w:rPr>
          <w:noProof/>
        </w:rPr>
      </w:r>
      <w:r>
        <w:rPr>
          <w:noProof/>
        </w:rPr>
        <w:fldChar w:fldCharType="separate"/>
      </w:r>
      <w:r w:rsidR="00D63890">
        <w:rPr>
          <w:noProof/>
        </w:rPr>
        <w:t>25</w:t>
      </w:r>
      <w:r>
        <w:rPr>
          <w:noProof/>
        </w:rPr>
        <w:fldChar w:fldCharType="end"/>
      </w:r>
    </w:p>
    <w:p w14:paraId="54D025D4" w14:textId="27968F55" w:rsidR="00A6452C" w:rsidRPr="00CE01C8" w:rsidRDefault="00A6452C">
      <w:pPr>
        <w:pStyle w:val="ndicedeilustraes"/>
        <w:tabs>
          <w:tab w:val="right" w:leader="dot" w:pos="9062"/>
        </w:tabs>
        <w:rPr>
          <w:rFonts w:asciiTheme="minorHAnsi" w:eastAsiaTheme="minorEastAsia" w:hAnsiTheme="minorHAnsi" w:cstheme="minorBidi"/>
          <w:noProof/>
          <w:sz w:val="22"/>
          <w:lang w:val="en-US"/>
        </w:rPr>
      </w:pPr>
      <w:r w:rsidRPr="00CE01C8">
        <w:rPr>
          <w:noProof/>
          <w:lang w:val="en-US"/>
        </w:rPr>
        <w:t xml:space="preserve">Figura 4: </w:t>
      </w:r>
      <w:r w:rsidRPr="00CE01C8">
        <w:rPr>
          <w:bCs/>
          <w:noProof/>
          <w:lang w:val="en-US"/>
        </w:rPr>
        <w:t>Protocolo Incremental Shuttle Walking Test (SINGH et al, 1992).</w:t>
      </w:r>
      <w:r w:rsidRPr="00CE01C8">
        <w:rPr>
          <w:noProof/>
          <w:lang w:val="en-US"/>
        </w:rPr>
        <w:tab/>
      </w:r>
      <w:r>
        <w:rPr>
          <w:noProof/>
        </w:rPr>
        <w:fldChar w:fldCharType="begin"/>
      </w:r>
      <w:r w:rsidRPr="00CE01C8">
        <w:rPr>
          <w:noProof/>
          <w:lang w:val="en-US"/>
        </w:rPr>
        <w:instrText xml:space="preserve"> PAGEREF _Toc78440698 \h </w:instrText>
      </w:r>
      <w:r>
        <w:rPr>
          <w:noProof/>
        </w:rPr>
      </w:r>
      <w:r>
        <w:rPr>
          <w:noProof/>
        </w:rPr>
        <w:fldChar w:fldCharType="separate"/>
      </w:r>
      <w:r w:rsidR="00D63890">
        <w:rPr>
          <w:noProof/>
          <w:lang w:val="en-US"/>
        </w:rPr>
        <w:t>31</w:t>
      </w:r>
      <w:r>
        <w:rPr>
          <w:noProof/>
        </w:rPr>
        <w:fldChar w:fldCharType="end"/>
      </w:r>
    </w:p>
    <w:p w14:paraId="50480896" w14:textId="28E0DECD" w:rsidR="00A6452C" w:rsidRDefault="00A6452C">
      <w:pPr>
        <w:pStyle w:val="ndicedeilustraes"/>
        <w:tabs>
          <w:tab w:val="right" w:leader="dot" w:pos="9062"/>
        </w:tabs>
        <w:rPr>
          <w:rFonts w:asciiTheme="minorHAnsi" w:eastAsiaTheme="minorEastAsia" w:hAnsiTheme="minorHAnsi" w:cstheme="minorBidi"/>
          <w:noProof/>
          <w:sz w:val="22"/>
        </w:rPr>
      </w:pPr>
      <w:r>
        <w:rPr>
          <w:noProof/>
        </w:rPr>
        <w:t xml:space="preserve">Figura 5: </w:t>
      </w:r>
      <w:r w:rsidRPr="0011644A">
        <w:rPr>
          <w:bCs/>
          <w:noProof/>
        </w:rPr>
        <w:t>Esquema de organização dinâmica do Incremental Shuttle Walking Test.</w:t>
      </w:r>
      <w:r>
        <w:rPr>
          <w:noProof/>
        </w:rPr>
        <w:tab/>
      </w:r>
      <w:r>
        <w:rPr>
          <w:noProof/>
        </w:rPr>
        <w:fldChar w:fldCharType="begin"/>
      </w:r>
      <w:r>
        <w:rPr>
          <w:noProof/>
        </w:rPr>
        <w:instrText xml:space="preserve"> PAGEREF _Toc78440699 \h </w:instrText>
      </w:r>
      <w:r>
        <w:rPr>
          <w:noProof/>
        </w:rPr>
      </w:r>
      <w:r>
        <w:rPr>
          <w:noProof/>
        </w:rPr>
        <w:fldChar w:fldCharType="separate"/>
      </w:r>
      <w:r w:rsidR="00D63890">
        <w:rPr>
          <w:noProof/>
        </w:rPr>
        <w:t>32</w:t>
      </w:r>
      <w:r>
        <w:rPr>
          <w:noProof/>
        </w:rPr>
        <w:fldChar w:fldCharType="end"/>
      </w:r>
    </w:p>
    <w:p w14:paraId="64D48F6D" w14:textId="2BB798A8" w:rsidR="00A6452C" w:rsidRDefault="00A6452C">
      <w:pPr>
        <w:pStyle w:val="ndicedeilustraes"/>
        <w:tabs>
          <w:tab w:val="right" w:leader="dot" w:pos="9062"/>
        </w:tabs>
        <w:rPr>
          <w:rFonts w:asciiTheme="minorHAnsi" w:eastAsiaTheme="minorEastAsia" w:hAnsiTheme="minorHAnsi" w:cstheme="minorBidi"/>
          <w:noProof/>
          <w:sz w:val="22"/>
        </w:rPr>
      </w:pPr>
      <w:r>
        <w:rPr>
          <w:noProof/>
        </w:rPr>
        <w:t xml:space="preserve">Figura </w:t>
      </w:r>
      <w:r w:rsidR="00C20428">
        <w:rPr>
          <w:noProof/>
        </w:rPr>
        <w:t>6</w:t>
      </w:r>
      <w:r>
        <w:rPr>
          <w:noProof/>
        </w:rPr>
        <w:t xml:space="preserve">: </w:t>
      </w:r>
      <w:r w:rsidRPr="0011644A">
        <w:rPr>
          <w:bCs/>
          <w:noProof/>
        </w:rPr>
        <w:t>Teste de Sentar e Levantar</w:t>
      </w:r>
      <w:r>
        <w:rPr>
          <w:noProof/>
        </w:rPr>
        <w:tab/>
      </w:r>
      <w:r>
        <w:rPr>
          <w:noProof/>
        </w:rPr>
        <w:fldChar w:fldCharType="begin"/>
      </w:r>
      <w:r>
        <w:rPr>
          <w:noProof/>
        </w:rPr>
        <w:instrText xml:space="preserve"> PAGEREF _Toc78440701 \h </w:instrText>
      </w:r>
      <w:r>
        <w:rPr>
          <w:noProof/>
        </w:rPr>
      </w:r>
      <w:r>
        <w:rPr>
          <w:noProof/>
        </w:rPr>
        <w:fldChar w:fldCharType="separate"/>
      </w:r>
      <w:r w:rsidR="00D63890">
        <w:rPr>
          <w:noProof/>
        </w:rPr>
        <w:t>33</w:t>
      </w:r>
      <w:r>
        <w:rPr>
          <w:noProof/>
        </w:rPr>
        <w:fldChar w:fldCharType="end"/>
      </w:r>
    </w:p>
    <w:p w14:paraId="498F3F35" w14:textId="601BE6E5" w:rsidR="00A6452C" w:rsidRDefault="00A6452C">
      <w:pPr>
        <w:pStyle w:val="ndicedeilustraes"/>
        <w:tabs>
          <w:tab w:val="right" w:leader="dot" w:pos="9062"/>
        </w:tabs>
        <w:rPr>
          <w:rFonts w:asciiTheme="minorHAnsi" w:eastAsiaTheme="minorEastAsia" w:hAnsiTheme="minorHAnsi" w:cstheme="minorBidi"/>
          <w:noProof/>
          <w:sz w:val="22"/>
        </w:rPr>
      </w:pPr>
      <w:r>
        <w:rPr>
          <w:noProof/>
        </w:rPr>
        <w:t xml:space="preserve">Figura </w:t>
      </w:r>
      <w:r w:rsidR="00C20428">
        <w:rPr>
          <w:noProof/>
        </w:rPr>
        <w:t>7</w:t>
      </w:r>
      <w:r>
        <w:rPr>
          <w:noProof/>
        </w:rPr>
        <w:t xml:space="preserve">: </w:t>
      </w:r>
      <w:r w:rsidRPr="0011644A">
        <w:rPr>
          <w:bCs/>
          <w:noProof/>
        </w:rPr>
        <w:t>Instruções para iniciar o Flanker Task</w:t>
      </w:r>
      <w:r>
        <w:rPr>
          <w:noProof/>
        </w:rPr>
        <w:tab/>
      </w:r>
      <w:r>
        <w:rPr>
          <w:noProof/>
        </w:rPr>
        <w:fldChar w:fldCharType="begin"/>
      </w:r>
      <w:r>
        <w:rPr>
          <w:noProof/>
        </w:rPr>
        <w:instrText xml:space="preserve"> PAGEREF _Toc78440702 \h </w:instrText>
      </w:r>
      <w:r>
        <w:rPr>
          <w:noProof/>
        </w:rPr>
      </w:r>
      <w:r>
        <w:rPr>
          <w:noProof/>
        </w:rPr>
        <w:fldChar w:fldCharType="separate"/>
      </w:r>
      <w:r w:rsidR="00D63890">
        <w:rPr>
          <w:noProof/>
        </w:rPr>
        <w:t>34</w:t>
      </w:r>
      <w:r>
        <w:rPr>
          <w:noProof/>
        </w:rPr>
        <w:fldChar w:fldCharType="end"/>
      </w:r>
    </w:p>
    <w:p w14:paraId="1778C2B3" w14:textId="24A9F52F" w:rsidR="00A6452C" w:rsidRDefault="00A6452C">
      <w:pPr>
        <w:pStyle w:val="ndicedeilustraes"/>
        <w:tabs>
          <w:tab w:val="right" w:leader="dot" w:pos="9062"/>
        </w:tabs>
        <w:rPr>
          <w:rFonts w:asciiTheme="minorHAnsi" w:eastAsiaTheme="minorEastAsia" w:hAnsiTheme="minorHAnsi" w:cstheme="minorBidi"/>
          <w:noProof/>
          <w:sz w:val="22"/>
        </w:rPr>
      </w:pPr>
      <w:r>
        <w:rPr>
          <w:noProof/>
        </w:rPr>
        <w:t xml:space="preserve">Figura </w:t>
      </w:r>
      <w:r w:rsidR="00C20428">
        <w:rPr>
          <w:noProof/>
        </w:rPr>
        <w:t>8</w:t>
      </w:r>
      <w:r>
        <w:rPr>
          <w:noProof/>
        </w:rPr>
        <w:t>: Stroop test: leitura das palavras</w:t>
      </w:r>
      <w:r>
        <w:rPr>
          <w:noProof/>
        </w:rPr>
        <w:tab/>
      </w:r>
      <w:r>
        <w:rPr>
          <w:noProof/>
        </w:rPr>
        <w:fldChar w:fldCharType="begin"/>
      </w:r>
      <w:r>
        <w:rPr>
          <w:noProof/>
        </w:rPr>
        <w:instrText xml:space="preserve"> PAGEREF _Toc78440703 \h </w:instrText>
      </w:r>
      <w:r>
        <w:rPr>
          <w:noProof/>
        </w:rPr>
      </w:r>
      <w:r>
        <w:rPr>
          <w:noProof/>
        </w:rPr>
        <w:fldChar w:fldCharType="separate"/>
      </w:r>
      <w:r w:rsidR="00D63890">
        <w:rPr>
          <w:noProof/>
        </w:rPr>
        <w:t>35</w:t>
      </w:r>
      <w:r>
        <w:rPr>
          <w:noProof/>
        </w:rPr>
        <w:fldChar w:fldCharType="end"/>
      </w:r>
    </w:p>
    <w:p w14:paraId="0ED21CD4" w14:textId="6FC2BFA6" w:rsidR="00A6452C" w:rsidRDefault="00A6452C">
      <w:pPr>
        <w:pStyle w:val="ndicedeilustraes"/>
        <w:tabs>
          <w:tab w:val="right" w:leader="dot" w:pos="9062"/>
        </w:tabs>
        <w:rPr>
          <w:rFonts w:asciiTheme="minorHAnsi" w:eastAsiaTheme="minorEastAsia" w:hAnsiTheme="minorHAnsi" w:cstheme="minorBidi"/>
          <w:noProof/>
          <w:sz w:val="22"/>
        </w:rPr>
      </w:pPr>
      <w:r>
        <w:rPr>
          <w:noProof/>
        </w:rPr>
        <w:t xml:space="preserve">Figura </w:t>
      </w:r>
      <w:r w:rsidR="00C20428">
        <w:rPr>
          <w:noProof/>
        </w:rPr>
        <w:t>9</w:t>
      </w:r>
      <w:r>
        <w:rPr>
          <w:noProof/>
        </w:rPr>
        <w:t>: Stroop Test: leitura das cores das palavras.</w:t>
      </w:r>
      <w:r>
        <w:rPr>
          <w:noProof/>
        </w:rPr>
        <w:tab/>
      </w:r>
      <w:r>
        <w:rPr>
          <w:noProof/>
        </w:rPr>
        <w:fldChar w:fldCharType="begin"/>
      </w:r>
      <w:r>
        <w:rPr>
          <w:noProof/>
        </w:rPr>
        <w:instrText xml:space="preserve"> PAGEREF _Toc78440704 \h </w:instrText>
      </w:r>
      <w:r>
        <w:rPr>
          <w:noProof/>
        </w:rPr>
      </w:r>
      <w:r>
        <w:rPr>
          <w:noProof/>
        </w:rPr>
        <w:fldChar w:fldCharType="separate"/>
      </w:r>
      <w:r w:rsidR="00D63890">
        <w:rPr>
          <w:noProof/>
        </w:rPr>
        <w:t>36</w:t>
      </w:r>
      <w:r>
        <w:rPr>
          <w:noProof/>
        </w:rPr>
        <w:fldChar w:fldCharType="end"/>
      </w:r>
    </w:p>
    <w:p w14:paraId="3C623681" w14:textId="2DA8B5A7" w:rsidR="008C4D3F" w:rsidRPr="00F1361B" w:rsidRDefault="00A6452C" w:rsidP="0034592E">
      <w:pPr>
        <w:pStyle w:val="ndicedeilustraes"/>
        <w:tabs>
          <w:tab w:val="right" w:leader="dot" w:pos="6113"/>
        </w:tabs>
        <w:ind w:firstLine="0"/>
        <w:rPr>
          <w:szCs w:val="24"/>
        </w:rPr>
      </w:pPr>
      <w:r>
        <w:rPr>
          <w:szCs w:val="24"/>
        </w:rPr>
        <w:fldChar w:fldCharType="end"/>
      </w:r>
    </w:p>
    <w:p w14:paraId="2C5E2727" w14:textId="47F190E4" w:rsidR="008C4D3F" w:rsidRDefault="00157B63" w:rsidP="00E45F6E">
      <w:pPr>
        <w:spacing w:after="200" w:line="276" w:lineRule="auto"/>
        <w:ind w:firstLine="0"/>
        <w:jc w:val="left"/>
        <w:rPr>
          <w:szCs w:val="24"/>
        </w:rPr>
      </w:pPr>
      <w:r w:rsidRPr="00F1361B">
        <w:rPr>
          <w:szCs w:val="24"/>
        </w:rPr>
        <w:br w:type="page"/>
      </w:r>
    </w:p>
    <w:p w14:paraId="538ED3A0" w14:textId="4065148B" w:rsidR="008C4D3F" w:rsidRPr="00CD216E" w:rsidRDefault="008C4D3F" w:rsidP="00CD216E">
      <w:pPr>
        <w:spacing w:after="200" w:line="276" w:lineRule="auto"/>
        <w:ind w:firstLine="0"/>
        <w:jc w:val="center"/>
        <w:rPr>
          <w:b/>
          <w:bCs/>
          <w:szCs w:val="24"/>
        </w:rPr>
      </w:pPr>
      <w:r w:rsidRPr="00CD216E">
        <w:rPr>
          <w:b/>
          <w:bCs/>
          <w:szCs w:val="24"/>
        </w:rPr>
        <w:lastRenderedPageBreak/>
        <w:t>LISTA DE ABREVIATURAS E SIGLAS</w:t>
      </w:r>
    </w:p>
    <w:p w14:paraId="29599424" w14:textId="77777777" w:rsidR="0057353C" w:rsidRPr="0057353C" w:rsidRDefault="0057353C" w:rsidP="0057353C"/>
    <w:p w14:paraId="6C94FBF2" w14:textId="28172301" w:rsidR="00EB3B6C" w:rsidRDefault="00EB3B6C" w:rsidP="00996537">
      <w:pPr>
        <w:ind w:firstLine="0"/>
        <w:rPr>
          <w:szCs w:val="24"/>
        </w:rPr>
      </w:pPr>
      <w:r>
        <w:rPr>
          <w:szCs w:val="24"/>
        </w:rPr>
        <w:t>FC: frequência cardíaca;</w:t>
      </w:r>
    </w:p>
    <w:p w14:paraId="1BD751CE" w14:textId="708B6673" w:rsidR="000462BE" w:rsidRPr="00CE01C8" w:rsidRDefault="000462BE" w:rsidP="000462BE">
      <w:pPr>
        <w:ind w:firstLine="0"/>
        <w:rPr>
          <w:color w:val="000000"/>
          <w:shd w:val="clear" w:color="auto" w:fill="FFFFFF"/>
          <w:lang w:val="en-US"/>
        </w:rPr>
      </w:pPr>
      <w:r w:rsidRPr="00CE01C8">
        <w:rPr>
          <w:szCs w:val="24"/>
          <w:lang w:val="en-US"/>
        </w:rPr>
        <w:t xml:space="preserve">ISWT: </w:t>
      </w:r>
      <w:r w:rsidRPr="00CE01C8">
        <w:rPr>
          <w:lang w:val="en-US"/>
        </w:rPr>
        <w:t>Incremental Shuttle Walk Test</w:t>
      </w:r>
      <w:r w:rsidR="00096741" w:rsidRPr="00CE01C8">
        <w:rPr>
          <w:lang w:val="en-US"/>
        </w:rPr>
        <w:t>;</w:t>
      </w:r>
    </w:p>
    <w:p w14:paraId="56A9D741" w14:textId="09BC6765" w:rsidR="000462BE" w:rsidRPr="000462BE" w:rsidRDefault="0051758B" w:rsidP="000462BE">
      <w:pPr>
        <w:ind w:firstLine="0"/>
      </w:pPr>
      <w:r w:rsidRPr="000462BE">
        <w:t>IMC: Índice de Massa Corporal;</w:t>
      </w:r>
    </w:p>
    <w:p w14:paraId="4C5162C8" w14:textId="22529EFB" w:rsidR="00431203" w:rsidRDefault="00431203" w:rsidP="00996537">
      <w:pPr>
        <w:ind w:firstLine="0"/>
        <w:rPr>
          <w:szCs w:val="24"/>
        </w:rPr>
      </w:pPr>
      <w:r>
        <w:rPr>
          <w:szCs w:val="24"/>
        </w:rPr>
        <w:t>IPAQ: Questionário Internacional de Atividade Física;</w:t>
      </w:r>
    </w:p>
    <w:p w14:paraId="18589F35" w14:textId="77777777" w:rsidR="00523E7C" w:rsidRDefault="0057353C" w:rsidP="00996537">
      <w:pPr>
        <w:ind w:firstLine="0"/>
        <w:rPr>
          <w:szCs w:val="24"/>
        </w:rPr>
      </w:pPr>
      <w:r>
        <w:rPr>
          <w:szCs w:val="24"/>
        </w:rPr>
        <w:t>LABIOEX: Laboratório de Biologia do Exercício Físico;</w:t>
      </w:r>
    </w:p>
    <w:p w14:paraId="1AE06A21" w14:textId="249B305C" w:rsidR="0057353C" w:rsidRDefault="0057353C" w:rsidP="00996537">
      <w:pPr>
        <w:ind w:firstLine="0"/>
        <w:rPr>
          <w:szCs w:val="24"/>
        </w:rPr>
      </w:pPr>
      <w:r>
        <w:rPr>
          <w:szCs w:val="24"/>
        </w:rPr>
        <w:t>LARAL: Laboratório de Reabilitação do Aparelho Locomotor;</w:t>
      </w:r>
    </w:p>
    <w:p w14:paraId="709AF390" w14:textId="1D7EDF2D" w:rsidR="00AD0E5C" w:rsidRDefault="00AD0E5C" w:rsidP="00996537">
      <w:pPr>
        <w:ind w:firstLine="0"/>
        <w:rPr>
          <w:szCs w:val="24"/>
        </w:rPr>
      </w:pPr>
      <w:r>
        <w:rPr>
          <w:szCs w:val="24"/>
        </w:rPr>
        <w:t>MIF: Questionário Multidimensional de Fadiga;</w:t>
      </w:r>
    </w:p>
    <w:p w14:paraId="2E543E78" w14:textId="77777777" w:rsidR="00487E6B" w:rsidRDefault="00487E6B" w:rsidP="00996537">
      <w:pPr>
        <w:ind w:firstLine="0"/>
        <w:rPr>
          <w:szCs w:val="24"/>
        </w:rPr>
      </w:pPr>
      <w:r>
        <w:rPr>
          <w:szCs w:val="24"/>
        </w:rPr>
        <w:t>Min: minutos;</w:t>
      </w:r>
    </w:p>
    <w:p w14:paraId="70ED4A32" w14:textId="5C5BD250" w:rsidR="00487E6B" w:rsidRDefault="00487E6B" w:rsidP="00996537">
      <w:pPr>
        <w:ind w:firstLine="0"/>
        <w:rPr>
          <w:szCs w:val="24"/>
        </w:rPr>
      </w:pPr>
      <w:proofErr w:type="spellStart"/>
      <w:r>
        <w:rPr>
          <w:szCs w:val="24"/>
        </w:rPr>
        <w:t>M</w:t>
      </w:r>
      <w:r w:rsidR="009029AF">
        <w:rPr>
          <w:szCs w:val="24"/>
        </w:rPr>
        <w:t>s</w:t>
      </w:r>
      <w:proofErr w:type="spellEnd"/>
      <w:r w:rsidR="009029AF">
        <w:rPr>
          <w:szCs w:val="24"/>
        </w:rPr>
        <w:t xml:space="preserve">: </w:t>
      </w:r>
      <w:proofErr w:type="spellStart"/>
      <w:r w:rsidR="009029AF">
        <w:rPr>
          <w:szCs w:val="24"/>
        </w:rPr>
        <w:t>milisegundos</w:t>
      </w:r>
      <w:proofErr w:type="spellEnd"/>
      <w:r w:rsidR="009029AF">
        <w:rPr>
          <w:szCs w:val="24"/>
        </w:rPr>
        <w:t>;</w:t>
      </w:r>
    </w:p>
    <w:p w14:paraId="49A0392E" w14:textId="0E39D325" w:rsidR="00D07E08" w:rsidRDefault="00D07E08" w:rsidP="00996537">
      <w:pPr>
        <w:ind w:firstLine="0"/>
        <w:rPr>
          <w:szCs w:val="24"/>
        </w:rPr>
      </w:pPr>
      <w:r>
        <w:rPr>
          <w:szCs w:val="24"/>
        </w:rPr>
        <w:t>PA: pressão arterial;</w:t>
      </w:r>
    </w:p>
    <w:p w14:paraId="5B65F580" w14:textId="11C48792" w:rsidR="002C127C" w:rsidRDefault="002C127C" w:rsidP="00996537">
      <w:pPr>
        <w:ind w:firstLine="0"/>
        <w:rPr>
          <w:szCs w:val="24"/>
        </w:rPr>
      </w:pPr>
      <w:r>
        <w:rPr>
          <w:szCs w:val="24"/>
        </w:rPr>
        <w:t>SFC: Síndrome da Fadiga Crônica;</w:t>
      </w:r>
    </w:p>
    <w:p w14:paraId="5A4460BD" w14:textId="3D172C03" w:rsidR="0057353C" w:rsidRPr="00EF4BFA" w:rsidRDefault="0057353C" w:rsidP="00996537">
      <w:pPr>
        <w:ind w:firstLine="0"/>
        <w:rPr>
          <w:szCs w:val="24"/>
        </w:rPr>
      </w:pPr>
      <w:r>
        <w:rPr>
          <w:szCs w:val="24"/>
        </w:rPr>
        <w:t xml:space="preserve">UFSC: Universidade </w:t>
      </w:r>
      <w:r w:rsidR="00FD7E5E">
        <w:rPr>
          <w:szCs w:val="24"/>
        </w:rPr>
        <w:t xml:space="preserve">Federal </w:t>
      </w:r>
      <w:r>
        <w:rPr>
          <w:szCs w:val="24"/>
        </w:rPr>
        <w:t>de Santa Catarina</w:t>
      </w:r>
      <w:r w:rsidR="00431203">
        <w:rPr>
          <w:szCs w:val="24"/>
        </w:rPr>
        <w:t>.</w:t>
      </w:r>
    </w:p>
    <w:p w14:paraId="0C40272D" w14:textId="77777777" w:rsidR="008C4D3F" w:rsidRPr="00EF4BFA" w:rsidRDefault="008C4D3F" w:rsidP="00996537">
      <w:pPr>
        <w:ind w:firstLine="0"/>
        <w:rPr>
          <w:szCs w:val="24"/>
        </w:rPr>
      </w:pPr>
    </w:p>
    <w:p w14:paraId="5C1F10CB" w14:textId="77777777" w:rsidR="001703BA" w:rsidRDefault="001703BA" w:rsidP="00FD7E5E">
      <w:pPr>
        <w:spacing w:after="200" w:line="276" w:lineRule="auto"/>
        <w:ind w:firstLine="0"/>
        <w:jc w:val="left"/>
        <w:rPr>
          <w:szCs w:val="24"/>
        </w:rPr>
      </w:pPr>
    </w:p>
    <w:p w14:paraId="1B5815A1" w14:textId="77777777" w:rsidR="001703BA" w:rsidRDefault="001703BA" w:rsidP="00FD7E5E">
      <w:pPr>
        <w:spacing w:after="200" w:line="276" w:lineRule="auto"/>
        <w:ind w:firstLine="0"/>
        <w:jc w:val="left"/>
        <w:rPr>
          <w:szCs w:val="24"/>
        </w:rPr>
      </w:pPr>
    </w:p>
    <w:p w14:paraId="1C11DC70" w14:textId="77777777" w:rsidR="001703BA" w:rsidRDefault="001703BA" w:rsidP="00FD7E5E">
      <w:pPr>
        <w:spacing w:after="200" w:line="276" w:lineRule="auto"/>
        <w:ind w:firstLine="0"/>
        <w:jc w:val="left"/>
        <w:rPr>
          <w:szCs w:val="24"/>
        </w:rPr>
      </w:pPr>
    </w:p>
    <w:p w14:paraId="3235A9D8" w14:textId="77777777" w:rsidR="001703BA" w:rsidRDefault="001703BA" w:rsidP="00FD7E5E">
      <w:pPr>
        <w:spacing w:after="200" w:line="276" w:lineRule="auto"/>
        <w:ind w:firstLine="0"/>
        <w:jc w:val="left"/>
        <w:rPr>
          <w:szCs w:val="24"/>
        </w:rPr>
      </w:pPr>
    </w:p>
    <w:p w14:paraId="52242CB7" w14:textId="77777777" w:rsidR="001703BA" w:rsidRDefault="001703BA" w:rsidP="00FD7E5E">
      <w:pPr>
        <w:spacing w:after="200" w:line="276" w:lineRule="auto"/>
        <w:ind w:firstLine="0"/>
        <w:jc w:val="left"/>
        <w:rPr>
          <w:szCs w:val="24"/>
        </w:rPr>
      </w:pPr>
    </w:p>
    <w:p w14:paraId="7AB34D70" w14:textId="77777777" w:rsidR="001703BA" w:rsidRDefault="001703BA" w:rsidP="00FD7E5E">
      <w:pPr>
        <w:spacing w:after="200" w:line="276" w:lineRule="auto"/>
        <w:ind w:firstLine="0"/>
        <w:jc w:val="left"/>
        <w:rPr>
          <w:szCs w:val="24"/>
        </w:rPr>
      </w:pPr>
    </w:p>
    <w:p w14:paraId="0C3403DA" w14:textId="77777777" w:rsidR="001703BA" w:rsidRDefault="001703BA" w:rsidP="00FD7E5E">
      <w:pPr>
        <w:spacing w:after="200" w:line="276" w:lineRule="auto"/>
        <w:ind w:firstLine="0"/>
        <w:jc w:val="left"/>
        <w:rPr>
          <w:szCs w:val="24"/>
        </w:rPr>
      </w:pPr>
    </w:p>
    <w:p w14:paraId="6F583102" w14:textId="77777777" w:rsidR="001703BA" w:rsidRDefault="001703BA" w:rsidP="00FD7E5E">
      <w:pPr>
        <w:spacing w:after="200" w:line="276" w:lineRule="auto"/>
        <w:ind w:firstLine="0"/>
        <w:jc w:val="left"/>
        <w:rPr>
          <w:szCs w:val="24"/>
        </w:rPr>
      </w:pPr>
    </w:p>
    <w:p w14:paraId="7B3DA4BB" w14:textId="77777777" w:rsidR="001703BA" w:rsidRDefault="001703BA" w:rsidP="00FD7E5E">
      <w:pPr>
        <w:spacing w:after="200" w:line="276" w:lineRule="auto"/>
        <w:ind w:firstLine="0"/>
        <w:jc w:val="left"/>
        <w:rPr>
          <w:szCs w:val="24"/>
        </w:rPr>
      </w:pPr>
    </w:p>
    <w:p w14:paraId="3079AC7F" w14:textId="77777777" w:rsidR="001703BA" w:rsidRDefault="001703BA" w:rsidP="00FD7E5E">
      <w:pPr>
        <w:spacing w:after="200" w:line="276" w:lineRule="auto"/>
        <w:ind w:firstLine="0"/>
        <w:jc w:val="left"/>
        <w:rPr>
          <w:szCs w:val="24"/>
        </w:rPr>
      </w:pPr>
    </w:p>
    <w:p w14:paraId="66864A73" w14:textId="77777777" w:rsidR="001703BA" w:rsidRDefault="001703BA" w:rsidP="00FD7E5E">
      <w:pPr>
        <w:spacing w:after="200" w:line="276" w:lineRule="auto"/>
        <w:ind w:firstLine="0"/>
        <w:jc w:val="left"/>
        <w:rPr>
          <w:szCs w:val="24"/>
        </w:rPr>
      </w:pPr>
    </w:p>
    <w:p w14:paraId="4A66EA59" w14:textId="77777777" w:rsidR="001703BA" w:rsidRDefault="001703BA" w:rsidP="00FD7E5E">
      <w:pPr>
        <w:spacing w:after="200" w:line="276" w:lineRule="auto"/>
        <w:ind w:firstLine="0"/>
        <w:jc w:val="left"/>
        <w:rPr>
          <w:szCs w:val="24"/>
        </w:rPr>
      </w:pPr>
    </w:p>
    <w:p w14:paraId="54491C82" w14:textId="77777777" w:rsidR="001703BA" w:rsidRDefault="001703BA" w:rsidP="00FD7E5E">
      <w:pPr>
        <w:spacing w:after="200" w:line="276" w:lineRule="auto"/>
        <w:ind w:firstLine="0"/>
        <w:jc w:val="left"/>
        <w:rPr>
          <w:szCs w:val="24"/>
        </w:rPr>
      </w:pPr>
    </w:p>
    <w:p w14:paraId="4C1DAAC1" w14:textId="77777777" w:rsidR="001703BA" w:rsidRDefault="001703BA" w:rsidP="00FD7E5E">
      <w:pPr>
        <w:spacing w:after="200" w:line="276" w:lineRule="auto"/>
        <w:ind w:firstLine="0"/>
        <w:jc w:val="left"/>
        <w:rPr>
          <w:szCs w:val="24"/>
        </w:rPr>
      </w:pPr>
    </w:p>
    <w:p w14:paraId="2D907FFE" w14:textId="77777777" w:rsidR="001703BA" w:rsidRDefault="001703BA" w:rsidP="00FD7E5E">
      <w:pPr>
        <w:spacing w:after="200" w:line="276" w:lineRule="auto"/>
        <w:ind w:firstLine="0"/>
        <w:jc w:val="left"/>
        <w:rPr>
          <w:szCs w:val="24"/>
        </w:rPr>
      </w:pPr>
    </w:p>
    <w:p w14:paraId="1E3B908E" w14:textId="292C8FAC" w:rsidR="009F5E41" w:rsidRPr="001703BA" w:rsidRDefault="009F5E41" w:rsidP="00FD7E5E">
      <w:pPr>
        <w:spacing w:after="200" w:line="276" w:lineRule="auto"/>
        <w:ind w:firstLine="0"/>
        <w:jc w:val="left"/>
        <w:rPr>
          <w:szCs w:val="24"/>
        </w:rPr>
      </w:pPr>
      <w:r w:rsidRPr="00EF4BFA">
        <w:rPr>
          <w:szCs w:val="24"/>
        </w:rPr>
        <w:lastRenderedPageBreak/>
        <w:t>S</w:t>
      </w:r>
      <w:r w:rsidR="00D331AF" w:rsidRPr="00EF4BFA">
        <w:rPr>
          <w:szCs w:val="24"/>
        </w:rPr>
        <w:t>U</w:t>
      </w:r>
      <w:r w:rsidRPr="00EF4BFA">
        <w:rPr>
          <w:szCs w:val="24"/>
        </w:rPr>
        <w:t>M</w:t>
      </w:r>
      <w:r w:rsidR="00D331AF" w:rsidRPr="00EF4BFA">
        <w:rPr>
          <w:szCs w:val="24"/>
        </w:rPr>
        <w:t>Á</w:t>
      </w:r>
      <w:r w:rsidRPr="00EF4BFA">
        <w:rPr>
          <w:szCs w:val="24"/>
        </w:rPr>
        <w:t>RIO</w:t>
      </w:r>
    </w:p>
    <w:p w14:paraId="6E254DC2" w14:textId="77777777" w:rsidR="004C2D29" w:rsidRDefault="004C2D29" w:rsidP="00996537">
      <w:pPr>
        <w:rPr>
          <w:szCs w:val="24"/>
        </w:rPr>
      </w:pPr>
    </w:p>
    <w:p w14:paraId="3E2598A0" w14:textId="1DA06D1E" w:rsidR="001703BA" w:rsidRDefault="00460C9D">
      <w:pPr>
        <w:pStyle w:val="Sumrio1"/>
        <w:rPr>
          <w:rFonts w:asciiTheme="minorHAnsi" w:eastAsiaTheme="minorEastAsia" w:hAnsiTheme="minorHAnsi" w:cstheme="minorBidi"/>
          <w:b w:val="0"/>
          <w:sz w:val="22"/>
        </w:rPr>
      </w:pPr>
      <w:r>
        <w:rPr>
          <w:szCs w:val="24"/>
        </w:rPr>
        <w:fldChar w:fldCharType="begin"/>
      </w:r>
      <w:r>
        <w:rPr>
          <w:szCs w:val="24"/>
        </w:rPr>
        <w:instrText xml:space="preserve"> TOC \o "1-6" \h \z \u </w:instrText>
      </w:r>
      <w:r>
        <w:rPr>
          <w:szCs w:val="24"/>
        </w:rPr>
        <w:fldChar w:fldCharType="separate"/>
      </w:r>
      <w:hyperlink w:anchor="_Toc78781515" w:history="1">
        <w:r w:rsidR="001703BA" w:rsidRPr="008141F0">
          <w:rPr>
            <w:rStyle w:val="Hyperlink"/>
          </w:rPr>
          <w:t>1</w:t>
        </w:r>
        <w:r w:rsidR="001703BA">
          <w:rPr>
            <w:rFonts w:asciiTheme="minorHAnsi" w:eastAsiaTheme="minorEastAsia" w:hAnsiTheme="minorHAnsi" w:cstheme="minorBidi"/>
            <w:b w:val="0"/>
            <w:sz w:val="22"/>
          </w:rPr>
          <w:tab/>
        </w:r>
        <w:r w:rsidR="001703BA" w:rsidRPr="008141F0">
          <w:rPr>
            <w:rStyle w:val="Hyperlink"/>
          </w:rPr>
          <w:t>INTRODUÇÃO</w:t>
        </w:r>
        <w:r w:rsidR="001703BA">
          <w:rPr>
            <w:webHidden/>
          </w:rPr>
          <w:tab/>
        </w:r>
        <w:r w:rsidR="001703BA">
          <w:rPr>
            <w:webHidden/>
          </w:rPr>
          <w:fldChar w:fldCharType="begin"/>
        </w:r>
        <w:r w:rsidR="001703BA">
          <w:rPr>
            <w:webHidden/>
          </w:rPr>
          <w:instrText xml:space="preserve"> PAGEREF _Toc78781515 \h </w:instrText>
        </w:r>
        <w:r w:rsidR="001703BA">
          <w:rPr>
            <w:webHidden/>
          </w:rPr>
        </w:r>
        <w:r w:rsidR="001703BA">
          <w:rPr>
            <w:webHidden/>
          </w:rPr>
          <w:fldChar w:fldCharType="separate"/>
        </w:r>
        <w:r w:rsidR="00D63890">
          <w:rPr>
            <w:webHidden/>
          </w:rPr>
          <w:t>15</w:t>
        </w:r>
        <w:r w:rsidR="001703BA">
          <w:rPr>
            <w:webHidden/>
          </w:rPr>
          <w:fldChar w:fldCharType="end"/>
        </w:r>
      </w:hyperlink>
    </w:p>
    <w:p w14:paraId="435D1AA6" w14:textId="06BBB674" w:rsidR="001703BA" w:rsidRDefault="002F2386">
      <w:pPr>
        <w:pStyle w:val="Sumrio2"/>
        <w:rPr>
          <w:rFonts w:asciiTheme="minorHAnsi" w:eastAsiaTheme="minorEastAsia" w:hAnsiTheme="minorHAnsi" w:cstheme="minorBidi"/>
          <w:noProof/>
          <w:sz w:val="22"/>
        </w:rPr>
      </w:pPr>
      <w:hyperlink w:anchor="_Toc78781516" w:history="1">
        <w:r w:rsidR="001703BA" w:rsidRPr="008141F0">
          <w:rPr>
            <w:rStyle w:val="Hyperlink"/>
            <w:noProof/>
          </w:rPr>
          <w:t>1.1</w:t>
        </w:r>
        <w:r w:rsidR="001703BA">
          <w:rPr>
            <w:rFonts w:asciiTheme="minorHAnsi" w:eastAsiaTheme="minorEastAsia" w:hAnsiTheme="minorHAnsi" w:cstheme="minorBidi"/>
            <w:noProof/>
            <w:sz w:val="22"/>
          </w:rPr>
          <w:tab/>
        </w:r>
        <w:r w:rsidR="001703BA" w:rsidRPr="008141F0">
          <w:rPr>
            <w:rStyle w:val="Hyperlink"/>
            <w:noProof/>
          </w:rPr>
          <w:t>OBJETIVOS</w:t>
        </w:r>
        <w:r w:rsidR="001703BA">
          <w:rPr>
            <w:noProof/>
            <w:webHidden/>
          </w:rPr>
          <w:tab/>
        </w:r>
        <w:r w:rsidR="001703BA">
          <w:rPr>
            <w:noProof/>
            <w:webHidden/>
          </w:rPr>
          <w:fldChar w:fldCharType="begin"/>
        </w:r>
        <w:r w:rsidR="001703BA">
          <w:rPr>
            <w:noProof/>
            <w:webHidden/>
          </w:rPr>
          <w:instrText xml:space="preserve"> PAGEREF _Toc78781516 \h </w:instrText>
        </w:r>
        <w:r w:rsidR="001703BA">
          <w:rPr>
            <w:noProof/>
            <w:webHidden/>
          </w:rPr>
        </w:r>
        <w:r w:rsidR="001703BA">
          <w:rPr>
            <w:noProof/>
            <w:webHidden/>
          </w:rPr>
          <w:fldChar w:fldCharType="separate"/>
        </w:r>
        <w:r w:rsidR="00D63890">
          <w:rPr>
            <w:noProof/>
            <w:webHidden/>
          </w:rPr>
          <w:t>18</w:t>
        </w:r>
        <w:r w:rsidR="001703BA">
          <w:rPr>
            <w:noProof/>
            <w:webHidden/>
          </w:rPr>
          <w:fldChar w:fldCharType="end"/>
        </w:r>
      </w:hyperlink>
    </w:p>
    <w:p w14:paraId="65D43B0D" w14:textId="13E4B21A" w:rsidR="001703BA" w:rsidRDefault="002F2386">
      <w:pPr>
        <w:pStyle w:val="Sumrio3"/>
        <w:rPr>
          <w:rFonts w:asciiTheme="minorHAnsi" w:eastAsiaTheme="minorEastAsia" w:hAnsiTheme="minorHAnsi" w:cstheme="minorBidi"/>
          <w:b w:val="0"/>
          <w:sz w:val="22"/>
        </w:rPr>
      </w:pPr>
      <w:hyperlink w:anchor="_Toc78781517" w:history="1">
        <w:r w:rsidR="001703BA" w:rsidRPr="008141F0">
          <w:rPr>
            <w:rStyle w:val="Hyperlink"/>
          </w:rPr>
          <w:t>1.1.1</w:t>
        </w:r>
        <w:r w:rsidR="001703BA">
          <w:rPr>
            <w:rFonts w:asciiTheme="minorHAnsi" w:eastAsiaTheme="minorEastAsia" w:hAnsiTheme="minorHAnsi" w:cstheme="minorBidi"/>
            <w:b w:val="0"/>
            <w:sz w:val="22"/>
          </w:rPr>
          <w:tab/>
        </w:r>
        <w:r w:rsidR="001703BA" w:rsidRPr="008141F0">
          <w:rPr>
            <w:rStyle w:val="Hyperlink"/>
          </w:rPr>
          <w:t>Objetivo Geral</w:t>
        </w:r>
        <w:r w:rsidR="001703BA">
          <w:rPr>
            <w:webHidden/>
          </w:rPr>
          <w:tab/>
        </w:r>
        <w:r w:rsidR="001703BA">
          <w:rPr>
            <w:webHidden/>
          </w:rPr>
          <w:fldChar w:fldCharType="begin"/>
        </w:r>
        <w:r w:rsidR="001703BA">
          <w:rPr>
            <w:webHidden/>
          </w:rPr>
          <w:instrText xml:space="preserve"> PAGEREF _Toc78781517 \h </w:instrText>
        </w:r>
        <w:r w:rsidR="001703BA">
          <w:rPr>
            <w:webHidden/>
          </w:rPr>
        </w:r>
        <w:r w:rsidR="001703BA">
          <w:rPr>
            <w:webHidden/>
          </w:rPr>
          <w:fldChar w:fldCharType="separate"/>
        </w:r>
        <w:r w:rsidR="00D63890">
          <w:rPr>
            <w:webHidden/>
          </w:rPr>
          <w:t>18</w:t>
        </w:r>
        <w:r w:rsidR="001703BA">
          <w:rPr>
            <w:webHidden/>
          </w:rPr>
          <w:fldChar w:fldCharType="end"/>
        </w:r>
      </w:hyperlink>
    </w:p>
    <w:p w14:paraId="19EA5F61" w14:textId="2AA18AD5" w:rsidR="001703BA" w:rsidRDefault="002F2386">
      <w:pPr>
        <w:pStyle w:val="Sumrio3"/>
        <w:rPr>
          <w:rFonts w:asciiTheme="minorHAnsi" w:eastAsiaTheme="minorEastAsia" w:hAnsiTheme="minorHAnsi" w:cstheme="minorBidi"/>
          <w:b w:val="0"/>
          <w:sz w:val="22"/>
        </w:rPr>
      </w:pPr>
      <w:hyperlink w:anchor="_Toc78781518" w:history="1">
        <w:r w:rsidR="001703BA" w:rsidRPr="008141F0">
          <w:rPr>
            <w:rStyle w:val="Hyperlink"/>
          </w:rPr>
          <w:t>1.1.2</w:t>
        </w:r>
        <w:r w:rsidR="001703BA">
          <w:rPr>
            <w:rFonts w:asciiTheme="minorHAnsi" w:eastAsiaTheme="minorEastAsia" w:hAnsiTheme="minorHAnsi" w:cstheme="minorBidi"/>
            <w:b w:val="0"/>
            <w:sz w:val="22"/>
          </w:rPr>
          <w:tab/>
        </w:r>
        <w:r w:rsidR="001703BA" w:rsidRPr="008141F0">
          <w:rPr>
            <w:rStyle w:val="Hyperlink"/>
          </w:rPr>
          <w:t>Objetivos Específicos</w:t>
        </w:r>
        <w:r w:rsidR="001703BA">
          <w:rPr>
            <w:webHidden/>
          </w:rPr>
          <w:tab/>
        </w:r>
        <w:r w:rsidR="001703BA">
          <w:rPr>
            <w:webHidden/>
          </w:rPr>
          <w:fldChar w:fldCharType="begin"/>
        </w:r>
        <w:r w:rsidR="001703BA">
          <w:rPr>
            <w:webHidden/>
          </w:rPr>
          <w:instrText xml:space="preserve"> PAGEREF _Toc78781518 \h </w:instrText>
        </w:r>
        <w:r w:rsidR="001703BA">
          <w:rPr>
            <w:webHidden/>
          </w:rPr>
        </w:r>
        <w:r w:rsidR="001703BA">
          <w:rPr>
            <w:webHidden/>
          </w:rPr>
          <w:fldChar w:fldCharType="separate"/>
        </w:r>
        <w:r w:rsidR="00D63890">
          <w:rPr>
            <w:webHidden/>
          </w:rPr>
          <w:t>18</w:t>
        </w:r>
        <w:r w:rsidR="001703BA">
          <w:rPr>
            <w:webHidden/>
          </w:rPr>
          <w:fldChar w:fldCharType="end"/>
        </w:r>
      </w:hyperlink>
    </w:p>
    <w:p w14:paraId="4F59D72A" w14:textId="4C8877FB" w:rsidR="001703BA" w:rsidRDefault="002F2386">
      <w:pPr>
        <w:pStyle w:val="Sumrio1"/>
        <w:rPr>
          <w:rFonts w:asciiTheme="minorHAnsi" w:eastAsiaTheme="minorEastAsia" w:hAnsiTheme="minorHAnsi" w:cstheme="minorBidi"/>
          <w:b w:val="0"/>
          <w:sz w:val="22"/>
        </w:rPr>
      </w:pPr>
      <w:hyperlink w:anchor="_Toc78781519" w:history="1">
        <w:r w:rsidR="001703BA" w:rsidRPr="008141F0">
          <w:rPr>
            <w:rStyle w:val="Hyperlink"/>
          </w:rPr>
          <w:t>2</w:t>
        </w:r>
        <w:r w:rsidR="001703BA">
          <w:rPr>
            <w:rFonts w:asciiTheme="minorHAnsi" w:eastAsiaTheme="minorEastAsia" w:hAnsiTheme="minorHAnsi" w:cstheme="minorBidi"/>
            <w:b w:val="0"/>
            <w:sz w:val="22"/>
          </w:rPr>
          <w:tab/>
        </w:r>
        <w:r w:rsidR="001703BA" w:rsidRPr="008141F0">
          <w:rPr>
            <w:rStyle w:val="Hyperlink"/>
          </w:rPr>
          <w:t>REVISÃO BIBLIOGRÁFICA</w:t>
        </w:r>
        <w:r w:rsidR="001703BA">
          <w:rPr>
            <w:webHidden/>
          </w:rPr>
          <w:tab/>
        </w:r>
        <w:r w:rsidR="001703BA">
          <w:rPr>
            <w:webHidden/>
          </w:rPr>
          <w:fldChar w:fldCharType="begin"/>
        </w:r>
        <w:r w:rsidR="001703BA">
          <w:rPr>
            <w:webHidden/>
          </w:rPr>
          <w:instrText xml:space="preserve"> PAGEREF _Toc78781519 \h </w:instrText>
        </w:r>
        <w:r w:rsidR="001703BA">
          <w:rPr>
            <w:webHidden/>
          </w:rPr>
        </w:r>
        <w:r w:rsidR="001703BA">
          <w:rPr>
            <w:webHidden/>
          </w:rPr>
          <w:fldChar w:fldCharType="separate"/>
        </w:r>
        <w:r w:rsidR="00D63890">
          <w:rPr>
            <w:webHidden/>
          </w:rPr>
          <w:t>20</w:t>
        </w:r>
        <w:r w:rsidR="001703BA">
          <w:rPr>
            <w:webHidden/>
          </w:rPr>
          <w:fldChar w:fldCharType="end"/>
        </w:r>
      </w:hyperlink>
    </w:p>
    <w:p w14:paraId="44A058AC" w14:textId="17FF5985" w:rsidR="001703BA" w:rsidRDefault="002F2386">
      <w:pPr>
        <w:pStyle w:val="Sumrio1"/>
        <w:rPr>
          <w:rFonts w:asciiTheme="minorHAnsi" w:eastAsiaTheme="minorEastAsia" w:hAnsiTheme="minorHAnsi" w:cstheme="minorBidi"/>
          <w:b w:val="0"/>
          <w:sz w:val="22"/>
        </w:rPr>
      </w:pPr>
      <w:hyperlink w:anchor="_Toc78781520" w:history="1">
        <w:r w:rsidR="001703BA" w:rsidRPr="008141F0">
          <w:rPr>
            <w:rStyle w:val="Hyperlink"/>
          </w:rPr>
          <w:t>3</w:t>
        </w:r>
        <w:r w:rsidR="001703BA">
          <w:rPr>
            <w:rFonts w:asciiTheme="minorHAnsi" w:eastAsiaTheme="minorEastAsia" w:hAnsiTheme="minorHAnsi" w:cstheme="minorBidi"/>
            <w:b w:val="0"/>
            <w:sz w:val="22"/>
          </w:rPr>
          <w:tab/>
        </w:r>
        <w:r w:rsidR="001703BA" w:rsidRPr="008141F0">
          <w:rPr>
            <w:rStyle w:val="Hyperlink"/>
          </w:rPr>
          <w:t>MATERIAIS E MÉTODOS</w:t>
        </w:r>
        <w:r w:rsidR="001703BA">
          <w:rPr>
            <w:webHidden/>
          </w:rPr>
          <w:tab/>
        </w:r>
        <w:r w:rsidR="001703BA">
          <w:rPr>
            <w:webHidden/>
          </w:rPr>
          <w:fldChar w:fldCharType="begin"/>
        </w:r>
        <w:r w:rsidR="001703BA">
          <w:rPr>
            <w:webHidden/>
          </w:rPr>
          <w:instrText xml:space="preserve"> PAGEREF _Toc78781520 \h </w:instrText>
        </w:r>
        <w:r w:rsidR="001703BA">
          <w:rPr>
            <w:webHidden/>
          </w:rPr>
        </w:r>
        <w:r w:rsidR="001703BA">
          <w:rPr>
            <w:webHidden/>
          </w:rPr>
          <w:fldChar w:fldCharType="separate"/>
        </w:r>
        <w:r w:rsidR="00D63890">
          <w:rPr>
            <w:webHidden/>
          </w:rPr>
          <w:t>26</w:t>
        </w:r>
        <w:r w:rsidR="001703BA">
          <w:rPr>
            <w:webHidden/>
          </w:rPr>
          <w:fldChar w:fldCharType="end"/>
        </w:r>
      </w:hyperlink>
    </w:p>
    <w:p w14:paraId="5676A655" w14:textId="14D5109D" w:rsidR="001703BA" w:rsidRDefault="002F2386">
      <w:pPr>
        <w:pStyle w:val="Sumrio2"/>
        <w:rPr>
          <w:rFonts w:asciiTheme="minorHAnsi" w:eastAsiaTheme="minorEastAsia" w:hAnsiTheme="minorHAnsi" w:cstheme="minorBidi"/>
          <w:noProof/>
          <w:sz w:val="22"/>
        </w:rPr>
      </w:pPr>
      <w:hyperlink w:anchor="_Toc78781521" w:history="1">
        <w:r w:rsidR="001703BA" w:rsidRPr="008141F0">
          <w:rPr>
            <w:rStyle w:val="Hyperlink"/>
            <w:noProof/>
          </w:rPr>
          <w:t>3.1</w:t>
        </w:r>
        <w:r w:rsidR="001703BA">
          <w:rPr>
            <w:rFonts w:asciiTheme="minorHAnsi" w:eastAsiaTheme="minorEastAsia" w:hAnsiTheme="minorHAnsi" w:cstheme="minorBidi"/>
            <w:noProof/>
            <w:sz w:val="22"/>
          </w:rPr>
          <w:tab/>
        </w:r>
        <w:r w:rsidR="001703BA" w:rsidRPr="008141F0">
          <w:rPr>
            <w:rStyle w:val="Hyperlink"/>
            <w:noProof/>
          </w:rPr>
          <w:t>ASPECTOS ÉTICOS</w:t>
        </w:r>
        <w:r w:rsidR="001703BA">
          <w:rPr>
            <w:noProof/>
            <w:webHidden/>
          </w:rPr>
          <w:tab/>
        </w:r>
        <w:r w:rsidR="001703BA">
          <w:rPr>
            <w:noProof/>
            <w:webHidden/>
          </w:rPr>
          <w:fldChar w:fldCharType="begin"/>
        </w:r>
        <w:r w:rsidR="001703BA">
          <w:rPr>
            <w:noProof/>
            <w:webHidden/>
          </w:rPr>
          <w:instrText xml:space="preserve"> PAGEREF _Toc78781521 \h </w:instrText>
        </w:r>
        <w:r w:rsidR="001703BA">
          <w:rPr>
            <w:noProof/>
            <w:webHidden/>
          </w:rPr>
        </w:r>
        <w:r w:rsidR="001703BA">
          <w:rPr>
            <w:noProof/>
            <w:webHidden/>
          </w:rPr>
          <w:fldChar w:fldCharType="separate"/>
        </w:r>
        <w:r w:rsidR="00D63890">
          <w:rPr>
            <w:noProof/>
            <w:webHidden/>
          </w:rPr>
          <w:t>26</w:t>
        </w:r>
        <w:r w:rsidR="001703BA">
          <w:rPr>
            <w:noProof/>
            <w:webHidden/>
          </w:rPr>
          <w:fldChar w:fldCharType="end"/>
        </w:r>
      </w:hyperlink>
    </w:p>
    <w:p w14:paraId="19C3C699" w14:textId="727A58AE" w:rsidR="001703BA" w:rsidRDefault="002F2386">
      <w:pPr>
        <w:pStyle w:val="Sumrio2"/>
        <w:rPr>
          <w:rFonts w:asciiTheme="minorHAnsi" w:eastAsiaTheme="minorEastAsia" w:hAnsiTheme="minorHAnsi" w:cstheme="minorBidi"/>
          <w:noProof/>
          <w:sz w:val="22"/>
        </w:rPr>
      </w:pPr>
      <w:hyperlink w:anchor="_Toc78781522" w:history="1">
        <w:r w:rsidR="001703BA" w:rsidRPr="008141F0">
          <w:rPr>
            <w:rStyle w:val="Hyperlink"/>
            <w:noProof/>
          </w:rPr>
          <w:t>3.2</w:t>
        </w:r>
        <w:r w:rsidR="001703BA">
          <w:rPr>
            <w:rFonts w:asciiTheme="minorHAnsi" w:eastAsiaTheme="minorEastAsia" w:hAnsiTheme="minorHAnsi" w:cstheme="minorBidi"/>
            <w:noProof/>
            <w:sz w:val="22"/>
          </w:rPr>
          <w:tab/>
        </w:r>
        <w:r w:rsidR="001703BA" w:rsidRPr="008141F0">
          <w:rPr>
            <w:rStyle w:val="Hyperlink"/>
            <w:noProof/>
          </w:rPr>
          <w:t>DESENHO DE ESTUDO</w:t>
        </w:r>
        <w:r w:rsidR="001703BA">
          <w:rPr>
            <w:noProof/>
            <w:webHidden/>
          </w:rPr>
          <w:tab/>
        </w:r>
        <w:r w:rsidR="001703BA">
          <w:rPr>
            <w:noProof/>
            <w:webHidden/>
          </w:rPr>
          <w:fldChar w:fldCharType="begin"/>
        </w:r>
        <w:r w:rsidR="001703BA">
          <w:rPr>
            <w:noProof/>
            <w:webHidden/>
          </w:rPr>
          <w:instrText xml:space="preserve"> PAGEREF _Toc78781522 \h </w:instrText>
        </w:r>
        <w:r w:rsidR="001703BA">
          <w:rPr>
            <w:noProof/>
            <w:webHidden/>
          </w:rPr>
        </w:r>
        <w:r w:rsidR="001703BA">
          <w:rPr>
            <w:noProof/>
            <w:webHidden/>
          </w:rPr>
          <w:fldChar w:fldCharType="separate"/>
        </w:r>
        <w:r w:rsidR="00D63890">
          <w:rPr>
            <w:noProof/>
            <w:webHidden/>
          </w:rPr>
          <w:t>26</w:t>
        </w:r>
        <w:r w:rsidR="001703BA">
          <w:rPr>
            <w:noProof/>
            <w:webHidden/>
          </w:rPr>
          <w:fldChar w:fldCharType="end"/>
        </w:r>
      </w:hyperlink>
      <w:hyperlink w:anchor="_Toc78781523" w:history="1"/>
    </w:p>
    <w:p w14:paraId="06A6A324" w14:textId="1DD5051F" w:rsidR="001703BA" w:rsidRDefault="002F2386">
      <w:pPr>
        <w:pStyle w:val="Sumrio2"/>
        <w:rPr>
          <w:rFonts w:asciiTheme="minorHAnsi" w:eastAsiaTheme="minorEastAsia" w:hAnsiTheme="minorHAnsi" w:cstheme="minorBidi"/>
          <w:noProof/>
          <w:sz w:val="22"/>
        </w:rPr>
      </w:pPr>
      <w:hyperlink w:anchor="_Toc78781524" w:history="1">
        <w:r w:rsidR="001703BA" w:rsidRPr="008141F0">
          <w:rPr>
            <w:rStyle w:val="Hyperlink"/>
            <w:noProof/>
          </w:rPr>
          <w:t>3.4</w:t>
        </w:r>
        <w:r w:rsidR="001703BA">
          <w:rPr>
            <w:rFonts w:asciiTheme="minorHAnsi" w:eastAsiaTheme="minorEastAsia" w:hAnsiTheme="minorHAnsi" w:cstheme="minorBidi"/>
            <w:noProof/>
            <w:sz w:val="22"/>
          </w:rPr>
          <w:tab/>
        </w:r>
        <w:r w:rsidR="007768E9">
          <w:rPr>
            <w:rStyle w:val="Hyperlink"/>
            <w:noProof/>
          </w:rPr>
          <w:t>A</w:t>
        </w:r>
        <w:r w:rsidR="001703BA" w:rsidRPr="008141F0">
          <w:rPr>
            <w:rStyle w:val="Hyperlink"/>
            <w:noProof/>
          </w:rPr>
          <w:t>mostra</w:t>
        </w:r>
        <w:r w:rsidR="001703BA">
          <w:rPr>
            <w:noProof/>
            <w:webHidden/>
          </w:rPr>
          <w:tab/>
        </w:r>
        <w:r w:rsidR="001703BA">
          <w:rPr>
            <w:noProof/>
            <w:webHidden/>
          </w:rPr>
          <w:fldChar w:fldCharType="begin"/>
        </w:r>
        <w:r w:rsidR="001703BA">
          <w:rPr>
            <w:noProof/>
            <w:webHidden/>
          </w:rPr>
          <w:instrText xml:space="preserve"> PAGEREF _Toc78781524 \h </w:instrText>
        </w:r>
        <w:r w:rsidR="001703BA">
          <w:rPr>
            <w:noProof/>
            <w:webHidden/>
          </w:rPr>
        </w:r>
        <w:r w:rsidR="001703BA">
          <w:rPr>
            <w:noProof/>
            <w:webHidden/>
          </w:rPr>
          <w:fldChar w:fldCharType="separate"/>
        </w:r>
        <w:r w:rsidR="00D63890">
          <w:rPr>
            <w:noProof/>
            <w:webHidden/>
          </w:rPr>
          <w:t>27</w:t>
        </w:r>
        <w:r w:rsidR="001703BA">
          <w:rPr>
            <w:noProof/>
            <w:webHidden/>
          </w:rPr>
          <w:fldChar w:fldCharType="end"/>
        </w:r>
      </w:hyperlink>
    </w:p>
    <w:p w14:paraId="41CD6176" w14:textId="738B7A62" w:rsidR="001703BA" w:rsidRDefault="002F2386">
      <w:pPr>
        <w:pStyle w:val="Sumrio2"/>
        <w:rPr>
          <w:rFonts w:asciiTheme="minorHAnsi" w:eastAsiaTheme="minorEastAsia" w:hAnsiTheme="minorHAnsi" w:cstheme="minorBidi"/>
          <w:noProof/>
          <w:sz w:val="22"/>
        </w:rPr>
      </w:pPr>
      <w:hyperlink w:anchor="_Toc78781525" w:history="1">
        <w:r w:rsidR="001703BA" w:rsidRPr="008141F0">
          <w:rPr>
            <w:rStyle w:val="Hyperlink"/>
            <w:noProof/>
          </w:rPr>
          <w:t>3.5</w:t>
        </w:r>
        <w:r w:rsidR="001703BA">
          <w:rPr>
            <w:rFonts w:asciiTheme="minorHAnsi" w:eastAsiaTheme="minorEastAsia" w:hAnsiTheme="minorHAnsi" w:cstheme="minorBidi"/>
            <w:noProof/>
            <w:sz w:val="22"/>
          </w:rPr>
          <w:tab/>
        </w:r>
        <w:r w:rsidR="007768E9">
          <w:rPr>
            <w:rStyle w:val="Hyperlink"/>
            <w:noProof/>
          </w:rPr>
          <w:t>P</w:t>
        </w:r>
        <w:r w:rsidR="001703BA" w:rsidRPr="008141F0">
          <w:rPr>
            <w:rStyle w:val="Hyperlink"/>
            <w:noProof/>
          </w:rPr>
          <w:t>rodecimento de coleta de dados</w:t>
        </w:r>
        <w:r w:rsidR="001703BA">
          <w:rPr>
            <w:noProof/>
            <w:webHidden/>
          </w:rPr>
          <w:tab/>
        </w:r>
        <w:r w:rsidR="001703BA">
          <w:rPr>
            <w:noProof/>
            <w:webHidden/>
          </w:rPr>
          <w:fldChar w:fldCharType="begin"/>
        </w:r>
        <w:r w:rsidR="001703BA">
          <w:rPr>
            <w:noProof/>
            <w:webHidden/>
          </w:rPr>
          <w:instrText xml:space="preserve"> PAGEREF _Toc78781525 \h </w:instrText>
        </w:r>
        <w:r w:rsidR="001703BA">
          <w:rPr>
            <w:noProof/>
            <w:webHidden/>
          </w:rPr>
        </w:r>
        <w:r w:rsidR="001703BA">
          <w:rPr>
            <w:noProof/>
            <w:webHidden/>
          </w:rPr>
          <w:fldChar w:fldCharType="separate"/>
        </w:r>
        <w:r w:rsidR="00D63890">
          <w:rPr>
            <w:noProof/>
            <w:webHidden/>
          </w:rPr>
          <w:t>29</w:t>
        </w:r>
        <w:r w:rsidR="001703BA">
          <w:rPr>
            <w:noProof/>
            <w:webHidden/>
          </w:rPr>
          <w:fldChar w:fldCharType="end"/>
        </w:r>
      </w:hyperlink>
    </w:p>
    <w:p w14:paraId="7F20CD58" w14:textId="47C06DE5" w:rsidR="001703BA" w:rsidRDefault="002F2386">
      <w:pPr>
        <w:pStyle w:val="Sumrio3"/>
        <w:rPr>
          <w:rFonts w:asciiTheme="minorHAnsi" w:eastAsiaTheme="minorEastAsia" w:hAnsiTheme="minorHAnsi" w:cstheme="minorBidi"/>
          <w:b w:val="0"/>
          <w:sz w:val="22"/>
        </w:rPr>
      </w:pPr>
      <w:hyperlink w:anchor="_Toc78781526" w:history="1">
        <w:r w:rsidR="001703BA" w:rsidRPr="008141F0">
          <w:rPr>
            <w:rStyle w:val="Hyperlink"/>
          </w:rPr>
          <w:t>3.5.1</w:t>
        </w:r>
        <w:r w:rsidR="001703BA">
          <w:rPr>
            <w:rFonts w:asciiTheme="minorHAnsi" w:eastAsiaTheme="minorEastAsia" w:hAnsiTheme="minorHAnsi" w:cstheme="minorBidi"/>
            <w:b w:val="0"/>
            <w:sz w:val="22"/>
          </w:rPr>
          <w:tab/>
        </w:r>
        <w:r w:rsidR="001703BA" w:rsidRPr="008141F0">
          <w:rPr>
            <w:rStyle w:val="Hyperlink"/>
          </w:rPr>
          <w:t>Cafeína</w:t>
        </w:r>
        <w:r w:rsidR="001703BA">
          <w:rPr>
            <w:webHidden/>
          </w:rPr>
          <w:tab/>
        </w:r>
        <w:r w:rsidR="001703BA">
          <w:rPr>
            <w:webHidden/>
          </w:rPr>
          <w:fldChar w:fldCharType="begin"/>
        </w:r>
        <w:r w:rsidR="001703BA">
          <w:rPr>
            <w:webHidden/>
          </w:rPr>
          <w:instrText xml:space="preserve"> PAGEREF _Toc78781526 \h </w:instrText>
        </w:r>
        <w:r w:rsidR="001703BA">
          <w:rPr>
            <w:webHidden/>
          </w:rPr>
        </w:r>
        <w:r w:rsidR="001703BA">
          <w:rPr>
            <w:webHidden/>
          </w:rPr>
          <w:fldChar w:fldCharType="separate"/>
        </w:r>
        <w:r w:rsidR="00D63890">
          <w:rPr>
            <w:webHidden/>
          </w:rPr>
          <w:t>29</w:t>
        </w:r>
        <w:r w:rsidR="001703BA">
          <w:rPr>
            <w:webHidden/>
          </w:rPr>
          <w:fldChar w:fldCharType="end"/>
        </w:r>
      </w:hyperlink>
    </w:p>
    <w:p w14:paraId="2872B53C" w14:textId="36EA4404" w:rsidR="001703BA" w:rsidRDefault="002F2386">
      <w:pPr>
        <w:pStyle w:val="Sumrio3"/>
        <w:rPr>
          <w:rFonts w:asciiTheme="minorHAnsi" w:eastAsiaTheme="minorEastAsia" w:hAnsiTheme="minorHAnsi" w:cstheme="minorBidi"/>
          <w:b w:val="0"/>
          <w:sz w:val="22"/>
        </w:rPr>
      </w:pPr>
      <w:hyperlink w:anchor="_Toc78781527" w:history="1">
        <w:r w:rsidR="001703BA" w:rsidRPr="008141F0">
          <w:rPr>
            <w:rStyle w:val="Hyperlink"/>
            <w:lang w:val="en-US"/>
          </w:rPr>
          <w:t>3.5.2</w:t>
        </w:r>
        <w:r w:rsidR="001703BA">
          <w:rPr>
            <w:rFonts w:asciiTheme="minorHAnsi" w:eastAsiaTheme="minorEastAsia" w:hAnsiTheme="minorHAnsi" w:cstheme="minorBidi"/>
            <w:b w:val="0"/>
            <w:sz w:val="22"/>
          </w:rPr>
          <w:tab/>
        </w:r>
        <w:r w:rsidR="001703BA" w:rsidRPr="008141F0">
          <w:rPr>
            <w:rStyle w:val="Hyperlink"/>
            <w:lang w:val="en-US"/>
          </w:rPr>
          <w:t>Incremental Shuttle Walk Test (ISWT)- Capacidade funcional</w:t>
        </w:r>
        <w:r w:rsidR="001703BA">
          <w:rPr>
            <w:webHidden/>
          </w:rPr>
          <w:tab/>
        </w:r>
        <w:r w:rsidR="001703BA">
          <w:rPr>
            <w:webHidden/>
          </w:rPr>
          <w:fldChar w:fldCharType="begin"/>
        </w:r>
        <w:r w:rsidR="001703BA">
          <w:rPr>
            <w:webHidden/>
          </w:rPr>
          <w:instrText xml:space="preserve"> PAGEREF _Toc78781527 \h </w:instrText>
        </w:r>
        <w:r w:rsidR="001703BA">
          <w:rPr>
            <w:webHidden/>
          </w:rPr>
        </w:r>
        <w:r w:rsidR="001703BA">
          <w:rPr>
            <w:webHidden/>
          </w:rPr>
          <w:fldChar w:fldCharType="separate"/>
        </w:r>
        <w:r w:rsidR="00D63890">
          <w:rPr>
            <w:webHidden/>
          </w:rPr>
          <w:t>30</w:t>
        </w:r>
        <w:r w:rsidR="001703BA">
          <w:rPr>
            <w:webHidden/>
          </w:rPr>
          <w:fldChar w:fldCharType="end"/>
        </w:r>
      </w:hyperlink>
    </w:p>
    <w:p w14:paraId="539F99D5" w14:textId="3BA91FFF" w:rsidR="001703BA" w:rsidRDefault="002F2386">
      <w:pPr>
        <w:pStyle w:val="Sumrio3"/>
        <w:rPr>
          <w:rFonts w:asciiTheme="minorHAnsi" w:eastAsiaTheme="minorEastAsia" w:hAnsiTheme="minorHAnsi" w:cstheme="minorBidi"/>
          <w:b w:val="0"/>
          <w:sz w:val="22"/>
        </w:rPr>
      </w:pPr>
      <w:hyperlink w:anchor="_Toc78781529" w:history="1">
        <w:r w:rsidR="001703BA" w:rsidRPr="008141F0">
          <w:rPr>
            <w:rStyle w:val="Hyperlink"/>
          </w:rPr>
          <w:t>3.5.3</w:t>
        </w:r>
        <w:r w:rsidR="001703BA">
          <w:rPr>
            <w:rFonts w:asciiTheme="minorHAnsi" w:eastAsiaTheme="minorEastAsia" w:hAnsiTheme="minorHAnsi" w:cstheme="minorBidi"/>
            <w:b w:val="0"/>
            <w:sz w:val="22"/>
          </w:rPr>
          <w:tab/>
        </w:r>
        <w:r w:rsidR="001703BA" w:rsidRPr="008141F0">
          <w:rPr>
            <w:rStyle w:val="Hyperlink"/>
          </w:rPr>
          <w:t>Teste de Sentar e Levantar (SL)- força muscular de membros inferiores</w:t>
        </w:r>
        <w:r w:rsidR="001703BA">
          <w:rPr>
            <w:webHidden/>
          </w:rPr>
          <w:tab/>
        </w:r>
        <w:r w:rsidR="001703BA">
          <w:rPr>
            <w:webHidden/>
          </w:rPr>
          <w:fldChar w:fldCharType="begin"/>
        </w:r>
        <w:r w:rsidR="001703BA">
          <w:rPr>
            <w:webHidden/>
          </w:rPr>
          <w:instrText xml:space="preserve"> PAGEREF _Toc78781529 \h </w:instrText>
        </w:r>
        <w:r w:rsidR="001703BA">
          <w:rPr>
            <w:webHidden/>
          </w:rPr>
        </w:r>
        <w:r w:rsidR="001703BA">
          <w:rPr>
            <w:webHidden/>
          </w:rPr>
          <w:fldChar w:fldCharType="separate"/>
        </w:r>
        <w:r w:rsidR="00D63890">
          <w:rPr>
            <w:webHidden/>
          </w:rPr>
          <w:t>32</w:t>
        </w:r>
        <w:r w:rsidR="001703BA">
          <w:rPr>
            <w:webHidden/>
          </w:rPr>
          <w:fldChar w:fldCharType="end"/>
        </w:r>
      </w:hyperlink>
    </w:p>
    <w:p w14:paraId="2CDD74D2" w14:textId="65EEDE88" w:rsidR="001703BA" w:rsidRDefault="002F2386">
      <w:pPr>
        <w:pStyle w:val="Sumrio3"/>
        <w:rPr>
          <w:rFonts w:asciiTheme="minorHAnsi" w:eastAsiaTheme="minorEastAsia" w:hAnsiTheme="minorHAnsi" w:cstheme="minorBidi"/>
          <w:b w:val="0"/>
          <w:sz w:val="22"/>
        </w:rPr>
      </w:pPr>
      <w:hyperlink w:anchor="_Toc78781530" w:history="1">
        <w:r w:rsidR="001703BA" w:rsidRPr="008141F0">
          <w:rPr>
            <w:rStyle w:val="Hyperlink"/>
          </w:rPr>
          <w:t>3.5.4</w:t>
        </w:r>
        <w:r w:rsidR="001703BA">
          <w:rPr>
            <w:rFonts w:asciiTheme="minorHAnsi" w:eastAsiaTheme="minorEastAsia" w:hAnsiTheme="minorHAnsi" w:cstheme="minorBidi"/>
            <w:b w:val="0"/>
            <w:sz w:val="22"/>
          </w:rPr>
          <w:tab/>
        </w:r>
        <w:r w:rsidR="001703BA" w:rsidRPr="008141F0">
          <w:rPr>
            <w:rStyle w:val="Hyperlink"/>
          </w:rPr>
          <w:t>Flanker Task</w:t>
        </w:r>
        <w:r w:rsidR="001703BA">
          <w:rPr>
            <w:webHidden/>
          </w:rPr>
          <w:tab/>
        </w:r>
        <w:r w:rsidR="001703BA">
          <w:rPr>
            <w:webHidden/>
          </w:rPr>
          <w:fldChar w:fldCharType="begin"/>
        </w:r>
        <w:r w:rsidR="001703BA">
          <w:rPr>
            <w:webHidden/>
          </w:rPr>
          <w:instrText xml:space="preserve"> PAGEREF _Toc78781530 \h </w:instrText>
        </w:r>
        <w:r w:rsidR="001703BA">
          <w:rPr>
            <w:webHidden/>
          </w:rPr>
        </w:r>
        <w:r w:rsidR="001703BA">
          <w:rPr>
            <w:webHidden/>
          </w:rPr>
          <w:fldChar w:fldCharType="separate"/>
        </w:r>
        <w:r w:rsidR="00D63890">
          <w:rPr>
            <w:webHidden/>
          </w:rPr>
          <w:t>33</w:t>
        </w:r>
        <w:r w:rsidR="001703BA">
          <w:rPr>
            <w:webHidden/>
          </w:rPr>
          <w:fldChar w:fldCharType="end"/>
        </w:r>
      </w:hyperlink>
    </w:p>
    <w:p w14:paraId="46D75A1B" w14:textId="6ECF20D5" w:rsidR="001703BA" w:rsidRDefault="002F2386">
      <w:pPr>
        <w:pStyle w:val="Sumrio3"/>
        <w:rPr>
          <w:rFonts w:asciiTheme="minorHAnsi" w:eastAsiaTheme="minorEastAsia" w:hAnsiTheme="minorHAnsi" w:cstheme="minorBidi"/>
          <w:b w:val="0"/>
          <w:sz w:val="22"/>
        </w:rPr>
      </w:pPr>
      <w:hyperlink w:anchor="_Toc78781531" w:history="1">
        <w:r w:rsidR="001703BA" w:rsidRPr="008141F0">
          <w:rPr>
            <w:rStyle w:val="Hyperlink"/>
          </w:rPr>
          <w:t>3.5.5</w:t>
        </w:r>
        <w:r w:rsidR="001703BA">
          <w:rPr>
            <w:rFonts w:asciiTheme="minorHAnsi" w:eastAsiaTheme="minorEastAsia" w:hAnsiTheme="minorHAnsi" w:cstheme="minorBidi"/>
            <w:b w:val="0"/>
            <w:sz w:val="22"/>
          </w:rPr>
          <w:tab/>
        </w:r>
        <w:r w:rsidR="001703BA" w:rsidRPr="008141F0">
          <w:rPr>
            <w:rStyle w:val="Hyperlink"/>
          </w:rPr>
          <w:t>Stroop Test- teste de cores e palavras</w:t>
        </w:r>
        <w:r w:rsidR="001703BA">
          <w:rPr>
            <w:webHidden/>
          </w:rPr>
          <w:tab/>
        </w:r>
        <w:r w:rsidR="001703BA">
          <w:rPr>
            <w:webHidden/>
          </w:rPr>
          <w:fldChar w:fldCharType="begin"/>
        </w:r>
        <w:r w:rsidR="001703BA">
          <w:rPr>
            <w:webHidden/>
          </w:rPr>
          <w:instrText xml:space="preserve"> PAGEREF _Toc78781531 \h </w:instrText>
        </w:r>
        <w:r w:rsidR="001703BA">
          <w:rPr>
            <w:webHidden/>
          </w:rPr>
        </w:r>
        <w:r w:rsidR="001703BA">
          <w:rPr>
            <w:webHidden/>
          </w:rPr>
          <w:fldChar w:fldCharType="separate"/>
        </w:r>
        <w:r w:rsidR="00D63890">
          <w:rPr>
            <w:webHidden/>
          </w:rPr>
          <w:t>34</w:t>
        </w:r>
        <w:r w:rsidR="001703BA">
          <w:rPr>
            <w:webHidden/>
          </w:rPr>
          <w:fldChar w:fldCharType="end"/>
        </w:r>
      </w:hyperlink>
    </w:p>
    <w:p w14:paraId="4EA89207" w14:textId="6FF2CC52" w:rsidR="001703BA" w:rsidRDefault="002F2386">
      <w:pPr>
        <w:pStyle w:val="Sumrio3"/>
        <w:rPr>
          <w:rFonts w:asciiTheme="minorHAnsi" w:eastAsiaTheme="minorEastAsia" w:hAnsiTheme="minorHAnsi" w:cstheme="minorBidi"/>
          <w:b w:val="0"/>
          <w:sz w:val="22"/>
        </w:rPr>
      </w:pPr>
      <w:hyperlink w:anchor="_Toc78781532" w:history="1">
        <w:r w:rsidR="001703BA" w:rsidRPr="008141F0">
          <w:rPr>
            <w:rStyle w:val="Hyperlink"/>
          </w:rPr>
          <w:t>3.5.6</w:t>
        </w:r>
        <w:r w:rsidR="001703BA">
          <w:rPr>
            <w:rFonts w:asciiTheme="minorHAnsi" w:eastAsiaTheme="minorEastAsia" w:hAnsiTheme="minorHAnsi" w:cstheme="minorBidi"/>
            <w:b w:val="0"/>
            <w:sz w:val="22"/>
          </w:rPr>
          <w:tab/>
        </w:r>
        <w:r w:rsidR="001703BA" w:rsidRPr="008141F0">
          <w:rPr>
            <w:rStyle w:val="Hyperlink"/>
          </w:rPr>
          <w:t>Questionário de Prontidão para Atividade Física (PAR-Q)</w:t>
        </w:r>
        <w:r w:rsidR="001703BA">
          <w:rPr>
            <w:webHidden/>
          </w:rPr>
          <w:tab/>
        </w:r>
        <w:r w:rsidR="001703BA">
          <w:rPr>
            <w:webHidden/>
          </w:rPr>
          <w:fldChar w:fldCharType="begin"/>
        </w:r>
        <w:r w:rsidR="001703BA">
          <w:rPr>
            <w:webHidden/>
          </w:rPr>
          <w:instrText xml:space="preserve"> PAGEREF _Toc78781532 \h </w:instrText>
        </w:r>
        <w:r w:rsidR="001703BA">
          <w:rPr>
            <w:webHidden/>
          </w:rPr>
        </w:r>
        <w:r w:rsidR="001703BA">
          <w:rPr>
            <w:webHidden/>
          </w:rPr>
          <w:fldChar w:fldCharType="separate"/>
        </w:r>
        <w:r w:rsidR="00D63890">
          <w:rPr>
            <w:webHidden/>
          </w:rPr>
          <w:t>30</w:t>
        </w:r>
        <w:r w:rsidR="001703BA">
          <w:rPr>
            <w:webHidden/>
          </w:rPr>
          <w:fldChar w:fldCharType="end"/>
        </w:r>
      </w:hyperlink>
    </w:p>
    <w:p w14:paraId="33F6F6AD" w14:textId="0B7155E3" w:rsidR="001703BA" w:rsidRDefault="002F2386">
      <w:pPr>
        <w:pStyle w:val="Sumrio3"/>
        <w:rPr>
          <w:rFonts w:asciiTheme="minorHAnsi" w:eastAsiaTheme="minorEastAsia" w:hAnsiTheme="minorHAnsi" w:cstheme="minorBidi"/>
          <w:b w:val="0"/>
          <w:sz w:val="22"/>
        </w:rPr>
      </w:pPr>
      <w:hyperlink w:anchor="_Toc78781533" w:history="1">
        <w:r w:rsidR="001703BA" w:rsidRPr="008141F0">
          <w:rPr>
            <w:rStyle w:val="Hyperlink"/>
          </w:rPr>
          <w:t>3.5.7</w:t>
        </w:r>
        <w:r w:rsidR="001703BA">
          <w:rPr>
            <w:rFonts w:asciiTheme="minorHAnsi" w:eastAsiaTheme="minorEastAsia" w:hAnsiTheme="minorHAnsi" w:cstheme="minorBidi"/>
            <w:b w:val="0"/>
            <w:sz w:val="22"/>
          </w:rPr>
          <w:tab/>
        </w:r>
        <w:r w:rsidR="001703BA" w:rsidRPr="008141F0">
          <w:rPr>
            <w:rStyle w:val="Hyperlink"/>
          </w:rPr>
          <w:t>Encefalomielite Miálgica- Critérios de consenso internacional</w:t>
        </w:r>
        <w:r w:rsidR="001703BA">
          <w:rPr>
            <w:webHidden/>
          </w:rPr>
          <w:tab/>
        </w:r>
        <w:r w:rsidR="001703BA">
          <w:rPr>
            <w:webHidden/>
          </w:rPr>
          <w:fldChar w:fldCharType="begin"/>
        </w:r>
        <w:r w:rsidR="001703BA">
          <w:rPr>
            <w:webHidden/>
          </w:rPr>
          <w:instrText xml:space="preserve"> PAGEREF _Toc78781533 \h </w:instrText>
        </w:r>
        <w:r w:rsidR="001703BA">
          <w:rPr>
            <w:webHidden/>
          </w:rPr>
        </w:r>
        <w:r w:rsidR="001703BA">
          <w:rPr>
            <w:webHidden/>
          </w:rPr>
          <w:fldChar w:fldCharType="separate"/>
        </w:r>
        <w:r w:rsidR="00D63890">
          <w:rPr>
            <w:webHidden/>
          </w:rPr>
          <w:t>36</w:t>
        </w:r>
        <w:r w:rsidR="001703BA">
          <w:rPr>
            <w:webHidden/>
          </w:rPr>
          <w:fldChar w:fldCharType="end"/>
        </w:r>
      </w:hyperlink>
    </w:p>
    <w:p w14:paraId="24622669" w14:textId="7E7D36CB" w:rsidR="001703BA" w:rsidRDefault="002F2386">
      <w:pPr>
        <w:pStyle w:val="Sumrio3"/>
        <w:rPr>
          <w:rFonts w:asciiTheme="minorHAnsi" w:eastAsiaTheme="minorEastAsia" w:hAnsiTheme="minorHAnsi" w:cstheme="minorBidi"/>
          <w:b w:val="0"/>
          <w:sz w:val="22"/>
        </w:rPr>
      </w:pPr>
      <w:hyperlink w:anchor="_Toc78781534" w:history="1">
        <w:r w:rsidR="001703BA" w:rsidRPr="008141F0">
          <w:rPr>
            <w:rStyle w:val="Hyperlink"/>
          </w:rPr>
          <w:t>3.5.8</w:t>
        </w:r>
        <w:r w:rsidR="001703BA">
          <w:rPr>
            <w:rFonts w:asciiTheme="minorHAnsi" w:eastAsiaTheme="minorEastAsia" w:hAnsiTheme="minorHAnsi" w:cstheme="minorBidi"/>
            <w:b w:val="0"/>
            <w:sz w:val="22"/>
          </w:rPr>
          <w:tab/>
        </w:r>
        <w:r w:rsidR="001703BA" w:rsidRPr="008141F0">
          <w:rPr>
            <w:rStyle w:val="Hyperlink"/>
          </w:rPr>
          <w:t>Centros de Controle e Prevenção de Doenças</w:t>
        </w:r>
        <w:r w:rsidR="0091733E">
          <w:rPr>
            <w:rStyle w:val="Hyperlink"/>
          </w:rPr>
          <w:t>-</w:t>
        </w:r>
        <w:r w:rsidR="001703BA" w:rsidRPr="008141F0">
          <w:rPr>
            <w:rStyle w:val="Hyperlink"/>
          </w:rPr>
          <w:t xml:space="preserve"> (CDC)</w:t>
        </w:r>
        <w:r w:rsidR="001703BA">
          <w:rPr>
            <w:webHidden/>
          </w:rPr>
          <w:tab/>
        </w:r>
        <w:r w:rsidR="001703BA">
          <w:rPr>
            <w:webHidden/>
          </w:rPr>
          <w:fldChar w:fldCharType="begin"/>
        </w:r>
        <w:r w:rsidR="001703BA">
          <w:rPr>
            <w:webHidden/>
          </w:rPr>
          <w:instrText xml:space="preserve"> PAGEREF _Toc78781534 \h </w:instrText>
        </w:r>
        <w:r w:rsidR="001703BA">
          <w:rPr>
            <w:webHidden/>
          </w:rPr>
        </w:r>
        <w:r w:rsidR="001703BA">
          <w:rPr>
            <w:webHidden/>
          </w:rPr>
          <w:fldChar w:fldCharType="separate"/>
        </w:r>
        <w:r w:rsidR="00D63890">
          <w:rPr>
            <w:webHidden/>
          </w:rPr>
          <w:t>36</w:t>
        </w:r>
        <w:r w:rsidR="001703BA">
          <w:rPr>
            <w:webHidden/>
          </w:rPr>
          <w:fldChar w:fldCharType="end"/>
        </w:r>
      </w:hyperlink>
    </w:p>
    <w:p w14:paraId="646862A2" w14:textId="79034A0E" w:rsidR="001703BA" w:rsidRDefault="002F2386">
      <w:pPr>
        <w:pStyle w:val="Sumrio3"/>
        <w:rPr>
          <w:rFonts w:asciiTheme="minorHAnsi" w:eastAsiaTheme="minorEastAsia" w:hAnsiTheme="minorHAnsi" w:cstheme="minorBidi"/>
          <w:b w:val="0"/>
          <w:sz w:val="22"/>
        </w:rPr>
      </w:pPr>
      <w:hyperlink w:anchor="_Toc78781535" w:history="1">
        <w:r w:rsidR="001703BA" w:rsidRPr="008141F0">
          <w:rPr>
            <w:rStyle w:val="Hyperlink"/>
          </w:rPr>
          <w:t>3.5.9</w:t>
        </w:r>
        <w:r w:rsidR="001703BA">
          <w:rPr>
            <w:rFonts w:asciiTheme="minorHAnsi" w:eastAsiaTheme="minorEastAsia" w:hAnsiTheme="minorHAnsi" w:cstheme="minorBidi"/>
            <w:b w:val="0"/>
            <w:sz w:val="22"/>
          </w:rPr>
          <w:tab/>
        </w:r>
        <w:r w:rsidR="001703BA" w:rsidRPr="008141F0">
          <w:rPr>
            <w:rStyle w:val="Hyperlink"/>
          </w:rPr>
          <w:t>Escala do Estado Funcional Pós-COVID-19</w:t>
        </w:r>
        <w:r w:rsidR="001703BA">
          <w:rPr>
            <w:webHidden/>
          </w:rPr>
          <w:tab/>
        </w:r>
        <w:r w:rsidR="001703BA">
          <w:rPr>
            <w:webHidden/>
          </w:rPr>
          <w:fldChar w:fldCharType="begin"/>
        </w:r>
        <w:r w:rsidR="001703BA">
          <w:rPr>
            <w:webHidden/>
          </w:rPr>
          <w:instrText xml:space="preserve"> PAGEREF _Toc78781535 \h </w:instrText>
        </w:r>
        <w:r w:rsidR="001703BA">
          <w:rPr>
            <w:webHidden/>
          </w:rPr>
        </w:r>
        <w:r w:rsidR="001703BA">
          <w:rPr>
            <w:webHidden/>
          </w:rPr>
          <w:fldChar w:fldCharType="separate"/>
        </w:r>
        <w:r w:rsidR="00D63890">
          <w:rPr>
            <w:webHidden/>
          </w:rPr>
          <w:t>36</w:t>
        </w:r>
        <w:r w:rsidR="001703BA">
          <w:rPr>
            <w:webHidden/>
          </w:rPr>
          <w:fldChar w:fldCharType="end"/>
        </w:r>
      </w:hyperlink>
    </w:p>
    <w:p w14:paraId="139CCE8D" w14:textId="545BB963" w:rsidR="001703BA" w:rsidRDefault="002F2386">
      <w:pPr>
        <w:pStyle w:val="Sumrio3"/>
        <w:rPr>
          <w:rFonts w:asciiTheme="minorHAnsi" w:eastAsiaTheme="minorEastAsia" w:hAnsiTheme="minorHAnsi" w:cstheme="minorBidi"/>
          <w:b w:val="0"/>
          <w:sz w:val="22"/>
        </w:rPr>
      </w:pPr>
      <w:hyperlink w:anchor="_Toc78781536" w:history="1">
        <w:r w:rsidR="001703BA" w:rsidRPr="008141F0">
          <w:rPr>
            <w:rStyle w:val="Hyperlink"/>
          </w:rPr>
          <w:t>3.5.10</w:t>
        </w:r>
        <w:r w:rsidR="001703BA">
          <w:rPr>
            <w:rFonts w:asciiTheme="minorHAnsi" w:eastAsiaTheme="minorEastAsia" w:hAnsiTheme="minorHAnsi" w:cstheme="minorBidi"/>
            <w:b w:val="0"/>
            <w:sz w:val="22"/>
          </w:rPr>
          <w:tab/>
        </w:r>
        <w:r w:rsidR="001703BA" w:rsidRPr="008141F0">
          <w:rPr>
            <w:rStyle w:val="Hyperlink"/>
          </w:rPr>
          <w:t>Escala de Percepção Subjetiva de Esforço de Borg</w:t>
        </w:r>
        <w:r w:rsidR="001703BA">
          <w:rPr>
            <w:webHidden/>
          </w:rPr>
          <w:tab/>
        </w:r>
        <w:r w:rsidR="001703BA">
          <w:rPr>
            <w:webHidden/>
          </w:rPr>
          <w:fldChar w:fldCharType="begin"/>
        </w:r>
        <w:r w:rsidR="001703BA">
          <w:rPr>
            <w:webHidden/>
          </w:rPr>
          <w:instrText xml:space="preserve"> PAGEREF _Toc78781536 \h </w:instrText>
        </w:r>
        <w:r w:rsidR="001703BA">
          <w:rPr>
            <w:webHidden/>
          </w:rPr>
        </w:r>
        <w:r w:rsidR="001703BA">
          <w:rPr>
            <w:webHidden/>
          </w:rPr>
          <w:fldChar w:fldCharType="separate"/>
        </w:r>
        <w:r w:rsidR="00D63890">
          <w:rPr>
            <w:webHidden/>
          </w:rPr>
          <w:t>37</w:t>
        </w:r>
        <w:r w:rsidR="001703BA">
          <w:rPr>
            <w:webHidden/>
          </w:rPr>
          <w:fldChar w:fldCharType="end"/>
        </w:r>
      </w:hyperlink>
    </w:p>
    <w:p w14:paraId="01ACA7B5" w14:textId="095AB532" w:rsidR="001703BA" w:rsidRDefault="002F2386">
      <w:pPr>
        <w:pStyle w:val="Sumrio3"/>
        <w:rPr>
          <w:rFonts w:asciiTheme="minorHAnsi" w:eastAsiaTheme="minorEastAsia" w:hAnsiTheme="minorHAnsi" w:cstheme="minorBidi"/>
          <w:b w:val="0"/>
          <w:sz w:val="22"/>
        </w:rPr>
      </w:pPr>
      <w:hyperlink w:anchor="_Toc78781537" w:history="1">
        <w:r w:rsidR="001703BA" w:rsidRPr="008141F0">
          <w:rPr>
            <w:rStyle w:val="Hyperlink"/>
          </w:rPr>
          <w:t>3.5.11</w:t>
        </w:r>
        <w:r w:rsidR="001703BA">
          <w:rPr>
            <w:rFonts w:asciiTheme="minorHAnsi" w:eastAsiaTheme="minorEastAsia" w:hAnsiTheme="minorHAnsi" w:cstheme="minorBidi"/>
            <w:b w:val="0"/>
            <w:sz w:val="22"/>
          </w:rPr>
          <w:tab/>
        </w:r>
        <w:r w:rsidR="001703BA" w:rsidRPr="008141F0">
          <w:rPr>
            <w:rStyle w:val="Hyperlink"/>
          </w:rPr>
          <w:t xml:space="preserve">Questionário de </w:t>
        </w:r>
        <w:r w:rsidR="0091733E">
          <w:rPr>
            <w:rStyle w:val="Hyperlink"/>
          </w:rPr>
          <w:t>Q</w:t>
        </w:r>
        <w:r w:rsidR="001703BA" w:rsidRPr="008141F0">
          <w:rPr>
            <w:rStyle w:val="Hyperlink"/>
          </w:rPr>
          <w:t xml:space="preserve">ualidade de </w:t>
        </w:r>
        <w:r w:rsidR="0091733E">
          <w:rPr>
            <w:rStyle w:val="Hyperlink"/>
          </w:rPr>
          <w:t>V</w:t>
        </w:r>
        <w:r w:rsidR="001703BA" w:rsidRPr="008141F0">
          <w:rPr>
            <w:rStyle w:val="Hyperlink"/>
          </w:rPr>
          <w:t>ida (SF-36)</w:t>
        </w:r>
        <w:r w:rsidR="0091733E">
          <w:rPr>
            <w:rStyle w:val="Hyperlink"/>
          </w:rPr>
          <w:t>......................................................</w:t>
        </w:r>
        <w:r w:rsidR="001703BA">
          <w:rPr>
            <w:webHidden/>
          </w:rPr>
          <w:fldChar w:fldCharType="begin"/>
        </w:r>
        <w:r w:rsidR="001703BA">
          <w:rPr>
            <w:webHidden/>
          </w:rPr>
          <w:instrText xml:space="preserve"> PAGEREF _Toc78781537 \h </w:instrText>
        </w:r>
        <w:r w:rsidR="001703BA">
          <w:rPr>
            <w:webHidden/>
          </w:rPr>
        </w:r>
        <w:r w:rsidR="001703BA">
          <w:rPr>
            <w:webHidden/>
          </w:rPr>
          <w:fldChar w:fldCharType="separate"/>
        </w:r>
        <w:r w:rsidR="00D63890">
          <w:rPr>
            <w:webHidden/>
          </w:rPr>
          <w:t>37</w:t>
        </w:r>
        <w:r w:rsidR="001703BA">
          <w:rPr>
            <w:webHidden/>
          </w:rPr>
          <w:fldChar w:fldCharType="end"/>
        </w:r>
      </w:hyperlink>
    </w:p>
    <w:p w14:paraId="57AA6BDF" w14:textId="4AB73977" w:rsidR="001703BA" w:rsidRDefault="002F2386">
      <w:pPr>
        <w:pStyle w:val="Sumrio3"/>
        <w:rPr>
          <w:rFonts w:asciiTheme="minorHAnsi" w:eastAsiaTheme="minorEastAsia" w:hAnsiTheme="minorHAnsi" w:cstheme="minorBidi"/>
          <w:b w:val="0"/>
          <w:sz w:val="22"/>
        </w:rPr>
      </w:pPr>
      <w:hyperlink w:anchor="_Toc78781538" w:history="1">
        <w:r w:rsidR="001703BA" w:rsidRPr="008141F0">
          <w:rPr>
            <w:rStyle w:val="Hyperlink"/>
          </w:rPr>
          <w:t>3.5.12</w:t>
        </w:r>
        <w:r w:rsidR="001703BA">
          <w:rPr>
            <w:rFonts w:asciiTheme="minorHAnsi" w:eastAsiaTheme="minorEastAsia" w:hAnsiTheme="minorHAnsi" w:cstheme="minorBidi"/>
            <w:b w:val="0"/>
            <w:sz w:val="22"/>
          </w:rPr>
          <w:tab/>
        </w:r>
        <w:r w:rsidR="001703BA" w:rsidRPr="008141F0">
          <w:rPr>
            <w:rStyle w:val="Hyperlink"/>
          </w:rPr>
          <w:t>Estado Funcional Pulmonar e Questionário de Dispneia</w:t>
        </w:r>
        <w:r w:rsidR="001703BA">
          <w:rPr>
            <w:webHidden/>
          </w:rPr>
          <w:tab/>
        </w:r>
        <w:r w:rsidR="001703BA">
          <w:rPr>
            <w:webHidden/>
          </w:rPr>
          <w:fldChar w:fldCharType="begin"/>
        </w:r>
        <w:r w:rsidR="001703BA">
          <w:rPr>
            <w:webHidden/>
          </w:rPr>
          <w:instrText xml:space="preserve"> PAGEREF _Toc78781538 \h </w:instrText>
        </w:r>
        <w:r w:rsidR="001703BA">
          <w:rPr>
            <w:webHidden/>
          </w:rPr>
        </w:r>
        <w:r w:rsidR="001703BA">
          <w:rPr>
            <w:webHidden/>
          </w:rPr>
          <w:fldChar w:fldCharType="separate"/>
        </w:r>
        <w:r w:rsidR="00D63890">
          <w:rPr>
            <w:webHidden/>
          </w:rPr>
          <w:t>37</w:t>
        </w:r>
        <w:r w:rsidR="001703BA">
          <w:rPr>
            <w:webHidden/>
          </w:rPr>
          <w:fldChar w:fldCharType="end"/>
        </w:r>
      </w:hyperlink>
    </w:p>
    <w:p w14:paraId="3FF92ECB" w14:textId="7BDD38A7" w:rsidR="001703BA" w:rsidRDefault="002F2386">
      <w:pPr>
        <w:pStyle w:val="Sumrio3"/>
        <w:rPr>
          <w:rFonts w:asciiTheme="minorHAnsi" w:eastAsiaTheme="minorEastAsia" w:hAnsiTheme="minorHAnsi" w:cstheme="minorBidi"/>
          <w:b w:val="0"/>
          <w:sz w:val="22"/>
        </w:rPr>
      </w:pPr>
      <w:hyperlink w:anchor="_Toc78781539" w:history="1">
        <w:r w:rsidR="001703BA" w:rsidRPr="008141F0">
          <w:rPr>
            <w:rStyle w:val="Hyperlink"/>
          </w:rPr>
          <w:t>3.5.13</w:t>
        </w:r>
        <w:r w:rsidR="001703BA">
          <w:rPr>
            <w:rFonts w:asciiTheme="minorHAnsi" w:eastAsiaTheme="minorEastAsia" w:hAnsiTheme="minorHAnsi" w:cstheme="minorBidi"/>
            <w:b w:val="0"/>
            <w:sz w:val="22"/>
          </w:rPr>
          <w:tab/>
        </w:r>
        <w:r w:rsidR="001703BA" w:rsidRPr="008141F0">
          <w:rPr>
            <w:rStyle w:val="Hyperlink"/>
          </w:rPr>
          <w:t>Questionário De Percepção De Doença</w:t>
        </w:r>
        <w:r w:rsidR="001703BA">
          <w:rPr>
            <w:webHidden/>
          </w:rPr>
          <w:tab/>
        </w:r>
        <w:r w:rsidR="001703BA">
          <w:rPr>
            <w:webHidden/>
          </w:rPr>
          <w:fldChar w:fldCharType="begin"/>
        </w:r>
        <w:r w:rsidR="001703BA">
          <w:rPr>
            <w:webHidden/>
          </w:rPr>
          <w:instrText xml:space="preserve"> PAGEREF _Toc78781539 \h </w:instrText>
        </w:r>
        <w:r w:rsidR="001703BA">
          <w:rPr>
            <w:webHidden/>
          </w:rPr>
        </w:r>
        <w:r w:rsidR="001703BA">
          <w:rPr>
            <w:webHidden/>
          </w:rPr>
          <w:fldChar w:fldCharType="separate"/>
        </w:r>
        <w:r w:rsidR="00D63890">
          <w:rPr>
            <w:webHidden/>
          </w:rPr>
          <w:t>37</w:t>
        </w:r>
        <w:r w:rsidR="001703BA">
          <w:rPr>
            <w:webHidden/>
          </w:rPr>
          <w:fldChar w:fldCharType="end"/>
        </w:r>
      </w:hyperlink>
    </w:p>
    <w:p w14:paraId="5584F7FD" w14:textId="76A9713D" w:rsidR="001703BA" w:rsidRDefault="002F2386">
      <w:pPr>
        <w:pStyle w:val="Sumrio3"/>
        <w:rPr>
          <w:rFonts w:asciiTheme="minorHAnsi" w:eastAsiaTheme="minorEastAsia" w:hAnsiTheme="minorHAnsi" w:cstheme="minorBidi"/>
          <w:b w:val="0"/>
          <w:sz w:val="22"/>
        </w:rPr>
      </w:pPr>
      <w:hyperlink w:anchor="_Toc78781540" w:history="1">
        <w:r w:rsidR="001703BA" w:rsidRPr="008141F0">
          <w:rPr>
            <w:rStyle w:val="Hyperlink"/>
          </w:rPr>
          <w:t>3.5.14</w:t>
        </w:r>
        <w:r w:rsidR="001703BA">
          <w:rPr>
            <w:rFonts w:asciiTheme="minorHAnsi" w:eastAsiaTheme="minorEastAsia" w:hAnsiTheme="minorHAnsi" w:cstheme="minorBidi"/>
            <w:b w:val="0"/>
            <w:sz w:val="22"/>
          </w:rPr>
          <w:tab/>
        </w:r>
        <w:r w:rsidR="001703BA" w:rsidRPr="008141F0">
          <w:rPr>
            <w:rStyle w:val="Hyperlink"/>
          </w:rPr>
          <w:t>Questionário Internacional de Atividade Física- IPAQ versão curta</w:t>
        </w:r>
        <w:r w:rsidR="001703BA">
          <w:rPr>
            <w:webHidden/>
          </w:rPr>
          <w:tab/>
        </w:r>
        <w:r w:rsidR="001703BA">
          <w:rPr>
            <w:webHidden/>
          </w:rPr>
          <w:fldChar w:fldCharType="begin"/>
        </w:r>
        <w:r w:rsidR="001703BA">
          <w:rPr>
            <w:webHidden/>
          </w:rPr>
          <w:instrText xml:space="preserve"> PAGEREF _Toc78781540 \h </w:instrText>
        </w:r>
        <w:r w:rsidR="001703BA">
          <w:rPr>
            <w:webHidden/>
          </w:rPr>
        </w:r>
        <w:r w:rsidR="001703BA">
          <w:rPr>
            <w:webHidden/>
          </w:rPr>
          <w:fldChar w:fldCharType="separate"/>
        </w:r>
        <w:r w:rsidR="00D63890">
          <w:rPr>
            <w:webHidden/>
          </w:rPr>
          <w:t>37</w:t>
        </w:r>
        <w:r w:rsidR="001703BA">
          <w:rPr>
            <w:webHidden/>
          </w:rPr>
          <w:fldChar w:fldCharType="end"/>
        </w:r>
      </w:hyperlink>
    </w:p>
    <w:p w14:paraId="692A815F" w14:textId="4F1F8115" w:rsidR="001703BA" w:rsidRDefault="002F2386">
      <w:pPr>
        <w:pStyle w:val="Sumrio3"/>
        <w:rPr>
          <w:rFonts w:asciiTheme="minorHAnsi" w:eastAsiaTheme="minorEastAsia" w:hAnsiTheme="minorHAnsi" w:cstheme="minorBidi"/>
          <w:b w:val="0"/>
          <w:sz w:val="22"/>
        </w:rPr>
      </w:pPr>
      <w:hyperlink w:anchor="_Toc78781541" w:history="1">
        <w:r w:rsidR="001703BA" w:rsidRPr="008141F0">
          <w:rPr>
            <w:rStyle w:val="Hyperlink"/>
          </w:rPr>
          <w:t>3.5.15</w:t>
        </w:r>
        <w:r w:rsidR="001703BA">
          <w:rPr>
            <w:rFonts w:asciiTheme="minorHAnsi" w:eastAsiaTheme="minorEastAsia" w:hAnsiTheme="minorHAnsi" w:cstheme="minorBidi"/>
            <w:b w:val="0"/>
            <w:sz w:val="22"/>
          </w:rPr>
          <w:tab/>
        </w:r>
        <w:r w:rsidR="001703BA" w:rsidRPr="008141F0">
          <w:rPr>
            <w:rStyle w:val="Hyperlink"/>
          </w:rPr>
          <w:t>Escala de Classificação Psicopatológica abrangente</w:t>
        </w:r>
        <w:r w:rsidR="001703BA">
          <w:rPr>
            <w:webHidden/>
          </w:rPr>
          <w:tab/>
        </w:r>
        <w:r w:rsidR="001703BA">
          <w:rPr>
            <w:webHidden/>
          </w:rPr>
          <w:fldChar w:fldCharType="begin"/>
        </w:r>
        <w:r w:rsidR="001703BA">
          <w:rPr>
            <w:webHidden/>
          </w:rPr>
          <w:instrText xml:space="preserve"> PAGEREF _Toc78781541 \h </w:instrText>
        </w:r>
        <w:r w:rsidR="001703BA">
          <w:rPr>
            <w:webHidden/>
          </w:rPr>
        </w:r>
        <w:r w:rsidR="001703BA">
          <w:rPr>
            <w:webHidden/>
          </w:rPr>
          <w:fldChar w:fldCharType="separate"/>
        </w:r>
        <w:r w:rsidR="00D63890">
          <w:rPr>
            <w:webHidden/>
          </w:rPr>
          <w:t>38</w:t>
        </w:r>
        <w:r w:rsidR="001703BA">
          <w:rPr>
            <w:webHidden/>
          </w:rPr>
          <w:fldChar w:fldCharType="end"/>
        </w:r>
      </w:hyperlink>
    </w:p>
    <w:p w14:paraId="1EB1F8E6" w14:textId="70BED964" w:rsidR="001703BA" w:rsidRDefault="002F2386">
      <w:pPr>
        <w:pStyle w:val="Sumrio3"/>
        <w:rPr>
          <w:rFonts w:asciiTheme="minorHAnsi" w:eastAsiaTheme="minorEastAsia" w:hAnsiTheme="minorHAnsi" w:cstheme="minorBidi"/>
          <w:b w:val="0"/>
          <w:sz w:val="22"/>
        </w:rPr>
      </w:pPr>
      <w:hyperlink w:anchor="_Toc78781542" w:history="1">
        <w:r w:rsidR="001703BA" w:rsidRPr="008141F0">
          <w:rPr>
            <w:rStyle w:val="Hyperlink"/>
          </w:rPr>
          <w:t>3.5.16</w:t>
        </w:r>
        <w:r w:rsidR="001703BA">
          <w:rPr>
            <w:rFonts w:asciiTheme="minorHAnsi" w:eastAsiaTheme="minorEastAsia" w:hAnsiTheme="minorHAnsi" w:cstheme="minorBidi"/>
            <w:b w:val="0"/>
            <w:sz w:val="22"/>
          </w:rPr>
          <w:tab/>
        </w:r>
        <w:r w:rsidR="001703BA" w:rsidRPr="008141F0">
          <w:rPr>
            <w:rStyle w:val="Hyperlink"/>
          </w:rPr>
          <w:t>Escala De Gravidade Da Fadiga (FSS)</w:t>
        </w:r>
        <w:r w:rsidR="001703BA">
          <w:rPr>
            <w:webHidden/>
          </w:rPr>
          <w:tab/>
        </w:r>
        <w:r w:rsidR="001703BA">
          <w:rPr>
            <w:webHidden/>
          </w:rPr>
          <w:fldChar w:fldCharType="begin"/>
        </w:r>
        <w:r w:rsidR="001703BA">
          <w:rPr>
            <w:webHidden/>
          </w:rPr>
          <w:instrText xml:space="preserve"> PAGEREF _Toc78781542 \h </w:instrText>
        </w:r>
        <w:r w:rsidR="001703BA">
          <w:rPr>
            <w:webHidden/>
          </w:rPr>
        </w:r>
        <w:r w:rsidR="001703BA">
          <w:rPr>
            <w:webHidden/>
          </w:rPr>
          <w:fldChar w:fldCharType="separate"/>
        </w:r>
        <w:r w:rsidR="00D63890">
          <w:rPr>
            <w:webHidden/>
          </w:rPr>
          <w:t>38</w:t>
        </w:r>
        <w:r w:rsidR="001703BA">
          <w:rPr>
            <w:webHidden/>
          </w:rPr>
          <w:fldChar w:fldCharType="end"/>
        </w:r>
      </w:hyperlink>
    </w:p>
    <w:p w14:paraId="2CA64BCC" w14:textId="6F4DF9BD" w:rsidR="001703BA" w:rsidRDefault="002F2386">
      <w:pPr>
        <w:pStyle w:val="Sumrio3"/>
        <w:rPr>
          <w:rFonts w:asciiTheme="minorHAnsi" w:eastAsiaTheme="minorEastAsia" w:hAnsiTheme="minorHAnsi" w:cstheme="minorBidi"/>
          <w:b w:val="0"/>
          <w:sz w:val="22"/>
        </w:rPr>
      </w:pPr>
      <w:hyperlink w:anchor="_Toc78781543" w:history="1">
        <w:r w:rsidR="001703BA" w:rsidRPr="008141F0">
          <w:rPr>
            <w:rStyle w:val="Hyperlink"/>
          </w:rPr>
          <w:t>3.5.17</w:t>
        </w:r>
        <w:r w:rsidR="001703BA">
          <w:rPr>
            <w:rFonts w:asciiTheme="minorHAnsi" w:eastAsiaTheme="minorEastAsia" w:hAnsiTheme="minorHAnsi" w:cstheme="minorBidi"/>
            <w:b w:val="0"/>
            <w:sz w:val="22"/>
          </w:rPr>
          <w:tab/>
        </w:r>
        <w:r w:rsidR="001703BA" w:rsidRPr="008141F0">
          <w:rPr>
            <w:rStyle w:val="Hyperlink"/>
          </w:rPr>
          <w:t>Questionário Multidimensional de Fadiga</w:t>
        </w:r>
        <w:r w:rsidR="001703BA">
          <w:rPr>
            <w:webHidden/>
          </w:rPr>
          <w:tab/>
        </w:r>
        <w:r w:rsidR="001703BA">
          <w:rPr>
            <w:webHidden/>
          </w:rPr>
          <w:fldChar w:fldCharType="begin"/>
        </w:r>
        <w:r w:rsidR="001703BA">
          <w:rPr>
            <w:webHidden/>
          </w:rPr>
          <w:instrText xml:space="preserve"> PAGEREF _Toc78781543 \h </w:instrText>
        </w:r>
        <w:r w:rsidR="001703BA">
          <w:rPr>
            <w:webHidden/>
          </w:rPr>
        </w:r>
        <w:r w:rsidR="001703BA">
          <w:rPr>
            <w:webHidden/>
          </w:rPr>
          <w:fldChar w:fldCharType="separate"/>
        </w:r>
        <w:r w:rsidR="00D63890">
          <w:rPr>
            <w:webHidden/>
          </w:rPr>
          <w:t>38</w:t>
        </w:r>
        <w:r w:rsidR="001703BA">
          <w:rPr>
            <w:webHidden/>
          </w:rPr>
          <w:fldChar w:fldCharType="end"/>
        </w:r>
      </w:hyperlink>
    </w:p>
    <w:p w14:paraId="02B6AC73" w14:textId="55D4ED57" w:rsidR="001703BA" w:rsidRDefault="002F2386">
      <w:pPr>
        <w:pStyle w:val="Sumrio3"/>
        <w:rPr>
          <w:rFonts w:asciiTheme="minorHAnsi" w:eastAsiaTheme="minorEastAsia" w:hAnsiTheme="minorHAnsi" w:cstheme="minorBidi"/>
          <w:b w:val="0"/>
          <w:sz w:val="22"/>
        </w:rPr>
      </w:pPr>
      <w:hyperlink w:anchor="_Toc78781544" w:history="1">
        <w:r w:rsidR="001703BA" w:rsidRPr="008141F0">
          <w:rPr>
            <w:rStyle w:val="Hyperlink"/>
          </w:rPr>
          <w:t>3.5.18</w:t>
        </w:r>
        <w:r w:rsidR="001703BA">
          <w:rPr>
            <w:rFonts w:asciiTheme="minorHAnsi" w:eastAsiaTheme="minorEastAsia" w:hAnsiTheme="minorHAnsi" w:cstheme="minorBidi"/>
            <w:b w:val="0"/>
            <w:sz w:val="22"/>
          </w:rPr>
          <w:tab/>
        </w:r>
        <w:r w:rsidR="001703BA" w:rsidRPr="008141F0">
          <w:rPr>
            <w:rStyle w:val="Hyperlink"/>
          </w:rPr>
          <w:t>Inventário de Ansiedade de Beck</w:t>
        </w:r>
        <w:r w:rsidR="001703BA">
          <w:rPr>
            <w:webHidden/>
          </w:rPr>
          <w:tab/>
        </w:r>
        <w:r w:rsidR="001703BA">
          <w:rPr>
            <w:webHidden/>
          </w:rPr>
          <w:fldChar w:fldCharType="begin"/>
        </w:r>
        <w:r w:rsidR="001703BA">
          <w:rPr>
            <w:webHidden/>
          </w:rPr>
          <w:instrText xml:space="preserve"> PAGEREF _Toc78781544 \h </w:instrText>
        </w:r>
        <w:r w:rsidR="001703BA">
          <w:rPr>
            <w:webHidden/>
          </w:rPr>
        </w:r>
        <w:r w:rsidR="001703BA">
          <w:rPr>
            <w:webHidden/>
          </w:rPr>
          <w:fldChar w:fldCharType="separate"/>
        </w:r>
        <w:r w:rsidR="00D63890">
          <w:rPr>
            <w:webHidden/>
          </w:rPr>
          <w:t>38</w:t>
        </w:r>
        <w:r w:rsidR="001703BA">
          <w:rPr>
            <w:webHidden/>
          </w:rPr>
          <w:fldChar w:fldCharType="end"/>
        </w:r>
      </w:hyperlink>
    </w:p>
    <w:p w14:paraId="3B43727C" w14:textId="383B721C" w:rsidR="001703BA" w:rsidRDefault="002F2386">
      <w:pPr>
        <w:pStyle w:val="Sumrio2"/>
        <w:rPr>
          <w:rFonts w:asciiTheme="minorHAnsi" w:eastAsiaTheme="minorEastAsia" w:hAnsiTheme="minorHAnsi" w:cstheme="minorBidi"/>
          <w:noProof/>
          <w:sz w:val="22"/>
        </w:rPr>
      </w:pPr>
      <w:hyperlink w:anchor="_Toc78781546" w:history="1">
        <w:r w:rsidR="001703BA" w:rsidRPr="008141F0">
          <w:rPr>
            <w:rStyle w:val="Hyperlink"/>
            <w:noProof/>
          </w:rPr>
          <w:t>3.6</w:t>
        </w:r>
        <w:r w:rsidR="001703BA">
          <w:rPr>
            <w:rFonts w:asciiTheme="minorHAnsi" w:eastAsiaTheme="minorEastAsia" w:hAnsiTheme="minorHAnsi" w:cstheme="minorBidi"/>
            <w:noProof/>
            <w:sz w:val="22"/>
          </w:rPr>
          <w:tab/>
        </w:r>
        <w:r w:rsidR="007768E9">
          <w:rPr>
            <w:rStyle w:val="Hyperlink"/>
            <w:noProof/>
          </w:rPr>
          <w:t>P</w:t>
        </w:r>
        <w:r w:rsidR="001703BA" w:rsidRPr="008141F0">
          <w:rPr>
            <w:rStyle w:val="Hyperlink"/>
            <w:noProof/>
          </w:rPr>
          <w:t>rogramação ordenada- VISÃO GERAL DOS MÉTODOS</w:t>
        </w:r>
        <w:r w:rsidR="001703BA">
          <w:rPr>
            <w:noProof/>
            <w:webHidden/>
          </w:rPr>
          <w:tab/>
        </w:r>
        <w:r w:rsidR="001703BA">
          <w:rPr>
            <w:noProof/>
            <w:webHidden/>
          </w:rPr>
          <w:fldChar w:fldCharType="begin"/>
        </w:r>
        <w:r w:rsidR="001703BA">
          <w:rPr>
            <w:noProof/>
            <w:webHidden/>
          </w:rPr>
          <w:instrText xml:space="preserve"> PAGEREF _Toc78781546 \h </w:instrText>
        </w:r>
        <w:r w:rsidR="001703BA">
          <w:rPr>
            <w:noProof/>
            <w:webHidden/>
          </w:rPr>
        </w:r>
        <w:r w:rsidR="001703BA">
          <w:rPr>
            <w:noProof/>
            <w:webHidden/>
          </w:rPr>
          <w:fldChar w:fldCharType="separate"/>
        </w:r>
        <w:r w:rsidR="00D63890">
          <w:rPr>
            <w:noProof/>
            <w:webHidden/>
          </w:rPr>
          <w:t>38</w:t>
        </w:r>
        <w:r w:rsidR="001703BA">
          <w:rPr>
            <w:noProof/>
            <w:webHidden/>
          </w:rPr>
          <w:fldChar w:fldCharType="end"/>
        </w:r>
      </w:hyperlink>
    </w:p>
    <w:p w14:paraId="258BC568" w14:textId="0D8A1D89" w:rsidR="001703BA" w:rsidRDefault="002F2386">
      <w:pPr>
        <w:pStyle w:val="Sumrio1"/>
        <w:rPr>
          <w:rFonts w:asciiTheme="minorHAnsi" w:eastAsiaTheme="minorEastAsia" w:hAnsiTheme="minorHAnsi" w:cstheme="minorBidi"/>
          <w:b w:val="0"/>
          <w:sz w:val="22"/>
        </w:rPr>
      </w:pPr>
      <w:hyperlink w:anchor="_Toc78781547" w:history="1">
        <w:r w:rsidR="001703BA" w:rsidRPr="008141F0">
          <w:rPr>
            <w:rStyle w:val="Hyperlink"/>
          </w:rPr>
          <w:t>4</w:t>
        </w:r>
        <w:r w:rsidR="001703BA">
          <w:rPr>
            <w:rFonts w:asciiTheme="minorHAnsi" w:eastAsiaTheme="minorEastAsia" w:hAnsiTheme="minorHAnsi" w:cstheme="minorBidi"/>
            <w:b w:val="0"/>
            <w:sz w:val="22"/>
          </w:rPr>
          <w:tab/>
        </w:r>
        <w:r w:rsidR="001703BA" w:rsidRPr="008141F0">
          <w:rPr>
            <w:rStyle w:val="Hyperlink"/>
          </w:rPr>
          <w:t>ANÁLISE ESTATÍSTICA</w:t>
        </w:r>
        <w:r w:rsidR="001703BA">
          <w:rPr>
            <w:webHidden/>
          </w:rPr>
          <w:tab/>
        </w:r>
        <w:r w:rsidR="001703BA">
          <w:rPr>
            <w:webHidden/>
          </w:rPr>
          <w:fldChar w:fldCharType="begin"/>
        </w:r>
        <w:r w:rsidR="001703BA">
          <w:rPr>
            <w:webHidden/>
          </w:rPr>
          <w:instrText xml:space="preserve"> PAGEREF _Toc78781547 \h </w:instrText>
        </w:r>
        <w:r w:rsidR="001703BA">
          <w:rPr>
            <w:webHidden/>
          </w:rPr>
        </w:r>
        <w:r w:rsidR="001703BA">
          <w:rPr>
            <w:webHidden/>
          </w:rPr>
          <w:fldChar w:fldCharType="separate"/>
        </w:r>
        <w:r w:rsidR="00D63890">
          <w:rPr>
            <w:webHidden/>
          </w:rPr>
          <w:t>39</w:t>
        </w:r>
        <w:r w:rsidR="001703BA">
          <w:rPr>
            <w:webHidden/>
          </w:rPr>
          <w:fldChar w:fldCharType="end"/>
        </w:r>
      </w:hyperlink>
    </w:p>
    <w:p w14:paraId="7E20EFC2" w14:textId="220F07B0" w:rsidR="001703BA" w:rsidRDefault="002F2386">
      <w:pPr>
        <w:pStyle w:val="Sumrio1"/>
        <w:rPr>
          <w:rFonts w:asciiTheme="minorHAnsi" w:eastAsiaTheme="minorEastAsia" w:hAnsiTheme="minorHAnsi" w:cstheme="minorBidi"/>
          <w:b w:val="0"/>
          <w:sz w:val="22"/>
        </w:rPr>
      </w:pPr>
      <w:hyperlink w:anchor="_Toc78781548" w:history="1">
        <w:r w:rsidR="001703BA" w:rsidRPr="008141F0">
          <w:rPr>
            <w:rStyle w:val="Hyperlink"/>
          </w:rPr>
          <w:t>5</w:t>
        </w:r>
        <w:r w:rsidR="001703BA">
          <w:rPr>
            <w:rFonts w:asciiTheme="minorHAnsi" w:eastAsiaTheme="minorEastAsia" w:hAnsiTheme="minorHAnsi" w:cstheme="minorBidi"/>
            <w:b w:val="0"/>
            <w:sz w:val="22"/>
          </w:rPr>
          <w:tab/>
        </w:r>
        <w:r w:rsidR="001703BA" w:rsidRPr="008141F0">
          <w:rPr>
            <w:rStyle w:val="Hyperlink"/>
          </w:rPr>
          <w:t>REFERÊNCIAS BIBLIOGRÁFICAS</w:t>
        </w:r>
        <w:r w:rsidR="001703BA">
          <w:rPr>
            <w:webHidden/>
          </w:rPr>
          <w:tab/>
        </w:r>
        <w:r w:rsidR="001703BA">
          <w:rPr>
            <w:webHidden/>
          </w:rPr>
          <w:fldChar w:fldCharType="begin"/>
        </w:r>
        <w:r w:rsidR="001703BA">
          <w:rPr>
            <w:webHidden/>
          </w:rPr>
          <w:instrText xml:space="preserve"> PAGEREF _Toc78781548 \h </w:instrText>
        </w:r>
        <w:r w:rsidR="001703BA">
          <w:rPr>
            <w:webHidden/>
          </w:rPr>
        </w:r>
        <w:r w:rsidR="001703BA">
          <w:rPr>
            <w:webHidden/>
          </w:rPr>
          <w:fldChar w:fldCharType="separate"/>
        </w:r>
        <w:r w:rsidR="00D63890">
          <w:rPr>
            <w:webHidden/>
          </w:rPr>
          <w:t>40</w:t>
        </w:r>
        <w:r w:rsidR="001703BA">
          <w:rPr>
            <w:webHidden/>
          </w:rPr>
          <w:fldChar w:fldCharType="end"/>
        </w:r>
      </w:hyperlink>
    </w:p>
    <w:p w14:paraId="509AE288" w14:textId="57BE5026" w:rsidR="001703BA" w:rsidRDefault="002F2386">
      <w:pPr>
        <w:pStyle w:val="Sumrio3"/>
        <w:rPr>
          <w:rFonts w:asciiTheme="minorHAnsi" w:eastAsiaTheme="minorEastAsia" w:hAnsiTheme="minorHAnsi" w:cstheme="minorBidi"/>
          <w:b w:val="0"/>
          <w:sz w:val="22"/>
        </w:rPr>
      </w:pPr>
      <w:hyperlink w:anchor="_Toc78781549" w:history="1">
        <w:r w:rsidR="001703BA" w:rsidRPr="008141F0">
          <w:rPr>
            <w:rStyle w:val="Hyperlink"/>
          </w:rPr>
          <w:t>APÊNDICE A- TERMO DE CONSENTIMENTO LIVRE E ESCLARECIDO</w:t>
        </w:r>
        <w:r w:rsidR="001703BA">
          <w:rPr>
            <w:webHidden/>
          </w:rPr>
          <w:tab/>
        </w:r>
        <w:r w:rsidR="001703BA">
          <w:rPr>
            <w:webHidden/>
          </w:rPr>
          <w:fldChar w:fldCharType="begin"/>
        </w:r>
        <w:r w:rsidR="001703BA">
          <w:rPr>
            <w:webHidden/>
          </w:rPr>
          <w:instrText xml:space="preserve"> PAGEREF _Toc78781549 \h </w:instrText>
        </w:r>
        <w:r w:rsidR="001703BA">
          <w:rPr>
            <w:webHidden/>
          </w:rPr>
        </w:r>
        <w:r w:rsidR="001703BA">
          <w:rPr>
            <w:webHidden/>
          </w:rPr>
          <w:fldChar w:fldCharType="separate"/>
        </w:r>
        <w:r w:rsidR="00D63890">
          <w:rPr>
            <w:webHidden/>
          </w:rPr>
          <w:t>50</w:t>
        </w:r>
        <w:r w:rsidR="001703BA">
          <w:rPr>
            <w:webHidden/>
          </w:rPr>
          <w:fldChar w:fldCharType="end"/>
        </w:r>
      </w:hyperlink>
    </w:p>
    <w:p w14:paraId="60F15B63" w14:textId="4770F592" w:rsidR="001703BA" w:rsidRDefault="002F2386">
      <w:pPr>
        <w:pStyle w:val="Sumrio6"/>
        <w:rPr>
          <w:rFonts w:asciiTheme="minorHAnsi" w:eastAsiaTheme="minorEastAsia" w:hAnsiTheme="minorHAnsi" w:cstheme="minorBidi"/>
          <w:b w:val="0"/>
          <w:sz w:val="22"/>
        </w:rPr>
      </w:pPr>
      <w:hyperlink w:anchor="_Toc78781550" w:history="1">
        <w:r w:rsidR="001703BA" w:rsidRPr="008141F0">
          <w:rPr>
            <w:rStyle w:val="Hyperlink"/>
          </w:rPr>
          <w:t>APÊNDICE B – QUESTIONÁRIO SOCIODEMOGRÁFICO</w:t>
        </w:r>
        <w:r w:rsidR="001703BA">
          <w:rPr>
            <w:webHidden/>
          </w:rPr>
          <w:tab/>
        </w:r>
        <w:r w:rsidR="001703BA">
          <w:rPr>
            <w:webHidden/>
          </w:rPr>
          <w:fldChar w:fldCharType="begin"/>
        </w:r>
        <w:r w:rsidR="001703BA">
          <w:rPr>
            <w:webHidden/>
          </w:rPr>
          <w:instrText xml:space="preserve"> PAGEREF _Toc78781550 \h </w:instrText>
        </w:r>
        <w:r w:rsidR="001703BA">
          <w:rPr>
            <w:webHidden/>
          </w:rPr>
        </w:r>
        <w:r w:rsidR="001703BA">
          <w:rPr>
            <w:webHidden/>
          </w:rPr>
          <w:fldChar w:fldCharType="separate"/>
        </w:r>
        <w:r w:rsidR="00D63890">
          <w:rPr>
            <w:webHidden/>
          </w:rPr>
          <w:t>54</w:t>
        </w:r>
        <w:r w:rsidR="001703BA">
          <w:rPr>
            <w:webHidden/>
          </w:rPr>
          <w:fldChar w:fldCharType="end"/>
        </w:r>
      </w:hyperlink>
    </w:p>
    <w:p w14:paraId="264BD8F5" w14:textId="64D165BB" w:rsidR="001703BA" w:rsidRDefault="002F2386">
      <w:pPr>
        <w:pStyle w:val="Sumrio6"/>
        <w:rPr>
          <w:rFonts w:asciiTheme="minorHAnsi" w:eastAsiaTheme="minorEastAsia" w:hAnsiTheme="minorHAnsi" w:cstheme="minorBidi"/>
          <w:b w:val="0"/>
          <w:sz w:val="22"/>
        </w:rPr>
      </w:pPr>
      <w:hyperlink w:anchor="_Toc78781551" w:history="1">
        <w:r w:rsidR="001703BA" w:rsidRPr="008141F0">
          <w:rPr>
            <w:rStyle w:val="Hyperlink"/>
          </w:rPr>
          <w:t>APÊNDICE C- QUESTIONÁRIO DE CONSUMO DIÁRIO DE CAFEÍNA</w:t>
        </w:r>
        <w:r w:rsidR="001703BA">
          <w:rPr>
            <w:webHidden/>
          </w:rPr>
          <w:tab/>
        </w:r>
        <w:r w:rsidR="001703BA">
          <w:rPr>
            <w:webHidden/>
          </w:rPr>
          <w:fldChar w:fldCharType="begin"/>
        </w:r>
        <w:r w:rsidR="001703BA">
          <w:rPr>
            <w:webHidden/>
          </w:rPr>
          <w:instrText xml:space="preserve"> PAGEREF _Toc78781551 \h </w:instrText>
        </w:r>
        <w:r w:rsidR="001703BA">
          <w:rPr>
            <w:webHidden/>
          </w:rPr>
        </w:r>
        <w:r w:rsidR="001703BA">
          <w:rPr>
            <w:webHidden/>
          </w:rPr>
          <w:fldChar w:fldCharType="separate"/>
        </w:r>
        <w:r w:rsidR="00D63890">
          <w:rPr>
            <w:webHidden/>
          </w:rPr>
          <w:t>55</w:t>
        </w:r>
        <w:r w:rsidR="001703BA">
          <w:rPr>
            <w:webHidden/>
          </w:rPr>
          <w:fldChar w:fldCharType="end"/>
        </w:r>
      </w:hyperlink>
    </w:p>
    <w:p w14:paraId="46CEE95F" w14:textId="25646A1D" w:rsidR="001703BA" w:rsidRDefault="002F2386">
      <w:pPr>
        <w:pStyle w:val="Sumrio3"/>
        <w:rPr>
          <w:rFonts w:asciiTheme="minorHAnsi" w:eastAsiaTheme="minorEastAsia" w:hAnsiTheme="minorHAnsi" w:cstheme="minorBidi"/>
          <w:b w:val="0"/>
          <w:sz w:val="22"/>
        </w:rPr>
      </w:pPr>
      <w:hyperlink w:anchor="_Toc78781552" w:history="1">
        <w:r w:rsidR="001703BA" w:rsidRPr="008141F0">
          <w:rPr>
            <w:rStyle w:val="Hyperlink"/>
          </w:rPr>
          <w:t>APENDICE D – ORIENTAÇÕES GERAIS</w:t>
        </w:r>
        <w:r w:rsidR="001703BA">
          <w:rPr>
            <w:webHidden/>
          </w:rPr>
          <w:tab/>
        </w:r>
        <w:r w:rsidR="001703BA">
          <w:rPr>
            <w:webHidden/>
          </w:rPr>
          <w:fldChar w:fldCharType="begin"/>
        </w:r>
        <w:r w:rsidR="001703BA">
          <w:rPr>
            <w:webHidden/>
          </w:rPr>
          <w:instrText xml:space="preserve"> PAGEREF _Toc78781552 \h </w:instrText>
        </w:r>
        <w:r w:rsidR="001703BA">
          <w:rPr>
            <w:webHidden/>
          </w:rPr>
        </w:r>
        <w:r w:rsidR="001703BA">
          <w:rPr>
            <w:webHidden/>
          </w:rPr>
          <w:fldChar w:fldCharType="separate"/>
        </w:r>
        <w:r w:rsidR="00D63890">
          <w:rPr>
            <w:webHidden/>
          </w:rPr>
          <w:t>56</w:t>
        </w:r>
        <w:r w:rsidR="001703BA">
          <w:rPr>
            <w:webHidden/>
          </w:rPr>
          <w:fldChar w:fldCharType="end"/>
        </w:r>
      </w:hyperlink>
    </w:p>
    <w:p w14:paraId="0ADBCE76" w14:textId="0CA134F2" w:rsidR="001703BA" w:rsidRDefault="002F2386">
      <w:pPr>
        <w:pStyle w:val="Sumrio3"/>
        <w:rPr>
          <w:rFonts w:asciiTheme="minorHAnsi" w:eastAsiaTheme="minorEastAsia" w:hAnsiTheme="minorHAnsi" w:cstheme="minorBidi"/>
          <w:b w:val="0"/>
          <w:sz w:val="22"/>
        </w:rPr>
      </w:pPr>
      <w:hyperlink w:anchor="_Toc78781553" w:history="1">
        <w:r w:rsidR="001703BA" w:rsidRPr="008141F0">
          <w:rPr>
            <w:rStyle w:val="Hyperlink"/>
          </w:rPr>
          <w:t>ANEXO A- QUESTIONÁRIO DE PRONTIDÃO PARA ATIVIDADE FÍSIC</w:t>
        </w:r>
        <w:r w:rsidR="007768E9">
          <w:rPr>
            <w:rStyle w:val="Hyperlink"/>
          </w:rPr>
          <w:t>A</w:t>
        </w:r>
        <w:r w:rsidR="001703BA">
          <w:rPr>
            <w:webHidden/>
          </w:rPr>
          <w:tab/>
        </w:r>
        <w:r w:rsidR="001703BA">
          <w:rPr>
            <w:webHidden/>
          </w:rPr>
          <w:fldChar w:fldCharType="begin"/>
        </w:r>
        <w:r w:rsidR="001703BA">
          <w:rPr>
            <w:webHidden/>
          </w:rPr>
          <w:instrText xml:space="preserve"> PAGEREF _Toc78781553 \h </w:instrText>
        </w:r>
        <w:r w:rsidR="001703BA">
          <w:rPr>
            <w:webHidden/>
          </w:rPr>
        </w:r>
        <w:r w:rsidR="001703BA">
          <w:rPr>
            <w:webHidden/>
          </w:rPr>
          <w:fldChar w:fldCharType="separate"/>
        </w:r>
        <w:r w:rsidR="00D63890">
          <w:rPr>
            <w:webHidden/>
          </w:rPr>
          <w:t>57</w:t>
        </w:r>
        <w:r w:rsidR="001703BA">
          <w:rPr>
            <w:webHidden/>
          </w:rPr>
          <w:fldChar w:fldCharType="end"/>
        </w:r>
      </w:hyperlink>
    </w:p>
    <w:p w14:paraId="2D8C3C64" w14:textId="7B6872C8" w:rsidR="001703BA" w:rsidRDefault="002F2386">
      <w:pPr>
        <w:pStyle w:val="Sumrio3"/>
        <w:rPr>
          <w:rFonts w:asciiTheme="minorHAnsi" w:eastAsiaTheme="minorEastAsia" w:hAnsiTheme="minorHAnsi" w:cstheme="minorBidi"/>
          <w:b w:val="0"/>
          <w:sz w:val="22"/>
        </w:rPr>
      </w:pPr>
      <w:hyperlink w:anchor="_Toc78781554" w:history="1">
        <w:r w:rsidR="001703BA" w:rsidRPr="008141F0">
          <w:rPr>
            <w:rStyle w:val="Hyperlink"/>
          </w:rPr>
          <w:t>ANEXO B- ENCEFALOMIELITE MIÁLGICA:</w:t>
        </w:r>
        <w:r w:rsidR="001703BA">
          <w:rPr>
            <w:webHidden/>
          </w:rPr>
          <w:tab/>
        </w:r>
        <w:r w:rsidR="001703BA">
          <w:rPr>
            <w:webHidden/>
          </w:rPr>
          <w:fldChar w:fldCharType="begin"/>
        </w:r>
        <w:r w:rsidR="001703BA">
          <w:rPr>
            <w:webHidden/>
          </w:rPr>
          <w:instrText xml:space="preserve"> PAGEREF _Toc78781554 \h </w:instrText>
        </w:r>
        <w:r w:rsidR="001703BA">
          <w:rPr>
            <w:webHidden/>
          </w:rPr>
        </w:r>
        <w:r w:rsidR="001703BA">
          <w:rPr>
            <w:webHidden/>
          </w:rPr>
          <w:fldChar w:fldCharType="separate"/>
        </w:r>
        <w:r w:rsidR="00D63890">
          <w:rPr>
            <w:webHidden/>
          </w:rPr>
          <w:t>59</w:t>
        </w:r>
        <w:r w:rsidR="001703BA">
          <w:rPr>
            <w:webHidden/>
          </w:rPr>
          <w:fldChar w:fldCharType="end"/>
        </w:r>
      </w:hyperlink>
    </w:p>
    <w:p w14:paraId="77F592A7" w14:textId="66E86492" w:rsidR="001703BA" w:rsidRDefault="002F2386">
      <w:pPr>
        <w:pStyle w:val="Sumrio3"/>
        <w:rPr>
          <w:rFonts w:asciiTheme="minorHAnsi" w:eastAsiaTheme="minorEastAsia" w:hAnsiTheme="minorHAnsi" w:cstheme="minorBidi"/>
          <w:b w:val="0"/>
          <w:sz w:val="22"/>
        </w:rPr>
      </w:pPr>
      <w:hyperlink w:anchor="_Toc78781555" w:history="1">
        <w:r w:rsidR="001703BA" w:rsidRPr="008141F0">
          <w:rPr>
            <w:rStyle w:val="Hyperlink"/>
          </w:rPr>
          <w:t>CRITÉRIOS DE CONSENSO INTERNACIONAL</w:t>
        </w:r>
        <w:r w:rsidR="001703BA">
          <w:rPr>
            <w:webHidden/>
          </w:rPr>
          <w:tab/>
        </w:r>
        <w:r w:rsidR="001703BA">
          <w:rPr>
            <w:webHidden/>
          </w:rPr>
          <w:fldChar w:fldCharType="begin"/>
        </w:r>
        <w:r w:rsidR="001703BA">
          <w:rPr>
            <w:webHidden/>
          </w:rPr>
          <w:instrText xml:space="preserve"> PAGEREF _Toc78781555 \h </w:instrText>
        </w:r>
        <w:r w:rsidR="001703BA">
          <w:rPr>
            <w:webHidden/>
          </w:rPr>
        </w:r>
        <w:r w:rsidR="001703BA">
          <w:rPr>
            <w:webHidden/>
          </w:rPr>
          <w:fldChar w:fldCharType="separate"/>
        </w:r>
        <w:r w:rsidR="00D63890">
          <w:rPr>
            <w:webHidden/>
          </w:rPr>
          <w:t>59</w:t>
        </w:r>
        <w:r w:rsidR="001703BA">
          <w:rPr>
            <w:webHidden/>
          </w:rPr>
          <w:fldChar w:fldCharType="end"/>
        </w:r>
      </w:hyperlink>
    </w:p>
    <w:p w14:paraId="08900059" w14:textId="1AE60611" w:rsidR="001703BA" w:rsidRDefault="002F2386" w:rsidP="0091733E">
      <w:pPr>
        <w:pStyle w:val="Sumrio3"/>
        <w:rPr>
          <w:rFonts w:asciiTheme="minorHAnsi" w:eastAsiaTheme="minorEastAsia" w:hAnsiTheme="minorHAnsi" w:cstheme="minorBidi"/>
          <w:b w:val="0"/>
          <w:sz w:val="22"/>
        </w:rPr>
      </w:pPr>
      <w:hyperlink w:anchor="_Toc78781556" w:history="1">
        <w:r w:rsidR="001703BA" w:rsidRPr="008141F0">
          <w:rPr>
            <w:rStyle w:val="Hyperlink"/>
          </w:rPr>
          <w:t>ANEXO C- CENTROS DE CONTROLE E PREVENÇÃO DE DOENÇAS (CDC)</w:t>
        </w:r>
        <w:r w:rsidR="001703BA">
          <w:rPr>
            <w:webHidden/>
          </w:rPr>
          <w:tab/>
        </w:r>
        <w:r w:rsidR="001703BA">
          <w:rPr>
            <w:webHidden/>
          </w:rPr>
          <w:fldChar w:fldCharType="begin"/>
        </w:r>
        <w:r w:rsidR="001703BA">
          <w:rPr>
            <w:webHidden/>
          </w:rPr>
          <w:instrText xml:space="preserve"> PAGEREF _Toc78781556 \h </w:instrText>
        </w:r>
        <w:r w:rsidR="001703BA">
          <w:rPr>
            <w:webHidden/>
          </w:rPr>
        </w:r>
        <w:r w:rsidR="001703BA">
          <w:rPr>
            <w:webHidden/>
          </w:rPr>
          <w:fldChar w:fldCharType="separate"/>
        </w:r>
        <w:r w:rsidR="00D63890">
          <w:rPr>
            <w:webHidden/>
          </w:rPr>
          <w:t>64</w:t>
        </w:r>
        <w:r w:rsidR="001703BA">
          <w:rPr>
            <w:webHidden/>
          </w:rPr>
          <w:fldChar w:fldCharType="end"/>
        </w:r>
      </w:hyperlink>
    </w:p>
    <w:p w14:paraId="59354550" w14:textId="1DB6757B" w:rsidR="001703BA" w:rsidRDefault="002F2386" w:rsidP="007768E9">
      <w:pPr>
        <w:pStyle w:val="Sumrio3"/>
        <w:rPr>
          <w:rFonts w:asciiTheme="minorHAnsi" w:eastAsiaTheme="minorEastAsia" w:hAnsiTheme="minorHAnsi" w:cstheme="minorBidi"/>
          <w:b w:val="0"/>
          <w:sz w:val="22"/>
        </w:rPr>
      </w:pPr>
      <w:hyperlink w:anchor="_Toc78781558" w:history="1">
        <w:r w:rsidR="001703BA" w:rsidRPr="008141F0">
          <w:rPr>
            <w:rStyle w:val="Hyperlink"/>
          </w:rPr>
          <w:t>ANEXO D- ESCALA DO ESTADO FUNCIONAL PÓS-COVID-19 (PCFS)</w:t>
        </w:r>
        <w:r w:rsidR="001703BA">
          <w:rPr>
            <w:webHidden/>
          </w:rPr>
          <w:tab/>
        </w:r>
        <w:r w:rsidR="001703BA">
          <w:rPr>
            <w:webHidden/>
          </w:rPr>
          <w:fldChar w:fldCharType="begin"/>
        </w:r>
        <w:r w:rsidR="001703BA">
          <w:rPr>
            <w:webHidden/>
          </w:rPr>
          <w:instrText xml:space="preserve"> PAGEREF _Toc78781558 \h </w:instrText>
        </w:r>
        <w:r w:rsidR="001703BA">
          <w:rPr>
            <w:webHidden/>
          </w:rPr>
        </w:r>
        <w:r w:rsidR="001703BA">
          <w:rPr>
            <w:webHidden/>
          </w:rPr>
          <w:fldChar w:fldCharType="separate"/>
        </w:r>
        <w:r w:rsidR="00D63890">
          <w:rPr>
            <w:webHidden/>
          </w:rPr>
          <w:t>86</w:t>
        </w:r>
        <w:r w:rsidR="001703BA">
          <w:rPr>
            <w:webHidden/>
          </w:rPr>
          <w:fldChar w:fldCharType="end"/>
        </w:r>
      </w:hyperlink>
    </w:p>
    <w:p w14:paraId="6BB0E161" w14:textId="6A83D15F" w:rsidR="001703BA" w:rsidRDefault="002F2386">
      <w:pPr>
        <w:pStyle w:val="Sumrio3"/>
        <w:rPr>
          <w:rFonts w:asciiTheme="minorHAnsi" w:eastAsiaTheme="minorEastAsia" w:hAnsiTheme="minorHAnsi" w:cstheme="minorBidi"/>
          <w:b w:val="0"/>
          <w:sz w:val="22"/>
        </w:rPr>
      </w:pPr>
      <w:hyperlink w:anchor="_Toc78781560" w:history="1">
        <w:r w:rsidR="001703BA" w:rsidRPr="008141F0">
          <w:rPr>
            <w:rStyle w:val="Hyperlink"/>
          </w:rPr>
          <w:t>ANEXO E- ESCALA DE PERCEPÇÃO SUBJETIVA DE ESFORÇO DE BORG</w:t>
        </w:r>
        <w:r w:rsidR="001703BA">
          <w:rPr>
            <w:webHidden/>
          </w:rPr>
          <w:tab/>
        </w:r>
        <w:r w:rsidR="001703BA">
          <w:rPr>
            <w:webHidden/>
          </w:rPr>
          <w:fldChar w:fldCharType="begin"/>
        </w:r>
        <w:r w:rsidR="001703BA">
          <w:rPr>
            <w:webHidden/>
          </w:rPr>
          <w:instrText xml:space="preserve"> PAGEREF _Toc78781560 \h </w:instrText>
        </w:r>
        <w:r w:rsidR="001703BA">
          <w:rPr>
            <w:webHidden/>
          </w:rPr>
        </w:r>
        <w:r w:rsidR="001703BA">
          <w:rPr>
            <w:webHidden/>
          </w:rPr>
          <w:fldChar w:fldCharType="separate"/>
        </w:r>
        <w:r w:rsidR="00D63890">
          <w:rPr>
            <w:webHidden/>
          </w:rPr>
          <w:t>89</w:t>
        </w:r>
        <w:r w:rsidR="001703BA">
          <w:rPr>
            <w:webHidden/>
          </w:rPr>
          <w:fldChar w:fldCharType="end"/>
        </w:r>
      </w:hyperlink>
    </w:p>
    <w:p w14:paraId="7BC345D6" w14:textId="5E48BF9A" w:rsidR="001703BA" w:rsidRDefault="002F2386">
      <w:pPr>
        <w:pStyle w:val="Sumrio3"/>
        <w:rPr>
          <w:rFonts w:asciiTheme="minorHAnsi" w:eastAsiaTheme="minorEastAsia" w:hAnsiTheme="minorHAnsi" w:cstheme="minorBidi"/>
          <w:b w:val="0"/>
          <w:sz w:val="22"/>
        </w:rPr>
      </w:pPr>
      <w:hyperlink w:anchor="_Toc78781561" w:history="1">
        <w:r w:rsidR="001703BA" w:rsidRPr="008141F0">
          <w:rPr>
            <w:rStyle w:val="Hyperlink"/>
          </w:rPr>
          <w:t>ANEXO H- QUESTIONÁRIO DE PERCEPÇÃO DE DOENÇA</w:t>
        </w:r>
        <w:r w:rsidR="001703BA">
          <w:rPr>
            <w:webHidden/>
          </w:rPr>
          <w:tab/>
        </w:r>
        <w:r w:rsidR="001703BA">
          <w:rPr>
            <w:webHidden/>
          </w:rPr>
          <w:fldChar w:fldCharType="begin"/>
        </w:r>
        <w:r w:rsidR="001703BA">
          <w:rPr>
            <w:webHidden/>
          </w:rPr>
          <w:instrText xml:space="preserve"> PAGEREF _Toc78781561 \h </w:instrText>
        </w:r>
        <w:r w:rsidR="001703BA">
          <w:rPr>
            <w:webHidden/>
          </w:rPr>
        </w:r>
        <w:r w:rsidR="001703BA">
          <w:rPr>
            <w:webHidden/>
          </w:rPr>
          <w:fldChar w:fldCharType="separate"/>
        </w:r>
        <w:r w:rsidR="00D63890">
          <w:rPr>
            <w:webHidden/>
          </w:rPr>
          <w:t>96</w:t>
        </w:r>
        <w:r w:rsidR="001703BA">
          <w:rPr>
            <w:webHidden/>
          </w:rPr>
          <w:fldChar w:fldCharType="end"/>
        </w:r>
      </w:hyperlink>
    </w:p>
    <w:p w14:paraId="0D5B2FD6" w14:textId="0D191792" w:rsidR="001703BA" w:rsidRDefault="002F2386">
      <w:pPr>
        <w:pStyle w:val="Sumrio3"/>
        <w:rPr>
          <w:rFonts w:asciiTheme="minorHAnsi" w:eastAsiaTheme="minorEastAsia" w:hAnsiTheme="minorHAnsi" w:cstheme="minorBidi"/>
          <w:b w:val="0"/>
          <w:sz w:val="22"/>
        </w:rPr>
      </w:pPr>
      <w:hyperlink w:anchor="_Toc78781562" w:history="1">
        <w:r w:rsidR="001703BA" w:rsidRPr="008141F0">
          <w:rPr>
            <w:rStyle w:val="Hyperlink"/>
          </w:rPr>
          <w:t>ANEXO I- QUESTIONÁRIO INTERNACIONAL DE ATIVIDADE FÍSICA</w:t>
        </w:r>
        <w:r w:rsidR="007768E9">
          <w:rPr>
            <w:rStyle w:val="Hyperlink"/>
          </w:rPr>
          <w:t>- IPAQ</w:t>
        </w:r>
        <w:r w:rsidR="001703BA">
          <w:rPr>
            <w:webHidden/>
          </w:rPr>
          <w:tab/>
        </w:r>
        <w:r w:rsidR="001703BA">
          <w:rPr>
            <w:webHidden/>
          </w:rPr>
          <w:fldChar w:fldCharType="begin"/>
        </w:r>
        <w:r w:rsidR="001703BA">
          <w:rPr>
            <w:webHidden/>
          </w:rPr>
          <w:instrText xml:space="preserve"> PAGEREF _Toc78781562 \h </w:instrText>
        </w:r>
        <w:r w:rsidR="001703BA">
          <w:rPr>
            <w:webHidden/>
          </w:rPr>
        </w:r>
        <w:r w:rsidR="001703BA">
          <w:rPr>
            <w:webHidden/>
          </w:rPr>
          <w:fldChar w:fldCharType="separate"/>
        </w:r>
        <w:r w:rsidR="00D63890">
          <w:rPr>
            <w:webHidden/>
          </w:rPr>
          <w:t>98</w:t>
        </w:r>
        <w:r w:rsidR="001703BA">
          <w:rPr>
            <w:webHidden/>
          </w:rPr>
          <w:fldChar w:fldCharType="end"/>
        </w:r>
      </w:hyperlink>
    </w:p>
    <w:p w14:paraId="7E46D96A" w14:textId="0F597802" w:rsidR="001703BA" w:rsidRDefault="002F2386">
      <w:pPr>
        <w:pStyle w:val="Sumrio3"/>
        <w:rPr>
          <w:rFonts w:asciiTheme="minorHAnsi" w:eastAsiaTheme="minorEastAsia" w:hAnsiTheme="minorHAnsi" w:cstheme="minorBidi"/>
          <w:b w:val="0"/>
          <w:sz w:val="22"/>
        </w:rPr>
      </w:pPr>
      <w:hyperlink w:anchor="_Toc78781563" w:history="1">
        <w:r w:rsidR="001703BA" w:rsidRPr="008141F0">
          <w:rPr>
            <w:rStyle w:val="Hyperlink"/>
          </w:rPr>
          <w:t>ANEXO J - ESCALA DE CLASSIFICAÇÃO PSICOPATOLÓGICA ABRANGENTE</w:t>
        </w:r>
        <w:r w:rsidR="001703BA">
          <w:rPr>
            <w:webHidden/>
          </w:rPr>
          <w:tab/>
        </w:r>
        <w:r w:rsidR="001703BA">
          <w:rPr>
            <w:webHidden/>
          </w:rPr>
          <w:fldChar w:fldCharType="begin"/>
        </w:r>
        <w:r w:rsidR="001703BA">
          <w:rPr>
            <w:webHidden/>
          </w:rPr>
          <w:instrText xml:space="preserve"> PAGEREF _Toc78781563 \h </w:instrText>
        </w:r>
        <w:r w:rsidR="001703BA">
          <w:rPr>
            <w:webHidden/>
          </w:rPr>
        </w:r>
        <w:r w:rsidR="001703BA">
          <w:rPr>
            <w:webHidden/>
          </w:rPr>
          <w:fldChar w:fldCharType="separate"/>
        </w:r>
        <w:r w:rsidR="00D63890">
          <w:rPr>
            <w:webHidden/>
          </w:rPr>
          <w:t>101</w:t>
        </w:r>
        <w:r w:rsidR="001703BA">
          <w:rPr>
            <w:webHidden/>
          </w:rPr>
          <w:fldChar w:fldCharType="end"/>
        </w:r>
      </w:hyperlink>
    </w:p>
    <w:p w14:paraId="7F0FABF1" w14:textId="022E7757" w:rsidR="001703BA" w:rsidRDefault="002F2386">
      <w:pPr>
        <w:pStyle w:val="Sumrio3"/>
        <w:rPr>
          <w:rFonts w:asciiTheme="minorHAnsi" w:eastAsiaTheme="minorEastAsia" w:hAnsiTheme="minorHAnsi" w:cstheme="minorBidi"/>
          <w:b w:val="0"/>
          <w:sz w:val="22"/>
        </w:rPr>
      </w:pPr>
      <w:hyperlink w:anchor="_Toc78781564" w:history="1">
        <w:r w:rsidR="001703BA" w:rsidRPr="008141F0">
          <w:rPr>
            <w:rStyle w:val="Hyperlink"/>
          </w:rPr>
          <w:t>ANEXO K- ESCALA DE GRAVIDADE DA FADIGA (FSS)</w:t>
        </w:r>
        <w:r w:rsidR="001703BA">
          <w:rPr>
            <w:webHidden/>
          </w:rPr>
          <w:tab/>
        </w:r>
        <w:r w:rsidR="001703BA">
          <w:rPr>
            <w:webHidden/>
          </w:rPr>
          <w:fldChar w:fldCharType="begin"/>
        </w:r>
        <w:r w:rsidR="001703BA">
          <w:rPr>
            <w:webHidden/>
          </w:rPr>
          <w:instrText xml:space="preserve"> PAGEREF _Toc78781564 \h </w:instrText>
        </w:r>
        <w:r w:rsidR="001703BA">
          <w:rPr>
            <w:webHidden/>
          </w:rPr>
        </w:r>
        <w:r w:rsidR="001703BA">
          <w:rPr>
            <w:webHidden/>
          </w:rPr>
          <w:fldChar w:fldCharType="separate"/>
        </w:r>
        <w:r w:rsidR="00D63890">
          <w:rPr>
            <w:webHidden/>
          </w:rPr>
          <w:t>124</w:t>
        </w:r>
        <w:r w:rsidR="001703BA">
          <w:rPr>
            <w:webHidden/>
          </w:rPr>
          <w:fldChar w:fldCharType="end"/>
        </w:r>
      </w:hyperlink>
    </w:p>
    <w:p w14:paraId="1744473F" w14:textId="1124A272" w:rsidR="001703BA" w:rsidRDefault="002F2386">
      <w:pPr>
        <w:pStyle w:val="Sumrio3"/>
        <w:rPr>
          <w:rFonts w:asciiTheme="minorHAnsi" w:eastAsiaTheme="minorEastAsia" w:hAnsiTheme="minorHAnsi" w:cstheme="minorBidi"/>
          <w:b w:val="0"/>
          <w:sz w:val="22"/>
        </w:rPr>
      </w:pPr>
      <w:hyperlink w:anchor="_Toc78781565" w:history="1">
        <w:r w:rsidR="001703BA" w:rsidRPr="008141F0">
          <w:rPr>
            <w:rStyle w:val="Hyperlink"/>
          </w:rPr>
          <w:t>ANEXO L- QUESTIONÁRIO MULTIDIMENSIONAL DE FADIGA</w:t>
        </w:r>
        <w:r w:rsidR="001703BA">
          <w:rPr>
            <w:webHidden/>
          </w:rPr>
          <w:tab/>
        </w:r>
        <w:r w:rsidR="001703BA">
          <w:rPr>
            <w:webHidden/>
          </w:rPr>
          <w:fldChar w:fldCharType="begin"/>
        </w:r>
        <w:r w:rsidR="001703BA">
          <w:rPr>
            <w:webHidden/>
          </w:rPr>
          <w:instrText xml:space="preserve"> PAGEREF _Toc78781565 \h </w:instrText>
        </w:r>
        <w:r w:rsidR="001703BA">
          <w:rPr>
            <w:webHidden/>
          </w:rPr>
        </w:r>
        <w:r w:rsidR="001703BA">
          <w:rPr>
            <w:webHidden/>
          </w:rPr>
          <w:fldChar w:fldCharType="separate"/>
        </w:r>
        <w:r w:rsidR="00D63890">
          <w:rPr>
            <w:webHidden/>
          </w:rPr>
          <w:t>125</w:t>
        </w:r>
        <w:r w:rsidR="001703BA">
          <w:rPr>
            <w:webHidden/>
          </w:rPr>
          <w:fldChar w:fldCharType="end"/>
        </w:r>
      </w:hyperlink>
    </w:p>
    <w:p w14:paraId="316DF7C1" w14:textId="42D9964C" w:rsidR="001703BA" w:rsidRDefault="002F2386">
      <w:pPr>
        <w:pStyle w:val="Sumrio3"/>
        <w:rPr>
          <w:rFonts w:asciiTheme="minorHAnsi" w:eastAsiaTheme="minorEastAsia" w:hAnsiTheme="minorHAnsi" w:cstheme="minorBidi"/>
          <w:b w:val="0"/>
          <w:sz w:val="22"/>
        </w:rPr>
      </w:pPr>
      <w:hyperlink w:anchor="_Toc78781566" w:history="1">
        <w:r w:rsidR="001703BA" w:rsidRPr="008141F0">
          <w:rPr>
            <w:rStyle w:val="Hyperlink"/>
          </w:rPr>
          <w:t>ANEXO M- INVENTÁRIO DE ANSIEDADE DE BECK</w:t>
        </w:r>
        <w:r w:rsidR="001703BA">
          <w:rPr>
            <w:webHidden/>
          </w:rPr>
          <w:tab/>
        </w:r>
        <w:r w:rsidR="001703BA">
          <w:rPr>
            <w:webHidden/>
          </w:rPr>
          <w:fldChar w:fldCharType="begin"/>
        </w:r>
        <w:r w:rsidR="001703BA">
          <w:rPr>
            <w:webHidden/>
          </w:rPr>
          <w:instrText xml:space="preserve"> PAGEREF _Toc78781566 \h </w:instrText>
        </w:r>
        <w:r w:rsidR="001703BA">
          <w:rPr>
            <w:webHidden/>
          </w:rPr>
        </w:r>
        <w:r w:rsidR="001703BA">
          <w:rPr>
            <w:webHidden/>
          </w:rPr>
          <w:fldChar w:fldCharType="separate"/>
        </w:r>
        <w:r w:rsidR="00D63890">
          <w:rPr>
            <w:webHidden/>
          </w:rPr>
          <w:t>127</w:t>
        </w:r>
        <w:r w:rsidR="001703BA">
          <w:rPr>
            <w:webHidden/>
          </w:rPr>
          <w:fldChar w:fldCharType="end"/>
        </w:r>
      </w:hyperlink>
    </w:p>
    <w:p w14:paraId="0216DBEF" w14:textId="62C685F8" w:rsidR="00986DF2" w:rsidRDefault="00460C9D" w:rsidP="00996537">
      <w:pPr>
        <w:rPr>
          <w:noProof/>
        </w:rPr>
      </w:pPr>
      <w:r>
        <w:rPr>
          <w:szCs w:val="24"/>
        </w:rPr>
        <w:fldChar w:fldCharType="end"/>
      </w:r>
      <w:r w:rsidR="00986DF2">
        <w:rPr>
          <w:szCs w:val="24"/>
        </w:rPr>
        <w:fldChar w:fldCharType="begin"/>
      </w:r>
      <w:r w:rsidR="00986DF2">
        <w:rPr>
          <w:szCs w:val="24"/>
        </w:rPr>
        <w:instrText xml:space="preserve"> TOC \h \z \c "Figura" </w:instrText>
      </w:r>
      <w:r w:rsidR="00986DF2">
        <w:rPr>
          <w:szCs w:val="24"/>
        </w:rPr>
        <w:fldChar w:fldCharType="separate"/>
      </w:r>
    </w:p>
    <w:p w14:paraId="40F915F4" w14:textId="69C9E9AF" w:rsidR="00460C9D" w:rsidRPr="00F1361B" w:rsidRDefault="00986DF2" w:rsidP="00996537">
      <w:pPr>
        <w:rPr>
          <w:szCs w:val="24"/>
        </w:rPr>
        <w:sectPr w:rsidR="00460C9D" w:rsidRPr="00F1361B" w:rsidSect="004E5825">
          <w:headerReference w:type="even" r:id="rId13"/>
          <w:headerReference w:type="default" r:id="rId14"/>
          <w:footerReference w:type="default" r:id="rId15"/>
          <w:pgSz w:w="11907" w:h="16840" w:code="9"/>
          <w:pgMar w:top="1701" w:right="1134" w:bottom="1134" w:left="1701" w:header="1134" w:footer="1134" w:gutter="0"/>
          <w:pgNumType w:start="16"/>
          <w:cols w:space="708"/>
          <w:docGrid w:linePitch="360"/>
        </w:sectPr>
      </w:pPr>
      <w:r>
        <w:rPr>
          <w:szCs w:val="24"/>
        </w:rPr>
        <w:fldChar w:fldCharType="end"/>
      </w:r>
    </w:p>
    <w:p w14:paraId="130653DA" w14:textId="6869D1A6" w:rsidR="00A74206" w:rsidRPr="00781ACF" w:rsidRDefault="003066A0" w:rsidP="00781ACF">
      <w:pPr>
        <w:pStyle w:val="Ttulo1"/>
      </w:pPr>
      <w:r w:rsidRPr="003F50DC">
        <w:lastRenderedPageBreak/>
        <w:t xml:space="preserve"> </w:t>
      </w:r>
      <w:bookmarkStart w:id="0" w:name="_Toc18663893"/>
      <w:bookmarkStart w:id="1" w:name="_Toc18664067"/>
      <w:bookmarkStart w:id="2" w:name="_Toc78781515"/>
      <w:r w:rsidR="008C4D3F" w:rsidRPr="00EF4BFA">
        <w:t>INTRODUÇÃO</w:t>
      </w:r>
      <w:bookmarkEnd w:id="0"/>
      <w:bookmarkEnd w:id="1"/>
      <w:bookmarkEnd w:id="2"/>
    </w:p>
    <w:p w14:paraId="30E79C3A" w14:textId="2D2E9A67" w:rsidR="006F7057" w:rsidRDefault="002A235B" w:rsidP="006F7057">
      <w:pPr>
        <w:pStyle w:val="p"/>
        <w:shd w:val="clear" w:color="auto" w:fill="FFFFFF"/>
        <w:spacing w:before="166" w:beforeAutospacing="0" w:after="0" w:afterAutospacing="0" w:line="360" w:lineRule="auto"/>
        <w:ind w:firstLine="794"/>
        <w:contextualSpacing/>
        <w:jc w:val="both"/>
      </w:pPr>
      <w:r w:rsidRPr="00A507CB">
        <w:t>Em dezembro de 2019, um novo tipo de coronavírus, conhecido como COVID-19 foi identificado na China.</w:t>
      </w:r>
      <w:r w:rsidR="005D0887">
        <w:t xml:space="preserve"> </w:t>
      </w:r>
      <w:r w:rsidR="00A6452C">
        <w:t xml:space="preserve">Este vírus </w:t>
      </w:r>
      <w:r w:rsidR="005D0887">
        <w:t xml:space="preserve">é causado </w:t>
      </w:r>
      <w:r w:rsidR="0033440D">
        <w:t xml:space="preserve">pela </w:t>
      </w:r>
      <w:r w:rsidR="005D0887">
        <w:rPr>
          <w:color w:val="000000"/>
          <w:shd w:val="clear" w:color="auto" w:fill="FFFFFF"/>
        </w:rPr>
        <w:t>Síndrome Respiratória Aguda Grave Coronavírus 2 (SARS-CoV-2)</w:t>
      </w:r>
      <w:r w:rsidR="0033440D">
        <w:t xml:space="preserve"> e al</w:t>
      </w:r>
      <w:r w:rsidRPr="00A507CB">
        <w:t xml:space="preserve">guns meses após </w:t>
      </w:r>
      <w:r w:rsidR="0033440D">
        <w:t>sua</w:t>
      </w:r>
      <w:r w:rsidRPr="00A507CB">
        <w:t xml:space="preserve"> descoberta</w:t>
      </w:r>
      <w:r w:rsidR="0033440D">
        <w:t>, tornou-se</w:t>
      </w:r>
      <w:r w:rsidRPr="00A507CB">
        <w:t xml:space="preserve"> uma pandemia, representando </w:t>
      </w:r>
      <w:r w:rsidR="0033440D">
        <w:t xml:space="preserve">emergência </w:t>
      </w:r>
      <w:r w:rsidRPr="00A507CB">
        <w:t>à saúde pública</w:t>
      </w:r>
      <w:r w:rsidR="00A507CB" w:rsidRPr="00A507CB">
        <w:t xml:space="preserve"> </w:t>
      </w:r>
      <w:r w:rsidR="0033440D">
        <w:t>com interess</w:t>
      </w:r>
      <w:r w:rsidR="00A507CB" w:rsidRPr="00A507CB">
        <w:t>e</w:t>
      </w:r>
      <w:r w:rsidR="0033440D">
        <w:t xml:space="preserve"> internacional</w:t>
      </w:r>
      <w:r w:rsidR="006F7057">
        <w:t xml:space="preserve">. </w:t>
      </w:r>
      <w:r w:rsidR="0033440D">
        <w:t>E</w:t>
      </w:r>
      <w:r w:rsidR="00A507CB" w:rsidRPr="00A507CB">
        <w:t xml:space="preserve">m </w:t>
      </w:r>
      <w:r w:rsidR="0033440D">
        <w:t>alguns</w:t>
      </w:r>
      <w:r w:rsidR="00A507CB" w:rsidRPr="00A507CB">
        <w:t xml:space="preserve"> meses fo</w:t>
      </w:r>
      <w:r w:rsidR="0033440D">
        <w:t xml:space="preserve">ram </w:t>
      </w:r>
      <w:r w:rsidR="00A507CB" w:rsidRPr="00A507CB">
        <w:t>contabilizado</w:t>
      </w:r>
      <w:r w:rsidR="0033440D">
        <w:t>s</w:t>
      </w:r>
      <w:r w:rsidR="00A507CB" w:rsidRPr="00A507CB">
        <w:t xml:space="preserve"> mais de 10 milhões de casos em todo o mundo</w:t>
      </w:r>
      <w:r w:rsidR="006F7057">
        <w:t xml:space="preserve">, visto que </w:t>
      </w:r>
      <w:r w:rsidR="006F7057">
        <w:rPr>
          <w:color w:val="000000"/>
          <w:shd w:val="clear" w:color="auto" w:fill="FFFFFF"/>
        </w:rPr>
        <w:t>o SARS-CoV-2 é facilmente transmitido através de contato próximo, gotículas respiratórias e superfícies contaminadas. Dessa forma, a maior atenção concentrou</w:t>
      </w:r>
      <w:r w:rsidR="0022098F">
        <w:rPr>
          <w:color w:val="000000"/>
          <w:shd w:val="clear" w:color="auto" w:fill="FFFFFF"/>
        </w:rPr>
        <w:t>-se</w:t>
      </w:r>
      <w:r w:rsidR="006F7057">
        <w:rPr>
          <w:color w:val="000000"/>
          <w:shd w:val="clear" w:color="auto" w:fill="FFFFFF"/>
        </w:rPr>
        <w:t xml:space="preserve"> em conter a transmissão</w:t>
      </w:r>
      <w:r w:rsidR="00A6452C">
        <w:rPr>
          <w:color w:val="000000"/>
          <w:shd w:val="clear" w:color="auto" w:fill="FFFFFF"/>
        </w:rPr>
        <w:t>,</w:t>
      </w:r>
      <w:r w:rsidR="00C77C2E">
        <w:rPr>
          <w:color w:val="000000"/>
          <w:shd w:val="clear" w:color="auto" w:fill="FFFFFF"/>
        </w:rPr>
        <w:t xml:space="preserve"> afim de desobstruir o Sistema Único de Saúde (SUS)</w:t>
      </w:r>
      <w:r w:rsidR="006F7057">
        <w:rPr>
          <w:color w:val="000000"/>
          <w:shd w:val="clear" w:color="auto" w:fill="FFFFFF"/>
        </w:rPr>
        <w:t xml:space="preserve"> </w:t>
      </w:r>
      <w:r w:rsidR="006F7057" w:rsidRPr="00A507CB">
        <w:t>(</w:t>
      </w:r>
      <w:r w:rsidR="006F7057" w:rsidRPr="004A6EFC">
        <w:t>HUANG et al, 2020</w:t>
      </w:r>
      <w:r w:rsidR="006F7057">
        <w:t xml:space="preserve">; </w:t>
      </w:r>
      <w:r w:rsidR="006F7057" w:rsidRPr="00A507CB">
        <w:t>JACOBS et al, 2020</w:t>
      </w:r>
      <w:r w:rsidR="006F7057">
        <w:t xml:space="preserve">; </w:t>
      </w:r>
      <w:r w:rsidR="006F7057" w:rsidRPr="001233B8">
        <w:rPr>
          <w:color w:val="000000" w:themeColor="text1"/>
          <w:shd w:val="clear" w:color="auto" w:fill="FFFFFF"/>
        </w:rPr>
        <w:t>WOSTYN</w:t>
      </w:r>
      <w:r w:rsidR="006F7057">
        <w:rPr>
          <w:color w:val="000000" w:themeColor="text1"/>
          <w:shd w:val="clear" w:color="auto" w:fill="FFFFFF"/>
        </w:rPr>
        <w:t>, 2021).</w:t>
      </w:r>
    </w:p>
    <w:p w14:paraId="60F764A8" w14:textId="384C5B3E" w:rsidR="002A235B" w:rsidRPr="006F7057" w:rsidRDefault="00972D53" w:rsidP="006F7057">
      <w:pPr>
        <w:pStyle w:val="p"/>
        <w:shd w:val="clear" w:color="auto" w:fill="FFFFFF"/>
        <w:spacing w:before="166" w:beforeAutospacing="0" w:after="0" w:afterAutospacing="0" w:line="360" w:lineRule="auto"/>
        <w:ind w:firstLine="794"/>
        <w:contextualSpacing/>
        <w:jc w:val="both"/>
      </w:pPr>
      <w:r w:rsidRPr="0033440D">
        <w:rPr>
          <w:color w:val="000000" w:themeColor="text1"/>
        </w:rPr>
        <w:t xml:space="preserve">Apesar do grande número de indivíduos infectados, </w:t>
      </w:r>
      <w:r w:rsidR="00A26E9B">
        <w:rPr>
          <w:color w:val="000000" w:themeColor="text1"/>
        </w:rPr>
        <w:t>d</w:t>
      </w:r>
      <w:r w:rsidR="0029621B" w:rsidRPr="0033440D">
        <w:rPr>
          <w:color w:val="000000" w:themeColor="text1"/>
        </w:rPr>
        <w:t>a</w:t>
      </w:r>
      <w:r w:rsidRPr="0033440D">
        <w:rPr>
          <w:color w:val="000000" w:themeColor="text1"/>
        </w:rPr>
        <w:t xml:space="preserve"> prevalência</w:t>
      </w:r>
      <w:r w:rsidR="0029621B" w:rsidRPr="0033440D">
        <w:rPr>
          <w:color w:val="000000" w:themeColor="text1"/>
        </w:rPr>
        <w:t xml:space="preserve"> e</w:t>
      </w:r>
      <w:r w:rsidRPr="0033440D">
        <w:rPr>
          <w:color w:val="000000" w:themeColor="text1"/>
        </w:rPr>
        <w:t xml:space="preserve"> persistência de sintomas</w:t>
      </w:r>
      <w:r w:rsidR="00A26E9B">
        <w:rPr>
          <w:color w:val="000000" w:themeColor="text1"/>
        </w:rPr>
        <w:t xml:space="preserve">, o consequente </w:t>
      </w:r>
      <w:r w:rsidRPr="0033440D">
        <w:rPr>
          <w:color w:val="000000" w:themeColor="text1"/>
        </w:rPr>
        <w:t xml:space="preserve">impacto </w:t>
      </w:r>
      <w:r w:rsidR="004A6EFC" w:rsidRPr="0033440D">
        <w:rPr>
          <w:color w:val="000000" w:themeColor="text1"/>
        </w:rPr>
        <w:t xml:space="preserve">funcional a médio e longo prazo ainda não foi </w:t>
      </w:r>
      <w:r w:rsidRPr="0033440D">
        <w:rPr>
          <w:color w:val="000000" w:themeColor="text1"/>
        </w:rPr>
        <w:t xml:space="preserve">não foi totalmente descrito. Os sinais e sintomas incluem </w:t>
      </w:r>
      <w:r w:rsidR="00A26E9B">
        <w:rPr>
          <w:color w:val="000000" w:themeColor="text1"/>
        </w:rPr>
        <w:t xml:space="preserve">fadiga física e mental, enxaqueca, náuseas, </w:t>
      </w:r>
      <w:r w:rsidRPr="0033440D">
        <w:rPr>
          <w:color w:val="000000" w:themeColor="text1"/>
        </w:rPr>
        <w:t>febre, tosse, dispneia, redução da saturação de oxigênio</w:t>
      </w:r>
      <w:r w:rsidR="00772153">
        <w:rPr>
          <w:color w:val="000000" w:themeColor="text1"/>
        </w:rPr>
        <w:t>,</w:t>
      </w:r>
      <w:r w:rsidR="0029621B" w:rsidRPr="0033440D">
        <w:rPr>
          <w:color w:val="000000" w:themeColor="text1"/>
        </w:rPr>
        <w:t xml:space="preserve"> </w:t>
      </w:r>
      <w:r w:rsidR="00A26E9B">
        <w:rPr>
          <w:color w:val="000000" w:themeColor="text1"/>
        </w:rPr>
        <w:t>perda d</w:t>
      </w:r>
      <w:r w:rsidR="00C77C2E">
        <w:rPr>
          <w:color w:val="000000" w:themeColor="text1"/>
        </w:rPr>
        <w:t>e</w:t>
      </w:r>
      <w:r w:rsidR="00A26E9B">
        <w:rPr>
          <w:color w:val="000000" w:themeColor="text1"/>
        </w:rPr>
        <w:t xml:space="preserve"> gustação e olfato, falta de concentração e atenção, dores musculares e articulares, entre out</w:t>
      </w:r>
      <w:r w:rsidR="00D802D6">
        <w:rPr>
          <w:color w:val="000000" w:themeColor="text1"/>
        </w:rPr>
        <w:t>ros. Estas características, na maioria das</w:t>
      </w:r>
      <w:r w:rsidR="0029621B" w:rsidRPr="0033440D">
        <w:rPr>
          <w:color w:val="000000" w:themeColor="text1"/>
        </w:rPr>
        <w:t xml:space="preserve"> vezes</w:t>
      </w:r>
      <w:r w:rsidR="00D802D6">
        <w:rPr>
          <w:color w:val="000000" w:themeColor="text1"/>
        </w:rPr>
        <w:t xml:space="preserve">, </w:t>
      </w:r>
      <w:r w:rsidR="0029621B" w:rsidRPr="0033440D">
        <w:rPr>
          <w:color w:val="000000" w:themeColor="text1"/>
        </w:rPr>
        <w:t xml:space="preserve">perduram </w:t>
      </w:r>
      <w:r w:rsidR="00C77C2E">
        <w:rPr>
          <w:color w:val="000000" w:themeColor="text1"/>
        </w:rPr>
        <w:t xml:space="preserve">por meses </w:t>
      </w:r>
      <w:r w:rsidR="0029621B" w:rsidRPr="0033440D">
        <w:rPr>
          <w:color w:val="000000" w:themeColor="text1"/>
        </w:rPr>
        <w:t xml:space="preserve">após a </w:t>
      </w:r>
      <w:r w:rsidR="002B4566">
        <w:rPr>
          <w:color w:val="000000" w:themeColor="text1"/>
        </w:rPr>
        <w:t>doença</w:t>
      </w:r>
      <w:r w:rsidR="00D802D6">
        <w:rPr>
          <w:color w:val="000000" w:themeColor="text1"/>
        </w:rPr>
        <w:t xml:space="preserve"> </w:t>
      </w:r>
      <w:r w:rsidR="00AF5968">
        <w:rPr>
          <w:color w:val="000000"/>
          <w:shd w:val="clear" w:color="auto" w:fill="FFFFFF"/>
        </w:rPr>
        <w:t>(</w:t>
      </w:r>
      <w:r w:rsidR="00A42429">
        <w:rPr>
          <w:color w:val="000000"/>
          <w:shd w:val="clear" w:color="auto" w:fill="FFFFFF"/>
        </w:rPr>
        <w:t>COCKSHELL</w:t>
      </w:r>
      <w:r w:rsidR="003A12EF">
        <w:rPr>
          <w:color w:val="000000"/>
          <w:shd w:val="clear" w:color="auto" w:fill="FFFFFF"/>
        </w:rPr>
        <w:t xml:space="preserve"> </w:t>
      </w:r>
      <w:r w:rsidR="00A42429">
        <w:rPr>
          <w:color w:val="000000"/>
          <w:shd w:val="clear" w:color="auto" w:fill="FFFFFF"/>
        </w:rPr>
        <w:t xml:space="preserve">et al, 2010; </w:t>
      </w:r>
      <w:r w:rsidR="004A6EFC" w:rsidRPr="0033440D">
        <w:rPr>
          <w:color w:val="000000" w:themeColor="text1"/>
        </w:rPr>
        <w:t>HUANG et al, 2020; JACOBS et al, 2020</w:t>
      </w:r>
      <w:r w:rsidR="00AF5968">
        <w:rPr>
          <w:color w:val="000000" w:themeColor="text1"/>
        </w:rPr>
        <w:t>; JASON et al, 2015</w:t>
      </w:r>
      <w:r w:rsidR="006F7057">
        <w:rPr>
          <w:color w:val="000000" w:themeColor="text1"/>
        </w:rPr>
        <w:t>)</w:t>
      </w:r>
      <w:r w:rsidR="00A6452C">
        <w:rPr>
          <w:color w:val="000000" w:themeColor="text1"/>
        </w:rPr>
        <w:t>.</w:t>
      </w:r>
    </w:p>
    <w:p w14:paraId="7B36BB16" w14:textId="6211CB32" w:rsidR="004760D0" w:rsidRDefault="004A6EFC" w:rsidP="009B2579">
      <w:pPr>
        <w:pStyle w:val="p"/>
        <w:shd w:val="clear" w:color="auto" w:fill="FFFFFF"/>
        <w:spacing w:before="166" w:beforeAutospacing="0" w:after="0" w:afterAutospacing="0" w:line="360" w:lineRule="auto"/>
        <w:ind w:firstLine="794"/>
        <w:contextualSpacing/>
        <w:jc w:val="both"/>
        <w:rPr>
          <w:color w:val="000000" w:themeColor="text1"/>
        </w:rPr>
      </w:pPr>
      <w:r w:rsidRPr="0097797C">
        <w:rPr>
          <w:color w:val="000000" w:themeColor="text1"/>
        </w:rPr>
        <w:t>As recomendações</w:t>
      </w:r>
      <w:r w:rsidR="002B4566">
        <w:rPr>
          <w:color w:val="000000" w:themeColor="text1"/>
        </w:rPr>
        <w:t xml:space="preserve"> para pessoas infectadas,</w:t>
      </w:r>
      <w:r w:rsidRPr="0097797C">
        <w:rPr>
          <w:color w:val="000000" w:themeColor="text1"/>
        </w:rPr>
        <w:t xml:space="preserve"> incluem</w:t>
      </w:r>
      <w:r w:rsidR="0029621B" w:rsidRPr="0097797C">
        <w:rPr>
          <w:color w:val="000000" w:themeColor="text1"/>
        </w:rPr>
        <w:t xml:space="preserve"> quarentena, avaliação e gerenciamento de sintomas, vigilância para manifestações tardias</w:t>
      </w:r>
      <w:r w:rsidR="002B4566">
        <w:rPr>
          <w:color w:val="000000" w:themeColor="text1"/>
        </w:rPr>
        <w:t>,</w:t>
      </w:r>
      <w:r w:rsidR="00DD3FA5">
        <w:rPr>
          <w:color w:val="000000" w:themeColor="text1"/>
        </w:rPr>
        <w:t xml:space="preserve"> </w:t>
      </w:r>
      <w:r w:rsidR="0029621B" w:rsidRPr="0097797C">
        <w:rPr>
          <w:color w:val="000000" w:themeColor="text1"/>
        </w:rPr>
        <w:t>apoio físico e psicológico</w:t>
      </w:r>
      <w:r w:rsidR="0015131C" w:rsidRPr="0097797C">
        <w:rPr>
          <w:color w:val="000000" w:themeColor="text1"/>
        </w:rPr>
        <w:t>, visto que</w:t>
      </w:r>
      <w:r w:rsidR="002B4566">
        <w:rPr>
          <w:color w:val="000000" w:themeColor="text1"/>
        </w:rPr>
        <w:t xml:space="preserve"> os </w:t>
      </w:r>
      <w:r w:rsidR="00585EF7">
        <w:rPr>
          <w:color w:val="000000" w:themeColor="text1"/>
          <w:shd w:val="clear" w:color="auto" w:fill="FFFFFF"/>
        </w:rPr>
        <w:t>sobreviventes</w:t>
      </w:r>
      <w:r w:rsidR="00606614" w:rsidRPr="0097797C">
        <w:rPr>
          <w:color w:val="000000" w:themeColor="text1"/>
          <w:shd w:val="clear" w:color="auto" w:fill="FFFFFF"/>
        </w:rPr>
        <w:t xml:space="preserve"> relata</w:t>
      </w:r>
      <w:r w:rsidR="0015131C" w:rsidRPr="0097797C">
        <w:rPr>
          <w:color w:val="000000" w:themeColor="text1"/>
          <w:shd w:val="clear" w:color="auto" w:fill="FFFFFF"/>
        </w:rPr>
        <w:t>m</w:t>
      </w:r>
      <w:r w:rsidR="00606614" w:rsidRPr="0097797C">
        <w:rPr>
          <w:color w:val="000000" w:themeColor="text1"/>
          <w:shd w:val="clear" w:color="auto" w:fill="FFFFFF"/>
        </w:rPr>
        <w:t xml:space="preserve"> sintomas </w:t>
      </w:r>
      <w:r w:rsidR="00DD3FA5">
        <w:rPr>
          <w:color w:val="000000" w:themeColor="text1"/>
          <w:shd w:val="clear" w:color="auto" w:fill="FFFFFF"/>
        </w:rPr>
        <w:t xml:space="preserve">duradouros que interferem diretamente </w:t>
      </w:r>
      <w:r w:rsidR="00606614" w:rsidRPr="0097797C">
        <w:rPr>
          <w:color w:val="000000" w:themeColor="text1"/>
          <w:shd w:val="clear" w:color="auto" w:fill="FFFFFF"/>
        </w:rPr>
        <w:t xml:space="preserve">na qualidade de vida, saúde </w:t>
      </w:r>
      <w:r w:rsidR="00A6452C">
        <w:rPr>
          <w:color w:val="000000" w:themeColor="text1"/>
          <w:shd w:val="clear" w:color="auto" w:fill="FFFFFF"/>
        </w:rPr>
        <w:t xml:space="preserve">física e </w:t>
      </w:r>
      <w:r w:rsidR="00606614" w:rsidRPr="0097797C">
        <w:rPr>
          <w:color w:val="000000" w:themeColor="text1"/>
          <w:shd w:val="clear" w:color="auto" w:fill="FFFFFF"/>
        </w:rPr>
        <w:t>mental, papel social</w:t>
      </w:r>
      <w:r w:rsidR="00DD3FA5">
        <w:rPr>
          <w:color w:val="000000" w:themeColor="text1"/>
          <w:shd w:val="clear" w:color="auto" w:fill="FFFFFF"/>
        </w:rPr>
        <w:t xml:space="preserve"> e questões financeiras</w:t>
      </w:r>
      <w:r w:rsidR="00606614" w:rsidRPr="0097797C">
        <w:rPr>
          <w:color w:val="000000" w:themeColor="text1"/>
          <w:shd w:val="clear" w:color="auto" w:fill="FFFFFF"/>
        </w:rPr>
        <w:t>.</w:t>
      </w:r>
      <w:r w:rsidR="002C127C">
        <w:rPr>
          <w:color w:val="000000" w:themeColor="text1"/>
          <w:shd w:val="clear" w:color="auto" w:fill="FFFFFF"/>
        </w:rPr>
        <w:t xml:space="preserve"> </w:t>
      </w:r>
      <w:r w:rsidR="00DD3FA5">
        <w:rPr>
          <w:color w:val="000000"/>
          <w:shd w:val="clear" w:color="auto" w:fill="FFFFFF"/>
        </w:rPr>
        <w:t>Os</w:t>
      </w:r>
      <w:r w:rsidR="002C127C">
        <w:rPr>
          <w:color w:val="000000"/>
          <w:shd w:val="clear" w:color="auto" w:fill="FFFFFF"/>
        </w:rPr>
        <w:t xml:space="preserve"> efeitos adversos </w:t>
      </w:r>
      <w:r w:rsidR="00DD3FA5">
        <w:rPr>
          <w:color w:val="000000"/>
          <w:shd w:val="clear" w:color="auto" w:fill="FFFFFF"/>
        </w:rPr>
        <w:t>a</w:t>
      </w:r>
      <w:r w:rsidR="002C127C">
        <w:rPr>
          <w:color w:val="000000"/>
          <w:shd w:val="clear" w:color="auto" w:fill="FFFFFF"/>
        </w:rPr>
        <w:t xml:space="preserve"> longo prazo da SARS, são semelhantes aos </w:t>
      </w:r>
      <w:r w:rsidR="0001067C">
        <w:rPr>
          <w:color w:val="000000"/>
          <w:shd w:val="clear" w:color="auto" w:fill="FFFFFF"/>
        </w:rPr>
        <w:t xml:space="preserve">vistos em </w:t>
      </w:r>
      <w:r w:rsidR="002C127C">
        <w:rPr>
          <w:color w:val="000000"/>
          <w:shd w:val="clear" w:color="auto" w:fill="FFFFFF"/>
        </w:rPr>
        <w:t xml:space="preserve">pacientes com </w:t>
      </w:r>
      <w:r w:rsidR="0001067C">
        <w:rPr>
          <w:color w:val="000000"/>
          <w:shd w:val="clear" w:color="auto" w:fill="FFFFFF"/>
        </w:rPr>
        <w:t>S</w:t>
      </w:r>
      <w:r w:rsidR="002C127C">
        <w:rPr>
          <w:color w:val="000000"/>
          <w:shd w:val="clear" w:color="auto" w:fill="FFFFFF"/>
        </w:rPr>
        <w:t xml:space="preserve">índrome da </w:t>
      </w:r>
      <w:r w:rsidR="0001067C">
        <w:rPr>
          <w:color w:val="000000"/>
          <w:shd w:val="clear" w:color="auto" w:fill="FFFFFF"/>
        </w:rPr>
        <w:t>F</w:t>
      </w:r>
      <w:r w:rsidR="002C127C">
        <w:rPr>
          <w:color w:val="000000"/>
          <w:shd w:val="clear" w:color="auto" w:fill="FFFFFF"/>
        </w:rPr>
        <w:t xml:space="preserve">adiga </w:t>
      </w:r>
      <w:r w:rsidR="0001067C">
        <w:rPr>
          <w:color w:val="000000"/>
          <w:shd w:val="clear" w:color="auto" w:fill="FFFFFF"/>
        </w:rPr>
        <w:t>C</w:t>
      </w:r>
      <w:r w:rsidR="002C127C">
        <w:rPr>
          <w:color w:val="000000"/>
          <w:shd w:val="clear" w:color="auto" w:fill="FFFFFF"/>
        </w:rPr>
        <w:t>rônica (SFC)</w:t>
      </w:r>
      <w:r w:rsidR="00F66644">
        <w:rPr>
          <w:color w:val="000000"/>
          <w:shd w:val="clear" w:color="auto" w:fill="FFFFFF"/>
        </w:rPr>
        <w:t xml:space="preserve">, </w:t>
      </w:r>
      <w:r w:rsidR="00540851">
        <w:rPr>
          <w:color w:val="000000"/>
          <w:shd w:val="clear" w:color="auto" w:fill="FFFFFF"/>
        </w:rPr>
        <w:t xml:space="preserve">que ocorre justamente devido à </w:t>
      </w:r>
      <w:r w:rsidR="002B4566">
        <w:rPr>
          <w:color w:val="000000"/>
          <w:shd w:val="clear" w:color="auto" w:fill="FFFFFF"/>
        </w:rPr>
        <w:t xml:space="preserve">uma </w:t>
      </w:r>
      <w:r w:rsidR="00F66644">
        <w:rPr>
          <w:color w:val="000000"/>
          <w:shd w:val="clear" w:color="auto" w:fill="FFFFFF"/>
        </w:rPr>
        <w:t>infecção viral. Nos pacientes pós COVID-19, a estimativa</w:t>
      </w:r>
      <w:r w:rsidR="00540851">
        <w:rPr>
          <w:color w:val="000000"/>
          <w:shd w:val="clear" w:color="auto" w:fill="FFFFFF"/>
        </w:rPr>
        <w:t xml:space="preserve"> de SFC</w:t>
      </w:r>
      <w:r w:rsidR="00F66644">
        <w:rPr>
          <w:color w:val="000000"/>
          <w:shd w:val="clear" w:color="auto" w:fill="FFFFFF"/>
        </w:rPr>
        <w:t xml:space="preserve"> atinge mais de 44% da população</w:t>
      </w:r>
      <w:r w:rsidR="006E0347">
        <w:rPr>
          <w:color w:val="000000"/>
          <w:shd w:val="clear" w:color="auto" w:fill="FFFFFF"/>
        </w:rPr>
        <w:t xml:space="preserve">, então, </w:t>
      </w:r>
      <w:r w:rsidR="009B2579">
        <w:rPr>
          <w:color w:val="000000"/>
          <w:shd w:val="clear" w:color="auto" w:fill="FFFFFF"/>
        </w:rPr>
        <w:t>espec</w:t>
      </w:r>
      <w:r w:rsidR="00982925">
        <w:rPr>
          <w:color w:val="000000"/>
          <w:shd w:val="clear" w:color="auto" w:fill="FFFFFF"/>
        </w:rPr>
        <w:t xml:space="preserve">ificamos </w:t>
      </w:r>
      <w:proofErr w:type="gramStart"/>
      <w:r w:rsidR="00982925">
        <w:rPr>
          <w:color w:val="000000"/>
          <w:shd w:val="clear" w:color="auto" w:fill="FFFFFF"/>
        </w:rPr>
        <w:t xml:space="preserve">que </w:t>
      </w:r>
      <w:r w:rsidR="009B2579">
        <w:rPr>
          <w:color w:val="000000"/>
          <w:shd w:val="clear" w:color="auto" w:fill="FFFFFF"/>
        </w:rPr>
        <w:t xml:space="preserve"> a</w:t>
      </w:r>
      <w:proofErr w:type="gramEnd"/>
      <w:r w:rsidR="009B2579">
        <w:rPr>
          <w:color w:val="000000"/>
          <w:shd w:val="clear" w:color="auto" w:fill="FFFFFF"/>
        </w:rPr>
        <w:t xml:space="preserve"> preocupação de que o SARS-CoV-2 seja o responsável </w:t>
      </w:r>
      <w:r w:rsidR="00E54FA4">
        <w:rPr>
          <w:color w:val="000000"/>
          <w:shd w:val="clear" w:color="auto" w:fill="FFFFFF"/>
        </w:rPr>
        <w:t xml:space="preserve">por </w:t>
      </w:r>
      <w:r w:rsidR="009B2579">
        <w:rPr>
          <w:color w:val="000000"/>
          <w:shd w:val="clear" w:color="auto" w:fill="FFFFFF"/>
        </w:rPr>
        <w:t xml:space="preserve">desencadear a SFC, também chamada de Síndrome de Fadiga </w:t>
      </w:r>
      <w:proofErr w:type="spellStart"/>
      <w:r w:rsidR="009B2579">
        <w:rPr>
          <w:color w:val="000000"/>
          <w:shd w:val="clear" w:color="auto" w:fill="FFFFFF"/>
        </w:rPr>
        <w:t>Pós-Viral</w:t>
      </w:r>
      <w:proofErr w:type="spellEnd"/>
      <w:r w:rsidR="004760D0">
        <w:rPr>
          <w:color w:val="000000"/>
          <w:shd w:val="clear" w:color="auto" w:fill="FFFFFF"/>
        </w:rPr>
        <w:t xml:space="preserve"> </w:t>
      </w:r>
      <w:r w:rsidR="004760D0" w:rsidRPr="0097797C">
        <w:rPr>
          <w:color w:val="000000" w:themeColor="text1"/>
        </w:rPr>
        <w:t>(</w:t>
      </w:r>
      <w:r w:rsidR="009B2579">
        <w:rPr>
          <w:color w:val="000000"/>
          <w:shd w:val="clear" w:color="auto" w:fill="FFFFFF"/>
        </w:rPr>
        <w:t xml:space="preserve">BANSAL et al, 2012; </w:t>
      </w:r>
      <w:r w:rsidR="00663092">
        <w:rPr>
          <w:color w:val="000000" w:themeColor="text1"/>
        </w:rPr>
        <w:t xml:space="preserve">DEL RIO et al, 2020; </w:t>
      </w:r>
      <w:r w:rsidR="004760D0" w:rsidRPr="0097797C">
        <w:rPr>
          <w:color w:val="000000" w:themeColor="text1"/>
        </w:rPr>
        <w:t>HUANG et al, 2020; JACOBS et al, 2020</w:t>
      </w:r>
      <w:r w:rsidR="004760D0">
        <w:rPr>
          <w:color w:val="000000" w:themeColor="text1"/>
        </w:rPr>
        <w:t xml:space="preserve">; </w:t>
      </w:r>
      <w:r w:rsidR="009B2579">
        <w:rPr>
          <w:color w:val="000000"/>
          <w:shd w:val="clear" w:color="auto" w:fill="FFFFFF"/>
        </w:rPr>
        <w:t xml:space="preserve">WILSON, 2020; </w:t>
      </w:r>
      <w:r w:rsidR="004760D0">
        <w:rPr>
          <w:color w:val="000000" w:themeColor="text1"/>
        </w:rPr>
        <w:t>WOSTYN 2021</w:t>
      </w:r>
      <w:r w:rsidR="004760D0" w:rsidRPr="0097797C">
        <w:rPr>
          <w:color w:val="000000" w:themeColor="text1"/>
        </w:rPr>
        <w:t>).</w:t>
      </w:r>
    </w:p>
    <w:p w14:paraId="32B29CEC" w14:textId="6557FFC2" w:rsidR="00BD53E9" w:rsidRDefault="00A848C0" w:rsidP="00A848C0">
      <w:pPr>
        <w:pStyle w:val="p"/>
        <w:shd w:val="clear" w:color="auto" w:fill="FFFFFF"/>
        <w:spacing w:before="166" w:beforeAutospacing="0" w:after="0" w:afterAutospacing="0" w:line="360" w:lineRule="auto"/>
        <w:ind w:firstLine="794"/>
        <w:contextualSpacing/>
        <w:jc w:val="both"/>
        <w:rPr>
          <w:color w:val="000000"/>
          <w:shd w:val="clear" w:color="auto" w:fill="FFFFFF"/>
        </w:rPr>
      </w:pPr>
      <w:r>
        <w:rPr>
          <w:color w:val="000000"/>
          <w:shd w:val="clear" w:color="auto" w:fill="FFFFFF"/>
        </w:rPr>
        <w:t>A Síndrome da Fadiga Crônica f</w:t>
      </w:r>
      <w:r w:rsidRPr="00061264">
        <w:rPr>
          <w:color w:val="000000"/>
          <w:shd w:val="clear" w:color="auto" w:fill="FFFFFF"/>
        </w:rPr>
        <w:t>oi descrita</w:t>
      </w:r>
      <w:r>
        <w:rPr>
          <w:color w:val="000000"/>
          <w:shd w:val="clear" w:color="auto" w:fill="FFFFFF"/>
        </w:rPr>
        <w:t xml:space="preserve"> em diferentes termos </w:t>
      </w:r>
      <w:r w:rsidRPr="00061264">
        <w:rPr>
          <w:color w:val="000000"/>
          <w:shd w:val="clear" w:color="auto" w:fill="FFFFFF"/>
        </w:rPr>
        <w:t xml:space="preserve">desde o início do século XVII. </w:t>
      </w:r>
      <w:r w:rsidR="00EC193E">
        <w:rPr>
          <w:color w:val="000000"/>
          <w:shd w:val="clear" w:color="auto" w:fill="FFFFFF"/>
        </w:rPr>
        <w:t xml:space="preserve">Os </w:t>
      </w:r>
      <w:r w:rsidRPr="00061264">
        <w:rPr>
          <w:color w:val="000000"/>
          <w:shd w:val="clear" w:color="auto" w:fill="FFFFFF"/>
        </w:rPr>
        <w:t>Centros de Controle e Prevenção de Doenças dos Estados Unidos</w:t>
      </w:r>
      <w:r>
        <w:rPr>
          <w:color w:val="000000"/>
          <w:shd w:val="clear" w:color="auto" w:fill="FFFFFF"/>
        </w:rPr>
        <w:t>,</w:t>
      </w:r>
      <w:r w:rsidRPr="00061264">
        <w:rPr>
          <w:color w:val="000000"/>
          <w:shd w:val="clear" w:color="auto" w:fill="FFFFFF"/>
        </w:rPr>
        <w:t xml:space="preserve"> propuseram uma definição de caso de pesquisa para a </w:t>
      </w:r>
      <w:r>
        <w:rPr>
          <w:color w:val="000000"/>
          <w:shd w:val="clear" w:color="auto" w:fill="FFFFFF"/>
        </w:rPr>
        <w:t>S</w:t>
      </w:r>
      <w:r w:rsidRPr="00061264">
        <w:rPr>
          <w:color w:val="000000"/>
          <w:shd w:val="clear" w:color="auto" w:fill="FFFFFF"/>
        </w:rPr>
        <w:t xml:space="preserve">índrome da </w:t>
      </w:r>
      <w:r>
        <w:rPr>
          <w:color w:val="000000"/>
          <w:shd w:val="clear" w:color="auto" w:fill="FFFFFF"/>
        </w:rPr>
        <w:t>F</w:t>
      </w:r>
      <w:r w:rsidRPr="00061264">
        <w:rPr>
          <w:color w:val="000000"/>
          <w:shd w:val="clear" w:color="auto" w:fill="FFFFFF"/>
        </w:rPr>
        <w:t xml:space="preserve">adiga </w:t>
      </w:r>
      <w:r>
        <w:rPr>
          <w:color w:val="000000"/>
          <w:shd w:val="clear" w:color="auto" w:fill="FFFFFF"/>
        </w:rPr>
        <w:t>C</w:t>
      </w:r>
      <w:r w:rsidRPr="00061264">
        <w:rPr>
          <w:color w:val="000000"/>
          <w:shd w:val="clear" w:color="auto" w:fill="FFFFFF"/>
        </w:rPr>
        <w:t xml:space="preserve">rônica (SFC) como uma doença caracterizada </w:t>
      </w:r>
      <w:r>
        <w:rPr>
          <w:color w:val="000000"/>
          <w:shd w:val="clear" w:color="auto" w:fill="FFFFFF"/>
        </w:rPr>
        <w:t xml:space="preserve">principalmente </w:t>
      </w:r>
      <w:r w:rsidRPr="00061264">
        <w:rPr>
          <w:color w:val="000000"/>
          <w:shd w:val="clear" w:color="auto" w:fill="FFFFFF"/>
        </w:rPr>
        <w:t>por fadiga persistente ou recorrente (HOLMES et al., 1988)</w:t>
      </w:r>
      <w:r>
        <w:rPr>
          <w:color w:val="000000"/>
          <w:shd w:val="clear" w:color="auto" w:fill="FFFFFF"/>
        </w:rPr>
        <w:t xml:space="preserve">. </w:t>
      </w:r>
    </w:p>
    <w:p w14:paraId="27BDCE69" w14:textId="787DF2AA" w:rsidR="009B2579" w:rsidRPr="009B2579" w:rsidRDefault="009B2579" w:rsidP="00602D87">
      <w:pPr>
        <w:pStyle w:val="p"/>
        <w:shd w:val="clear" w:color="auto" w:fill="FFFFFF"/>
        <w:spacing w:before="166" w:beforeAutospacing="0" w:after="0" w:afterAutospacing="0" w:line="360" w:lineRule="auto"/>
        <w:ind w:firstLine="794"/>
        <w:contextualSpacing/>
        <w:jc w:val="both"/>
        <w:rPr>
          <w:color w:val="000000" w:themeColor="text1"/>
        </w:rPr>
      </w:pPr>
      <w:r>
        <w:rPr>
          <w:color w:val="000000"/>
          <w:shd w:val="clear" w:color="auto" w:fill="FFFFFF"/>
        </w:rPr>
        <w:lastRenderedPageBreak/>
        <w:t xml:space="preserve">A Síndrome da Fadiga Crônica é uma doença </w:t>
      </w:r>
      <w:proofErr w:type="spellStart"/>
      <w:r>
        <w:rPr>
          <w:color w:val="000000"/>
          <w:shd w:val="clear" w:color="auto" w:fill="FFFFFF"/>
        </w:rPr>
        <w:t>multissistêmica</w:t>
      </w:r>
      <w:proofErr w:type="spellEnd"/>
      <w:r w:rsidR="00BD53E9">
        <w:rPr>
          <w:color w:val="000000"/>
          <w:shd w:val="clear" w:color="auto" w:fill="FFFFFF"/>
        </w:rPr>
        <w:t>,</w:t>
      </w:r>
      <w:r>
        <w:rPr>
          <w:color w:val="000000"/>
          <w:shd w:val="clear" w:color="auto" w:fill="FFFFFF"/>
        </w:rPr>
        <w:t xml:space="preserve"> caracterizad</w:t>
      </w:r>
      <w:r w:rsidR="00BD53E9">
        <w:rPr>
          <w:color w:val="000000"/>
          <w:shd w:val="clear" w:color="auto" w:fill="FFFFFF"/>
        </w:rPr>
        <w:t>a pelo</w:t>
      </w:r>
      <w:r>
        <w:rPr>
          <w:color w:val="000000"/>
          <w:shd w:val="clear" w:color="auto" w:fill="FFFFFF"/>
        </w:rPr>
        <w:t xml:space="preserve"> aumento da fadiga após esforços mínimos, comprometimento cognitivo e recuperação insuficiente</w:t>
      </w:r>
      <w:r w:rsidR="00A848C0">
        <w:rPr>
          <w:color w:val="000000"/>
          <w:shd w:val="clear" w:color="auto" w:fill="FFFFFF"/>
        </w:rPr>
        <w:t>, além de ser</w:t>
      </w:r>
      <w:r>
        <w:rPr>
          <w:color w:val="000000"/>
          <w:shd w:val="clear" w:color="auto" w:fill="FFFFFF"/>
        </w:rPr>
        <w:t xml:space="preserve"> prolongada por dias ou até mesmo semanas, tornando-se debilitante para atividades cotidianas</w:t>
      </w:r>
      <w:r w:rsidR="00A848C0">
        <w:rPr>
          <w:color w:val="000000"/>
          <w:shd w:val="clear" w:color="auto" w:fill="FFFFFF"/>
        </w:rPr>
        <w:t>, sociais e empregatícias, considerando as</w:t>
      </w:r>
      <w:r>
        <w:rPr>
          <w:color w:val="000000"/>
          <w:shd w:val="clear" w:color="auto" w:fill="FFFFFF"/>
        </w:rPr>
        <w:t xml:space="preserve"> </w:t>
      </w:r>
      <w:r w:rsidR="00A848C0">
        <w:rPr>
          <w:color w:val="000000"/>
          <w:shd w:val="clear" w:color="auto" w:fill="FFFFFF"/>
        </w:rPr>
        <w:t xml:space="preserve">limitações no desempenho físico, diminuição da atenção, concentração, velocidade </w:t>
      </w:r>
      <w:r w:rsidR="00BD53E9">
        <w:rPr>
          <w:color w:val="000000"/>
          <w:shd w:val="clear" w:color="auto" w:fill="FFFFFF"/>
        </w:rPr>
        <w:t>no</w:t>
      </w:r>
      <w:r w:rsidR="00A848C0">
        <w:rPr>
          <w:color w:val="000000"/>
          <w:shd w:val="clear" w:color="auto" w:fill="FFFFFF"/>
        </w:rPr>
        <w:t xml:space="preserve"> processamento de informações</w:t>
      </w:r>
      <w:r w:rsidR="006711F7">
        <w:rPr>
          <w:color w:val="000000"/>
          <w:shd w:val="clear" w:color="auto" w:fill="FFFFFF"/>
        </w:rPr>
        <w:t xml:space="preserve"> </w:t>
      </w:r>
      <w:r w:rsidR="00A848C0">
        <w:rPr>
          <w:color w:val="000000"/>
          <w:shd w:val="clear" w:color="auto" w:fill="FFFFFF"/>
        </w:rPr>
        <w:t>e maior tempo de reação (</w:t>
      </w:r>
      <w:proofErr w:type="spellStart"/>
      <w:r w:rsidR="00A848C0">
        <w:rPr>
          <w:color w:val="000000"/>
          <w:shd w:val="clear" w:color="auto" w:fill="FFFFFF"/>
        </w:rPr>
        <w:t>COCKSHELLet</w:t>
      </w:r>
      <w:proofErr w:type="spellEnd"/>
      <w:r w:rsidR="00A848C0">
        <w:rPr>
          <w:color w:val="000000"/>
          <w:shd w:val="clear" w:color="auto" w:fill="FFFFFF"/>
        </w:rPr>
        <w:t xml:space="preserve"> al, 2010; JASON et al, 2015; </w:t>
      </w:r>
      <w:proofErr w:type="spellStart"/>
      <w:r w:rsidR="00A848C0">
        <w:rPr>
          <w:color w:val="000000"/>
          <w:shd w:val="clear" w:color="auto" w:fill="FFFFFF"/>
        </w:rPr>
        <w:t>LaMANCA</w:t>
      </w:r>
      <w:proofErr w:type="spellEnd"/>
      <w:r w:rsidR="00A848C0">
        <w:rPr>
          <w:color w:val="000000"/>
          <w:shd w:val="clear" w:color="auto" w:fill="FFFFFF"/>
        </w:rPr>
        <w:t xml:space="preserve"> et al, 1998; </w:t>
      </w:r>
      <w:r w:rsidR="00A848C0">
        <w:t>SIEMIONOW et al, 2004</w:t>
      </w:r>
      <w:r w:rsidR="00A848C0">
        <w:rPr>
          <w:color w:val="000000"/>
          <w:shd w:val="clear" w:color="auto" w:fill="FFFFFF"/>
        </w:rPr>
        <w:t>).</w:t>
      </w:r>
      <w:r w:rsidR="00602D87">
        <w:rPr>
          <w:color w:val="000000" w:themeColor="text1"/>
        </w:rPr>
        <w:t xml:space="preserve"> </w:t>
      </w:r>
      <w:r>
        <w:rPr>
          <w:color w:val="000000"/>
          <w:shd w:val="clear" w:color="auto" w:fill="FFFFFF"/>
        </w:rPr>
        <w:t>A persistência</w:t>
      </w:r>
      <w:r w:rsidRPr="0097797C">
        <w:rPr>
          <w:color w:val="000000" w:themeColor="text1"/>
          <w:shd w:val="clear" w:color="auto" w:fill="FFFFFF"/>
        </w:rPr>
        <w:t xml:space="preserve"> de</w:t>
      </w:r>
      <w:r w:rsidR="00602D87">
        <w:rPr>
          <w:color w:val="000000" w:themeColor="text1"/>
          <w:shd w:val="clear" w:color="auto" w:fill="FFFFFF"/>
        </w:rPr>
        <w:t>stes</w:t>
      </w:r>
      <w:r w:rsidRPr="0097797C">
        <w:rPr>
          <w:color w:val="000000" w:themeColor="text1"/>
          <w:shd w:val="clear" w:color="auto" w:fill="FFFFFF"/>
        </w:rPr>
        <w:t xml:space="preserve"> sintomas</w:t>
      </w:r>
      <w:r>
        <w:rPr>
          <w:color w:val="000000" w:themeColor="text1"/>
          <w:shd w:val="clear" w:color="auto" w:fill="FFFFFF"/>
        </w:rPr>
        <w:t>,</w:t>
      </w:r>
      <w:r w:rsidRPr="0097797C">
        <w:rPr>
          <w:color w:val="000000" w:themeColor="text1"/>
          <w:shd w:val="clear" w:color="auto" w:fill="FFFFFF"/>
        </w:rPr>
        <w:t xml:space="preserve"> afeta diretamente </w:t>
      </w:r>
      <w:r w:rsidR="006711F7">
        <w:rPr>
          <w:color w:val="000000" w:themeColor="text1"/>
          <w:shd w:val="clear" w:color="auto" w:fill="FFFFFF"/>
        </w:rPr>
        <w:t xml:space="preserve">o cotidiano do paciente, </w:t>
      </w:r>
      <w:r w:rsidR="00045902">
        <w:rPr>
          <w:color w:val="000000" w:themeColor="text1"/>
          <w:shd w:val="clear" w:color="auto" w:fill="FFFFFF"/>
        </w:rPr>
        <w:t xml:space="preserve">diminuindo sua capacidade funcional, </w:t>
      </w:r>
      <w:r w:rsidR="006711F7">
        <w:rPr>
          <w:color w:val="000000" w:themeColor="text1"/>
          <w:shd w:val="clear" w:color="auto" w:fill="FFFFFF"/>
        </w:rPr>
        <w:t xml:space="preserve">o tornando mais susceptível </w:t>
      </w:r>
      <w:r w:rsidR="00045902">
        <w:rPr>
          <w:color w:val="000000" w:themeColor="text1"/>
          <w:shd w:val="clear" w:color="auto" w:fill="FFFFFF"/>
        </w:rPr>
        <w:t>à ansiedade, depressão, sedentarismo e contratempos financeiros</w:t>
      </w:r>
      <w:r w:rsidR="00B825A3">
        <w:rPr>
          <w:color w:val="000000" w:themeColor="text1"/>
          <w:shd w:val="clear" w:color="auto" w:fill="FFFFFF"/>
        </w:rPr>
        <w:t xml:space="preserve">. Estes fatores afetam o capital de giro e a </w:t>
      </w:r>
      <w:r w:rsidRPr="0097797C">
        <w:rPr>
          <w:color w:val="000000" w:themeColor="text1"/>
          <w:shd w:val="clear" w:color="auto" w:fill="FFFFFF"/>
        </w:rPr>
        <w:t>economia do país</w:t>
      </w:r>
      <w:r w:rsidR="006711F7">
        <w:rPr>
          <w:color w:val="000000" w:themeColor="text1"/>
          <w:shd w:val="clear" w:color="auto" w:fill="FFFFFF"/>
        </w:rPr>
        <w:t xml:space="preserve">, </w:t>
      </w:r>
      <w:r w:rsidR="008A3406">
        <w:rPr>
          <w:color w:val="000000" w:themeColor="text1"/>
          <w:shd w:val="clear" w:color="auto" w:fill="FFFFFF"/>
        </w:rPr>
        <w:t>devido à dificuldade</w:t>
      </w:r>
      <w:r w:rsidRPr="0097797C">
        <w:rPr>
          <w:color w:val="000000" w:themeColor="text1"/>
          <w:shd w:val="clear" w:color="auto" w:fill="FFFFFF"/>
        </w:rPr>
        <w:t xml:space="preserve"> </w:t>
      </w:r>
      <w:r w:rsidR="00B825A3">
        <w:rPr>
          <w:color w:val="000000" w:themeColor="text1"/>
          <w:shd w:val="clear" w:color="auto" w:fill="FFFFFF"/>
        </w:rPr>
        <w:t>ao</w:t>
      </w:r>
      <w:r w:rsidRPr="0097797C">
        <w:rPr>
          <w:color w:val="000000" w:themeColor="text1"/>
          <w:shd w:val="clear" w:color="auto" w:fill="FFFFFF"/>
        </w:rPr>
        <w:t xml:space="preserve"> retorn</w:t>
      </w:r>
      <w:r w:rsidR="008A3406">
        <w:rPr>
          <w:color w:val="000000" w:themeColor="text1"/>
          <w:shd w:val="clear" w:color="auto" w:fill="FFFFFF"/>
        </w:rPr>
        <w:t>o das</w:t>
      </w:r>
      <w:r w:rsidRPr="0097797C">
        <w:rPr>
          <w:color w:val="000000" w:themeColor="text1"/>
          <w:shd w:val="clear" w:color="auto" w:fill="FFFFFF"/>
        </w:rPr>
        <w:t xml:space="preserve"> ocupações profissionais</w:t>
      </w:r>
      <w:r w:rsidR="008A3406">
        <w:rPr>
          <w:color w:val="000000" w:themeColor="text1"/>
          <w:shd w:val="clear" w:color="auto" w:fill="FFFFFF"/>
        </w:rPr>
        <w:t xml:space="preserve"> </w:t>
      </w:r>
      <w:r w:rsidRPr="0097797C">
        <w:rPr>
          <w:color w:val="000000" w:themeColor="text1"/>
        </w:rPr>
        <w:t>(HUANG et al, 2020; JACOBS et al, 2020</w:t>
      </w:r>
      <w:r>
        <w:rPr>
          <w:color w:val="000000" w:themeColor="text1"/>
        </w:rPr>
        <w:t>; WOSTYN 2021</w:t>
      </w:r>
      <w:r w:rsidRPr="0097797C">
        <w:rPr>
          <w:color w:val="000000" w:themeColor="text1"/>
        </w:rPr>
        <w:t>).</w:t>
      </w:r>
      <w:r>
        <w:rPr>
          <w:color w:val="000000" w:themeColor="text1"/>
        </w:rPr>
        <w:t xml:space="preserve"> </w:t>
      </w:r>
    </w:p>
    <w:p w14:paraId="7712F012" w14:textId="06ABFC84" w:rsidR="008A3406" w:rsidRDefault="00980306" w:rsidP="008A3406">
      <w:pPr>
        <w:pStyle w:val="p"/>
        <w:shd w:val="clear" w:color="auto" w:fill="FFFFFF"/>
        <w:spacing w:before="166" w:beforeAutospacing="0" w:after="0" w:afterAutospacing="0" w:line="360" w:lineRule="auto"/>
        <w:ind w:firstLine="794"/>
        <w:contextualSpacing/>
        <w:jc w:val="both"/>
        <w:rPr>
          <w:color w:val="000000"/>
          <w:shd w:val="clear" w:color="auto" w:fill="FFFFFF"/>
        </w:rPr>
      </w:pPr>
      <w:r>
        <w:rPr>
          <w:color w:val="000000"/>
          <w:shd w:val="clear" w:color="auto" w:fill="FFFFFF"/>
        </w:rPr>
        <w:t>A Síndrome da Fadiga Crônica apresenta uma alta taxa de incidência em todo o mundo</w:t>
      </w:r>
      <w:r w:rsidR="009B2579">
        <w:rPr>
          <w:color w:val="000000"/>
          <w:shd w:val="clear" w:color="auto" w:fill="FFFFFF"/>
        </w:rPr>
        <w:t>, porém,</w:t>
      </w:r>
      <w:r>
        <w:rPr>
          <w:color w:val="000000"/>
          <w:shd w:val="clear" w:color="auto" w:fill="FFFFFF"/>
        </w:rPr>
        <w:t xml:space="preserve"> existem obstáculos para que seja possível estabelecer um consenso para obter avaliação, abordagens diagnósticas padronizadas e questões relacionadas à pesquisa. </w:t>
      </w:r>
      <w:r w:rsidR="002B0CDC">
        <w:rPr>
          <w:color w:val="000000"/>
          <w:shd w:val="clear" w:color="auto" w:fill="FFFFFF"/>
        </w:rPr>
        <w:t xml:space="preserve">Então, </w:t>
      </w:r>
      <w:r>
        <w:rPr>
          <w:color w:val="000000"/>
          <w:shd w:val="clear" w:color="auto" w:fill="FFFFFF"/>
        </w:rPr>
        <w:t>é preciso um avanço nas abordagens fisiológicas e neurológicas para compreender, avaliar, diagnosticar e tratar a SFC com precisão (JASON et al, 2015).</w:t>
      </w:r>
      <w:r w:rsidR="008C7B1E">
        <w:rPr>
          <w:color w:val="000000"/>
          <w:shd w:val="clear" w:color="auto" w:fill="FFFFFF"/>
        </w:rPr>
        <w:t xml:space="preserve"> Além disso, apresentar outras doenças não deve impedir </w:t>
      </w:r>
      <w:r w:rsidR="009B2579">
        <w:rPr>
          <w:color w:val="000000"/>
          <w:shd w:val="clear" w:color="auto" w:fill="FFFFFF"/>
        </w:rPr>
        <w:t>o</w:t>
      </w:r>
      <w:r w:rsidR="008C7B1E">
        <w:rPr>
          <w:color w:val="000000"/>
          <w:shd w:val="clear" w:color="auto" w:fill="FFFFFF"/>
        </w:rPr>
        <w:t xml:space="preserve"> diagnóstico de Síndrome da Fadiga Crônica, exceto quando todos os sintomas podem ser explicados por essas outras doenças</w:t>
      </w:r>
      <w:r w:rsidR="003D0041">
        <w:rPr>
          <w:color w:val="000000"/>
          <w:shd w:val="clear" w:color="auto" w:fill="FFFFFF"/>
        </w:rPr>
        <w:t xml:space="preserve"> (</w:t>
      </w:r>
      <w:r w:rsidR="003D0041" w:rsidRPr="008C7B1E">
        <w:rPr>
          <w:color w:val="000000"/>
          <w:shd w:val="clear" w:color="auto" w:fill="FFFFFF"/>
        </w:rPr>
        <w:t>INSTITUTE OF MEDICINE</w:t>
      </w:r>
      <w:r w:rsidR="003D0041">
        <w:rPr>
          <w:color w:val="000000"/>
          <w:shd w:val="clear" w:color="auto" w:fill="FFFFFF"/>
        </w:rPr>
        <w:t>; 2015</w:t>
      </w:r>
      <w:r w:rsidR="008C0548">
        <w:rPr>
          <w:color w:val="000000"/>
          <w:shd w:val="clear" w:color="auto" w:fill="FFFFFF"/>
        </w:rPr>
        <w:t xml:space="preserve">; </w:t>
      </w:r>
      <w:r w:rsidR="008C0548">
        <w:t>SIEMIONOW et al, 2004</w:t>
      </w:r>
      <w:r w:rsidR="003D0041">
        <w:rPr>
          <w:color w:val="000000"/>
          <w:shd w:val="clear" w:color="auto" w:fill="FFFFFF"/>
        </w:rPr>
        <w:t>)</w:t>
      </w:r>
      <w:r w:rsidR="00F60679">
        <w:rPr>
          <w:color w:val="000000"/>
          <w:shd w:val="clear" w:color="auto" w:fill="FFFFFF"/>
        </w:rPr>
        <w:t>.</w:t>
      </w:r>
    </w:p>
    <w:p w14:paraId="6E941731" w14:textId="04CA7B69" w:rsidR="001D0B65" w:rsidRPr="002B0CDC" w:rsidRDefault="008A3406" w:rsidP="002B0CDC">
      <w:pPr>
        <w:pStyle w:val="p"/>
        <w:shd w:val="clear" w:color="auto" w:fill="FFFFFF"/>
        <w:spacing w:before="166" w:beforeAutospacing="0" w:after="0" w:afterAutospacing="0" w:line="360" w:lineRule="auto"/>
        <w:ind w:firstLine="794"/>
        <w:contextualSpacing/>
        <w:jc w:val="both"/>
        <w:rPr>
          <w:color w:val="000000"/>
          <w:shd w:val="clear" w:color="auto" w:fill="FFFFFF"/>
        </w:rPr>
      </w:pPr>
      <w:r>
        <w:rPr>
          <w:color w:val="000000"/>
          <w:shd w:val="clear" w:color="auto" w:fill="FFFFFF"/>
        </w:rPr>
        <w:t xml:space="preserve">Outra característica relevante da fadiga crônica é </w:t>
      </w:r>
      <w:r w:rsidR="009C3B20">
        <w:rPr>
          <w:color w:val="000000"/>
          <w:shd w:val="clear" w:color="auto" w:fill="FFFFFF"/>
        </w:rPr>
        <w:t>o aumento d</w:t>
      </w:r>
      <w:r>
        <w:rPr>
          <w:color w:val="000000"/>
          <w:shd w:val="clear" w:color="auto" w:fill="FFFFFF"/>
        </w:rPr>
        <w:t>a</w:t>
      </w:r>
      <w:r w:rsidR="007E796B">
        <w:t xml:space="preserve"> percepção subjetiva de esforço</w:t>
      </w:r>
      <w:r>
        <w:t xml:space="preserve">, </w:t>
      </w:r>
      <w:r w:rsidR="009C3B20">
        <w:t>relacionado</w:t>
      </w:r>
      <w:r w:rsidR="004D2E6D" w:rsidRPr="00B13B3B">
        <w:rPr>
          <w:color w:val="000000" w:themeColor="text1"/>
        </w:rPr>
        <w:t xml:space="preserve"> </w:t>
      </w:r>
      <w:r w:rsidR="009C3B20">
        <w:rPr>
          <w:color w:val="000000" w:themeColor="text1"/>
        </w:rPr>
        <w:t>com</w:t>
      </w:r>
      <w:r w:rsidR="004D2E6D" w:rsidRPr="00B13B3B">
        <w:rPr>
          <w:color w:val="000000" w:themeColor="text1"/>
        </w:rPr>
        <w:t xml:space="preserve"> um aumento</w:t>
      </w:r>
      <w:r w:rsidR="00936357">
        <w:rPr>
          <w:color w:val="000000" w:themeColor="text1"/>
        </w:rPr>
        <w:t xml:space="preserve"> d</w:t>
      </w:r>
      <w:r w:rsidR="004D2E6D" w:rsidRPr="00B13B3B">
        <w:rPr>
          <w:color w:val="000000" w:themeColor="text1"/>
        </w:rPr>
        <w:t xml:space="preserve">a concentração de adenosina </w:t>
      </w:r>
      <w:r w:rsidR="004D2E6D">
        <w:rPr>
          <w:color w:val="000000" w:themeColor="text1"/>
        </w:rPr>
        <w:t>e a diminuição da atividade excitatória do S</w:t>
      </w:r>
      <w:r w:rsidR="009C3B20">
        <w:rPr>
          <w:color w:val="000000" w:themeColor="text1"/>
        </w:rPr>
        <w:t xml:space="preserve">istema </w:t>
      </w:r>
      <w:r w:rsidR="004D2E6D">
        <w:rPr>
          <w:color w:val="000000" w:themeColor="text1"/>
        </w:rPr>
        <w:t>N</w:t>
      </w:r>
      <w:r w:rsidR="009C3B20">
        <w:rPr>
          <w:color w:val="000000" w:themeColor="text1"/>
        </w:rPr>
        <w:t xml:space="preserve">ervoso </w:t>
      </w:r>
      <w:r w:rsidR="004D2E6D">
        <w:rPr>
          <w:color w:val="000000" w:themeColor="text1"/>
        </w:rPr>
        <w:t>C</w:t>
      </w:r>
      <w:r w:rsidR="009C3B20">
        <w:rPr>
          <w:color w:val="000000" w:themeColor="text1"/>
        </w:rPr>
        <w:t>entral</w:t>
      </w:r>
      <w:r w:rsidR="004D2E6D">
        <w:rPr>
          <w:color w:val="000000" w:themeColor="text1"/>
        </w:rPr>
        <w:t>, o que pode resultar em</w:t>
      </w:r>
      <w:r w:rsidR="009C3B20">
        <w:rPr>
          <w:color w:val="000000" w:themeColor="text1"/>
        </w:rPr>
        <w:t xml:space="preserve"> uma diminuição de desempenho </w:t>
      </w:r>
      <w:r w:rsidR="004D2E6D">
        <w:rPr>
          <w:color w:val="000000" w:themeColor="text1"/>
        </w:rPr>
        <w:t xml:space="preserve">e consequente finalização de uma </w:t>
      </w:r>
      <w:r>
        <w:rPr>
          <w:color w:val="000000" w:themeColor="text1"/>
        </w:rPr>
        <w:t>atividade</w:t>
      </w:r>
      <w:r w:rsidR="004D2E6D">
        <w:rPr>
          <w:color w:val="000000" w:themeColor="text1"/>
        </w:rPr>
        <w:t xml:space="preserve"> (</w:t>
      </w:r>
      <w:r w:rsidR="004D2E6D" w:rsidRPr="00B13B3B">
        <w:rPr>
          <w:color w:val="000000" w:themeColor="text1"/>
        </w:rPr>
        <w:t xml:space="preserve">ALVARENGA et al, 2019; </w:t>
      </w:r>
      <w:r w:rsidR="004D2E6D">
        <w:rPr>
          <w:color w:val="000000" w:themeColor="text1"/>
        </w:rPr>
        <w:t xml:space="preserve">AZEVEDO et al, 2016; </w:t>
      </w:r>
      <w:r w:rsidR="004D2E6D" w:rsidRPr="00B13B3B">
        <w:rPr>
          <w:color w:val="000000" w:themeColor="text1"/>
        </w:rPr>
        <w:t>MARTIN et al, 2018</w:t>
      </w:r>
      <w:r w:rsidR="004D2E6D">
        <w:rPr>
          <w:color w:val="000000" w:themeColor="text1"/>
        </w:rPr>
        <w:t>).</w:t>
      </w:r>
      <w:r w:rsidR="002B0CDC">
        <w:rPr>
          <w:color w:val="000000" w:themeColor="text1"/>
        </w:rPr>
        <w:t xml:space="preserve"> </w:t>
      </w:r>
      <w:r w:rsidR="004D2E6D">
        <w:t>A percepção subjetiva de esforço vem sendo pesquisada amplamente d</w:t>
      </w:r>
      <w:r w:rsidR="001D0B65">
        <w:t xml:space="preserve">evido a sua </w:t>
      </w:r>
      <w:r w:rsidR="00986DD5">
        <w:t xml:space="preserve">influência multifatorial, </w:t>
      </w:r>
      <w:r w:rsidR="004D2E6D">
        <w:t>o</w:t>
      </w:r>
      <w:r w:rsidR="00986DD5">
        <w:t xml:space="preserve">u seja, impacto físico, psicológico e fisiológico que acarretam </w:t>
      </w:r>
      <w:r w:rsidR="0022098F">
        <w:t>em</w:t>
      </w:r>
      <w:r w:rsidR="00986DD5">
        <w:t xml:space="preserve"> dores e tensões musculares, falta de energia, restrição da habilidade cognitiva, influência emocional, cansaço mental e diminuição da capacidade respiratória. Assim, percebemos que a fadiga física e a mental estão correlacionadas, onde o aumento do esforço percebido </w:t>
      </w:r>
      <w:r w:rsidR="007E796B">
        <w:t xml:space="preserve">pode ser </w:t>
      </w:r>
      <w:r w:rsidR="00986DD5">
        <w:t>uma resposta desencadeada</w:t>
      </w:r>
      <w:r w:rsidR="0022098F">
        <w:t xml:space="preserve"> pelas mesmas </w:t>
      </w:r>
      <w:r w:rsidR="00986DD5">
        <w:t>(BORG 1982,</w:t>
      </w:r>
      <w:r w:rsidR="003C3182">
        <w:t xml:space="preserve"> MOSSO et al, 1915</w:t>
      </w:r>
      <w:r w:rsidR="001A39FA">
        <w:t>; NOAKES et al, 2012</w:t>
      </w:r>
      <w:r w:rsidR="00986DD5">
        <w:t>)</w:t>
      </w:r>
      <w:r w:rsidR="006A1A53">
        <w:t>.</w:t>
      </w:r>
    </w:p>
    <w:p w14:paraId="222CBE40" w14:textId="141A159D" w:rsidR="00A020EF" w:rsidRDefault="0098381D" w:rsidP="00A020EF">
      <w:pPr>
        <w:rPr>
          <w:color w:val="FF0000"/>
        </w:rPr>
      </w:pPr>
      <w:r>
        <w:t>Atualmente, há grande interesse em amenizar</w:t>
      </w:r>
      <w:r w:rsidR="002B0CDC">
        <w:t xml:space="preserve"> a fadiga física e a mental</w:t>
      </w:r>
      <w:r w:rsidR="007E796B">
        <w:t xml:space="preserve">, </w:t>
      </w:r>
      <w:r w:rsidR="002B0CDC">
        <w:t>visto que a</w:t>
      </w:r>
      <w:r w:rsidR="007E796B">
        <w:t xml:space="preserve"> </w:t>
      </w:r>
      <w:r w:rsidR="007E796B" w:rsidRPr="001F75F8">
        <w:t>busca por melhores resultados em atividades de alta exigência cognitiva, em exercícios físicos</w:t>
      </w:r>
      <w:r w:rsidR="008A3406">
        <w:t>, no trabalho</w:t>
      </w:r>
      <w:r w:rsidR="007E796B" w:rsidRPr="001F75F8">
        <w:t xml:space="preserve"> e</w:t>
      </w:r>
      <w:r w:rsidR="007E796B">
        <w:t xml:space="preserve"> </w:t>
      </w:r>
      <w:r w:rsidR="00936357">
        <w:t>nos</w:t>
      </w:r>
      <w:r w:rsidR="007E796B" w:rsidRPr="001F75F8">
        <w:t xml:space="preserve"> esportes é cada vez maior. Dessa forma, são pesquisados alguns </w:t>
      </w:r>
      <w:r w:rsidR="007E796B" w:rsidRPr="001F75F8">
        <w:lastRenderedPageBreak/>
        <w:t xml:space="preserve">meios para que seja obtida essa melhora. Uma destas estratégias são os </w:t>
      </w:r>
      <w:r w:rsidR="00E758CA">
        <w:t>recursos</w:t>
      </w:r>
      <w:r w:rsidR="00E51EBE">
        <w:t xml:space="preserve"> </w:t>
      </w:r>
      <w:proofErr w:type="spellStart"/>
      <w:r w:rsidR="007E796B" w:rsidRPr="001F75F8">
        <w:t>ergogênicos</w:t>
      </w:r>
      <w:proofErr w:type="spellEnd"/>
      <w:r w:rsidR="007E796B" w:rsidRPr="001F75F8">
        <w:t xml:space="preserve">, que </w:t>
      </w:r>
      <w:r w:rsidR="008A3406" w:rsidRPr="001F75F8">
        <w:t xml:space="preserve">se </w:t>
      </w:r>
      <w:r w:rsidR="002B0CDC">
        <w:t xml:space="preserve">referem </w:t>
      </w:r>
      <w:r w:rsidR="00E758CA">
        <w:t xml:space="preserve">a </w:t>
      </w:r>
      <w:r w:rsidR="007E796B" w:rsidRPr="001F75F8">
        <w:t>substâncias</w:t>
      </w:r>
      <w:r w:rsidR="002B0CDC">
        <w:t>,</w:t>
      </w:r>
      <w:r w:rsidR="00E758CA">
        <w:t xml:space="preserve"> práticas nutricionais, </w:t>
      </w:r>
      <w:r w:rsidR="00D63BE8">
        <w:t xml:space="preserve">mecanismos fisiológicos como as </w:t>
      </w:r>
      <w:r w:rsidR="00E758CA">
        <w:t>técnicas de treinamento</w:t>
      </w:r>
      <w:r w:rsidR="00E51EBE">
        <w:t xml:space="preserve">, </w:t>
      </w:r>
      <w:r w:rsidR="00E758CA">
        <w:t>método</w:t>
      </w:r>
      <w:r w:rsidR="00E51EBE">
        <w:t xml:space="preserve">s </w:t>
      </w:r>
      <w:r w:rsidR="00E758CA">
        <w:t>farmacológico</w:t>
      </w:r>
      <w:r w:rsidR="00E51EBE">
        <w:t>s ou psicológicos</w:t>
      </w:r>
      <w:r w:rsidR="00E758CA">
        <w:t>,</w:t>
      </w:r>
      <w:r w:rsidR="002B0CDC">
        <w:t xml:space="preserve"> </w:t>
      </w:r>
      <w:r w:rsidR="007E796B" w:rsidRPr="001F75F8">
        <w:t>u</w:t>
      </w:r>
      <w:r w:rsidR="00E758CA">
        <w:t>tilizados</w:t>
      </w:r>
      <w:r w:rsidR="007E796B" w:rsidRPr="001F75F8">
        <w:t xml:space="preserve"> na tentativa de aumentar </w:t>
      </w:r>
      <w:r w:rsidR="007E796B">
        <w:t>o desempenho físico e mental</w:t>
      </w:r>
      <w:r w:rsidR="00EF65B8">
        <w:t xml:space="preserve"> </w:t>
      </w:r>
      <w:r w:rsidR="00E758CA">
        <w:t xml:space="preserve">e auxiliar na recuperação </w:t>
      </w:r>
      <w:r w:rsidR="00EF65B8">
        <w:t>(NOAKES et al, 2012)</w:t>
      </w:r>
      <w:r w:rsidR="007E796B">
        <w:t>.</w:t>
      </w:r>
    </w:p>
    <w:p w14:paraId="42A72BE5" w14:textId="2AA6D316" w:rsidR="00A020EF" w:rsidRDefault="007E796B" w:rsidP="00A020EF">
      <w:pPr>
        <w:rPr>
          <w:color w:val="FF0000"/>
        </w:rPr>
      </w:pPr>
      <w:r>
        <w:tab/>
        <w:t>A</w:t>
      </w:r>
      <w:r w:rsidR="0098381D">
        <w:t xml:space="preserve"> cafeína</w:t>
      </w:r>
      <w:r w:rsidR="008A3406">
        <w:t xml:space="preserve"> é um recurso </w:t>
      </w:r>
      <w:proofErr w:type="spellStart"/>
      <w:r w:rsidR="008A3406">
        <w:t>ergogênico</w:t>
      </w:r>
      <w:proofErr w:type="spellEnd"/>
      <w:r w:rsidR="0098381D">
        <w:t xml:space="preserve"> relacionada a resultados benéficos para amenizar o impacto causado pela fadiga. </w:t>
      </w:r>
      <w:r w:rsidR="00D37EFB" w:rsidRPr="001F75F8">
        <w:t>A</w:t>
      </w:r>
      <w:r w:rsidR="008A3406">
        <w:t>lém disso,</w:t>
      </w:r>
      <w:r w:rsidR="00D37EFB" w:rsidRPr="001F75F8">
        <w:t xml:space="preserve"> é consumida regularmente por bilhões de pessoas no mundo, configurando práticas culturais</w:t>
      </w:r>
      <w:r w:rsidR="008A3406">
        <w:t xml:space="preserve"> variadas</w:t>
      </w:r>
      <w:r>
        <w:t>.</w:t>
      </w:r>
      <w:r w:rsidR="009A683A" w:rsidRPr="001F75F8">
        <w:rPr>
          <w:color w:val="FF0000"/>
        </w:rPr>
        <w:t xml:space="preserve"> </w:t>
      </w:r>
      <w:r w:rsidR="009A683A" w:rsidRPr="001F75F8">
        <w:t xml:space="preserve">Seu potencial </w:t>
      </w:r>
      <w:proofErr w:type="spellStart"/>
      <w:r w:rsidR="009A683A" w:rsidRPr="001F75F8">
        <w:t>ergogênico</w:t>
      </w:r>
      <w:proofErr w:type="spellEnd"/>
      <w:r w:rsidR="009A683A" w:rsidRPr="001F75F8">
        <w:t xml:space="preserve"> vem sendo testado em exercícios físicos de diferentes naturezas</w:t>
      </w:r>
      <w:r w:rsidR="00A020EF">
        <w:t xml:space="preserve"> e s</w:t>
      </w:r>
      <w:r w:rsidR="001F75F8" w:rsidRPr="001F75F8">
        <w:rPr>
          <w:color w:val="000000"/>
          <w:szCs w:val="24"/>
          <w:shd w:val="clear" w:color="auto" w:fill="FFFFFF"/>
        </w:rPr>
        <w:t xml:space="preserve">eu consumo está relacionado com </w:t>
      </w:r>
      <w:r w:rsidR="00D63BE8">
        <w:rPr>
          <w:color w:val="000000"/>
          <w:szCs w:val="24"/>
          <w:shd w:val="clear" w:color="auto" w:fill="FFFFFF"/>
        </w:rPr>
        <w:t xml:space="preserve">fácil acesso </w:t>
      </w:r>
      <w:r w:rsidR="00A020EF">
        <w:rPr>
          <w:color w:val="000000"/>
          <w:szCs w:val="24"/>
          <w:shd w:val="clear" w:color="auto" w:fill="FFFFFF"/>
        </w:rPr>
        <w:t>e</w:t>
      </w:r>
      <w:r w:rsidR="001F75F8" w:rsidRPr="001F75F8">
        <w:rPr>
          <w:color w:val="000000"/>
          <w:szCs w:val="24"/>
          <w:shd w:val="clear" w:color="auto" w:fill="FFFFFF"/>
        </w:rPr>
        <w:t xml:space="preserve"> baixo custo</w:t>
      </w:r>
      <w:r w:rsidR="00EF65B8">
        <w:rPr>
          <w:color w:val="000000"/>
          <w:szCs w:val="24"/>
          <w:shd w:val="clear" w:color="auto" w:fill="FFFFFF"/>
        </w:rPr>
        <w:t xml:space="preserve"> </w:t>
      </w:r>
      <w:r w:rsidR="00AF02EF">
        <w:rPr>
          <w:color w:val="000000"/>
          <w:szCs w:val="24"/>
          <w:shd w:val="clear" w:color="auto" w:fill="FFFFFF"/>
        </w:rPr>
        <w:t>(</w:t>
      </w:r>
      <w:r w:rsidR="00EF65B8">
        <w:t>BRUNYÉ et al, 2010; FREDHOLM et al, 1999).</w:t>
      </w:r>
    </w:p>
    <w:p w14:paraId="2FF0FFCB" w14:textId="2DD4B9FA" w:rsidR="00926840" w:rsidRPr="00A020EF" w:rsidRDefault="00926840" w:rsidP="00A020EF">
      <w:pPr>
        <w:rPr>
          <w:color w:val="FF0000"/>
        </w:rPr>
      </w:pPr>
      <w:r w:rsidRPr="00926840">
        <w:rPr>
          <w:color w:val="000000" w:themeColor="text1"/>
        </w:rPr>
        <w:t xml:space="preserve">A cafeína </w:t>
      </w:r>
      <w:r w:rsidR="00D74C04">
        <w:rPr>
          <w:color w:val="000000" w:themeColor="text1"/>
        </w:rPr>
        <w:t xml:space="preserve">é um antagonista da adenosina, ou seja, </w:t>
      </w:r>
      <w:r w:rsidRPr="00926840">
        <w:rPr>
          <w:color w:val="000000" w:themeColor="text1"/>
        </w:rPr>
        <w:t>exerce seus efeitos bloqueando os receptores de adenosina</w:t>
      </w:r>
      <w:r w:rsidR="00D74C04">
        <w:rPr>
          <w:color w:val="000000" w:themeColor="text1"/>
        </w:rPr>
        <w:t xml:space="preserve"> no Sistema Nervoso Central, onde</w:t>
      </w:r>
      <w:r w:rsidRPr="00926840">
        <w:rPr>
          <w:color w:val="000000" w:themeColor="text1"/>
        </w:rPr>
        <w:t xml:space="preserve"> </w:t>
      </w:r>
      <w:r w:rsidR="00A020EF">
        <w:rPr>
          <w:color w:val="000000" w:themeColor="text1"/>
        </w:rPr>
        <w:t>a</w:t>
      </w:r>
      <w:r w:rsidRPr="00926840">
        <w:rPr>
          <w:color w:val="000000" w:themeColor="text1"/>
        </w:rPr>
        <w:t xml:space="preserve">pós doses baixas </w:t>
      </w:r>
      <w:r>
        <w:rPr>
          <w:color w:val="000000" w:themeColor="text1"/>
        </w:rPr>
        <w:t>ou moderadas (</w:t>
      </w:r>
      <w:r w:rsidR="00EE681A">
        <w:rPr>
          <w:color w:val="000000" w:themeColor="text1"/>
        </w:rPr>
        <w:t>200</w:t>
      </w:r>
      <w:r>
        <w:rPr>
          <w:color w:val="000000" w:themeColor="text1"/>
        </w:rPr>
        <w:t>mg</w:t>
      </w:r>
      <w:r w:rsidR="00A020EF">
        <w:rPr>
          <w:color w:val="000000" w:themeColor="text1"/>
        </w:rPr>
        <w:t>-</w:t>
      </w:r>
      <w:r w:rsidRPr="00926840">
        <w:rPr>
          <w:color w:val="000000" w:themeColor="text1"/>
        </w:rPr>
        <w:t>4</w:t>
      </w:r>
      <w:r w:rsidR="00CF0CD9">
        <w:rPr>
          <w:color w:val="000000" w:themeColor="text1"/>
        </w:rPr>
        <w:t>0</w:t>
      </w:r>
      <w:r w:rsidR="005035B9">
        <w:rPr>
          <w:color w:val="000000" w:themeColor="text1"/>
        </w:rPr>
        <w:t>0</w:t>
      </w:r>
      <w:r w:rsidR="00405E98">
        <w:rPr>
          <w:color w:val="000000" w:themeColor="text1"/>
        </w:rPr>
        <w:t xml:space="preserve"> </w:t>
      </w:r>
      <w:r>
        <w:rPr>
          <w:color w:val="000000" w:themeColor="text1"/>
        </w:rPr>
        <w:t>mg</w:t>
      </w:r>
      <w:r w:rsidR="00405E98">
        <w:rPr>
          <w:color w:val="000000" w:themeColor="text1"/>
        </w:rPr>
        <w:t>/</w:t>
      </w:r>
      <w:r>
        <w:rPr>
          <w:color w:val="000000" w:themeColor="text1"/>
        </w:rPr>
        <w:t>kg</w:t>
      </w:r>
      <w:r w:rsidRPr="00926840">
        <w:rPr>
          <w:color w:val="000000" w:themeColor="text1"/>
        </w:rPr>
        <w:t xml:space="preserve">) </w:t>
      </w:r>
      <w:r>
        <w:rPr>
          <w:color w:val="000000" w:themeColor="text1"/>
        </w:rPr>
        <w:t xml:space="preserve">melhora a atenção, </w:t>
      </w:r>
      <w:r w:rsidR="00CE566E">
        <w:rPr>
          <w:color w:val="000000" w:themeColor="text1"/>
        </w:rPr>
        <w:t xml:space="preserve">a </w:t>
      </w:r>
      <w:r w:rsidR="00D74C04">
        <w:rPr>
          <w:color w:val="000000" w:themeColor="text1"/>
        </w:rPr>
        <w:t xml:space="preserve">motivação, </w:t>
      </w:r>
      <w:r w:rsidR="00CE566E">
        <w:rPr>
          <w:color w:val="000000" w:themeColor="text1"/>
        </w:rPr>
        <w:t xml:space="preserve">a </w:t>
      </w:r>
      <w:r>
        <w:rPr>
          <w:color w:val="000000" w:themeColor="text1"/>
        </w:rPr>
        <w:t xml:space="preserve">vigilância e </w:t>
      </w:r>
      <w:r w:rsidR="00CE566E">
        <w:rPr>
          <w:color w:val="000000" w:themeColor="text1"/>
        </w:rPr>
        <w:t xml:space="preserve">o </w:t>
      </w:r>
      <w:r>
        <w:rPr>
          <w:color w:val="000000" w:themeColor="text1"/>
        </w:rPr>
        <w:t>tempo de</w:t>
      </w:r>
      <w:r w:rsidR="009A1AF0">
        <w:rPr>
          <w:color w:val="000000" w:themeColor="text1"/>
        </w:rPr>
        <w:t xml:space="preserve"> reação. </w:t>
      </w:r>
      <w:r w:rsidR="002E7EC4">
        <w:rPr>
          <w:color w:val="000000" w:themeColor="text1"/>
        </w:rPr>
        <w:t xml:space="preserve">Atualmente, a maioria das ocupações profissionais </w:t>
      </w:r>
      <w:r w:rsidRPr="00926840">
        <w:rPr>
          <w:color w:val="000000" w:themeColor="text1"/>
        </w:rPr>
        <w:t xml:space="preserve">exigem funções físicas e cognitivas </w:t>
      </w:r>
      <w:r w:rsidR="002E7EC4">
        <w:rPr>
          <w:color w:val="000000" w:themeColor="text1"/>
        </w:rPr>
        <w:t>preservadas</w:t>
      </w:r>
      <w:r w:rsidRPr="00926840">
        <w:rPr>
          <w:color w:val="000000" w:themeColor="text1"/>
        </w:rPr>
        <w:t xml:space="preserve"> para garantir segurança e a produtividade</w:t>
      </w:r>
      <w:r w:rsidR="00CF0CD9">
        <w:rPr>
          <w:color w:val="000000" w:themeColor="text1"/>
        </w:rPr>
        <w:t xml:space="preserve"> </w:t>
      </w:r>
      <w:r w:rsidR="009A1AF0">
        <w:rPr>
          <w:color w:val="000000" w:themeColor="text1"/>
        </w:rPr>
        <w:t>(</w:t>
      </w:r>
      <w:r w:rsidR="000F0D7C">
        <w:rPr>
          <w:color w:val="000000" w:themeColor="text1"/>
        </w:rPr>
        <w:t xml:space="preserve">AZEVEDO et al, 2016; </w:t>
      </w:r>
      <w:r w:rsidR="009A1AF0">
        <w:rPr>
          <w:color w:val="000000" w:themeColor="text1"/>
        </w:rPr>
        <w:t>DUNCAN et al, 2013;</w:t>
      </w:r>
      <w:r w:rsidR="00BF7E06">
        <w:rPr>
          <w:color w:val="000000" w:themeColor="text1"/>
        </w:rPr>
        <w:t xml:space="preserve"> </w:t>
      </w:r>
      <w:r w:rsidR="009A1AF0">
        <w:t xml:space="preserve">FREDHOLM et al, 1999; </w:t>
      </w:r>
      <w:bookmarkStart w:id="3" w:name="baep-author-id2"/>
      <w:r w:rsidR="006F6414" w:rsidRPr="00390066">
        <w:rPr>
          <w:rFonts w:eastAsia="Times New Roman"/>
          <w:sz w:val="22"/>
        </w:rPr>
        <w:t>HECKMAN</w:t>
      </w:r>
      <w:r w:rsidR="006F6414" w:rsidRPr="003F4CE4">
        <w:rPr>
          <w:rFonts w:cstheme="minorHAnsi"/>
          <w:noProof/>
          <w:color w:val="000000" w:themeColor="text1"/>
        </w:rPr>
        <w:t xml:space="preserve"> </w:t>
      </w:r>
      <w:r w:rsidR="006F6414">
        <w:rPr>
          <w:rFonts w:cstheme="minorHAnsi"/>
          <w:noProof/>
          <w:color w:val="000000" w:themeColor="text1"/>
        </w:rPr>
        <w:t xml:space="preserve">et al, 2101; </w:t>
      </w:r>
      <w:hyperlink r:id="rId16" w:anchor="!" w:history="1">
        <w:r w:rsidR="005035B9" w:rsidRPr="005035B9">
          <w:rPr>
            <w:rStyle w:val="text"/>
            <w:color w:val="000000" w:themeColor="text1"/>
            <w:szCs w:val="24"/>
          </w:rPr>
          <w:t>KNIGHT</w:t>
        </w:r>
      </w:hyperlink>
      <w:bookmarkEnd w:id="3"/>
      <w:r w:rsidR="005035B9" w:rsidRPr="005035B9">
        <w:t xml:space="preserve"> et al, 2004;</w:t>
      </w:r>
      <w:r w:rsidR="005035B9">
        <w:t xml:space="preserve"> </w:t>
      </w:r>
      <w:r w:rsidR="001C1F60">
        <w:t>MITCHELL et al, 2014</w:t>
      </w:r>
      <w:r w:rsidR="009A1AF0">
        <w:t>).</w:t>
      </w:r>
    </w:p>
    <w:p w14:paraId="42B0DD85" w14:textId="77777777" w:rsidR="003C5CB5" w:rsidRDefault="003C5CB5" w:rsidP="003C5CB5">
      <w:pPr>
        <w:contextualSpacing/>
        <w:rPr>
          <w:color w:val="000000" w:themeColor="text1"/>
          <w:szCs w:val="24"/>
        </w:rPr>
      </w:pPr>
      <w:r>
        <w:rPr>
          <w:color w:val="000000" w:themeColor="text1"/>
          <w:szCs w:val="24"/>
        </w:rPr>
        <w:t xml:space="preserve">Nossa hipótese é que a cafeína irá melhorar a fadiga física e mental causadas pela Síndrome da Fadiga Crônica, consequente do </w:t>
      </w:r>
      <w:r>
        <w:rPr>
          <w:color w:val="000000"/>
          <w:shd w:val="clear" w:color="auto" w:fill="FFFFFF"/>
        </w:rPr>
        <w:t>SARS-CoV-2.</w:t>
      </w:r>
    </w:p>
    <w:p w14:paraId="7B0054C9" w14:textId="5591E5E5" w:rsidR="00F962AC" w:rsidRPr="00CF0CD9" w:rsidRDefault="00F82CB6" w:rsidP="00CF0CD9">
      <w:pPr>
        <w:rPr>
          <w:color w:val="000000" w:themeColor="text1"/>
          <w:szCs w:val="24"/>
        </w:rPr>
      </w:pPr>
      <w:r w:rsidRPr="00A228E1">
        <w:rPr>
          <w:color w:val="000000" w:themeColor="text1"/>
          <w:szCs w:val="24"/>
        </w:rPr>
        <w:t xml:space="preserve">Este estudo é pioneiro </w:t>
      </w:r>
      <w:r w:rsidR="00E90B3F">
        <w:rPr>
          <w:color w:val="000000" w:themeColor="text1"/>
          <w:szCs w:val="24"/>
        </w:rPr>
        <w:t>na</w:t>
      </w:r>
      <w:r w:rsidRPr="00A228E1">
        <w:rPr>
          <w:color w:val="000000" w:themeColor="text1"/>
          <w:szCs w:val="24"/>
        </w:rPr>
        <w:t xml:space="preserve"> avaliação dos efeitos da cafeína na diminuição dos prejuízos provocados pela </w:t>
      </w:r>
      <w:r w:rsidR="00CF0CD9">
        <w:rPr>
          <w:color w:val="000000" w:themeColor="text1"/>
          <w:szCs w:val="24"/>
        </w:rPr>
        <w:t>Síndrome da Fadiga Crônica causada pelo COVID-19</w:t>
      </w:r>
      <w:r w:rsidR="003C5CB5">
        <w:rPr>
          <w:color w:val="000000" w:themeColor="text1"/>
          <w:szCs w:val="24"/>
        </w:rPr>
        <w:t>. D</w:t>
      </w:r>
      <w:r w:rsidR="00CF0CD9">
        <w:rPr>
          <w:color w:val="000000" w:themeColor="text1"/>
          <w:szCs w:val="24"/>
        </w:rPr>
        <w:t xml:space="preserve">estacamos que </w:t>
      </w:r>
      <w:r w:rsidR="00CF0CD9">
        <w:rPr>
          <w:color w:val="000000"/>
          <w:shd w:val="clear" w:color="auto" w:fill="FFFFFF"/>
        </w:rPr>
        <w:t>h</w:t>
      </w:r>
      <w:r w:rsidR="00A52637">
        <w:rPr>
          <w:color w:val="000000"/>
          <w:shd w:val="clear" w:color="auto" w:fill="FFFFFF"/>
        </w:rPr>
        <w:t>á um grande número de pacientes se recuperando da infecção por SARS-CoV-2 em todo o mundo. </w:t>
      </w:r>
      <w:r w:rsidR="00A52637" w:rsidRPr="007E4EB4">
        <w:rPr>
          <w:color w:val="000000" w:themeColor="text1"/>
          <w:shd w:val="clear" w:color="auto" w:fill="FFFFFF"/>
        </w:rPr>
        <w:t xml:space="preserve">Uma longa carga de fadiga pós-infecção prejudica a qualidade de vida e </w:t>
      </w:r>
      <w:r w:rsidR="00CF0CD9">
        <w:rPr>
          <w:color w:val="000000" w:themeColor="text1"/>
          <w:shd w:val="clear" w:color="auto" w:fill="FFFFFF"/>
        </w:rPr>
        <w:t>acarreta em um</w:t>
      </w:r>
      <w:r w:rsidR="00A52637" w:rsidRPr="007E4EB4">
        <w:rPr>
          <w:color w:val="000000" w:themeColor="text1"/>
          <w:shd w:val="clear" w:color="auto" w:fill="FFFFFF"/>
        </w:rPr>
        <w:t xml:space="preserve"> impacto significativo nos</w:t>
      </w:r>
      <w:r w:rsidR="003C5CB5">
        <w:rPr>
          <w:color w:val="000000" w:themeColor="text1"/>
          <w:shd w:val="clear" w:color="auto" w:fill="FFFFFF"/>
        </w:rPr>
        <w:t xml:space="preserve"> </w:t>
      </w:r>
      <w:r w:rsidR="003C5CB5" w:rsidRPr="007E4EB4">
        <w:rPr>
          <w:color w:val="000000" w:themeColor="text1"/>
          <w:shd w:val="clear" w:color="auto" w:fill="FFFFFF"/>
        </w:rPr>
        <w:t>sistemas de saúde</w:t>
      </w:r>
      <w:r w:rsidR="00A52637" w:rsidRPr="007E4EB4">
        <w:rPr>
          <w:color w:val="000000" w:themeColor="text1"/>
          <w:shd w:val="clear" w:color="auto" w:fill="FFFFFF"/>
        </w:rPr>
        <w:t xml:space="preserve"> </w:t>
      </w:r>
      <w:r w:rsidR="003C5CB5">
        <w:rPr>
          <w:color w:val="000000" w:themeColor="text1"/>
          <w:shd w:val="clear" w:color="auto" w:fill="FFFFFF"/>
        </w:rPr>
        <w:t>e na economia, tornando uma questão emergente</w:t>
      </w:r>
      <w:r w:rsidR="00A52637" w:rsidRPr="007E4EB4">
        <w:rPr>
          <w:color w:val="000000" w:themeColor="text1"/>
          <w:shd w:val="clear" w:color="auto" w:fill="FFFFFF"/>
        </w:rPr>
        <w:t>. </w:t>
      </w:r>
      <w:r w:rsidR="003C5CB5">
        <w:rPr>
          <w:color w:val="000000" w:themeColor="text1"/>
          <w:shd w:val="clear" w:color="auto" w:fill="FFFFFF"/>
        </w:rPr>
        <w:t>Os</w:t>
      </w:r>
      <w:r w:rsidR="00A52637" w:rsidRPr="007E4EB4">
        <w:rPr>
          <w:color w:val="000000" w:themeColor="text1"/>
          <w:shd w:val="clear" w:color="auto" w:fill="FFFFFF"/>
        </w:rPr>
        <w:t xml:space="preserve"> achados devem ser usados ​​para </w:t>
      </w:r>
      <w:r w:rsidR="003C5CB5">
        <w:rPr>
          <w:color w:val="000000" w:themeColor="text1"/>
          <w:shd w:val="clear" w:color="auto" w:fill="FFFFFF"/>
        </w:rPr>
        <w:t xml:space="preserve">elaborar com maior fundamentação </w:t>
      </w:r>
      <w:r w:rsidR="00A52637" w:rsidRPr="007E4EB4">
        <w:rPr>
          <w:color w:val="000000" w:themeColor="text1"/>
          <w:shd w:val="clear" w:color="auto" w:fill="FFFFFF"/>
        </w:rPr>
        <w:t>as estratégias de tratamento para pacientes convalescentes e permitir que a intervenção ocorra em tempo hábil</w:t>
      </w:r>
      <w:r w:rsidR="003C5CB5">
        <w:rPr>
          <w:color w:val="000000" w:themeColor="text1"/>
          <w:shd w:val="clear" w:color="auto" w:fill="FFFFFF"/>
        </w:rPr>
        <w:t xml:space="preserve"> </w:t>
      </w:r>
      <w:r w:rsidR="004C3117" w:rsidRPr="007E4EB4">
        <w:rPr>
          <w:color w:val="000000" w:themeColor="text1"/>
          <w:shd w:val="clear" w:color="auto" w:fill="FFFFFF"/>
        </w:rPr>
        <w:t>(</w:t>
      </w:r>
      <w:r w:rsidR="004D059E" w:rsidRPr="007E4EB4">
        <w:rPr>
          <w:color w:val="000000" w:themeColor="text1"/>
          <w:shd w:val="clear" w:color="auto" w:fill="FFFFFF"/>
        </w:rPr>
        <w:t>HAJI et al, 2015</w:t>
      </w:r>
      <w:r w:rsidR="004C3117" w:rsidRPr="007E4EB4">
        <w:rPr>
          <w:color w:val="000000" w:themeColor="text1"/>
          <w:szCs w:val="24"/>
        </w:rPr>
        <w:t>).</w:t>
      </w:r>
    </w:p>
    <w:p w14:paraId="340D93AB" w14:textId="77777777" w:rsidR="00C56525" w:rsidRDefault="007E4EB4" w:rsidP="00C56525">
      <w:pPr>
        <w:pStyle w:val="NormalWeb"/>
        <w:shd w:val="clear" w:color="auto" w:fill="FFFFFF"/>
        <w:spacing w:before="0" w:beforeAutospacing="0" w:after="0" w:afterAutospacing="0" w:line="360" w:lineRule="auto"/>
        <w:ind w:firstLine="794"/>
        <w:contextualSpacing/>
        <w:jc w:val="both"/>
        <w:rPr>
          <w:color w:val="000000" w:themeColor="text1"/>
        </w:rPr>
      </w:pPr>
      <w:r>
        <w:rPr>
          <w:color w:val="000000"/>
          <w:shd w:val="clear" w:color="auto" w:fill="FFFFFF"/>
        </w:rPr>
        <w:t xml:space="preserve">Dada a alta propagação do </w:t>
      </w:r>
      <w:r w:rsidR="003C5CB5">
        <w:rPr>
          <w:color w:val="000000"/>
          <w:shd w:val="clear" w:color="auto" w:fill="FFFFFF"/>
        </w:rPr>
        <w:t>vírus</w:t>
      </w:r>
      <w:r>
        <w:rPr>
          <w:color w:val="000000"/>
          <w:shd w:val="clear" w:color="auto" w:fill="FFFFFF"/>
        </w:rPr>
        <w:t xml:space="preserve">, é fundamental ter uma ferramenta para monitorar o curso dos sintomas e o impacto no estado funcional dos pacientes. Em vista do grande número de sobreviventes do COVID-19 que requerem acompanhamento, devemos identificar aqueles que sofrem de recuperação lenta ou incompleta. Dentro deste contexto, este </w:t>
      </w:r>
      <w:r w:rsidR="0015131C" w:rsidRPr="00286582">
        <w:rPr>
          <w:color w:val="000000" w:themeColor="text1"/>
          <w:shd w:val="clear" w:color="auto" w:fill="FFFFFF"/>
        </w:rPr>
        <w:t>projeto justifica-se devido a</w:t>
      </w:r>
      <w:r w:rsidR="008D774D" w:rsidRPr="00286582">
        <w:rPr>
          <w:color w:val="000000" w:themeColor="text1"/>
          <w:shd w:val="clear" w:color="auto" w:fill="FFFFFF"/>
        </w:rPr>
        <w:t>o impacto</w:t>
      </w:r>
      <w:r w:rsidR="0015131C" w:rsidRPr="00286582">
        <w:rPr>
          <w:color w:val="000000" w:themeColor="text1"/>
          <w:shd w:val="clear" w:color="auto" w:fill="FFFFFF"/>
        </w:rPr>
        <w:t xml:space="preserve"> </w:t>
      </w:r>
      <w:r w:rsidR="008658DD" w:rsidRPr="00286582">
        <w:rPr>
          <w:color w:val="000000" w:themeColor="text1"/>
          <w:shd w:val="clear" w:color="auto" w:fill="FFFFFF"/>
        </w:rPr>
        <w:t xml:space="preserve">da prevalência e persistência </w:t>
      </w:r>
      <w:r w:rsidR="008D774D" w:rsidRPr="00286582">
        <w:rPr>
          <w:color w:val="000000" w:themeColor="text1"/>
          <w:shd w:val="clear" w:color="auto" w:fill="FFFFFF"/>
        </w:rPr>
        <w:t xml:space="preserve">dos </w:t>
      </w:r>
      <w:r w:rsidR="0015131C" w:rsidRPr="00286582">
        <w:rPr>
          <w:color w:val="000000" w:themeColor="text1"/>
          <w:shd w:val="clear" w:color="auto" w:fill="FFFFFF"/>
        </w:rPr>
        <w:t xml:space="preserve">sintomas </w:t>
      </w:r>
      <w:r w:rsidR="008658DD" w:rsidRPr="00286582">
        <w:rPr>
          <w:color w:val="000000" w:themeColor="text1"/>
          <w:shd w:val="clear" w:color="auto" w:fill="FFFFFF"/>
        </w:rPr>
        <w:t>associados à infecção por COVID-19 após a hospitalização. A caracterização destes sintomas é essencial para o planejamento de serviços clínicos pós-agudos. </w:t>
      </w:r>
      <w:r w:rsidR="0015131C" w:rsidRPr="00286582">
        <w:rPr>
          <w:color w:val="000000" w:themeColor="text1"/>
          <w:shd w:val="clear" w:color="auto" w:fill="FFFFFF"/>
        </w:rPr>
        <w:t xml:space="preserve"> </w:t>
      </w:r>
      <w:r w:rsidR="0015131C" w:rsidRPr="00286582">
        <w:rPr>
          <w:color w:val="000000" w:themeColor="text1"/>
        </w:rPr>
        <w:t xml:space="preserve">Nosso estudo examina a trajetória clínica após </w:t>
      </w:r>
      <w:r w:rsidR="0015131C" w:rsidRPr="00286582">
        <w:rPr>
          <w:color w:val="000000" w:themeColor="text1"/>
        </w:rPr>
        <w:lastRenderedPageBreak/>
        <w:t xml:space="preserve">6 meses de alta hospitalar, </w:t>
      </w:r>
      <w:r w:rsidR="008658DD" w:rsidRPr="00286582">
        <w:rPr>
          <w:color w:val="000000" w:themeColor="text1"/>
        </w:rPr>
        <w:t>visando identificar a Síndrome da Fadiga Crônica e sua influência na</w:t>
      </w:r>
      <w:r>
        <w:rPr>
          <w:color w:val="000000" w:themeColor="text1"/>
        </w:rPr>
        <w:t xml:space="preserve"> qualidade de vida,</w:t>
      </w:r>
      <w:r w:rsidR="008658DD" w:rsidRPr="00286582">
        <w:rPr>
          <w:color w:val="000000" w:themeColor="text1"/>
        </w:rPr>
        <w:t xml:space="preserve"> função física, cognitiva, relacionamento social e atividades de vida diária. </w:t>
      </w:r>
    </w:p>
    <w:p w14:paraId="67771184" w14:textId="47C03712" w:rsidR="001840E5" w:rsidRPr="00C56525" w:rsidRDefault="007468F2" w:rsidP="00C56525">
      <w:pPr>
        <w:pStyle w:val="NormalWeb"/>
        <w:shd w:val="clear" w:color="auto" w:fill="FFFFFF"/>
        <w:spacing w:before="0" w:beforeAutospacing="0" w:after="0" w:afterAutospacing="0" w:line="360" w:lineRule="auto"/>
        <w:ind w:firstLine="794"/>
        <w:contextualSpacing/>
        <w:jc w:val="both"/>
        <w:rPr>
          <w:color w:val="000000" w:themeColor="text1"/>
        </w:rPr>
      </w:pPr>
      <w:r>
        <w:rPr>
          <w:color w:val="1C1C1C"/>
        </w:rPr>
        <w:t>Iremos</w:t>
      </w:r>
      <w:r w:rsidR="001840E5" w:rsidRPr="001840E5">
        <w:rPr>
          <w:color w:val="1C1C1C"/>
        </w:rPr>
        <w:t xml:space="preserve"> </w:t>
      </w:r>
      <w:r w:rsidR="00191236">
        <w:rPr>
          <w:color w:val="1C1C1C"/>
        </w:rPr>
        <w:t>investigar</w:t>
      </w:r>
      <w:r w:rsidR="001840E5" w:rsidRPr="001840E5">
        <w:rPr>
          <w:color w:val="1C1C1C"/>
        </w:rPr>
        <w:t xml:space="preserve"> se </w:t>
      </w:r>
      <w:r>
        <w:rPr>
          <w:color w:val="1C1C1C"/>
        </w:rPr>
        <w:t xml:space="preserve">a </w:t>
      </w:r>
      <w:r w:rsidR="001840E5" w:rsidRPr="001840E5">
        <w:rPr>
          <w:color w:val="1C1C1C"/>
        </w:rPr>
        <w:t xml:space="preserve">cafeína pode beneficiar pacientes pós-COVID-19 ao aliviar </w:t>
      </w:r>
      <w:r w:rsidR="00191236">
        <w:rPr>
          <w:color w:val="1C1C1C"/>
        </w:rPr>
        <w:t xml:space="preserve">a </w:t>
      </w:r>
      <w:r w:rsidR="001840E5" w:rsidRPr="001840E5">
        <w:rPr>
          <w:color w:val="1C1C1C"/>
        </w:rPr>
        <w:t>fadiga pós viral (principal sintoma) no seu cotidiano, trabalho e reabilitação. A proposta também fortalece a formação de recursos humanos especializados no Sul de SC, região pobre de SC</w:t>
      </w:r>
      <w:r>
        <w:rPr>
          <w:color w:val="1C1C1C"/>
        </w:rPr>
        <w:t xml:space="preserve"> </w:t>
      </w:r>
      <w:r w:rsidR="001840E5" w:rsidRPr="001840E5">
        <w:rPr>
          <w:color w:val="1C1C1C"/>
        </w:rPr>
        <w:t>e melhora dos índices sócio</w:t>
      </w:r>
      <w:r w:rsidR="001840E5" w:rsidRPr="001840E5">
        <w:rPr>
          <w:color w:val="000000" w:themeColor="text1"/>
        </w:rPr>
        <w:t xml:space="preserve"> </w:t>
      </w:r>
      <w:r w:rsidR="001840E5" w:rsidRPr="001840E5">
        <w:rPr>
          <w:color w:val="1C1C1C"/>
        </w:rPr>
        <w:t>econômicos. Os resultados, se promissores, são</w:t>
      </w:r>
      <w:r w:rsidR="00191236">
        <w:rPr>
          <w:color w:val="1C1C1C"/>
        </w:rPr>
        <w:t xml:space="preserve"> </w:t>
      </w:r>
      <w:r w:rsidR="001840E5" w:rsidRPr="001840E5">
        <w:rPr>
          <w:color w:val="1C1C1C"/>
        </w:rPr>
        <w:t>imediatamente aplicáveis na clínica num excelente custo/benefício</w:t>
      </w:r>
      <w:r w:rsidR="001840E5">
        <w:rPr>
          <w:color w:val="1C1C1C"/>
        </w:rPr>
        <w:t>.</w:t>
      </w:r>
    </w:p>
    <w:p w14:paraId="1E6F8C79" w14:textId="77777777" w:rsidR="00265C56" w:rsidRPr="00281ECE" w:rsidRDefault="00265C56" w:rsidP="00917329">
      <w:pPr>
        <w:ind w:firstLine="0"/>
        <w:rPr>
          <w:color w:val="4F81BD" w:themeColor="accent1"/>
          <w:szCs w:val="24"/>
        </w:rPr>
      </w:pPr>
    </w:p>
    <w:p w14:paraId="64282ADC" w14:textId="24992EE8" w:rsidR="008C4D3F" w:rsidRDefault="004D6076" w:rsidP="007D7E42">
      <w:pPr>
        <w:pStyle w:val="Ttulo2"/>
      </w:pPr>
      <w:r w:rsidRPr="003F50DC">
        <w:t xml:space="preserve"> </w:t>
      </w:r>
      <w:bookmarkStart w:id="4" w:name="_Toc18663895"/>
      <w:bookmarkStart w:id="5" w:name="_Toc18664069"/>
      <w:bookmarkStart w:id="6" w:name="_Toc78781516"/>
      <w:r w:rsidR="008C4D3F" w:rsidRPr="00EF4BFA">
        <w:t>OBJETIVOS</w:t>
      </w:r>
      <w:bookmarkEnd w:id="4"/>
      <w:bookmarkEnd w:id="5"/>
      <w:bookmarkEnd w:id="6"/>
    </w:p>
    <w:p w14:paraId="23A936C0" w14:textId="77777777" w:rsidR="007D7E42" w:rsidRPr="007D7E42" w:rsidRDefault="007D7E42" w:rsidP="007D7E42"/>
    <w:p w14:paraId="6A84F8CF" w14:textId="1A75840B" w:rsidR="008C4D3F" w:rsidRPr="00912C2F" w:rsidRDefault="008C4D3F" w:rsidP="00912C2F">
      <w:pPr>
        <w:pStyle w:val="Ttulo3"/>
      </w:pPr>
      <w:r w:rsidRPr="003F50DC">
        <w:t xml:space="preserve"> </w:t>
      </w:r>
      <w:bookmarkStart w:id="7" w:name="_Toc18663896"/>
      <w:bookmarkStart w:id="8" w:name="_Toc18664070"/>
      <w:bookmarkStart w:id="9" w:name="_Toc78781517"/>
      <w:r w:rsidRPr="00EF4BFA">
        <w:t>Objetivo</w:t>
      </w:r>
      <w:r w:rsidRPr="003F50DC">
        <w:t xml:space="preserve"> Geral</w:t>
      </w:r>
      <w:bookmarkEnd w:id="7"/>
      <w:bookmarkEnd w:id="8"/>
      <w:bookmarkEnd w:id="9"/>
    </w:p>
    <w:p w14:paraId="111FA987" w14:textId="4C7D5412" w:rsidR="00281ECE" w:rsidRPr="00AC4B57" w:rsidRDefault="00912C2F" w:rsidP="00281ECE">
      <w:pPr>
        <w:ind w:left="1"/>
      </w:pPr>
      <w:r w:rsidRPr="00AC4B57">
        <w:t>I</w:t>
      </w:r>
      <w:r w:rsidRPr="00AC4B57">
        <w:tab/>
      </w:r>
      <w:proofErr w:type="spellStart"/>
      <w:r w:rsidR="00196673" w:rsidRPr="00AC4B57">
        <w:t>nvestigar</w:t>
      </w:r>
      <w:proofErr w:type="spellEnd"/>
      <w:r w:rsidR="00265C56" w:rsidRPr="00AC4B57">
        <w:t xml:space="preserve"> os efeitos da cafeína na </w:t>
      </w:r>
      <w:r w:rsidR="00842F06" w:rsidRPr="00AC4B57">
        <w:t>S</w:t>
      </w:r>
      <w:r w:rsidR="00281ECE" w:rsidRPr="00AC4B57">
        <w:t xml:space="preserve">índrome da </w:t>
      </w:r>
      <w:r w:rsidR="00842F06" w:rsidRPr="00AC4B57">
        <w:t>F</w:t>
      </w:r>
      <w:r w:rsidR="00265C56" w:rsidRPr="00AC4B57">
        <w:t xml:space="preserve">adiga </w:t>
      </w:r>
      <w:r w:rsidR="00842F06" w:rsidRPr="00AC4B57">
        <w:t>C</w:t>
      </w:r>
      <w:r w:rsidR="00281ECE" w:rsidRPr="00AC4B57">
        <w:t xml:space="preserve">rônica </w:t>
      </w:r>
      <w:r w:rsidR="00900051">
        <w:t>causada por COVID-19</w:t>
      </w:r>
      <w:r w:rsidR="005A15AA">
        <w:t>.</w:t>
      </w:r>
    </w:p>
    <w:p w14:paraId="23A4EF5A" w14:textId="77777777" w:rsidR="00F875DD" w:rsidRPr="00195E62" w:rsidRDefault="00F875DD" w:rsidP="00292880">
      <w:pPr>
        <w:ind w:firstLine="0"/>
        <w:rPr>
          <w:rFonts w:ascii="Arial" w:hAnsi="Arial" w:cs="Arial"/>
          <w:color w:val="000000" w:themeColor="text1"/>
          <w:szCs w:val="24"/>
        </w:rPr>
      </w:pPr>
    </w:p>
    <w:p w14:paraId="016D6318" w14:textId="1B9CBA08" w:rsidR="00D9419C" w:rsidRPr="00D9419C" w:rsidRDefault="008C4D3F" w:rsidP="00B35BFB">
      <w:pPr>
        <w:pStyle w:val="Ttulo3"/>
      </w:pPr>
      <w:r w:rsidRPr="003F50DC">
        <w:t xml:space="preserve"> </w:t>
      </w:r>
      <w:bookmarkStart w:id="10" w:name="_Toc18663897"/>
      <w:bookmarkStart w:id="11" w:name="_Toc18664071"/>
      <w:bookmarkStart w:id="12" w:name="_Toc78781518"/>
      <w:r w:rsidRPr="00EF4BFA">
        <w:t>Objetivos</w:t>
      </w:r>
      <w:r w:rsidRPr="003F50DC">
        <w:t xml:space="preserve"> Específicos</w:t>
      </w:r>
      <w:bookmarkEnd w:id="10"/>
      <w:bookmarkEnd w:id="11"/>
      <w:bookmarkEnd w:id="12"/>
    </w:p>
    <w:p w14:paraId="4B1797C7" w14:textId="6027120F" w:rsidR="00655677" w:rsidRPr="00EF31CD" w:rsidRDefault="00281ECE" w:rsidP="0096234A">
      <w:pPr>
        <w:pStyle w:val="PargrafodaLista"/>
      </w:pPr>
      <w:r w:rsidRPr="00054E6E">
        <w:t xml:space="preserve">Identificar a </w:t>
      </w:r>
      <w:r w:rsidR="00842F06" w:rsidRPr="00054E6E">
        <w:t>S</w:t>
      </w:r>
      <w:r w:rsidRPr="00054E6E">
        <w:t xml:space="preserve">índrome da </w:t>
      </w:r>
      <w:r w:rsidR="00842F06" w:rsidRPr="00054E6E">
        <w:t>F</w:t>
      </w:r>
      <w:r w:rsidRPr="00054E6E">
        <w:t xml:space="preserve">adiga </w:t>
      </w:r>
      <w:r w:rsidR="00842F06" w:rsidRPr="00054E6E">
        <w:t>C</w:t>
      </w:r>
      <w:r w:rsidRPr="00054E6E">
        <w:t xml:space="preserve">rônica em </w:t>
      </w:r>
      <w:r w:rsidR="00842F06" w:rsidRPr="00054E6E">
        <w:t>sobreviventes de</w:t>
      </w:r>
      <w:r w:rsidRPr="00054E6E">
        <w:t xml:space="preserve"> COVID-19</w:t>
      </w:r>
      <w:r w:rsidR="00054E6E">
        <w:t xml:space="preserve"> através dos </w:t>
      </w:r>
      <w:r w:rsidR="00054E6E" w:rsidRPr="00054E6E">
        <w:t xml:space="preserve">Critérios de </w:t>
      </w:r>
      <w:r w:rsidR="00EF31CD">
        <w:t>C</w:t>
      </w:r>
      <w:r w:rsidR="00054E6E" w:rsidRPr="00054E6E">
        <w:t xml:space="preserve">onsenso </w:t>
      </w:r>
      <w:r w:rsidR="00EF31CD">
        <w:t>I</w:t>
      </w:r>
      <w:r w:rsidR="00054E6E" w:rsidRPr="00054E6E">
        <w:t>nternacional</w:t>
      </w:r>
      <w:r w:rsidR="00054E6E">
        <w:t xml:space="preserve"> </w:t>
      </w:r>
      <w:r w:rsidR="00054E6E" w:rsidRPr="00EF31CD">
        <w:t>(ANEXO B) e do Centro de Controle e Prevenção de Doenças</w:t>
      </w:r>
      <w:r w:rsidR="00EF31CD" w:rsidRPr="00EF31CD">
        <w:t>- CDC (ANEXO C)</w:t>
      </w:r>
      <w:r w:rsidR="00842F06" w:rsidRPr="00EF31CD">
        <w:t>;</w:t>
      </w:r>
    </w:p>
    <w:p w14:paraId="131E30C6" w14:textId="2D6192FB" w:rsidR="00900051" w:rsidRDefault="0061285F" w:rsidP="0096234A">
      <w:pPr>
        <w:pStyle w:val="PargrafodaLista"/>
      </w:pPr>
      <w:r w:rsidRPr="00900051">
        <w:t>Examinar</w:t>
      </w:r>
      <w:r w:rsidR="00281ECE" w:rsidRPr="00900051">
        <w:t xml:space="preserve"> </w:t>
      </w:r>
      <w:r w:rsidRPr="00900051">
        <w:t xml:space="preserve">o efeito da cafeína </w:t>
      </w:r>
      <w:r w:rsidR="00AC4B57" w:rsidRPr="00900051">
        <w:t xml:space="preserve">na </w:t>
      </w:r>
      <w:r w:rsidR="00281ECE" w:rsidRPr="00900051">
        <w:t xml:space="preserve">capacidade </w:t>
      </w:r>
      <w:r w:rsidR="00842F06" w:rsidRPr="00900051">
        <w:t>funcional</w:t>
      </w:r>
      <w:r w:rsidR="00281ECE" w:rsidRPr="00900051">
        <w:t xml:space="preserve"> </w:t>
      </w:r>
      <w:r w:rsidR="00AC4B57" w:rsidRPr="00900051">
        <w:t>de</w:t>
      </w:r>
      <w:r w:rsidR="00281ECE" w:rsidRPr="00900051">
        <w:t xml:space="preserve"> pacientes</w:t>
      </w:r>
      <w:r w:rsidR="00842F06" w:rsidRPr="00900051">
        <w:t xml:space="preserve"> identificados com Síndrome da Fadiga Crônica</w:t>
      </w:r>
      <w:r w:rsidR="00900051">
        <w:t xml:space="preserve"> causada</w:t>
      </w:r>
      <w:r w:rsidR="00281ECE" w:rsidRPr="00900051">
        <w:t xml:space="preserve"> por COVID-19</w:t>
      </w:r>
      <w:r w:rsidR="00AC4B57" w:rsidRPr="00900051">
        <w:t xml:space="preserve"> </w:t>
      </w:r>
      <w:r w:rsidR="00281ECE" w:rsidRPr="00900051">
        <w:t>através do</w:t>
      </w:r>
      <w:r w:rsidR="00842F06" w:rsidRPr="00655677">
        <w:rPr>
          <w:b/>
          <w:bCs/>
        </w:rPr>
        <w:t xml:space="preserve"> </w:t>
      </w:r>
      <w:r w:rsidR="00842F06" w:rsidRPr="00900051">
        <w:t xml:space="preserve">Incremental </w:t>
      </w:r>
      <w:proofErr w:type="spellStart"/>
      <w:r w:rsidR="00842F06" w:rsidRPr="00900051">
        <w:t>Shuttle</w:t>
      </w:r>
      <w:proofErr w:type="spellEnd"/>
      <w:r w:rsidR="00842F06" w:rsidRPr="00900051">
        <w:t xml:space="preserve"> Walk Test (ISWT)</w:t>
      </w:r>
      <w:r w:rsidR="006065C2" w:rsidRPr="00900051">
        <w:t>;</w:t>
      </w:r>
    </w:p>
    <w:p w14:paraId="10B22908" w14:textId="77777777" w:rsidR="003A12EF" w:rsidRDefault="003A12EF" w:rsidP="0096234A">
      <w:pPr>
        <w:pStyle w:val="PargrafodaLista"/>
      </w:pPr>
      <w:r w:rsidRPr="00DE4176">
        <w:t xml:space="preserve">Avaliar o efeito da cafeína na força muscular de membros inferiores em pacientes identificados com Síndrome </w:t>
      </w:r>
      <w:r>
        <w:t xml:space="preserve">causada por </w:t>
      </w:r>
      <w:r w:rsidRPr="00DE4176">
        <w:t xml:space="preserve">COVID-19 através do </w:t>
      </w:r>
      <w:r>
        <w:t>T</w:t>
      </w:r>
      <w:r w:rsidRPr="00DE4176">
        <w:t>este Sentar e Levantar</w:t>
      </w:r>
      <w:r>
        <w:t>;</w:t>
      </w:r>
    </w:p>
    <w:p w14:paraId="1DDCC1A5" w14:textId="77777777" w:rsidR="003A12EF" w:rsidRPr="00DE4176" w:rsidRDefault="003A12EF" w:rsidP="0096234A">
      <w:pPr>
        <w:pStyle w:val="PargrafodaLista"/>
      </w:pPr>
      <w:r w:rsidRPr="00DE4176">
        <w:t xml:space="preserve">Investigar os efeitos da cafeína na percepção subjetiva de esforço em pacientes identificados com Síndrome da Fadiga Crônica </w:t>
      </w:r>
      <w:r>
        <w:t>causada por</w:t>
      </w:r>
      <w:r w:rsidRPr="00DE4176">
        <w:t xml:space="preserve"> COVID-19, através da Escala de Esforço Subjetivo de </w:t>
      </w:r>
      <w:proofErr w:type="spellStart"/>
      <w:r w:rsidRPr="00DE4176">
        <w:t>Borg</w:t>
      </w:r>
      <w:proofErr w:type="spellEnd"/>
      <w:r>
        <w:t>;</w:t>
      </w:r>
    </w:p>
    <w:p w14:paraId="38FD9116" w14:textId="77777777" w:rsidR="003A12EF" w:rsidRDefault="003A12EF" w:rsidP="0096234A">
      <w:pPr>
        <w:pStyle w:val="PargrafodaLista"/>
      </w:pPr>
      <w:r w:rsidRPr="00DE4176">
        <w:t xml:space="preserve">Avaliar o efeito da cafeína </w:t>
      </w:r>
      <w:r>
        <w:t xml:space="preserve">nas </w:t>
      </w:r>
      <w:r w:rsidRPr="00DE4176">
        <w:t>funções</w:t>
      </w:r>
      <w:r>
        <w:t xml:space="preserve"> </w:t>
      </w:r>
      <w:r w:rsidRPr="00DE4176">
        <w:t>executivas de controle inibitório</w:t>
      </w:r>
      <w:r>
        <w:t xml:space="preserve">, atenção seletiva e tempo de reação </w:t>
      </w:r>
      <w:r w:rsidRPr="00DE4176">
        <w:t xml:space="preserve">em pacientes identificados com Síndrome da Fadiga Crônica </w:t>
      </w:r>
      <w:r>
        <w:t>causada por COVID-19</w:t>
      </w:r>
      <w:r w:rsidRPr="00DE4176">
        <w:t xml:space="preserve"> através do </w:t>
      </w:r>
      <w:proofErr w:type="spellStart"/>
      <w:r w:rsidRPr="00DE4176">
        <w:t>Flanker</w:t>
      </w:r>
      <w:proofErr w:type="spellEnd"/>
      <w:r w:rsidRPr="00DE4176">
        <w:t xml:space="preserve"> </w:t>
      </w:r>
      <w:proofErr w:type="spellStart"/>
      <w:r w:rsidRPr="00DE4176">
        <w:t>Task</w:t>
      </w:r>
      <w:proofErr w:type="spellEnd"/>
      <w:r>
        <w:t xml:space="preserve"> pós exercício;</w:t>
      </w:r>
    </w:p>
    <w:p w14:paraId="13507556" w14:textId="45F4C148" w:rsidR="003A12EF" w:rsidRPr="003A12EF" w:rsidRDefault="003A12EF" w:rsidP="0096234A">
      <w:pPr>
        <w:pStyle w:val="PargrafodaLista"/>
      </w:pPr>
      <w:r>
        <w:t xml:space="preserve">Examinar o efeito da cafeína na concentração, atenção seletiva e velocidade no processamento de informações </w:t>
      </w:r>
      <w:r w:rsidRPr="00DE4176">
        <w:t xml:space="preserve">em pacientes identificados com Síndrome da Fadiga </w:t>
      </w:r>
      <w:r w:rsidRPr="00DE4176">
        <w:lastRenderedPageBreak/>
        <w:t xml:space="preserve">Crônica </w:t>
      </w:r>
      <w:r>
        <w:t>causada por COVID-19</w:t>
      </w:r>
      <w:r w:rsidRPr="00DE4176">
        <w:t xml:space="preserve"> através</w:t>
      </w:r>
      <w:r>
        <w:t xml:space="preserve"> do </w:t>
      </w:r>
      <w:proofErr w:type="spellStart"/>
      <w:r>
        <w:t>Stroop</w:t>
      </w:r>
      <w:proofErr w:type="spellEnd"/>
      <w:r>
        <w:t xml:space="preserve"> Test- teste de cores e palavras pós exercício;</w:t>
      </w:r>
    </w:p>
    <w:p w14:paraId="35C2BD09" w14:textId="68E392BA" w:rsidR="00D52FCE" w:rsidRDefault="00D52FCE" w:rsidP="0096234A">
      <w:pPr>
        <w:pStyle w:val="PargrafodaLista"/>
      </w:pPr>
      <w:r w:rsidRPr="00D52FCE">
        <w:t>Determinar a funcionali</w:t>
      </w:r>
      <w:r>
        <w:t>da</w:t>
      </w:r>
      <w:r w:rsidRPr="00D52FCE">
        <w:t xml:space="preserve">de </w:t>
      </w:r>
      <w:r w:rsidRPr="00D52FCE">
        <w:rPr>
          <w:color w:val="000000"/>
        </w:rPr>
        <w:t>das Atividades de Vida Diária</w:t>
      </w:r>
      <w:r>
        <w:rPr>
          <w:color w:val="000000"/>
        </w:rPr>
        <w:t xml:space="preserve"> </w:t>
      </w:r>
      <w:r>
        <w:t>em</w:t>
      </w:r>
      <w:r w:rsidRPr="00D52FCE">
        <w:t xml:space="preserve"> pacientes identificados com Síndrome da Fadiga Crônica causada por COVID-19 através </w:t>
      </w:r>
      <w:r w:rsidRPr="00D52FCE">
        <w:rPr>
          <w:color w:val="000000"/>
        </w:rPr>
        <w:t>do Estado Funcional Pós-COVID-19</w:t>
      </w:r>
      <w:r>
        <w:rPr>
          <w:color w:val="000000"/>
        </w:rPr>
        <w:t xml:space="preserve"> </w:t>
      </w:r>
      <w:r>
        <w:t>(ANEXO D);</w:t>
      </w:r>
    </w:p>
    <w:p w14:paraId="7D80D6AA" w14:textId="70C11892" w:rsidR="00E61CC7" w:rsidRPr="00C41D03" w:rsidRDefault="00E61CC7" w:rsidP="0096234A">
      <w:pPr>
        <w:pStyle w:val="PargrafodaLista"/>
        <w:rPr>
          <w:bdr w:val="none" w:sz="0" w:space="0" w:color="auto" w:frame="1"/>
        </w:rPr>
      </w:pPr>
      <w:r w:rsidRPr="00514F56">
        <w:t xml:space="preserve">Investigar a qualidade de vida de pacientes identificados com Síndrome da Fadiga Crônica </w:t>
      </w:r>
      <w:r>
        <w:t>causada por</w:t>
      </w:r>
      <w:r w:rsidRPr="00514F56">
        <w:t xml:space="preserve"> COVID-19 através do </w:t>
      </w:r>
      <w:r>
        <w:t xml:space="preserve">Questionário de Qualidade de Vida </w:t>
      </w:r>
      <w:r w:rsidRPr="00514F56">
        <w:t>SF-36</w:t>
      </w:r>
      <w:r w:rsidR="005B5050">
        <w:t xml:space="preserve"> (ANEXO F)</w:t>
      </w:r>
      <w:r>
        <w:t>;</w:t>
      </w:r>
    </w:p>
    <w:p w14:paraId="6AEA3B5A" w14:textId="75605270" w:rsidR="00576832" w:rsidRDefault="00576832" w:rsidP="0096234A">
      <w:pPr>
        <w:pStyle w:val="PargrafodaLista"/>
      </w:pPr>
      <w:r>
        <w:t xml:space="preserve">Investigar a dispneia e a fadiga durante as </w:t>
      </w:r>
      <w:r w:rsidR="00CF2FE4">
        <w:t>A</w:t>
      </w:r>
      <w:r>
        <w:t xml:space="preserve">tividades de </w:t>
      </w:r>
      <w:r w:rsidR="00CF2FE4">
        <w:t>V</w:t>
      </w:r>
      <w:r>
        <w:t xml:space="preserve">ida </w:t>
      </w:r>
      <w:r w:rsidR="00CF2FE4">
        <w:t>D</w:t>
      </w:r>
      <w:r>
        <w:t xml:space="preserve">iária em pacientes identificados com </w:t>
      </w:r>
      <w:r w:rsidRPr="00900051">
        <w:t>Síndrome da Fadiga Crônica causada por COVID-19 através</w:t>
      </w:r>
      <w:r>
        <w:t xml:space="preserve"> </w:t>
      </w:r>
      <w:r w:rsidRPr="00576832">
        <w:t>do</w:t>
      </w:r>
      <w:r w:rsidR="00C41D03">
        <w:t xml:space="preserve"> </w:t>
      </w:r>
      <w:r w:rsidR="00C41D03" w:rsidRPr="00C41D03">
        <w:rPr>
          <w:color w:val="000000"/>
        </w:rPr>
        <w:t>Estado Funcional Pulmonar e Questionário de Dispneia</w:t>
      </w:r>
      <w:r w:rsidRPr="00080DE5">
        <w:rPr>
          <w:b/>
          <w:bCs/>
        </w:rPr>
        <w:t xml:space="preserve"> </w:t>
      </w:r>
      <w:r w:rsidRPr="00D441F8">
        <w:t>(PFSDQ-M)</w:t>
      </w:r>
      <w:r w:rsidR="005B5050">
        <w:t xml:space="preserve"> (ANEXO G);</w:t>
      </w:r>
    </w:p>
    <w:p w14:paraId="3C94AD76" w14:textId="112C8AE2" w:rsidR="00503BC4" w:rsidRDefault="00503BC4" w:rsidP="0096234A">
      <w:pPr>
        <w:pStyle w:val="PargrafodaLista"/>
      </w:pPr>
      <w:r>
        <w:t xml:space="preserve">Registrar os sintomas </w:t>
      </w:r>
      <w:r w:rsidR="00EE0585" w:rsidRPr="00900051">
        <w:t>de pacientes identificados com Síndrome da Fadiga Crônica</w:t>
      </w:r>
      <w:r w:rsidR="00EE0585">
        <w:t xml:space="preserve"> causada</w:t>
      </w:r>
      <w:r w:rsidR="00EE0585" w:rsidRPr="00900051">
        <w:t xml:space="preserve"> por COVID-19 </w:t>
      </w:r>
      <w:r>
        <w:t>e sua frequência através do Questionário De Percepção De Doença</w:t>
      </w:r>
      <w:r w:rsidR="009C43FB">
        <w:t xml:space="preserve"> (ANEXO H);</w:t>
      </w:r>
    </w:p>
    <w:p w14:paraId="5AD3B442" w14:textId="66EFCAC9" w:rsidR="009C43FB" w:rsidRDefault="009C43FB" w:rsidP="0096234A">
      <w:pPr>
        <w:pStyle w:val="PargrafodaLista"/>
      </w:pPr>
      <w:r>
        <w:t xml:space="preserve">Investigar o nível de atividade física </w:t>
      </w:r>
      <w:r w:rsidR="00EE0585" w:rsidRPr="00900051">
        <w:t>de pacientes identificados com Síndrome da Fadiga Crônica</w:t>
      </w:r>
      <w:r w:rsidR="00EE0585">
        <w:t xml:space="preserve"> causada</w:t>
      </w:r>
      <w:r w:rsidR="00EE0585" w:rsidRPr="00900051">
        <w:t xml:space="preserve"> por COVID-19</w:t>
      </w:r>
      <w:r w:rsidR="00EE0585">
        <w:t xml:space="preserve">, </w:t>
      </w:r>
      <w:r>
        <w:t>através do Questionário Internacional de Atividade Física- IPAQ versão curta (ANEXO I);</w:t>
      </w:r>
    </w:p>
    <w:p w14:paraId="2EC3047F" w14:textId="77777777" w:rsidR="00EE0585" w:rsidRDefault="00EE0585" w:rsidP="0096234A">
      <w:pPr>
        <w:pStyle w:val="PargrafodaLista"/>
      </w:pPr>
      <w:r>
        <w:t xml:space="preserve">Investigar situações vivenciadas pelos </w:t>
      </w:r>
      <w:r w:rsidRPr="00900051">
        <w:t>pacientes identificados com Síndrome da Fadiga Crônica</w:t>
      </w:r>
      <w:r>
        <w:t xml:space="preserve"> causada</w:t>
      </w:r>
      <w:r w:rsidRPr="00900051">
        <w:t xml:space="preserve"> por COVID-19</w:t>
      </w:r>
      <w:r>
        <w:t xml:space="preserve"> através Escala de Classificação Psicopatológica abrangente (ANEXO J);</w:t>
      </w:r>
    </w:p>
    <w:p w14:paraId="58B11A56" w14:textId="31EF74E4" w:rsidR="00EE0585" w:rsidRDefault="00EE0585" w:rsidP="0096234A">
      <w:pPr>
        <w:pStyle w:val="PargrafodaLista"/>
        <w:rPr>
          <w:color w:val="000000"/>
        </w:rPr>
      </w:pPr>
      <w:r w:rsidRPr="00EE0585">
        <w:t xml:space="preserve">Indicar os sintomas que retratam a fadiga de pacientes identificados com Síndrome da Fadiga Crônica causada por COVID-19 através </w:t>
      </w:r>
      <w:r w:rsidRPr="00EE0585">
        <w:rPr>
          <w:color w:val="000000"/>
        </w:rPr>
        <w:t>Escala De Gravidade Da Fadiga (FSS)</w:t>
      </w:r>
      <w:r w:rsidR="00AD2AC7">
        <w:rPr>
          <w:color w:val="000000"/>
        </w:rPr>
        <w:t xml:space="preserve"> (ANEXO K);</w:t>
      </w:r>
    </w:p>
    <w:p w14:paraId="3B0F4852" w14:textId="56C052F6" w:rsidR="00AD2AC7" w:rsidRDefault="00AD2AC7" w:rsidP="0096234A">
      <w:pPr>
        <w:pStyle w:val="PargrafodaLista"/>
      </w:pPr>
      <w:r>
        <w:t xml:space="preserve">Classificar como os </w:t>
      </w:r>
      <w:r w:rsidRPr="00EE0585">
        <w:t>pacientes identificados com Síndrome da Fadiga Crônica causada por COVID-19</w:t>
      </w:r>
      <w:r>
        <w:t xml:space="preserve"> se sentem em determinadas situações físicas e mentais através do</w:t>
      </w:r>
      <w:r w:rsidRPr="00EE0585">
        <w:t xml:space="preserve"> </w:t>
      </w:r>
      <w:r>
        <w:t>Questionário Multidimensional de Fadiga (ANEXO L);</w:t>
      </w:r>
    </w:p>
    <w:p w14:paraId="4A6421A0" w14:textId="494D49CE" w:rsidR="00AD2AC7" w:rsidRPr="00AD2AC7" w:rsidRDefault="00AD2AC7" w:rsidP="0096234A">
      <w:pPr>
        <w:pStyle w:val="PargrafodaLista"/>
      </w:pPr>
      <w:r>
        <w:t xml:space="preserve">Caracterizar os sintomas de ansiedade de </w:t>
      </w:r>
      <w:r w:rsidRPr="00EE0585">
        <w:t>pacientes identificados com Síndrome da Fadiga Crônica causada por COVID-19</w:t>
      </w:r>
      <w:r>
        <w:t xml:space="preserve"> através do Inventário de Ansiedade de Beck (ANEXO M);</w:t>
      </w:r>
    </w:p>
    <w:p w14:paraId="0A995A75" w14:textId="1EDA0795" w:rsidR="0061285F" w:rsidRDefault="00CE7562" w:rsidP="0096234A">
      <w:pPr>
        <w:pStyle w:val="PargrafodaLista"/>
      </w:pPr>
      <w:r>
        <w:t>Descrever</w:t>
      </w:r>
      <w:r w:rsidR="00DE6942" w:rsidRPr="00DE4176">
        <w:t xml:space="preserve"> os efeitos da cafeína na </w:t>
      </w:r>
      <w:r w:rsidR="00752A68">
        <w:t>frequência</w:t>
      </w:r>
      <w:r>
        <w:t xml:space="preserve">, pressão arterial e </w:t>
      </w:r>
      <w:r w:rsidR="00752A68">
        <w:t>saturação</w:t>
      </w:r>
      <w:r w:rsidR="005452B3">
        <w:t xml:space="preserve"> </w:t>
      </w:r>
      <w:r w:rsidR="00DE6942" w:rsidRPr="00DE4176">
        <w:t xml:space="preserve">em pacientes </w:t>
      </w:r>
      <w:r w:rsidR="00AC4B57" w:rsidRPr="00DE4176">
        <w:t xml:space="preserve">identificados com Síndrome da Fadiga Crônica </w:t>
      </w:r>
      <w:r>
        <w:t>causada por</w:t>
      </w:r>
      <w:r w:rsidR="00AC4B57" w:rsidRPr="00DE4176">
        <w:t xml:space="preserve"> COVID-19</w:t>
      </w:r>
      <w:r w:rsidR="003A12EF">
        <w:t>.</w:t>
      </w:r>
    </w:p>
    <w:p w14:paraId="42AA23ED" w14:textId="77777777" w:rsidR="0091733E" w:rsidRPr="0091733E" w:rsidRDefault="0091733E" w:rsidP="0091733E"/>
    <w:p w14:paraId="7830008E" w14:textId="27A1FE85" w:rsidR="008C4D3F" w:rsidRDefault="00E31582" w:rsidP="00EF4BFA">
      <w:pPr>
        <w:pStyle w:val="Ttulo1"/>
      </w:pPr>
      <w:r w:rsidRPr="00D27CB6">
        <w:lastRenderedPageBreak/>
        <w:t xml:space="preserve"> </w:t>
      </w:r>
      <w:bookmarkStart w:id="13" w:name="_Toc78781519"/>
      <w:r w:rsidR="00F171B3">
        <w:t>REVISÃO BIBLIOGRÁFICA</w:t>
      </w:r>
      <w:bookmarkEnd w:id="13"/>
    </w:p>
    <w:p w14:paraId="4386CC0B" w14:textId="47A69521" w:rsidR="0019571E" w:rsidRPr="005F24AA" w:rsidRDefault="00065BEA" w:rsidP="005F24AA">
      <w:pPr>
        <w:pStyle w:val="NormalWeb"/>
        <w:shd w:val="clear" w:color="auto" w:fill="FFFFFF"/>
        <w:spacing w:before="166" w:beforeAutospacing="0" w:after="166" w:afterAutospacing="0" w:line="360" w:lineRule="auto"/>
        <w:ind w:firstLine="851"/>
        <w:contextualSpacing/>
        <w:jc w:val="both"/>
        <w:rPr>
          <w:color w:val="000000" w:themeColor="text1"/>
        </w:rPr>
      </w:pPr>
      <w:r>
        <w:rPr>
          <w:color w:val="000000" w:themeColor="text1"/>
        </w:rPr>
        <w:t xml:space="preserve">A infecção causada por </w:t>
      </w:r>
      <w:r>
        <w:rPr>
          <w:color w:val="000000"/>
        </w:rPr>
        <w:t>Síndrome Respiratória Aguda Grave por Coronavírus 2 (SARS-CoV-2),</w:t>
      </w:r>
      <w:r w:rsidR="009E6E01">
        <w:rPr>
          <w:color w:val="000000"/>
        </w:rPr>
        <w:t xml:space="preserve"> que leva à condição conhecida como doença coronavírus 2019 (COVID-19), já é considerada um marco histórico. Contabilizamos mais de 10 milhões de casos documentados no mundo em um curto período de tempo, causando </w:t>
      </w:r>
      <w:r w:rsidR="00410F61">
        <w:rPr>
          <w:color w:val="000000"/>
        </w:rPr>
        <w:t xml:space="preserve">forte </w:t>
      </w:r>
      <w:r w:rsidR="009E6E01">
        <w:rPr>
          <w:color w:val="000000"/>
        </w:rPr>
        <w:t>impacto na saúde global</w:t>
      </w:r>
      <w:r w:rsidR="00410F61">
        <w:rPr>
          <w:color w:val="000000"/>
        </w:rPr>
        <w:t xml:space="preserve"> devido a </w:t>
      </w:r>
      <w:r w:rsidR="00410F61">
        <w:rPr>
          <w:color w:val="000000"/>
          <w:shd w:val="clear" w:color="auto" w:fill="FFFFFF"/>
        </w:rPr>
        <w:t>carga significativa de sintomas contínuos.</w:t>
      </w:r>
      <w:r w:rsidR="005F24AA">
        <w:rPr>
          <w:color w:val="000000" w:themeColor="text1"/>
        </w:rPr>
        <w:t xml:space="preserve"> </w:t>
      </w:r>
      <w:r w:rsidR="005658FA" w:rsidRPr="00471759">
        <w:rPr>
          <w:color w:val="000000" w:themeColor="text1"/>
        </w:rPr>
        <w:t>Apesar de os</w:t>
      </w:r>
      <w:r w:rsidR="00DE0B0F" w:rsidRPr="00471759">
        <w:rPr>
          <w:color w:val="000000" w:themeColor="text1"/>
        </w:rPr>
        <w:t xml:space="preserve"> resultado</w:t>
      </w:r>
      <w:r w:rsidR="005658FA" w:rsidRPr="00471759">
        <w:rPr>
          <w:color w:val="000000" w:themeColor="text1"/>
        </w:rPr>
        <w:t>s</w:t>
      </w:r>
      <w:r w:rsidR="00DE0B0F" w:rsidRPr="00471759">
        <w:rPr>
          <w:color w:val="000000" w:themeColor="text1"/>
        </w:rPr>
        <w:t xml:space="preserve"> das manifestações causadas pela</w:t>
      </w:r>
      <w:r w:rsidR="0029621B" w:rsidRPr="00471759">
        <w:rPr>
          <w:color w:val="000000" w:themeColor="text1"/>
        </w:rPr>
        <w:t xml:space="preserve"> infecção</w:t>
      </w:r>
      <w:r w:rsidR="00DE0B0F" w:rsidRPr="00471759">
        <w:rPr>
          <w:color w:val="000000" w:themeColor="text1"/>
        </w:rPr>
        <w:t>,</w:t>
      </w:r>
      <w:r w:rsidR="0029621B" w:rsidRPr="00471759">
        <w:rPr>
          <w:color w:val="000000" w:themeColor="text1"/>
        </w:rPr>
        <w:t xml:space="preserve"> </w:t>
      </w:r>
      <w:r w:rsidR="00DE0B0F" w:rsidRPr="00471759">
        <w:rPr>
          <w:color w:val="000000" w:themeColor="text1"/>
        </w:rPr>
        <w:t>se</w:t>
      </w:r>
      <w:r w:rsidR="005658FA" w:rsidRPr="00471759">
        <w:rPr>
          <w:color w:val="000000" w:themeColor="text1"/>
        </w:rPr>
        <w:t>re</w:t>
      </w:r>
      <w:r w:rsidR="00DE0B0F" w:rsidRPr="00471759">
        <w:rPr>
          <w:color w:val="000000" w:themeColor="text1"/>
        </w:rPr>
        <w:t xml:space="preserve">m </w:t>
      </w:r>
      <w:r w:rsidR="005F24AA">
        <w:rPr>
          <w:color w:val="000000" w:themeColor="text1"/>
        </w:rPr>
        <w:t xml:space="preserve">em </w:t>
      </w:r>
      <w:r w:rsidR="00DE0B0F" w:rsidRPr="00471759">
        <w:rPr>
          <w:color w:val="000000" w:themeColor="text1"/>
        </w:rPr>
        <w:t>sua maioria desconhecidos</w:t>
      </w:r>
      <w:r w:rsidR="005658FA" w:rsidRPr="00471759">
        <w:rPr>
          <w:color w:val="000000" w:themeColor="text1"/>
        </w:rPr>
        <w:t xml:space="preserve">, </w:t>
      </w:r>
      <w:r w:rsidR="00191493" w:rsidRPr="00471759">
        <w:rPr>
          <w:color w:val="000000" w:themeColor="text1"/>
        </w:rPr>
        <w:t xml:space="preserve">é confirmado que a </w:t>
      </w:r>
      <w:r w:rsidR="005658FA" w:rsidRPr="00471759">
        <w:rPr>
          <w:color w:val="000000" w:themeColor="text1"/>
          <w:shd w:val="clear" w:color="auto" w:fill="FFFFFF"/>
        </w:rPr>
        <w:t xml:space="preserve">persistência dos sintomas </w:t>
      </w:r>
      <w:r w:rsidR="00191493" w:rsidRPr="00471759">
        <w:rPr>
          <w:color w:val="000000" w:themeColor="text1"/>
          <w:shd w:val="clear" w:color="auto" w:fill="FFFFFF"/>
        </w:rPr>
        <w:t>provoca um agravamento</w:t>
      </w:r>
      <w:r w:rsidR="005658FA" w:rsidRPr="00471759">
        <w:rPr>
          <w:color w:val="000000" w:themeColor="text1"/>
          <w:shd w:val="clear" w:color="auto" w:fill="FFFFFF"/>
        </w:rPr>
        <w:t xml:space="preserve"> no estado geral, de saúde física e mental, funcionamento social e qualidade de vida pós alta hospitalar, quando novas avaliações e intervenções devem ser iniciadas</w:t>
      </w:r>
      <w:r w:rsidR="00DE0B0F" w:rsidRPr="00471759">
        <w:rPr>
          <w:color w:val="000000" w:themeColor="text1"/>
        </w:rPr>
        <w:t xml:space="preserve"> (JACOBS et al, 2020</w:t>
      </w:r>
      <w:r w:rsidR="0019571E">
        <w:rPr>
          <w:color w:val="000000" w:themeColor="text1"/>
        </w:rPr>
        <w:t>; WOSTYN, 2021</w:t>
      </w:r>
      <w:r w:rsidR="00DE0B0F" w:rsidRPr="00471759">
        <w:rPr>
          <w:color w:val="000000" w:themeColor="text1"/>
        </w:rPr>
        <w:t xml:space="preserve">). </w:t>
      </w:r>
    </w:p>
    <w:p w14:paraId="292666CA" w14:textId="77777777" w:rsidR="00410F61" w:rsidRDefault="00C00082" w:rsidP="00410F61">
      <w:pPr>
        <w:pStyle w:val="NormalWeb"/>
        <w:shd w:val="clear" w:color="auto" w:fill="FFFFFF"/>
        <w:spacing w:before="166" w:beforeAutospacing="0" w:after="166" w:afterAutospacing="0" w:line="360" w:lineRule="auto"/>
        <w:ind w:firstLine="851"/>
        <w:contextualSpacing/>
        <w:jc w:val="both"/>
        <w:rPr>
          <w:color w:val="000000" w:themeColor="text1"/>
          <w:shd w:val="clear" w:color="auto" w:fill="FFFFFF"/>
        </w:rPr>
      </w:pPr>
      <w:r w:rsidRPr="00471759">
        <w:rPr>
          <w:color w:val="000000" w:themeColor="text1"/>
          <w:shd w:val="clear" w:color="auto" w:fill="FFFFFF"/>
        </w:rPr>
        <w:t xml:space="preserve">No estudo de Jacobs e colaboradores (2020), os sintomas </w:t>
      </w:r>
      <w:r w:rsidR="00DE0B0F" w:rsidRPr="00471759">
        <w:rPr>
          <w:color w:val="000000" w:themeColor="text1"/>
          <w:shd w:val="clear" w:color="auto" w:fill="FFFFFF"/>
        </w:rPr>
        <w:t xml:space="preserve">persistentes e os mais prevalentes </w:t>
      </w:r>
      <w:r w:rsidRPr="00471759">
        <w:rPr>
          <w:color w:val="000000" w:themeColor="text1"/>
          <w:shd w:val="clear" w:color="auto" w:fill="FFFFFF"/>
        </w:rPr>
        <w:t>após 35 dias de alta hospitalar foram fadiga</w:t>
      </w:r>
      <w:r w:rsidR="00633015" w:rsidRPr="00471759">
        <w:rPr>
          <w:color w:val="000000" w:themeColor="text1"/>
          <w:shd w:val="clear" w:color="auto" w:fill="FFFFFF"/>
        </w:rPr>
        <w:t xml:space="preserve"> crônica</w:t>
      </w:r>
      <w:r w:rsidRPr="00471759">
        <w:rPr>
          <w:color w:val="000000" w:themeColor="text1"/>
          <w:shd w:val="clear" w:color="auto" w:fill="FFFFFF"/>
        </w:rPr>
        <w:t>,</w:t>
      </w:r>
      <w:r w:rsidR="00DE0B0F" w:rsidRPr="00471759">
        <w:rPr>
          <w:color w:val="000000" w:themeColor="text1"/>
          <w:shd w:val="clear" w:color="auto" w:fill="FFFFFF"/>
        </w:rPr>
        <w:t xml:space="preserve"> </w:t>
      </w:r>
      <w:r w:rsidRPr="00471759">
        <w:rPr>
          <w:color w:val="000000" w:themeColor="text1"/>
          <w:shd w:val="clear" w:color="auto" w:fill="FFFFFF"/>
        </w:rPr>
        <w:t>dispneia</w:t>
      </w:r>
      <w:r w:rsidR="00DE0B0F" w:rsidRPr="00471759">
        <w:rPr>
          <w:color w:val="000000" w:themeColor="text1"/>
          <w:shd w:val="clear" w:color="auto" w:fill="FFFFFF"/>
        </w:rPr>
        <w:t>,</w:t>
      </w:r>
      <w:r w:rsidRPr="00471759">
        <w:rPr>
          <w:color w:val="000000" w:themeColor="text1"/>
          <w:shd w:val="clear" w:color="auto" w:fill="FFFFFF"/>
        </w:rPr>
        <w:t xml:space="preserve"> dificuldade para caminhar, levantar</w:t>
      </w:r>
      <w:r w:rsidR="00DE0B0F" w:rsidRPr="00471759">
        <w:rPr>
          <w:color w:val="000000" w:themeColor="text1"/>
          <w:shd w:val="clear" w:color="auto" w:fill="FFFFFF"/>
        </w:rPr>
        <w:t>,</w:t>
      </w:r>
      <w:r w:rsidRPr="00471759">
        <w:rPr>
          <w:color w:val="000000" w:themeColor="text1"/>
          <w:shd w:val="clear" w:color="auto" w:fill="FFFFFF"/>
        </w:rPr>
        <w:t xml:space="preserve"> carregar peso e subir escadas</w:t>
      </w:r>
      <w:r w:rsidR="00DE0B0F" w:rsidRPr="00471759">
        <w:rPr>
          <w:color w:val="000000" w:themeColor="text1"/>
          <w:shd w:val="clear" w:color="auto" w:fill="FFFFFF"/>
        </w:rPr>
        <w:t>. Estas limitações funcionais podem impedir ou dificultar</w:t>
      </w:r>
      <w:r w:rsidR="0017568B" w:rsidRPr="00471759">
        <w:rPr>
          <w:color w:val="000000" w:themeColor="text1"/>
          <w:shd w:val="clear" w:color="auto" w:fill="FFFFFF"/>
        </w:rPr>
        <w:t xml:space="preserve"> o retorno ao trabalho</w:t>
      </w:r>
      <w:r w:rsidR="00DE0B0F" w:rsidRPr="00471759">
        <w:rPr>
          <w:color w:val="000000" w:themeColor="text1"/>
          <w:shd w:val="clear" w:color="auto" w:fill="FFFFFF"/>
        </w:rPr>
        <w:t xml:space="preserve">, </w:t>
      </w:r>
      <w:r w:rsidR="0017568B" w:rsidRPr="00471759">
        <w:rPr>
          <w:color w:val="000000" w:themeColor="text1"/>
          <w:shd w:val="clear" w:color="auto" w:fill="FFFFFF"/>
        </w:rPr>
        <w:t xml:space="preserve">indicando </w:t>
      </w:r>
      <w:r w:rsidR="00DE0B0F" w:rsidRPr="00471759">
        <w:rPr>
          <w:color w:val="000000" w:themeColor="text1"/>
          <w:shd w:val="clear" w:color="auto" w:fill="FFFFFF"/>
        </w:rPr>
        <w:t>a necessidade de avaliação e acompanhamento contínuos</w:t>
      </w:r>
      <w:r w:rsidR="0017568B" w:rsidRPr="00471759">
        <w:rPr>
          <w:color w:val="000000" w:themeColor="text1"/>
          <w:shd w:val="clear" w:color="auto" w:fill="FFFFFF"/>
        </w:rPr>
        <w:t>.</w:t>
      </w:r>
      <w:r w:rsidR="005658FA" w:rsidRPr="00471759">
        <w:rPr>
          <w:color w:val="000000" w:themeColor="text1"/>
          <w:shd w:val="clear" w:color="auto" w:fill="FFFFFF"/>
        </w:rPr>
        <w:t xml:space="preserve"> </w:t>
      </w:r>
    </w:p>
    <w:p w14:paraId="42306E8A" w14:textId="11087B7D" w:rsidR="00410F61" w:rsidRDefault="00DE0B0F" w:rsidP="00410F61">
      <w:pPr>
        <w:pStyle w:val="NormalWeb"/>
        <w:shd w:val="clear" w:color="auto" w:fill="FFFFFF"/>
        <w:spacing w:before="166" w:beforeAutospacing="0" w:after="166" w:afterAutospacing="0" w:line="360" w:lineRule="auto"/>
        <w:ind w:firstLine="851"/>
        <w:contextualSpacing/>
        <w:jc w:val="both"/>
        <w:rPr>
          <w:color w:val="000000" w:themeColor="text1"/>
          <w:shd w:val="clear" w:color="auto" w:fill="FFFFFF"/>
        </w:rPr>
      </w:pPr>
      <w:r w:rsidRPr="00471759">
        <w:rPr>
          <w:shd w:val="clear" w:color="auto" w:fill="FFFFFF"/>
        </w:rPr>
        <w:t xml:space="preserve">Além do aumento da taxa de desemprego causado pela pandemia, </w:t>
      </w:r>
      <w:r w:rsidR="0057492B">
        <w:rPr>
          <w:shd w:val="clear" w:color="auto" w:fill="FFFFFF"/>
        </w:rPr>
        <w:t xml:space="preserve">é importante destacar que </w:t>
      </w:r>
      <w:r w:rsidR="0017568B" w:rsidRPr="00471759">
        <w:rPr>
          <w:shd w:val="clear" w:color="auto" w:fill="FFFFFF"/>
        </w:rPr>
        <w:t>uma unidade de tratamento pós-agudo dedicada a pacientes COVID</w:t>
      </w:r>
      <w:r w:rsidRPr="00471759">
        <w:rPr>
          <w:shd w:val="clear" w:color="auto" w:fill="FFFFFF"/>
        </w:rPr>
        <w:t xml:space="preserve">-19, </w:t>
      </w:r>
      <w:r w:rsidR="0017568B" w:rsidRPr="00471759">
        <w:rPr>
          <w:shd w:val="clear" w:color="auto" w:fill="FFFFFF"/>
        </w:rPr>
        <w:t xml:space="preserve">requer o dobro do número de funcionários e </w:t>
      </w:r>
      <w:r w:rsidRPr="00471759">
        <w:rPr>
          <w:shd w:val="clear" w:color="auto" w:fill="FFFFFF"/>
        </w:rPr>
        <w:t xml:space="preserve">maior </w:t>
      </w:r>
      <w:r w:rsidR="0017568B" w:rsidRPr="00471759">
        <w:rPr>
          <w:shd w:val="clear" w:color="auto" w:fill="FFFFFF"/>
        </w:rPr>
        <w:t>quantidade de equipamento</w:t>
      </w:r>
      <w:r w:rsidRPr="00471759">
        <w:rPr>
          <w:shd w:val="clear" w:color="auto" w:fill="FFFFFF"/>
        </w:rPr>
        <w:t xml:space="preserve">s </w:t>
      </w:r>
      <w:r w:rsidR="0017568B" w:rsidRPr="00471759">
        <w:rPr>
          <w:shd w:val="clear" w:color="auto" w:fill="FFFFFF"/>
        </w:rPr>
        <w:t xml:space="preserve">em comparação com unidades </w:t>
      </w:r>
      <w:r w:rsidRPr="00471759">
        <w:rPr>
          <w:shd w:val="clear" w:color="auto" w:fill="FFFFFF"/>
        </w:rPr>
        <w:t>que não possuem pacientes com</w:t>
      </w:r>
      <w:r w:rsidR="0017568B" w:rsidRPr="00471759">
        <w:rPr>
          <w:shd w:val="clear" w:color="auto" w:fill="FFFFFF"/>
        </w:rPr>
        <w:t xml:space="preserve"> </w:t>
      </w:r>
      <w:r w:rsidR="0057492B">
        <w:rPr>
          <w:shd w:val="clear" w:color="auto" w:fill="FFFFFF"/>
        </w:rPr>
        <w:t>o vírus</w:t>
      </w:r>
      <w:r w:rsidR="0017568B" w:rsidRPr="00471759">
        <w:rPr>
          <w:shd w:val="clear" w:color="auto" w:fill="FFFFFF"/>
        </w:rPr>
        <w:t>, resultando em custos excessivos significativos</w:t>
      </w:r>
      <w:r w:rsidR="00410F61">
        <w:t xml:space="preserve"> </w:t>
      </w:r>
      <w:r w:rsidR="0017568B" w:rsidRPr="00471759">
        <w:rPr>
          <w:color w:val="000000" w:themeColor="text1"/>
        </w:rPr>
        <w:t>(</w:t>
      </w:r>
      <w:r w:rsidRPr="00471759">
        <w:rPr>
          <w:color w:val="000000" w:themeColor="text1"/>
          <w:shd w:val="clear" w:color="auto" w:fill="FFFFFF"/>
        </w:rPr>
        <w:t xml:space="preserve">IANNACCONE et al, 2020; </w:t>
      </w:r>
      <w:r w:rsidR="0017568B" w:rsidRPr="00471759">
        <w:rPr>
          <w:color w:val="000000" w:themeColor="text1"/>
        </w:rPr>
        <w:t>JACOBS et al, 2020)</w:t>
      </w:r>
      <w:r w:rsidR="0017568B" w:rsidRPr="00471759">
        <w:rPr>
          <w:color w:val="000000" w:themeColor="text1"/>
          <w:shd w:val="clear" w:color="auto" w:fill="FFFFFF"/>
        </w:rPr>
        <w:t>.</w:t>
      </w:r>
    </w:p>
    <w:p w14:paraId="496152F9" w14:textId="692A8093" w:rsidR="00410F61" w:rsidRDefault="00880E20" w:rsidP="00410F61">
      <w:pPr>
        <w:pStyle w:val="NormalWeb"/>
        <w:shd w:val="clear" w:color="auto" w:fill="FFFFFF"/>
        <w:spacing w:before="166" w:beforeAutospacing="0" w:after="166" w:afterAutospacing="0" w:line="360" w:lineRule="auto"/>
        <w:ind w:firstLine="851"/>
        <w:contextualSpacing/>
        <w:jc w:val="both"/>
        <w:rPr>
          <w:color w:val="000000"/>
          <w:shd w:val="clear" w:color="auto" w:fill="FFFFFF"/>
        </w:rPr>
      </w:pPr>
      <w:r>
        <w:rPr>
          <w:color w:val="000000" w:themeColor="text1"/>
        </w:rPr>
        <w:t xml:space="preserve">Os resultados clínicos de COVID-19 mostram que a doença afeta em maior proporção, pessoas em idade avançada que apresentam comorbidades como patologias cardiovasculares, doença pulmonar, diabetes e hipertensão. Porém, muitos pacientes mesmo sem comorbidades, apresentam </w:t>
      </w:r>
      <w:r w:rsidR="00EA4E22">
        <w:rPr>
          <w:color w:val="000000" w:themeColor="text1"/>
        </w:rPr>
        <w:t>um quadro</w:t>
      </w:r>
      <w:r w:rsidR="00A86A83">
        <w:rPr>
          <w:color w:val="000000" w:themeColor="text1"/>
        </w:rPr>
        <w:t xml:space="preserve"> clinicamente</w:t>
      </w:r>
      <w:r>
        <w:rPr>
          <w:color w:val="000000" w:themeColor="text1"/>
        </w:rPr>
        <w:t xml:space="preserve"> definid</w:t>
      </w:r>
      <w:r w:rsidR="00EA4E22">
        <w:rPr>
          <w:color w:val="000000" w:themeColor="text1"/>
        </w:rPr>
        <w:t>o</w:t>
      </w:r>
      <w:r>
        <w:rPr>
          <w:color w:val="000000" w:themeColor="text1"/>
        </w:rPr>
        <w:t xml:space="preserve"> como Síndrome da Fadiga Crônica, </w:t>
      </w:r>
      <w:r w:rsidR="00EA4E22">
        <w:rPr>
          <w:color w:val="000000" w:themeColor="text1"/>
        </w:rPr>
        <w:t xml:space="preserve">uma condição não ocasionada por esforço contínuo, </w:t>
      </w:r>
      <w:r w:rsidR="00A86A83">
        <w:rPr>
          <w:color w:val="000000" w:themeColor="text1"/>
        </w:rPr>
        <w:t>que provoca incapacidade funcional devido à dispneia</w:t>
      </w:r>
      <w:r w:rsidR="00E17899">
        <w:rPr>
          <w:color w:val="000000" w:themeColor="text1"/>
        </w:rPr>
        <w:t>, c</w:t>
      </w:r>
      <w:r w:rsidR="00A86A83">
        <w:rPr>
          <w:color w:val="000000" w:themeColor="text1"/>
        </w:rPr>
        <w:t>ansaço</w:t>
      </w:r>
      <w:r w:rsidR="00AE30FB">
        <w:rPr>
          <w:color w:val="000000" w:themeColor="text1"/>
        </w:rPr>
        <w:t>, mialgia</w:t>
      </w:r>
      <w:r w:rsidR="00E17899">
        <w:rPr>
          <w:color w:val="000000" w:themeColor="text1"/>
        </w:rPr>
        <w:t xml:space="preserve"> e </w:t>
      </w:r>
      <w:r w:rsidR="00E17899">
        <w:rPr>
          <w:color w:val="000000"/>
          <w:shd w:val="clear" w:color="auto" w:fill="FFFFFF"/>
        </w:rPr>
        <w:t>intolerância ortostática</w:t>
      </w:r>
      <w:r w:rsidR="00A86A83">
        <w:rPr>
          <w:color w:val="000000" w:themeColor="text1"/>
        </w:rPr>
        <w:t xml:space="preserve"> que não melhoram com repouso, além de </w:t>
      </w:r>
      <w:r w:rsidR="00A86A83" w:rsidRPr="00A86A83">
        <w:rPr>
          <w:color w:val="000000" w:themeColor="text1"/>
        </w:rPr>
        <w:t>deficiências autorreferidas na concentração</w:t>
      </w:r>
      <w:r w:rsidR="00C07009">
        <w:rPr>
          <w:color w:val="000000" w:themeColor="text1"/>
        </w:rPr>
        <w:t>, atenção</w:t>
      </w:r>
      <w:r w:rsidR="00A86A83">
        <w:rPr>
          <w:color w:val="000000" w:themeColor="text1"/>
        </w:rPr>
        <w:t xml:space="preserve"> e m</w:t>
      </w:r>
      <w:r w:rsidR="00A86A83" w:rsidRPr="00A86A83">
        <w:rPr>
          <w:color w:val="000000" w:themeColor="text1"/>
        </w:rPr>
        <w:t>emória</w:t>
      </w:r>
      <w:r w:rsidR="0014295C">
        <w:rPr>
          <w:color w:val="000000" w:themeColor="text1"/>
        </w:rPr>
        <w:t>. Dessa forma,</w:t>
      </w:r>
      <w:r w:rsidR="00E17899">
        <w:rPr>
          <w:color w:val="000000" w:themeColor="text1"/>
        </w:rPr>
        <w:t xml:space="preserve"> a c</w:t>
      </w:r>
      <w:r w:rsidR="00E17899">
        <w:rPr>
          <w:color w:val="000000"/>
          <w:shd w:val="clear" w:color="auto" w:fill="FFFFFF"/>
        </w:rPr>
        <w:t xml:space="preserve">apacidade de realizar as </w:t>
      </w:r>
      <w:r w:rsidR="0057492B">
        <w:rPr>
          <w:color w:val="000000"/>
          <w:shd w:val="clear" w:color="auto" w:fill="FFFFFF"/>
        </w:rPr>
        <w:t>tarefas</w:t>
      </w:r>
      <w:r w:rsidR="00E17899">
        <w:rPr>
          <w:color w:val="000000"/>
          <w:shd w:val="clear" w:color="auto" w:fill="FFFFFF"/>
        </w:rPr>
        <w:t xml:space="preserve"> diárias de forma independente é prejudicada</w:t>
      </w:r>
      <w:r w:rsidR="00DF58C1">
        <w:rPr>
          <w:color w:val="000000"/>
          <w:shd w:val="clear" w:color="auto" w:fill="FFFFFF"/>
        </w:rPr>
        <w:t>, o que implica em uma redução das</w:t>
      </w:r>
      <w:r w:rsidR="00DF58C1" w:rsidRPr="00DF58C1">
        <w:rPr>
          <w:color w:val="000000"/>
          <w:shd w:val="clear" w:color="auto" w:fill="FFFFFF"/>
        </w:rPr>
        <w:t xml:space="preserve"> atividades ocupacionais, educacionais, sociais </w:t>
      </w:r>
      <w:r w:rsidR="0057492B">
        <w:rPr>
          <w:color w:val="000000"/>
          <w:shd w:val="clear" w:color="auto" w:fill="FFFFFF"/>
        </w:rPr>
        <w:t>e</w:t>
      </w:r>
      <w:r w:rsidR="00DF58C1" w:rsidRPr="00DF58C1">
        <w:rPr>
          <w:color w:val="000000"/>
          <w:shd w:val="clear" w:color="auto" w:fill="FFFFFF"/>
        </w:rPr>
        <w:t xml:space="preserve"> pessoais </w:t>
      </w:r>
      <w:r>
        <w:rPr>
          <w:color w:val="000000" w:themeColor="text1"/>
        </w:rPr>
        <w:t>(</w:t>
      </w:r>
      <w:r w:rsidRPr="00AC28E7">
        <w:t>MOHABBAT</w:t>
      </w:r>
      <w:r>
        <w:t xml:space="preserve"> et al, 2020</w:t>
      </w:r>
      <w:r w:rsidR="00E469FE">
        <w:t xml:space="preserve">; </w:t>
      </w:r>
      <w:r w:rsidR="008D7CD4">
        <w:t>SHARPE</w:t>
      </w:r>
      <w:r w:rsidR="00E469FE">
        <w:t xml:space="preserve"> et al, 1991</w:t>
      </w:r>
      <w:r w:rsidR="00061264">
        <w:t>; SIEMIONOW et al, 2004)</w:t>
      </w:r>
      <w:r w:rsidR="00410F61">
        <w:t xml:space="preserve">. A complexidade da SFC </w:t>
      </w:r>
      <w:r w:rsidR="0071468F" w:rsidRPr="0071468F">
        <w:rPr>
          <w:color w:val="000000"/>
          <w:shd w:val="clear" w:color="auto" w:fill="FFFFFF"/>
        </w:rPr>
        <w:t xml:space="preserve">envolve </w:t>
      </w:r>
      <w:r w:rsidR="0071468F">
        <w:rPr>
          <w:color w:val="000000"/>
          <w:shd w:val="clear" w:color="auto" w:fill="FFFFFF"/>
        </w:rPr>
        <w:t xml:space="preserve">uma </w:t>
      </w:r>
      <w:r w:rsidR="0071468F" w:rsidRPr="0071468F">
        <w:rPr>
          <w:color w:val="000000"/>
          <w:shd w:val="clear" w:color="auto" w:fill="FFFFFF"/>
        </w:rPr>
        <w:t>desregulação do sistema nervoso central (SNC)</w:t>
      </w:r>
      <w:r w:rsidR="00D125F7">
        <w:rPr>
          <w:color w:val="000000"/>
          <w:shd w:val="clear" w:color="auto" w:fill="FFFFFF"/>
        </w:rPr>
        <w:t xml:space="preserve"> (CHEN et al, 2008)</w:t>
      </w:r>
      <w:r w:rsidR="0071468F" w:rsidRPr="0071468F">
        <w:rPr>
          <w:color w:val="000000"/>
          <w:shd w:val="clear" w:color="auto" w:fill="FFFFFF"/>
        </w:rPr>
        <w:t xml:space="preserve"> </w:t>
      </w:r>
      <w:r w:rsidR="0071468F">
        <w:rPr>
          <w:color w:val="000000"/>
          <w:shd w:val="clear" w:color="auto" w:fill="FFFFFF"/>
        </w:rPr>
        <w:t xml:space="preserve">e </w:t>
      </w:r>
      <w:r w:rsidR="0071468F" w:rsidRPr="0071468F">
        <w:rPr>
          <w:color w:val="000000"/>
          <w:shd w:val="clear" w:color="auto" w:fill="FFFFFF"/>
        </w:rPr>
        <w:t xml:space="preserve">do sistema imunológico </w:t>
      </w:r>
      <w:r w:rsidR="00D125F7">
        <w:rPr>
          <w:color w:val="000000"/>
          <w:shd w:val="clear" w:color="auto" w:fill="FFFFFF"/>
        </w:rPr>
        <w:t>(BRODERICK et al, 2010),</w:t>
      </w:r>
      <w:r w:rsidR="0071468F" w:rsidRPr="0071468F">
        <w:rPr>
          <w:color w:val="000000"/>
          <w:shd w:val="clear" w:color="auto" w:fill="FFFFFF"/>
        </w:rPr>
        <w:t xml:space="preserve"> </w:t>
      </w:r>
      <w:r w:rsidR="0071468F">
        <w:rPr>
          <w:color w:val="000000"/>
          <w:shd w:val="clear" w:color="auto" w:fill="FFFFFF"/>
        </w:rPr>
        <w:t xml:space="preserve">além de uma </w:t>
      </w:r>
      <w:r w:rsidR="0071468F" w:rsidRPr="0071468F">
        <w:rPr>
          <w:color w:val="000000"/>
          <w:shd w:val="clear" w:color="auto" w:fill="FFFFFF"/>
        </w:rPr>
        <w:t xml:space="preserve">disfunção do metabolismo de </w:t>
      </w:r>
      <w:r w:rsidR="0071468F" w:rsidRPr="0071468F">
        <w:rPr>
          <w:color w:val="000000"/>
          <w:shd w:val="clear" w:color="auto" w:fill="FFFFFF"/>
        </w:rPr>
        <w:lastRenderedPageBreak/>
        <w:t>energia celular</w:t>
      </w:r>
      <w:r w:rsidR="004F44E3">
        <w:rPr>
          <w:color w:val="000000"/>
          <w:shd w:val="clear" w:color="auto" w:fill="FFFFFF"/>
        </w:rPr>
        <w:t xml:space="preserve"> (MYHILL et al, 2009)</w:t>
      </w:r>
      <w:r w:rsidR="0071468F">
        <w:rPr>
          <w:color w:val="000000"/>
          <w:shd w:val="clear" w:color="auto" w:fill="FFFFFF"/>
        </w:rPr>
        <w:t>, resultando em</w:t>
      </w:r>
      <w:r w:rsidR="0071468F" w:rsidRPr="0071468F">
        <w:rPr>
          <w:color w:val="000000"/>
          <w:shd w:val="clear" w:color="auto" w:fill="FFFFFF"/>
        </w:rPr>
        <w:t xml:space="preserve"> anormalidades a função física e cognitiva</w:t>
      </w:r>
      <w:r w:rsidR="00A42429">
        <w:rPr>
          <w:color w:val="000000"/>
          <w:shd w:val="clear" w:color="auto" w:fill="FFFFFF"/>
        </w:rPr>
        <w:t xml:space="preserve"> (</w:t>
      </w:r>
      <w:proofErr w:type="spellStart"/>
      <w:r w:rsidR="00A42429">
        <w:rPr>
          <w:color w:val="000000"/>
          <w:shd w:val="clear" w:color="auto" w:fill="FFFFFF"/>
        </w:rPr>
        <w:t>COCKSHELLet</w:t>
      </w:r>
      <w:proofErr w:type="spellEnd"/>
      <w:r w:rsidR="00A42429">
        <w:rPr>
          <w:color w:val="000000"/>
          <w:shd w:val="clear" w:color="auto" w:fill="FFFFFF"/>
        </w:rPr>
        <w:t xml:space="preserve"> al, 2010).</w:t>
      </w:r>
    </w:p>
    <w:p w14:paraId="55C11E07" w14:textId="395C141A" w:rsidR="00410F61" w:rsidRPr="00410F61" w:rsidRDefault="00B402D3" w:rsidP="00410F61">
      <w:pPr>
        <w:pStyle w:val="NormalWeb"/>
        <w:shd w:val="clear" w:color="auto" w:fill="FFFFFF"/>
        <w:spacing w:before="166" w:beforeAutospacing="0" w:after="166" w:afterAutospacing="0" w:line="360" w:lineRule="auto"/>
        <w:ind w:firstLine="851"/>
        <w:contextualSpacing/>
        <w:jc w:val="both"/>
        <w:rPr>
          <w:color w:val="000000"/>
          <w:shd w:val="clear" w:color="auto" w:fill="FFFFFF"/>
        </w:rPr>
      </w:pPr>
      <w:r>
        <w:rPr>
          <w:color w:val="000000"/>
          <w:shd w:val="clear" w:color="auto" w:fill="FFFFFF"/>
        </w:rPr>
        <w:t xml:space="preserve">Na Síndrome da Fadiga Crônica, os pacientes </w:t>
      </w:r>
      <w:r w:rsidRPr="00B402D3">
        <w:rPr>
          <w:color w:val="212121"/>
        </w:rPr>
        <w:t>apresentam fadiga</w:t>
      </w:r>
      <w:r w:rsidR="00AE30FB">
        <w:rPr>
          <w:color w:val="212121"/>
        </w:rPr>
        <w:t xml:space="preserve"> debilitante</w:t>
      </w:r>
      <w:r w:rsidRPr="00B402D3">
        <w:rPr>
          <w:color w:val="212121"/>
        </w:rPr>
        <w:t xml:space="preserve"> persistente e incapacitante, </w:t>
      </w:r>
      <w:r w:rsidR="00410F61">
        <w:rPr>
          <w:color w:val="000000"/>
          <w:shd w:val="clear" w:color="auto" w:fill="FFFFFF"/>
        </w:rPr>
        <w:t>que duram mais que a doença aguda inicial</w:t>
      </w:r>
      <w:r w:rsidR="0057492B">
        <w:rPr>
          <w:color w:val="000000"/>
          <w:shd w:val="clear" w:color="auto" w:fill="FFFFFF"/>
        </w:rPr>
        <w:t xml:space="preserve">, </w:t>
      </w:r>
      <w:r w:rsidRPr="00B402D3">
        <w:rPr>
          <w:color w:val="212121"/>
        </w:rPr>
        <w:t xml:space="preserve">mas não </w:t>
      </w:r>
      <w:r w:rsidR="0057492B">
        <w:rPr>
          <w:color w:val="212121"/>
        </w:rPr>
        <w:t>apresentam</w:t>
      </w:r>
      <w:r w:rsidRPr="00B402D3">
        <w:rPr>
          <w:color w:val="212121"/>
        </w:rPr>
        <w:t xml:space="preserve"> anormalidades </w:t>
      </w:r>
      <w:r w:rsidR="00230902">
        <w:rPr>
          <w:color w:val="212121"/>
        </w:rPr>
        <w:t>em</w:t>
      </w:r>
      <w:r w:rsidRPr="00B402D3">
        <w:rPr>
          <w:color w:val="212121"/>
        </w:rPr>
        <w:t xml:space="preserve"> exame</w:t>
      </w:r>
      <w:r>
        <w:rPr>
          <w:color w:val="212121"/>
        </w:rPr>
        <w:t>s</w:t>
      </w:r>
      <w:r w:rsidRPr="00B402D3">
        <w:rPr>
          <w:color w:val="212121"/>
        </w:rPr>
        <w:t xml:space="preserve"> físico </w:t>
      </w:r>
      <w:r>
        <w:rPr>
          <w:color w:val="212121"/>
        </w:rPr>
        <w:t xml:space="preserve">e </w:t>
      </w:r>
      <w:r w:rsidRPr="00B402D3">
        <w:rPr>
          <w:color w:val="212121"/>
        </w:rPr>
        <w:t>laboratoriais</w:t>
      </w:r>
      <w:r>
        <w:rPr>
          <w:color w:val="212121"/>
        </w:rPr>
        <w:t>. No</w:t>
      </w:r>
      <w:r w:rsidR="00643D81">
        <w:rPr>
          <w:color w:val="000000"/>
          <w:shd w:val="clear" w:color="auto" w:fill="FFFFFF"/>
        </w:rPr>
        <w:t xml:space="preserve"> </w:t>
      </w:r>
      <w:r w:rsidR="00643D81" w:rsidRPr="00643D81">
        <w:rPr>
          <w:color w:val="000000"/>
          <w:shd w:val="clear" w:color="auto" w:fill="FFFFFF"/>
        </w:rPr>
        <w:t>autorrel</w:t>
      </w:r>
      <w:r>
        <w:rPr>
          <w:color w:val="000000"/>
          <w:shd w:val="clear" w:color="auto" w:fill="FFFFFF"/>
        </w:rPr>
        <w:t xml:space="preserve">ato, </w:t>
      </w:r>
      <w:r w:rsidR="00230902">
        <w:rPr>
          <w:color w:val="000000"/>
          <w:shd w:val="clear" w:color="auto" w:fill="FFFFFF"/>
        </w:rPr>
        <w:t>é destacada a regularidade e</w:t>
      </w:r>
      <w:r>
        <w:rPr>
          <w:color w:val="000000"/>
          <w:shd w:val="clear" w:color="auto" w:fill="FFFFFF"/>
        </w:rPr>
        <w:t xml:space="preserve"> </w:t>
      </w:r>
      <w:r w:rsidR="00230902">
        <w:rPr>
          <w:color w:val="000000"/>
          <w:shd w:val="clear" w:color="auto" w:fill="FFFFFF"/>
        </w:rPr>
        <w:t xml:space="preserve">durabilidade </w:t>
      </w:r>
      <w:r>
        <w:rPr>
          <w:color w:val="000000"/>
          <w:shd w:val="clear" w:color="auto" w:fill="FFFFFF"/>
        </w:rPr>
        <w:t>dos sintomas</w:t>
      </w:r>
      <w:r w:rsidR="00643D81" w:rsidRPr="00643D81">
        <w:rPr>
          <w:color w:val="000000"/>
          <w:shd w:val="clear" w:color="auto" w:fill="FFFFFF"/>
        </w:rPr>
        <w:t xml:space="preserve"> </w:t>
      </w:r>
      <w:r w:rsidR="00230902">
        <w:rPr>
          <w:color w:val="000000"/>
          <w:shd w:val="clear" w:color="auto" w:fill="FFFFFF"/>
        </w:rPr>
        <w:t>por</w:t>
      </w:r>
      <w:r w:rsidR="00643D81" w:rsidRPr="00643D81">
        <w:rPr>
          <w:color w:val="000000"/>
          <w:shd w:val="clear" w:color="auto" w:fill="FFFFFF"/>
        </w:rPr>
        <w:t xml:space="preserve"> 6 ou mais meses consecutivos.</w:t>
      </w:r>
      <w:r w:rsidR="00643D81">
        <w:rPr>
          <w:color w:val="000000"/>
          <w:shd w:val="clear" w:color="auto" w:fill="FFFFFF"/>
        </w:rPr>
        <w:t xml:space="preserve"> </w:t>
      </w:r>
      <w:r w:rsidR="00880E20">
        <w:rPr>
          <w:color w:val="000000"/>
          <w:shd w:val="clear" w:color="auto" w:fill="FFFFFF"/>
        </w:rPr>
        <w:t xml:space="preserve">De acordo com o </w:t>
      </w:r>
      <w:proofErr w:type="spellStart"/>
      <w:r w:rsidR="00880E20">
        <w:rPr>
          <w:color w:val="000000"/>
          <w:shd w:val="clear" w:color="auto" w:fill="FFFFFF"/>
        </w:rPr>
        <w:t>Institute</w:t>
      </w:r>
      <w:proofErr w:type="spellEnd"/>
      <w:r w:rsidR="00880E20">
        <w:rPr>
          <w:color w:val="000000"/>
          <w:shd w:val="clear" w:color="auto" w:fill="FFFFFF"/>
        </w:rPr>
        <w:t xml:space="preserve"> </w:t>
      </w:r>
      <w:proofErr w:type="spellStart"/>
      <w:r w:rsidR="00880E20">
        <w:rPr>
          <w:color w:val="000000"/>
          <w:shd w:val="clear" w:color="auto" w:fill="FFFFFF"/>
        </w:rPr>
        <w:t>of</w:t>
      </w:r>
      <w:proofErr w:type="spellEnd"/>
      <w:r w:rsidR="00880E20">
        <w:rPr>
          <w:color w:val="000000"/>
          <w:shd w:val="clear" w:color="auto" w:fill="FFFFFF"/>
        </w:rPr>
        <w:t xml:space="preserve"> Medicine (IOM), estima-se que </w:t>
      </w:r>
      <w:r w:rsidR="00C82672">
        <w:rPr>
          <w:color w:val="000000"/>
          <w:shd w:val="clear" w:color="auto" w:fill="FFFFFF"/>
        </w:rPr>
        <w:t xml:space="preserve">de </w:t>
      </w:r>
      <w:r w:rsidR="00880E20">
        <w:rPr>
          <w:color w:val="000000"/>
          <w:shd w:val="clear" w:color="auto" w:fill="FFFFFF"/>
        </w:rPr>
        <w:t xml:space="preserve">84% a 91% das pessoas que sofrem de SFC </w:t>
      </w:r>
      <w:r w:rsidR="00C82672">
        <w:rPr>
          <w:color w:val="000000"/>
          <w:shd w:val="clear" w:color="auto" w:fill="FFFFFF"/>
        </w:rPr>
        <w:t xml:space="preserve">não </w:t>
      </w:r>
      <w:r w:rsidR="00823A2C">
        <w:rPr>
          <w:color w:val="000000"/>
          <w:shd w:val="clear" w:color="auto" w:fill="FFFFFF"/>
        </w:rPr>
        <w:t xml:space="preserve">são </w:t>
      </w:r>
      <w:r w:rsidR="00C82672">
        <w:rPr>
          <w:color w:val="000000"/>
          <w:shd w:val="clear" w:color="auto" w:fill="FFFFFF"/>
        </w:rPr>
        <w:t>diagnosticadas</w:t>
      </w:r>
      <w:r w:rsidR="00E17899">
        <w:rPr>
          <w:color w:val="000000"/>
          <w:shd w:val="clear" w:color="auto" w:fill="FFFFFF"/>
        </w:rPr>
        <w:t xml:space="preserve">. </w:t>
      </w:r>
      <w:r w:rsidR="00E17899" w:rsidRPr="00E17899">
        <w:rPr>
          <w:color w:val="000000"/>
          <w:shd w:val="clear" w:color="auto" w:fill="FFFFFF"/>
        </w:rPr>
        <w:t xml:space="preserve">A resolução desse problema depende </w:t>
      </w:r>
      <w:r w:rsidR="00410F61">
        <w:rPr>
          <w:color w:val="000000"/>
          <w:shd w:val="clear" w:color="auto" w:fill="FFFFFF"/>
        </w:rPr>
        <w:t xml:space="preserve">de </w:t>
      </w:r>
      <w:r w:rsidR="0091733E">
        <w:rPr>
          <w:color w:val="000000"/>
          <w:shd w:val="clear" w:color="auto" w:fill="FFFFFF"/>
        </w:rPr>
        <w:t>distinguir</w:t>
      </w:r>
      <w:r w:rsidR="00E17899" w:rsidRPr="00E17899">
        <w:rPr>
          <w:color w:val="000000"/>
          <w:shd w:val="clear" w:color="auto" w:fill="FFFFFF"/>
        </w:rPr>
        <w:t xml:space="preserve"> características clínicas, epidemiológicas e fisiopatológicas </w:t>
      </w:r>
      <w:r w:rsidR="00410F61">
        <w:rPr>
          <w:color w:val="000000"/>
          <w:shd w:val="clear" w:color="auto" w:fill="FFFFFF"/>
        </w:rPr>
        <w:t>da</w:t>
      </w:r>
      <w:r w:rsidR="00E17899" w:rsidRPr="00E17899">
        <w:rPr>
          <w:color w:val="000000"/>
          <w:shd w:val="clear" w:color="auto" w:fill="FFFFFF"/>
        </w:rPr>
        <w:t xml:space="preserve"> </w:t>
      </w:r>
      <w:r w:rsidR="00E17899">
        <w:rPr>
          <w:color w:val="000000"/>
          <w:shd w:val="clear" w:color="auto" w:fill="FFFFFF"/>
        </w:rPr>
        <w:t>S</w:t>
      </w:r>
      <w:r w:rsidR="00E17899" w:rsidRPr="00E17899">
        <w:rPr>
          <w:color w:val="000000"/>
          <w:shd w:val="clear" w:color="auto" w:fill="FFFFFF"/>
        </w:rPr>
        <w:t xml:space="preserve">índrome da </w:t>
      </w:r>
      <w:r w:rsidR="00E17899">
        <w:rPr>
          <w:color w:val="000000"/>
          <w:shd w:val="clear" w:color="auto" w:fill="FFFFFF"/>
        </w:rPr>
        <w:t>F</w:t>
      </w:r>
      <w:r w:rsidR="00E17899" w:rsidRPr="00E17899">
        <w:rPr>
          <w:color w:val="000000"/>
          <w:shd w:val="clear" w:color="auto" w:fill="FFFFFF"/>
        </w:rPr>
        <w:t>adiga</w:t>
      </w:r>
      <w:r w:rsidR="00E17899">
        <w:rPr>
          <w:color w:val="000000"/>
          <w:shd w:val="clear" w:color="auto" w:fill="FFFFFF"/>
        </w:rPr>
        <w:t xml:space="preserve"> C</w:t>
      </w:r>
      <w:r w:rsidR="00E17899" w:rsidRPr="00E17899">
        <w:rPr>
          <w:color w:val="000000"/>
          <w:shd w:val="clear" w:color="auto" w:fill="FFFFFF"/>
        </w:rPr>
        <w:t xml:space="preserve">rônica </w:t>
      </w:r>
      <w:r w:rsidR="00410F61">
        <w:rPr>
          <w:color w:val="000000"/>
          <w:shd w:val="clear" w:color="auto" w:fill="FFFFFF"/>
        </w:rPr>
        <w:t>com</w:t>
      </w:r>
      <w:r w:rsidR="00E17899" w:rsidRPr="00E17899">
        <w:rPr>
          <w:color w:val="000000"/>
          <w:shd w:val="clear" w:color="auto" w:fill="FFFFFF"/>
        </w:rPr>
        <w:t xml:space="preserve"> outras doenças</w:t>
      </w:r>
      <w:r w:rsidR="00502574">
        <w:rPr>
          <w:color w:val="000000"/>
          <w:shd w:val="clear" w:color="auto" w:fill="FFFFFF"/>
        </w:rPr>
        <w:t xml:space="preserve">, visto que o </w:t>
      </w:r>
      <w:r w:rsidR="00502574" w:rsidRPr="00502574">
        <w:rPr>
          <w:color w:val="000000" w:themeColor="text1"/>
        </w:rPr>
        <w:t>diagnóstico de SFC é principalmente por exclusão, sem nenhum teste laboratorial definitivo ou achados físicos</w:t>
      </w:r>
      <w:r w:rsidR="00410F61">
        <w:rPr>
          <w:color w:val="000000" w:themeColor="text1"/>
        </w:rPr>
        <w:t xml:space="preserve">, dificultando um tratamento </w:t>
      </w:r>
      <w:r w:rsidR="0014295C">
        <w:t>(</w:t>
      </w:r>
      <w:r w:rsidR="009421AA" w:rsidRPr="004617C2">
        <w:rPr>
          <w:color w:val="000000" w:themeColor="text1"/>
          <w:shd w:val="clear" w:color="auto" w:fill="FFFFFF"/>
        </w:rPr>
        <w:t>CARRUTHERS et al, 2011;</w:t>
      </w:r>
      <w:r w:rsidR="008C0548">
        <w:rPr>
          <w:color w:val="000000" w:themeColor="text1"/>
          <w:shd w:val="clear" w:color="auto" w:fill="FFFFFF"/>
        </w:rPr>
        <w:t xml:space="preserve"> HOLMES et al, 1988;</w:t>
      </w:r>
      <w:r w:rsidR="009421AA" w:rsidRPr="004617C2">
        <w:rPr>
          <w:color w:val="000000" w:themeColor="text1"/>
          <w:shd w:val="clear" w:color="auto" w:fill="FFFFFF"/>
        </w:rPr>
        <w:t xml:space="preserve"> </w:t>
      </w:r>
      <w:r w:rsidR="00C82672" w:rsidRPr="0014295C">
        <w:t>MOHABBAT et al, 2020</w:t>
      </w:r>
      <w:r w:rsidR="008C0548">
        <w:t>; SIEMIONOW et al, 2004</w:t>
      </w:r>
      <w:r w:rsidR="00C82672" w:rsidRPr="0014295C">
        <w:t>)</w:t>
      </w:r>
      <w:r w:rsidR="00410F61">
        <w:t>.</w:t>
      </w:r>
    </w:p>
    <w:p w14:paraId="6BF31AD5" w14:textId="436042DB" w:rsidR="008A3406" w:rsidRPr="002A235B" w:rsidRDefault="00042083" w:rsidP="008A3406">
      <w:pPr>
        <w:pStyle w:val="NormalWeb"/>
        <w:shd w:val="clear" w:color="auto" w:fill="FFFFFF"/>
        <w:spacing w:before="0" w:beforeAutospacing="0" w:after="0" w:afterAutospacing="0" w:line="360" w:lineRule="auto"/>
        <w:ind w:firstLine="794"/>
        <w:contextualSpacing/>
        <w:jc w:val="both"/>
        <w:rPr>
          <w:color w:val="0070C0"/>
          <w:shd w:val="clear" w:color="auto" w:fill="FFFFFF"/>
        </w:rPr>
      </w:pPr>
      <w:r>
        <w:rPr>
          <w:color w:val="212121"/>
          <w:shd w:val="clear" w:color="auto" w:fill="FFFFFF"/>
        </w:rPr>
        <w:t>A f</w:t>
      </w:r>
      <w:r w:rsidR="008A3406">
        <w:rPr>
          <w:color w:val="212121"/>
          <w:shd w:val="clear" w:color="auto" w:fill="FFFFFF"/>
        </w:rPr>
        <w:t xml:space="preserve">adiga é uma sensação física ou psicológica de exaustão que pode ser dividida em física e mental. A fadiga física está relacionada com tarefas motoras prolongadas que limitam a força muscular e diminuem a qualidade de um exercício físico. Já a </w:t>
      </w:r>
      <w:r w:rsidR="008A3406" w:rsidRPr="00966291">
        <w:rPr>
          <w:color w:val="212121"/>
          <w:shd w:val="clear" w:color="auto" w:fill="FFFFFF"/>
        </w:rPr>
        <w:t>fadiga mental</w:t>
      </w:r>
      <w:r w:rsidR="008A3406">
        <w:rPr>
          <w:color w:val="212121"/>
          <w:shd w:val="clear" w:color="auto" w:fill="FFFFFF"/>
        </w:rPr>
        <w:t>,</w:t>
      </w:r>
      <w:r w:rsidR="008A3406" w:rsidRPr="00966291">
        <w:rPr>
          <w:color w:val="212121"/>
          <w:shd w:val="clear" w:color="auto" w:fill="FFFFFF"/>
        </w:rPr>
        <w:t xml:space="preserve"> é </w:t>
      </w:r>
      <w:r w:rsidR="008A3406">
        <w:rPr>
          <w:color w:val="212121"/>
          <w:shd w:val="clear" w:color="auto" w:fill="FFFFFF"/>
        </w:rPr>
        <w:t xml:space="preserve">um estado </w:t>
      </w:r>
      <w:proofErr w:type="spellStart"/>
      <w:r w:rsidR="008A3406">
        <w:rPr>
          <w:color w:val="212121"/>
          <w:shd w:val="clear" w:color="auto" w:fill="FFFFFF"/>
        </w:rPr>
        <w:t>psicobiológico</w:t>
      </w:r>
      <w:proofErr w:type="spellEnd"/>
      <w:r w:rsidR="008A3406">
        <w:rPr>
          <w:color w:val="212121"/>
          <w:shd w:val="clear" w:color="auto" w:fill="FFFFFF"/>
        </w:rPr>
        <w:t xml:space="preserve"> complexo que diminui a </w:t>
      </w:r>
      <w:r w:rsidR="008A3406" w:rsidRPr="00966291">
        <w:rPr>
          <w:color w:val="212121"/>
          <w:shd w:val="clear" w:color="auto" w:fill="FFFFFF"/>
        </w:rPr>
        <w:t xml:space="preserve">motivação para atividades de esforço e desempenho </w:t>
      </w:r>
      <w:r w:rsidR="008A3406">
        <w:t>após um período prolongado de repetida demanda cognitiva. Esses fatores prejudicam</w:t>
      </w:r>
      <w:r w:rsidR="008A3406" w:rsidRPr="00DA1864">
        <w:t xml:space="preserve"> </w:t>
      </w:r>
      <w:r w:rsidR="008A3406">
        <w:t>a atenção, a precisão de respostas, podem provocar sonolência, estresse</w:t>
      </w:r>
      <w:r w:rsidR="008A3406" w:rsidRPr="00DA1864">
        <w:t xml:space="preserve"> e acarreta</w:t>
      </w:r>
      <w:r w:rsidR="008A3406">
        <w:t>r</w:t>
      </w:r>
      <w:r w:rsidR="008A3406" w:rsidRPr="00DA1864">
        <w:t xml:space="preserve"> </w:t>
      </w:r>
      <w:r>
        <w:t xml:space="preserve">em </w:t>
      </w:r>
      <w:r w:rsidR="008A3406" w:rsidRPr="00DA1864">
        <w:t xml:space="preserve">alta </w:t>
      </w:r>
      <w:proofErr w:type="spellStart"/>
      <w:r w:rsidR="008A3406" w:rsidRPr="00DA1864">
        <w:t>distrabilidade</w:t>
      </w:r>
      <w:proofErr w:type="spellEnd"/>
      <w:r w:rsidR="008A3406">
        <w:t xml:space="preserve">. Dessa forma, há um comprometimento na capacidade de planejamento </w:t>
      </w:r>
      <w:r>
        <w:t xml:space="preserve">e </w:t>
      </w:r>
      <w:r w:rsidR="008A3406">
        <w:t xml:space="preserve">na habilidade de alternar entre diferentes tarefas, envolvendo </w:t>
      </w:r>
      <w:r w:rsidR="008A3406" w:rsidRPr="000C3932">
        <w:t xml:space="preserve">controle emocional, atenção e concentração, que são componentes das funções executivas </w:t>
      </w:r>
      <w:r w:rsidR="008A3406">
        <w:t xml:space="preserve">(ALVARENGA et al, 2019; AZEVEDO et al, 2016; CSATHO et al, 2012; LORIST et al, 2009; </w:t>
      </w:r>
      <w:r w:rsidR="008A3406">
        <w:rPr>
          <w:color w:val="000000" w:themeColor="text1"/>
        </w:rPr>
        <w:t>MACMAHON et al, 2014</w:t>
      </w:r>
      <w:r w:rsidR="008A3406">
        <w:t>).</w:t>
      </w:r>
    </w:p>
    <w:p w14:paraId="79846C8E" w14:textId="06844C49" w:rsidR="004A7E3A" w:rsidRDefault="00AD6383" w:rsidP="00410F61">
      <w:pPr>
        <w:pStyle w:val="NormalWeb"/>
        <w:shd w:val="clear" w:color="auto" w:fill="FFFFFF"/>
        <w:spacing w:before="166" w:beforeAutospacing="0" w:after="166" w:afterAutospacing="0" w:line="360" w:lineRule="auto"/>
        <w:ind w:firstLine="851"/>
        <w:contextualSpacing/>
        <w:jc w:val="both"/>
      </w:pPr>
      <w:r>
        <w:t>Os prejuízos da fadiga mental</w:t>
      </w:r>
      <w:r w:rsidR="00E256D7">
        <w:t xml:space="preserve"> estão</w:t>
      </w:r>
      <w:r w:rsidR="002E0440">
        <w:t xml:space="preserve"> </w:t>
      </w:r>
      <w:r w:rsidR="00F171B3">
        <w:t>relacionad</w:t>
      </w:r>
      <w:r w:rsidR="00E256D7">
        <w:t>os</w:t>
      </w:r>
      <w:r w:rsidR="00F171B3">
        <w:t xml:space="preserve"> com </w:t>
      </w:r>
      <w:r w:rsidR="00143313">
        <w:t>diminuição do foco</w:t>
      </w:r>
      <w:r w:rsidR="00F171B3">
        <w:t xml:space="preserve"> atencional</w:t>
      </w:r>
      <w:r w:rsidR="00E256D7">
        <w:t xml:space="preserve"> e da atenção seletiva</w:t>
      </w:r>
      <w:r w:rsidR="00F171B3">
        <w:t xml:space="preserve">, aumento </w:t>
      </w:r>
      <w:r w:rsidR="002E0440">
        <w:t>do tempo de reação</w:t>
      </w:r>
      <w:r w:rsidR="00F171B3">
        <w:t xml:space="preserve">, dificuldade </w:t>
      </w:r>
      <w:r w:rsidR="002E0440">
        <w:t>no armazenamento</w:t>
      </w:r>
      <w:r w:rsidR="00F171B3">
        <w:t xml:space="preserve"> </w:t>
      </w:r>
      <w:r w:rsidR="002E0440">
        <w:t xml:space="preserve">de </w:t>
      </w:r>
      <w:r w:rsidR="00F171B3">
        <w:t>informações</w:t>
      </w:r>
      <w:r w:rsidR="00143313">
        <w:t xml:space="preserve">, </w:t>
      </w:r>
      <w:r w:rsidR="00E256D7">
        <w:t>resulta</w:t>
      </w:r>
      <w:r w:rsidR="004617C2">
        <w:t>ndo</w:t>
      </w:r>
      <w:r w:rsidR="00E256D7">
        <w:t xml:space="preserve"> em um</w:t>
      </w:r>
      <w:r w:rsidR="00EA5C25">
        <w:t xml:space="preserve"> aumento na quantidade e na gravidade dos erros cometidos</w:t>
      </w:r>
      <w:r>
        <w:t xml:space="preserve">. </w:t>
      </w:r>
      <w:r w:rsidR="00667338" w:rsidRPr="00CE01C8">
        <w:rPr>
          <w:lang w:val="en-US"/>
        </w:rPr>
        <w:t>(ALVARENGA et al, 2019;</w:t>
      </w:r>
      <w:r w:rsidR="00EB4A84" w:rsidRPr="00CE01C8">
        <w:rPr>
          <w:lang w:val="en-US"/>
        </w:rPr>
        <w:t xml:space="preserve"> BOKSEM et al, 2008;</w:t>
      </w:r>
      <w:r w:rsidR="00667338" w:rsidRPr="00CE01C8">
        <w:rPr>
          <w:lang w:val="en-US"/>
        </w:rPr>
        <w:t xml:space="preserve"> </w:t>
      </w:r>
      <w:r w:rsidR="00EB6250" w:rsidRPr="00CE01C8">
        <w:rPr>
          <w:lang w:val="en-US"/>
        </w:rPr>
        <w:t xml:space="preserve">CASANOVA et al, 2013; </w:t>
      </w:r>
      <w:r w:rsidR="000847F5" w:rsidRPr="00CE01C8">
        <w:rPr>
          <w:lang w:val="en-US"/>
        </w:rPr>
        <w:t xml:space="preserve">CSATHO et al, 2012; </w:t>
      </w:r>
      <w:r w:rsidR="00F64E0F" w:rsidRPr="00CE01C8">
        <w:rPr>
          <w:lang w:val="en-US"/>
        </w:rPr>
        <w:t xml:space="preserve">LORIST et al, 2009; </w:t>
      </w:r>
      <w:r w:rsidR="00C330A7" w:rsidRPr="00CE01C8">
        <w:rPr>
          <w:lang w:val="en-US"/>
        </w:rPr>
        <w:t xml:space="preserve">MARTIN et al, 2015; </w:t>
      </w:r>
      <w:r w:rsidR="00667338" w:rsidRPr="00CE01C8">
        <w:rPr>
          <w:lang w:val="en-US"/>
        </w:rPr>
        <w:t>STAIANO et al, 2019).</w:t>
      </w:r>
      <w:r w:rsidR="00410F61" w:rsidRPr="00CE01C8">
        <w:rPr>
          <w:lang w:val="en-US"/>
        </w:rPr>
        <w:t xml:space="preserve"> </w:t>
      </w:r>
      <w:r w:rsidR="004C4555">
        <w:t>Outro fator alterado pela fadiga mental é a tomada de decisão, que se torna mais lenta. Este processo inclui estratégia visual, percepção, escolha da solução, seleção de resposta e execução da mesma, que prejudica o desempenho físico, onde a velocidade de reação motora será mais tardia (ALVARENGA et al, 2019; CASANOVA et al, 2013; MOSSO, 1915; DUNCAN et al, 2019; NOAKES, 2012; PAGEAUX et al, 2016</w:t>
      </w:r>
      <w:r w:rsidR="0067036E">
        <w:t>).</w:t>
      </w:r>
    </w:p>
    <w:p w14:paraId="6DBC1649" w14:textId="795D903C" w:rsidR="004A7E3A" w:rsidRDefault="00AF253C" w:rsidP="004A7E3A">
      <w:pPr>
        <w:pStyle w:val="NormalWeb"/>
        <w:shd w:val="clear" w:color="auto" w:fill="FFFFFF"/>
        <w:spacing w:before="166" w:beforeAutospacing="0" w:after="166" w:afterAutospacing="0" w:line="360" w:lineRule="auto"/>
        <w:ind w:firstLine="851"/>
        <w:contextualSpacing/>
        <w:jc w:val="both"/>
        <w:rPr>
          <w:color w:val="000000"/>
          <w:shd w:val="clear" w:color="auto" w:fill="FFFFFF"/>
        </w:rPr>
      </w:pPr>
      <w:r>
        <w:rPr>
          <w:color w:val="000000"/>
          <w:shd w:val="clear" w:color="auto" w:fill="FFFFFF"/>
        </w:rPr>
        <w:lastRenderedPageBreak/>
        <w:t>Diante todos os sintomas causados pela fadiga crônica</w:t>
      </w:r>
      <w:r w:rsidR="00410F61">
        <w:rPr>
          <w:color w:val="000000"/>
          <w:shd w:val="clear" w:color="auto" w:fill="FFFFFF"/>
        </w:rPr>
        <w:t>,</w:t>
      </w:r>
      <w:r>
        <w:rPr>
          <w:color w:val="000000"/>
          <w:shd w:val="clear" w:color="auto" w:fill="FFFFFF"/>
        </w:rPr>
        <w:t xml:space="preserve"> enfatizamos</w:t>
      </w:r>
      <w:r w:rsidR="00410F61">
        <w:rPr>
          <w:color w:val="000000"/>
          <w:shd w:val="clear" w:color="auto" w:fill="FFFFFF"/>
        </w:rPr>
        <w:t xml:space="preserve"> </w:t>
      </w:r>
      <w:r>
        <w:rPr>
          <w:color w:val="000000"/>
          <w:shd w:val="clear" w:color="auto" w:fill="FFFFFF"/>
        </w:rPr>
        <w:t>a</w:t>
      </w:r>
      <w:r w:rsidR="005A050B">
        <w:rPr>
          <w:color w:val="000000"/>
          <w:shd w:val="clear" w:color="auto" w:fill="FFFFFF"/>
        </w:rPr>
        <w:t xml:space="preserve"> </w:t>
      </w:r>
      <w:r w:rsidR="005A050B">
        <w:t>percepção subjetiva d</w:t>
      </w:r>
      <w:r w:rsidR="00410F61">
        <w:t>e</w:t>
      </w:r>
      <w:r w:rsidR="005A050B">
        <w:t xml:space="preserve"> esforço</w:t>
      </w:r>
      <w:r w:rsidR="00410F61">
        <w:t xml:space="preserve">, </w:t>
      </w:r>
      <w:r>
        <w:rPr>
          <w:color w:val="000000"/>
          <w:shd w:val="clear" w:color="auto" w:fill="FFFFFF"/>
        </w:rPr>
        <w:t xml:space="preserve">que </w:t>
      </w:r>
      <w:r w:rsidR="005A050B">
        <w:rPr>
          <w:color w:val="000000"/>
          <w:shd w:val="clear" w:color="auto" w:fill="FFFFFF"/>
        </w:rPr>
        <w:t xml:space="preserve">é um sentimento cognitivo de trabalho associado a ações voluntárias, definida como “o sentimento de quão difícil, pesada e extenuante é uma tarefa física” (PAGEAUX et al, 2016) e é </w:t>
      </w:r>
      <w:r w:rsidR="005A050B">
        <w:t>frequentemente avaliad</w:t>
      </w:r>
      <w:r w:rsidR="007B451C">
        <w:t>o</w:t>
      </w:r>
      <w:r w:rsidR="005A050B">
        <w:t xml:space="preserve"> pela Escala de Percepção Subjetiva de Esforço de </w:t>
      </w:r>
      <w:proofErr w:type="spellStart"/>
      <w:r w:rsidR="005A050B">
        <w:t>Borg</w:t>
      </w:r>
      <w:proofErr w:type="spellEnd"/>
      <w:r w:rsidR="005A050B">
        <w:t xml:space="preserve"> (ACSM, 2010; BORG, 1982; MACMAHON et al, 2014; MARTIN et al, 2015; </w:t>
      </w:r>
      <w:r w:rsidR="005A050B">
        <w:rPr>
          <w:color w:val="000000"/>
          <w:shd w:val="clear" w:color="auto" w:fill="FFFFFF"/>
        </w:rPr>
        <w:t>PAGEAUX et al, 2016</w:t>
      </w:r>
      <w:r w:rsidR="005A050B">
        <w:t xml:space="preserve">). </w:t>
      </w:r>
      <w:r w:rsidR="00996469">
        <w:t>O</w:t>
      </w:r>
      <w:r w:rsidR="00996469" w:rsidRPr="00033EB3">
        <w:t xml:space="preserve"> impacto negativo da fadiga mental no desempenho</w:t>
      </w:r>
      <w:r w:rsidR="00996469">
        <w:t xml:space="preserve"> físico</w:t>
      </w:r>
      <w:r w:rsidR="00996469" w:rsidRPr="00033EB3">
        <w:t xml:space="preserve"> </w:t>
      </w:r>
      <w:r w:rsidR="005A050B">
        <w:t xml:space="preserve">é </w:t>
      </w:r>
      <w:r w:rsidR="00996469" w:rsidRPr="00033EB3">
        <w:t>atrib</w:t>
      </w:r>
      <w:r w:rsidR="00996469">
        <w:t>uído ao maior esforço percebido</w:t>
      </w:r>
      <w:r w:rsidR="005A050B">
        <w:t>, que além de ser um marcador da intensidade do exercício, é um fator limitante do desempenho devido ao seu aumento ser em decorrência tanto de</w:t>
      </w:r>
      <w:r w:rsidR="005A050B">
        <w:rPr>
          <w:color w:val="000000"/>
          <w:shd w:val="clear" w:color="auto" w:fill="FFFFFF"/>
        </w:rPr>
        <w:t xml:space="preserve"> esforço físico quanto de esforço mental</w:t>
      </w:r>
      <w:r w:rsidR="00E375FE">
        <w:rPr>
          <w:color w:val="000000"/>
          <w:shd w:val="clear" w:color="auto" w:fill="FFFFFF"/>
        </w:rPr>
        <w:t>, estando diretamente relacionado com a fadiga mental</w:t>
      </w:r>
      <w:r w:rsidR="005A050B">
        <w:rPr>
          <w:color w:val="000000"/>
          <w:shd w:val="clear" w:color="auto" w:fill="FFFFFF"/>
        </w:rPr>
        <w:t xml:space="preserve"> </w:t>
      </w:r>
      <w:r w:rsidR="005A050B">
        <w:t xml:space="preserve">(DUNCAN et al, 2019; MACMAHON et al, 2014; MARTIN et al, 2015). </w:t>
      </w:r>
      <w:r w:rsidR="00996469">
        <w:rPr>
          <w:color w:val="000000"/>
          <w:shd w:val="clear" w:color="auto" w:fill="FFFFFF"/>
        </w:rPr>
        <w:t xml:space="preserve"> </w:t>
      </w:r>
    </w:p>
    <w:p w14:paraId="78939FE2" w14:textId="5C0CF795" w:rsidR="004A7E3A" w:rsidRDefault="0006188F" w:rsidP="004A7E3A">
      <w:pPr>
        <w:pStyle w:val="NormalWeb"/>
        <w:shd w:val="clear" w:color="auto" w:fill="FFFFFF"/>
        <w:spacing w:before="166" w:beforeAutospacing="0" w:after="166" w:afterAutospacing="0" w:line="360" w:lineRule="auto"/>
        <w:ind w:firstLine="851"/>
        <w:contextualSpacing/>
        <w:jc w:val="both"/>
      </w:pPr>
      <w:r>
        <w:t>Nestas circunstâncias</w:t>
      </w:r>
      <w:r w:rsidR="004E7306">
        <w:t>, métodos que incorporem as</w:t>
      </w:r>
      <w:r w:rsidR="00F171B3">
        <w:t xml:space="preserve"> </w:t>
      </w:r>
      <w:r w:rsidR="00F171B3" w:rsidRPr="00930658">
        <w:t>variáveis</w:t>
      </w:r>
      <w:r w:rsidR="00F171B3" w:rsidRPr="008719F9">
        <w:t xml:space="preserve"> fisiológicas e psicológicas</w:t>
      </w:r>
      <w:r w:rsidR="004E7306">
        <w:t>,</w:t>
      </w:r>
      <w:r w:rsidR="00F171B3">
        <w:t xml:space="preserve"> podem ser altamente eficientes </w:t>
      </w:r>
      <w:r w:rsidR="00F171B3" w:rsidRPr="008719F9">
        <w:t xml:space="preserve">na </w:t>
      </w:r>
      <w:r w:rsidR="00BB3C7E">
        <w:t>compreensão</w:t>
      </w:r>
      <w:r w:rsidR="00F171B3" w:rsidRPr="008719F9">
        <w:t xml:space="preserve"> abrangente dos efeitos da fadiga </w:t>
      </w:r>
      <w:r w:rsidR="00AA530F">
        <w:t xml:space="preserve">crônica </w:t>
      </w:r>
      <w:r w:rsidR="00F171B3">
        <w:t>(NOAKES 2012).</w:t>
      </w:r>
      <w:r w:rsidR="00F171B3">
        <w:tab/>
      </w:r>
      <w:r w:rsidR="00F171B3">
        <w:tab/>
      </w:r>
      <w:r w:rsidR="00F171B3">
        <w:tab/>
      </w:r>
      <w:r w:rsidR="00F171B3">
        <w:tab/>
        <w:t xml:space="preserve"> </w:t>
      </w:r>
      <w:r w:rsidR="00F171B3">
        <w:tab/>
      </w:r>
      <w:r w:rsidR="00F171B3">
        <w:tab/>
      </w:r>
      <w:r w:rsidR="00F171B3">
        <w:tab/>
      </w:r>
      <w:r w:rsidR="00F171B3" w:rsidRPr="00D1772B">
        <w:t xml:space="preserve">A partir dessa visão integrada </w:t>
      </w:r>
      <w:r w:rsidR="00F171B3">
        <w:t xml:space="preserve">envolvendo a complexa interação entre </w:t>
      </w:r>
      <w:r w:rsidR="00996469">
        <w:t>psicologia e fisiologia</w:t>
      </w:r>
      <w:r w:rsidR="00F171B3">
        <w:t xml:space="preserve">, é </w:t>
      </w:r>
      <w:r w:rsidR="00F171B3" w:rsidRPr="00D1772B">
        <w:t xml:space="preserve">investigado </w:t>
      </w:r>
      <w:r w:rsidR="00F171B3">
        <w:t>o impacto dos</w:t>
      </w:r>
      <w:r w:rsidR="00F171B3" w:rsidRPr="00D1772B">
        <w:t xml:space="preserve"> fatores </w:t>
      </w:r>
      <w:r w:rsidR="00AA530F">
        <w:t xml:space="preserve">físicos e </w:t>
      </w:r>
      <w:r w:rsidR="00F171B3" w:rsidRPr="00D1772B">
        <w:t>psicológicos</w:t>
      </w:r>
      <w:r w:rsidR="00F171B3">
        <w:t xml:space="preserve"> envolvidos nas diversas formas de manifestação</w:t>
      </w:r>
      <w:r w:rsidR="00AA530F">
        <w:t xml:space="preserve"> da Síndrome da Fadiga Crônica.</w:t>
      </w:r>
      <w:r w:rsidR="00F171B3">
        <w:t xml:space="preserve"> </w:t>
      </w:r>
      <w:r w:rsidR="00F171B3" w:rsidRPr="00D1772B">
        <w:t>(</w:t>
      </w:r>
      <w:r w:rsidR="00F171B3">
        <w:t xml:space="preserve">MCMORRIS et al, 2018). </w:t>
      </w:r>
    </w:p>
    <w:p w14:paraId="1F3D0942" w14:textId="0EC1F462" w:rsidR="00AA530F" w:rsidRPr="00A96B53" w:rsidRDefault="00AA1BDF" w:rsidP="00A96B53">
      <w:pPr>
        <w:pStyle w:val="NormalWeb"/>
        <w:shd w:val="clear" w:color="auto" w:fill="FFFFFF"/>
        <w:spacing w:before="166" w:beforeAutospacing="0" w:after="166" w:afterAutospacing="0" w:line="360" w:lineRule="auto"/>
        <w:ind w:firstLine="851"/>
        <w:contextualSpacing/>
        <w:jc w:val="both"/>
        <w:rPr>
          <w:color w:val="000000" w:themeColor="text1"/>
        </w:rPr>
      </w:pPr>
      <w:r>
        <w:rPr>
          <w:color w:val="000000" w:themeColor="text1"/>
        </w:rPr>
        <w:t>As funções executivas de</w:t>
      </w:r>
      <w:r w:rsidRPr="00E1666D">
        <w:rPr>
          <w:color w:val="000000" w:themeColor="text1"/>
        </w:rPr>
        <w:t xml:space="preserve"> controle inibitório</w:t>
      </w:r>
      <w:r>
        <w:rPr>
          <w:color w:val="000000" w:themeColor="text1"/>
        </w:rPr>
        <w:t xml:space="preserve"> despertam maior interesse entre pesquisadores. O controle inibitório é </w:t>
      </w:r>
      <w:r w:rsidRPr="00E1666D">
        <w:rPr>
          <w:color w:val="000000" w:themeColor="text1"/>
        </w:rPr>
        <w:t>definido como a capacidade de inibir impulsos e ações inadequad</w:t>
      </w:r>
      <w:r>
        <w:rPr>
          <w:color w:val="000000" w:themeColor="text1"/>
        </w:rPr>
        <w:t>a</w:t>
      </w:r>
      <w:r w:rsidRPr="00E1666D">
        <w:rPr>
          <w:color w:val="000000" w:themeColor="text1"/>
        </w:rPr>
        <w:t>s e reduzir a influênci</w:t>
      </w:r>
      <w:r>
        <w:rPr>
          <w:color w:val="000000" w:themeColor="text1"/>
        </w:rPr>
        <w:t>a de informações interferentes, qu</w:t>
      </w:r>
      <w:r w:rsidRPr="00E1666D">
        <w:rPr>
          <w:color w:val="000000" w:themeColor="text1"/>
        </w:rPr>
        <w:t xml:space="preserve">e </w:t>
      </w:r>
      <w:r>
        <w:rPr>
          <w:color w:val="000000" w:themeColor="text1"/>
        </w:rPr>
        <w:t>podem ser incompatíveis com a ação</w:t>
      </w:r>
      <w:r w:rsidRPr="00E1666D">
        <w:rPr>
          <w:color w:val="000000" w:themeColor="text1"/>
        </w:rPr>
        <w:t>.</w:t>
      </w:r>
      <w:r w:rsidR="00A96B53">
        <w:rPr>
          <w:color w:val="000000" w:themeColor="text1"/>
        </w:rPr>
        <w:t xml:space="preserve"> A SFC ainda prejudica a concentração, atenção seletiva e velocidade no processamento de informações. </w:t>
      </w:r>
      <w:r w:rsidRPr="00E1666D">
        <w:rPr>
          <w:color w:val="000000" w:themeColor="text1"/>
        </w:rPr>
        <w:t xml:space="preserve"> </w:t>
      </w:r>
      <w:r w:rsidR="00EC4E86">
        <w:rPr>
          <w:color w:val="000000" w:themeColor="text1"/>
        </w:rPr>
        <w:t xml:space="preserve">Iremos </w:t>
      </w:r>
      <w:r w:rsidR="00A96B53">
        <w:rPr>
          <w:color w:val="000000" w:themeColor="text1"/>
        </w:rPr>
        <w:t>investigar estas características</w:t>
      </w:r>
      <w:r w:rsidR="00EC4E86">
        <w:rPr>
          <w:color w:val="000000" w:themeColor="text1"/>
        </w:rPr>
        <w:t xml:space="preserve"> através </w:t>
      </w:r>
      <w:proofErr w:type="spellStart"/>
      <w:r w:rsidR="005854C0">
        <w:rPr>
          <w:color w:val="000000" w:themeColor="text1"/>
        </w:rPr>
        <w:t>Stroop</w:t>
      </w:r>
      <w:proofErr w:type="spellEnd"/>
      <w:r w:rsidR="005854C0">
        <w:rPr>
          <w:color w:val="000000" w:themeColor="text1"/>
        </w:rPr>
        <w:t xml:space="preserve"> Test, um teste</w:t>
      </w:r>
      <w:r w:rsidR="00EC4E86">
        <w:rPr>
          <w:color w:val="000000" w:themeColor="text1"/>
        </w:rPr>
        <w:t xml:space="preserve"> </w:t>
      </w:r>
      <w:r w:rsidR="005854C0">
        <w:rPr>
          <w:color w:val="000000" w:themeColor="text1"/>
        </w:rPr>
        <w:t xml:space="preserve">função executiva de controle inibitório </w:t>
      </w:r>
      <w:r w:rsidRPr="00B535A5">
        <w:t>(KENEMANS et al, 1999; LORIST et al, 1996</w:t>
      </w:r>
      <w:r>
        <w:t>; LORIST et al, 2003).</w:t>
      </w:r>
      <w:r w:rsidRPr="00B535A5">
        <w:t xml:space="preserve"> </w:t>
      </w:r>
    </w:p>
    <w:p w14:paraId="2280CC81" w14:textId="31D9FD53" w:rsidR="00401CDF" w:rsidRDefault="00F171B3" w:rsidP="00401CDF">
      <w:pPr>
        <w:pStyle w:val="NormalWeb"/>
        <w:shd w:val="clear" w:color="auto" w:fill="FFFFFF"/>
        <w:spacing w:before="166" w:beforeAutospacing="0" w:after="166" w:afterAutospacing="0" w:line="360" w:lineRule="auto"/>
        <w:ind w:firstLine="851"/>
        <w:contextualSpacing/>
        <w:jc w:val="both"/>
      </w:pPr>
      <w:r w:rsidRPr="00207FF0">
        <w:t>Diversos questionamentos têm sido propostos para explicar a fadiga mental e função cognitiva no dese</w:t>
      </w:r>
      <w:r>
        <w:t xml:space="preserve">mpenho físico, onde pesquisadores buscam informações sobre as alterações que </w:t>
      </w:r>
      <w:r w:rsidR="007C4806">
        <w:t>influenciam</w:t>
      </w:r>
      <w:r>
        <w:t xml:space="preserve"> o término, </w:t>
      </w:r>
      <w:r w:rsidR="007C4806">
        <w:t xml:space="preserve">a </w:t>
      </w:r>
      <w:r>
        <w:t xml:space="preserve">diminuição ou </w:t>
      </w:r>
      <w:r w:rsidR="007C4806">
        <w:t xml:space="preserve">o </w:t>
      </w:r>
      <w:r>
        <w:t xml:space="preserve">prosseguimento de uma tarefa física (NOAKES, 2012; </w:t>
      </w:r>
      <w:r w:rsidR="00F173D1">
        <w:t>MOSSO, 1915</w:t>
      </w:r>
      <w:r>
        <w:t xml:space="preserve">). Nesse </w:t>
      </w:r>
      <w:r w:rsidR="00F173D1">
        <w:t>sentido</w:t>
      </w:r>
      <w:r>
        <w:t xml:space="preserve">, podemos concluir que a fadiga mental é capaz de alterar diferentes componentes relacionados as atividades diárias e ao desempenho físico e </w:t>
      </w:r>
      <w:r w:rsidR="00F173D1">
        <w:t>necessitamos a identificação de</w:t>
      </w:r>
      <w:r>
        <w:t xml:space="preserve"> estratégias capazes de atenuar ou reverter seus efeitos deletérios.</w:t>
      </w:r>
      <w:r>
        <w:tab/>
      </w:r>
      <w:r>
        <w:tab/>
      </w:r>
      <w:r>
        <w:tab/>
      </w:r>
      <w:r>
        <w:tab/>
      </w:r>
      <w:r>
        <w:tab/>
      </w:r>
      <w:r>
        <w:tab/>
      </w:r>
      <w:r>
        <w:tab/>
      </w:r>
      <w:r>
        <w:tab/>
      </w:r>
      <w:r>
        <w:tab/>
      </w:r>
      <w:r>
        <w:tab/>
      </w:r>
      <w:r w:rsidR="0024476E">
        <w:t xml:space="preserve"> </w:t>
      </w:r>
      <w:r>
        <w:t>(</w:t>
      </w:r>
      <w:r w:rsidR="00CE3AFD">
        <w:t>MARTIN et al, 2018; NOAKES</w:t>
      </w:r>
      <w:r>
        <w:t xml:space="preserve">, 2012). </w:t>
      </w:r>
      <w:r>
        <w:tab/>
      </w:r>
      <w:r>
        <w:tab/>
      </w:r>
      <w:r>
        <w:tab/>
      </w:r>
      <w:r>
        <w:tab/>
      </w:r>
      <w:r>
        <w:tab/>
      </w:r>
      <w:r>
        <w:tab/>
      </w:r>
      <w:r>
        <w:tab/>
      </w:r>
      <w:r>
        <w:tab/>
      </w:r>
      <w:r>
        <w:tab/>
      </w:r>
      <w:r>
        <w:tab/>
      </w:r>
      <w:r>
        <w:tab/>
      </w:r>
    </w:p>
    <w:p w14:paraId="1C947655" w14:textId="77777777" w:rsidR="0024476E" w:rsidRDefault="00401CDF" w:rsidP="0024476E">
      <w:pPr>
        <w:pStyle w:val="NormalWeb"/>
        <w:shd w:val="clear" w:color="auto" w:fill="FFFFFF"/>
        <w:spacing w:before="166" w:beforeAutospacing="0" w:after="166" w:afterAutospacing="0" w:line="360" w:lineRule="auto"/>
        <w:ind w:firstLine="851"/>
        <w:contextualSpacing/>
        <w:jc w:val="both"/>
      </w:pPr>
      <w:r w:rsidRPr="00D044CC">
        <w:rPr>
          <w:color w:val="000000" w:themeColor="text1"/>
        </w:rPr>
        <w:t>A cafeína resulta em melhor processamento de estímulos e preparação de respostas motoras e pode melhorar o desempenho de tarefas complexas e simples</w:t>
      </w:r>
      <w:r>
        <w:rPr>
          <w:color w:val="000000" w:themeColor="text1"/>
        </w:rPr>
        <w:t>, além de uma</w:t>
      </w:r>
      <w:r w:rsidRPr="0056188C">
        <w:rPr>
          <w:color w:val="000000" w:themeColor="text1"/>
        </w:rPr>
        <w:t xml:space="preserve"> </w:t>
      </w:r>
      <w:r w:rsidRPr="0056188C">
        <w:rPr>
          <w:color w:val="000000" w:themeColor="text1"/>
        </w:rPr>
        <w:lastRenderedPageBreak/>
        <w:t xml:space="preserve">facilitação da resolução de conflitos na forma de tempos de resposta </w:t>
      </w:r>
      <w:r>
        <w:rPr>
          <w:color w:val="000000" w:themeColor="text1"/>
        </w:rPr>
        <w:t>e</w:t>
      </w:r>
      <w:r w:rsidRPr="0056188C">
        <w:rPr>
          <w:color w:val="000000" w:themeColor="text1"/>
        </w:rPr>
        <w:t xml:space="preserve"> taxas de erro reduzidas (</w:t>
      </w:r>
      <w:r>
        <w:t>EINÖTHER</w:t>
      </w:r>
      <w:r w:rsidRPr="00B046DB">
        <w:t xml:space="preserve"> </w:t>
      </w:r>
      <w:r>
        <w:t xml:space="preserve">et al, 2013; </w:t>
      </w:r>
      <w:r>
        <w:rPr>
          <w:color w:val="000000" w:themeColor="text1"/>
        </w:rPr>
        <w:t xml:space="preserve">KENEMANS et al, 1999; </w:t>
      </w:r>
      <w:r w:rsidRPr="00B046DB">
        <w:t xml:space="preserve">KOPPELSTAETTER </w:t>
      </w:r>
      <w:r>
        <w:t>et al</w:t>
      </w:r>
      <w:r w:rsidRPr="00B046DB">
        <w:t>, 2008).</w:t>
      </w:r>
    </w:p>
    <w:p w14:paraId="756B1E3D" w14:textId="07352336" w:rsidR="00DF31AD" w:rsidRPr="0024476E" w:rsidRDefault="00401CDF" w:rsidP="0024476E">
      <w:pPr>
        <w:pStyle w:val="NormalWeb"/>
        <w:shd w:val="clear" w:color="auto" w:fill="FFFFFF"/>
        <w:spacing w:before="166" w:beforeAutospacing="0" w:after="166" w:afterAutospacing="0" w:line="360" w:lineRule="auto"/>
        <w:ind w:firstLine="851"/>
        <w:contextualSpacing/>
        <w:jc w:val="both"/>
        <w:rPr>
          <w:color w:val="000000" w:themeColor="text1"/>
        </w:rPr>
      </w:pPr>
      <w:r w:rsidRPr="00B046DB">
        <w:t xml:space="preserve"> </w:t>
      </w:r>
      <w:r w:rsidRPr="00AA1BDF">
        <w:t xml:space="preserve">Em apoio a esta posição, deve-se notar que córtex cingulado anterior tem inervação dopaminérgica densa (LUMME et al, 2007) e a ligação à dopamina nessa região impulsiona a função executiva (EINÖTHER et al, 2013; FAN et al, 2005). </w:t>
      </w:r>
      <w:r>
        <w:rPr>
          <w:color w:val="000000" w:themeColor="text1"/>
        </w:rPr>
        <w:t>Fan e colaboradores (2005) realizaram um estudo</w:t>
      </w:r>
      <w:r w:rsidRPr="00DF7039">
        <w:rPr>
          <w:color w:val="000000" w:themeColor="text1"/>
        </w:rPr>
        <w:t xml:space="preserve"> de neuroimagem</w:t>
      </w:r>
      <w:r>
        <w:rPr>
          <w:color w:val="000000" w:themeColor="text1"/>
        </w:rPr>
        <w:t xml:space="preserve"> que indicou</w:t>
      </w:r>
      <w:r w:rsidRPr="00DF7039">
        <w:rPr>
          <w:color w:val="000000" w:themeColor="text1"/>
        </w:rPr>
        <w:t xml:space="preserve"> o envolvimento das regiões dopaminérgicas do cérebro em processos complexos de atenção</w:t>
      </w:r>
      <w:r>
        <w:rPr>
          <w:color w:val="000000" w:themeColor="text1"/>
        </w:rPr>
        <w:t>.</w:t>
      </w:r>
      <w:r w:rsidRPr="00DF7039">
        <w:rPr>
          <w:color w:val="000000" w:themeColor="text1"/>
        </w:rPr>
        <w:t xml:space="preserve"> </w:t>
      </w:r>
      <w:r w:rsidRPr="0056188C">
        <w:rPr>
          <w:color w:val="000000" w:themeColor="text1"/>
        </w:rPr>
        <w:t xml:space="preserve">Esses achados sugerem um </w:t>
      </w:r>
      <w:r>
        <w:rPr>
          <w:color w:val="000000" w:themeColor="text1"/>
        </w:rPr>
        <w:t>aumento da disponibilidade de dopamina nas regiões do cérebro,</w:t>
      </w:r>
      <w:r w:rsidRPr="0056188C">
        <w:rPr>
          <w:color w:val="000000" w:themeColor="text1"/>
        </w:rPr>
        <w:t xml:space="preserve"> como resultado do consumo de cafeína, mediando o controle </w:t>
      </w:r>
      <w:r>
        <w:rPr>
          <w:color w:val="000000" w:themeColor="text1"/>
        </w:rPr>
        <w:t xml:space="preserve">da função executiva e </w:t>
      </w:r>
      <w:r w:rsidRPr="0056188C">
        <w:rPr>
          <w:color w:val="000000" w:themeColor="text1"/>
        </w:rPr>
        <w:t>resolução de conflitos.</w:t>
      </w:r>
      <w:r w:rsidR="0024476E">
        <w:rPr>
          <w:color w:val="000000" w:themeColor="text1"/>
        </w:rPr>
        <w:t xml:space="preserve"> </w:t>
      </w:r>
      <w:r w:rsidR="00DF31AD">
        <w:t>Alguns</w:t>
      </w:r>
      <w:r w:rsidRPr="00757B7A">
        <w:t xml:space="preserve"> achados </w:t>
      </w:r>
      <w:r>
        <w:t>mostram</w:t>
      </w:r>
      <w:r w:rsidRPr="00757B7A">
        <w:t xml:space="preserve"> o papel da cafeína no aprimoramento da resolução de conflitos através da interação de vias dopaminérgicas com as regiões cerebrais cinguladas e pré-frontais anteriores, observando as vantagens no controle executivo</w:t>
      </w:r>
      <w:r w:rsidR="00DF31AD">
        <w:t xml:space="preserve"> </w:t>
      </w:r>
      <w:r>
        <w:rPr>
          <w:color w:val="000000"/>
          <w:shd w:val="clear" w:color="auto" w:fill="FFFFFF"/>
        </w:rPr>
        <w:t>(</w:t>
      </w:r>
      <w:r w:rsidRPr="00C75906">
        <w:rPr>
          <w:shd w:val="clear" w:color="auto" w:fill="FCFCFC"/>
        </w:rPr>
        <w:t>CALLEJAS et al, 2005</w:t>
      </w:r>
      <w:r>
        <w:rPr>
          <w:color w:val="000000"/>
          <w:shd w:val="clear" w:color="auto" w:fill="FFFFFF"/>
        </w:rPr>
        <w:t xml:space="preserve">; </w:t>
      </w:r>
      <w:r>
        <w:t>EINÖTHER et al, 2013; FAN et al, 2005</w:t>
      </w:r>
      <w:r w:rsidRPr="00A40F99">
        <w:t>)</w:t>
      </w:r>
      <w:r>
        <w:t xml:space="preserve">. </w:t>
      </w:r>
    </w:p>
    <w:p w14:paraId="3DCEC8E6" w14:textId="5D9E4CE6" w:rsidR="00401CDF" w:rsidRPr="00DF31AD" w:rsidRDefault="0024476E" w:rsidP="00DF31AD">
      <w:pPr>
        <w:pStyle w:val="NormalWeb"/>
        <w:shd w:val="clear" w:color="auto" w:fill="FFFFFF"/>
        <w:spacing w:before="166" w:beforeAutospacing="0" w:after="166" w:afterAutospacing="0" w:line="360" w:lineRule="auto"/>
        <w:ind w:firstLine="851"/>
        <w:contextualSpacing/>
        <w:jc w:val="both"/>
        <w:rPr>
          <w:color w:val="000000" w:themeColor="text1"/>
        </w:rPr>
      </w:pPr>
      <w:r>
        <w:t>O</w:t>
      </w:r>
      <w:r w:rsidR="00583649">
        <w:t xml:space="preserve"> </w:t>
      </w:r>
      <w:proofErr w:type="spellStart"/>
      <w:r>
        <w:t>Stroop</w:t>
      </w:r>
      <w:proofErr w:type="spellEnd"/>
      <w:r>
        <w:t xml:space="preserve"> Test, </w:t>
      </w:r>
      <w:r w:rsidR="00583649">
        <w:t>é</w:t>
      </w:r>
      <w:r>
        <w:t xml:space="preserve"> amplamente utilizado na</w:t>
      </w:r>
      <w:r w:rsidR="00583649">
        <w:t xml:space="preserve"> pesquisa e</w:t>
      </w:r>
      <w:r>
        <w:t xml:space="preserve"> prática clínica</w:t>
      </w:r>
      <w:r w:rsidR="00583649">
        <w:t xml:space="preserve">, </w:t>
      </w:r>
      <w:proofErr w:type="spellStart"/>
      <w:r w:rsidR="00401CDF">
        <w:t>avalia</w:t>
      </w:r>
      <w:r w:rsidR="00583649">
        <w:t>nso</w:t>
      </w:r>
      <w:proofErr w:type="spellEnd"/>
      <w:r w:rsidR="00401CDF">
        <w:t xml:space="preserve"> a habilidade de modificar um comportamento predisposto em função </w:t>
      </w:r>
      <w:r>
        <w:t>d</w:t>
      </w:r>
      <w:r w:rsidR="00401CDF">
        <w:t>o contexto proposto</w:t>
      </w:r>
      <w:r>
        <w:t xml:space="preserve">, </w:t>
      </w:r>
      <w:r w:rsidR="00DF31AD">
        <w:t>envolve</w:t>
      </w:r>
      <w:r>
        <w:t>ndo</w:t>
      </w:r>
      <w:r w:rsidR="00DF31AD">
        <w:t xml:space="preserve"> atenção</w:t>
      </w:r>
      <w:r>
        <w:t xml:space="preserve"> seletiva,</w:t>
      </w:r>
      <w:r w:rsidR="00DF31AD">
        <w:t xml:space="preserve"> que é uma variável da atividade mental relacionada com a eficiência do processamento cognitivo</w:t>
      </w:r>
      <w:r>
        <w:t xml:space="preserve"> que</w:t>
      </w:r>
      <w:r w:rsidR="00DF31AD">
        <w:t xml:space="preserve"> implica no abandono de algumas informações, a fim de ocupar-se com</w:t>
      </w:r>
      <w:r w:rsidR="00583649">
        <w:t xml:space="preserve"> </w:t>
      </w:r>
      <w:r w:rsidR="00DF31AD">
        <w:t xml:space="preserve">outras. </w:t>
      </w:r>
      <w:r>
        <w:t xml:space="preserve">Além de avaliar </w:t>
      </w:r>
      <w:r w:rsidR="00401CDF">
        <w:t xml:space="preserve">as funções executivas de resposta inibitória através do conflito </w:t>
      </w:r>
      <w:r>
        <w:t xml:space="preserve">indicado </w:t>
      </w:r>
      <w:r w:rsidR="00401CDF">
        <w:t>(</w:t>
      </w:r>
      <w:r w:rsidR="00401CDF" w:rsidRPr="003D47E3">
        <w:t xml:space="preserve">DUNCAN, 2006; </w:t>
      </w:r>
      <w:r w:rsidR="00186A0A" w:rsidRPr="004806D7">
        <w:t>ERIKSEN</w:t>
      </w:r>
      <w:r w:rsidR="00186A0A" w:rsidRPr="00373C98">
        <w:t xml:space="preserve"> </w:t>
      </w:r>
      <w:r w:rsidR="00186A0A">
        <w:t xml:space="preserve">et al, 1974; </w:t>
      </w:r>
      <w:r w:rsidR="00DF31AD" w:rsidRPr="00373C98">
        <w:t>GAZZANIGA et al., 1998</w:t>
      </w:r>
      <w:r w:rsidR="00DF31AD">
        <w:t xml:space="preserve">; </w:t>
      </w:r>
      <w:r w:rsidR="00401CDF">
        <w:t>STROOP, 1935).</w:t>
      </w:r>
    </w:p>
    <w:p w14:paraId="7DACC87C" w14:textId="6F45CA01" w:rsidR="004A7E3A" w:rsidRDefault="00386363" w:rsidP="004A7E3A">
      <w:pPr>
        <w:pStyle w:val="NormalWeb"/>
        <w:shd w:val="clear" w:color="auto" w:fill="FFFFFF"/>
        <w:spacing w:before="166" w:beforeAutospacing="0" w:after="166" w:afterAutospacing="0" w:line="360" w:lineRule="auto"/>
        <w:ind w:firstLine="851"/>
        <w:contextualSpacing/>
        <w:jc w:val="both"/>
        <w:rPr>
          <w:color w:val="FF0000"/>
        </w:rPr>
      </w:pPr>
      <w:r w:rsidRPr="001F2B92">
        <w:rPr>
          <w:color w:val="000000" w:themeColor="text1"/>
        </w:rPr>
        <w:t xml:space="preserve">Para reverter </w:t>
      </w:r>
      <w:r>
        <w:rPr>
          <w:color w:val="000000" w:themeColor="text1"/>
        </w:rPr>
        <w:t>o</w:t>
      </w:r>
      <w:r w:rsidRPr="001F2B92">
        <w:rPr>
          <w:color w:val="000000" w:themeColor="text1"/>
        </w:rPr>
        <w:t xml:space="preserve"> quadro psicofisiológico</w:t>
      </w:r>
      <w:r>
        <w:rPr>
          <w:color w:val="000000" w:themeColor="text1"/>
        </w:rPr>
        <w:t xml:space="preserve"> causado pela fadiga mental,</w:t>
      </w:r>
      <w:r w:rsidRPr="001F2B92">
        <w:rPr>
          <w:color w:val="000000" w:themeColor="text1"/>
        </w:rPr>
        <w:t xml:space="preserve"> </w:t>
      </w:r>
      <w:r>
        <w:rPr>
          <w:color w:val="000000" w:themeColor="text1"/>
        </w:rPr>
        <w:t>alg</w:t>
      </w:r>
      <w:r w:rsidRPr="001F2B92">
        <w:rPr>
          <w:color w:val="000000" w:themeColor="text1"/>
        </w:rPr>
        <w:t xml:space="preserve">umas estratégias têm sido estudadas. Dentre elas, podemos citar os recursos </w:t>
      </w:r>
      <w:proofErr w:type="spellStart"/>
      <w:r w:rsidRPr="001F2B92">
        <w:rPr>
          <w:color w:val="000000" w:themeColor="text1"/>
        </w:rPr>
        <w:t>ergogênicos</w:t>
      </w:r>
      <w:proofErr w:type="spellEnd"/>
      <w:r w:rsidRPr="001F2B92">
        <w:rPr>
          <w:color w:val="000000" w:themeColor="text1"/>
        </w:rPr>
        <w:t xml:space="preserve">, </w:t>
      </w:r>
      <w:r>
        <w:t xml:space="preserve">como a suplementação aguda de cafeína </w:t>
      </w:r>
      <w:r w:rsidR="00F171B3" w:rsidRPr="00B13B3B">
        <w:rPr>
          <w:color w:val="000000" w:themeColor="text1"/>
        </w:rPr>
        <w:t xml:space="preserve">(ALVARENGA et al, 2019; </w:t>
      </w:r>
      <w:r w:rsidR="00174F0D">
        <w:t xml:space="preserve">EINÖTHER et al, 2013; </w:t>
      </w:r>
      <w:r w:rsidR="00174F0D">
        <w:rPr>
          <w:color w:val="000000" w:themeColor="text1"/>
        </w:rPr>
        <w:t xml:space="preserve">FAN et al, 2005; </w:t>
      </w:r>
      <w:r w:rsidR="00F171B3" w:rsidRPr="00B13B3B">
        <w:rPr>
          <w:color w:val="000000" w:themeColor="text1"/>
        </w:rPr>
        <w:t xml:space="preserve">MARTIN et al, 2018). </w:t>
      </w:r>
      <w:r w:rsidR="00F171B3">
        <w:rPr>
          <w:color w:val="FF0000"/>
        </w:rPr>
        <w:tab/>
      </w:r>
    </w:p>
    <w:p w14:paraId="4B8D7B85" w14:textId="1EDA5140" w:rsidR="00AA0C30" w:rsidRDefault="00D8139C" w:rsidP="002A43E6">
      <w:pPr>
        <w:pStyle w:val="NormalWeb"/>
        <w:shd w:val="clear" w:color="auto" w:fill="FFFFFF"/>
        <w:spacing w:before="166" w:beforeAutospacing="0" w:after="166" w:afterAutospacing="0" w:line="360" w:lineRule="auto"/>
        <w:ind w:firstLine="851"/>
        <w:contextualSpacing/>
        <w:jc w:val="both"/>
      </w:pPr>
      <w:r>
        <w:t>A cafeína</w:t>
      </w:r>
      <w:r w:rsidR="00386363">
        <w:t xml:space="preserve"> é</w:t>
      </w:r>
      <w:r w:rsidR="00F121CA">
        <w:t xml:space="preserve"> amplamente utilizada no meio laboral, social</w:t>
      </w:r>
      <w:r w:rsidR="00F121CA" w:rsidRPr="00B80FB9">
        <w:t xml:space="preserve"> </w:t>
      </w:r>
      <w:r w:rsidR="005B4BDC">
        <w:t>e</w:t>
      </w:r>
      <w:r w:rsidR="00F121CA" w:rsidRPr="00B80FB9">
        <w:t xml:space="preserve"> desportivo</w:t>
      </w:r>
      <w:r w:rsidR="00DD66F3">
        <w:t xml:space="preserve"> e está presente em diferentes bebidas consumidas freque</w:t>
      </w:r>
      <w:r w:rsidR="005B4BDC">
        <w:t>nte</w:t>
      </w:r>
      <w:r w:rsidR="00DD66F3">
        <w:t>mente (Figura 1).</w:t>
      </w:r>
      <w:r w:rsidR="00386363">
        <w:t xml:space="preserve"> </w:t>
      </w:r>
      <w:r w:rsidR="005B4BDC">
        <w:t>Sua</w:t>
      </w:r>
      <w:r w:rsidR="00DD66F3">
        <w:t xml:space="preserve"> popularidade </w:t>
      </w:r>
      <w:r w:rsidR="00445E08">
        <w:t xml:space="preserve">é atribuída a seus efeitos positivos sobre a melhora no desempenho físico (ASTORINO et al, 2008; DUNCAN et al, 2013), </w:t>
      </w:r>
      <w:r w:rsidR="00445E08" w:rsidRPr="00386363">
        <w:rPr>
          <w:color w:val="000000" w:themeColor="text1"/>
        </w:rPr>
        <w:t>tempo de reação</w:t>
      </w:r>
      <w:r w:rsidR="00386363">
        <w:rPr>
          <w:color w:val="000000" w:themeColor="text1"/>
        </w:rPr>
        <w:t xml:space="preserve"> </w:t>
      </w:r>
      <w:r w:rsidR="00445E08" w:rsidRPr="00386363">
        <w:rPr>
          <w:color w:val="000000" w:themeColor="text1"/>
        </w:rPr>
        <w:t>(</w:t>
      </w:r>
      <w:r w:rsidR="00445E08">
        <w:t>KENEMANS et al, 1999</w:t>
      </w:r>
      <w:r w:rsidR="00445E08" w:rsidRPr="00386363">
        <w:rPr>
          <w:color w:val="000000" w:themeColor="text1"/>
        </w:rPr>
        <w:t>), desempenho aprimorado de tarefas cognitivas e atenção sustentada (B</w:t>
      </w:r>
      <w:r w:rsidR="00445E08">
        <w:t>RUNYÉ et al, 2010; EINÖTHER et al, 2013; KENEMANS et al, 1999)</w:t>
      </w:r>
      <w:r w:rsidR="00386363" w:rsidRPr="00386363">
        <w:rPr>
          <w:color w:val="000000" w:themeColor="text1"/>
        </w:rPr>
        <w:t>,</w:t>
      </w:r>
      <w:r w:rsidR="00386363">
        <w:rPr>
          <w:color w:val="FF0000"/>
        </w:rPr>
        <w:t xml:space="preserve"> </w:t>
      </w:r>
      <w:r w:rsidR="00445E08">
        <w:t>independentemente do consumo habitual (BRUNYÉ et al, 2010; LORIST et al, 2003).</w:t>
      </w:r>
      <w:r w:rsidR="001D0FB7">
        <w:t xml:space="preserve"> </w:t>
      </w:r>
    </w:p>
    <w:p w14:paraId="27B77208" w14:textId="1A231669" w:rsidR="002A43E6" w:rsidRDefault="002A43E6" w:rsidP="007768E9">
      <w:pPr>
        <w:pStyle w:val="NormalWeb"/>
        <w:shd w:val="clear" w:color="auto" w:fill="FFFFFF"/>
        <w:spacing w:before="166" w:beforeAutospacing="0" w:after="166" w:afterAutospacing="0" w:line="360" w:lineRule="auto"/>
        <w:contextualSpacing/>
        <w:jc w:val="both"/>
      </w:pPr>
    </w:p>
    <w:p w14:paraId="5EBE0922" w14:textId="4F1F720A" w:rsidR="00AA0C30" w:rsidRDefault="005C28F8" w:rsidP="007768E9">
      <w:pPr>
        <w:tabs>
          <w:tab w:val="left" w:pos="7230"/>
        </w:tabs>
      </w:pPr>
      <w:r>
        <w:rPr>
          <w:noProof/>
        </w:rPr>
        <w:lastRenderedPageBreak/>
        <w:drawing>
          <wp:anchor distT="0" distB="0" distL="114300" distR="114300" simplePos="0" relativeHeight="251693056" behindDoc="1" locked="0" layoutInCell="1" allowOverlap="1" wp14:anchorId="2A0D4069" wp14:editId="732FAD84">
            <wp:simplePos x="0" y="0"/>
            <wp:positionH relativeFrom="page">
              <wp:posOffset>2324100</wp:posOffset>
            </wp:positionH>
            <wp:positionV relativeFrom="paragraph">
              <wp:posOffset>-143510</wp:posOffset>
            </wp:positionV>
            <wp:extent cx="3267075" cy="1571625"/>
            <wp:effectExtent l="0" t="0" r="9525" b="9525"/>
            <wp:wrapNone/>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m 28"/>
                    <pic:cNvPicPr/>
                  </pic:nvPicPr>
                  <pic:blipFill rotWithShape="1">
                    <a:blip r:embed="rId17">
                      <a:extLst>
                        <a:ext uri="{28A0092B-C50C-407E-A947-70E740481C1C}">
                          <a14:useLocalDpi xmlns:a14="http://schemas.microsoft.com/office/drawing/2010/main" val="0"/>
                        </a:ext>
                      </a:extLst>
                    </a:blip>
                    <a:srcRect l="3269" t="4814" r="3269" b="6918"/>
                    <a:stretch/>
                  </pic:blipFill>
                  <pic:spPr bwMode="auto">
                    <a:xfrm>
                      <a:off x="0" y="0"/>
                      <a:ext cx="3267075" cy="157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68E9">
        <w:tab/>
      </w:r>
    </w:p>
    <w:p w14:paraId="02EBD2A1" w14:textId="7089407C" w:rsidR="00AA0C30" w:rsidRPr="00386363" w:rsidRDefault="007768E9" w:rsidP="007768E9">
      <w:pPr>
        <w:tabs>
          <w:tab w:val="left" w:pos="6525"/>
        </w:tabs>
        <w:rPr>
          <w:color w:val="FF0000"/>
        </w:rPr>
      </w:pPr>
      <w:r>
        <w:rPr>
          <w:color w:val="FF0000"/>
        </w:rPr>
        <w:tab/>
      </w:r>
    </w:p>
    <w:p w14:paraId="4E5E54AE" w14:textId="77777777" w:rsidR="00AA0C30" w:rsidRDefault="00AA0C30" w:rsidP="000A0155">
      <w:pPr>
        <w:rPr>
          <w:color w:val="000000" w:themeColor="text1"/>
        </w:rPr>
      </w:pPr>
    </w:p>
    <w:p w14:paraId="16B481CF" w14:textId="5522ED48" w:rsidR="00AA0C30" w:rsidRDefault="002F2386" w:rsidP="00AA0C30">
      <w:pPr>
        <w:ind w:firstLine="0"/>
        <w:rPr>
          <w:color w:val="000000" w:themeColor="text1"/>
        </w:rPr>
      </w:pPr>
      <w:r>
        <w:rPr>
          <w:noProof/>
        </w:rPr>
        <w:pict w14:anchorId="3C103736">
          <v:shapetype id="_x0000_t202" coordsize="21600,21600" o:spt="202" path="m,l,21600r21600,l21600,xe">
            <v:stroke joinstyle="miter"/>
            <v:path gradientshapeok="t" o:connecttype="rect"/>
          </v:shapetype>
          <v:shape id="Caixa de Texto 65" o:spid="_x0000_s2072" type="#_x0000_t202" style="position:absolute;left:0;text-align:left;margin-left:0;margin-top:63.85pt;width:275.25pt;height:12.65pt;z-index:-251543552;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" stroked="f">
            <v:textbox style="mso-next-textbox:#Caixa de Texto 65;mso-fit-shape-to-text:t" inset="0,0,0,0">
              <w:txbxContent>
                <w:p w14:paraId="6B45AAE0" w14:textId="4C1945C9" w:rsidR="00A6452C" w:rsidRPr="00FB5C97" w:rsidRDefault="00A6452C" w:rsidP="008C1916">
                  <w:pPr>
                    <w:pStyle w:val="Legenda"/>
                    <w:rPr>
                      <w:rFonts w:eastAsia="Times New Roman"/>
                      <w:b w:val="0"/>
                      <w:bCs/>
                      <w:sz w:val="24"/>
                      <w:szCs w:val="24"/>
                    </w:rPr>
                  </w:pPr>
                  <w:bookmarkStart w:id="14" w:name="_Toc78440694"/>
                  <w:r>
                    <w:t xml:space="preserve">Figura </w:t>
                  </w:r>
                  <w:r>
                    <w:fldChar w:fldCharType="begin"/>
                  </w:r>
                  <w:r>
                    <w:instrText xml:space="preserve"> SEQ Figura \* ARABIC </w:instrText>
                  </w:r>
                  <w:r>
                    <w:fldChar w:fldCharType="separate"/>
                  </w:r>
                  <w:r w:rsidR="00D63890">
                    <w:t>1</w:t>
                  </w:r>
                  <w:r>
                    <w:fldChar w:fldCharType="end"/>
                  </w:r>
                  <w:r>
                    <w:t xml:space="preserve">: </w:t>
                  </w:r>
                  <w:r w:rsidRPr="00FB5C97">
                    <w:rPr>
                      <w:b w:val="0"/>
                      <w:bCs/>
                    </w:rPr>
                    <w:t>Quantidade de cafeína em bebidas populares.</w:t>
                  </w:r>
                  <w:bookmarkEnd w:id="14"/>
                </w:p>
              </w:txbxContent>
            </v:textbox>
            <w10:wrap anchorx="margin"/>
          </v:shape>
        </w:pict>
      </w:r>
    </w:p>
    <w:p w14:paraId="5C9C98EE" w14:textId="77777777" w:rsidR="0091733E" w:rsidRDefault="0091733E" w:rsidP="000A0155">
      <w:pPr>
        <w:rPr>
          <w:color w:val="000000" w:themeColor="text1"/>
        </w:rPr>
      </w:pPr>
    </w:p>
    <w:p w14:paraId="6EEDF46E" w14:textId="77777777" w:rsidR="0091733E" w:rsidRDefault="0091733E" w:rsidP="000A0155">
      <w:pPr>
        <w:rPr>
          <w:color w:val="000000" w:themeColor="text1"/>
        </w:rPr>
      </w:pPr>
    </w:p>
    <w:p w14:paraId="2404E138" w14:textId="77777777" w:rsidR="0091733E" w:rsidRDefault="0091733E" w:rsidP="000A0155">
      <w:pPr>
        <w:rPr>
          <w:color w:val="000000" w:themeColor="text1"/>
        </w:rPr>
      </w:pPr>
    </w:p>
    <w:p w14:paraId="559E5D89" w14:textId="77777777" w:rsidR="0091733E" w:rsidRDefault="0091733E" w:rsidP="000A0155">
      <w:pPr>
        <w:rPr>
          <w:color w:val="000000" w:themeColor="text1"/>
        </w:rPr>
      </w:pPr>
    </w:p>
    <w:p w14:paraId="53EB5027" w14:textId="6A40DE55" w:rsidR="00F171B3" w:rsidRDefault="00386363" w:rsidP="000A0155">
      <w:pPr>
        <w:rPr>
          <w:color w:val="000000" w:themeColor="text1"/>
        </w:rPr>
      </w:pPr>
      <w:r>
        <w:rPr>
          <w:color w:val="000000" w:themeColor="text1"/>
        </w:rPr>
        <w:t xml:space="preserve">A cafeína age através </w:t>
      </w:r>
      <w:r w:rsidR="00301F25">
        <w:rPr>
          <w:color w:val="000000" w:themeColor="text1"/>
        </w:rPr>
        <w:t>do</w:t>
      </w:r>
      <w:r w:rsidR="0087549D" w:rsidRPr="0087549D">
        <w:rPr>
          <w:color w:val="000000" w:themeColor="text1"/>
        </w:rPr>
        <w:t xml:space="preserve"> papel antagôni</w:t>
      </w:r>
      <w:r w:rsidR="0087549D">
        <w:rPr>
          <w:color w:val="000000" w:themeColor="text1"/>
        </w:rPr>
        <w:t xml:space="preserve">co </w:t>
      </w:r>
      <w:r w:rsidR="00301F25">
        <w:rPr>
          <w:color w:val="000000" w:themeColor="text1"/>
        </w:rPr>
        <w:t>com a adenosina, nos receptores</w:t>
      </w:r>
      <w:r w:rsidR="0087549D">
        <w:rPr>
          <w:color w:val="000000" w:themeColor="text1"/>
        </w:rPr>
        <w:t xml:space="preserve"> </w:t>
      </w:r>
      <w:r w:rsidR="0087549D" w:rsidRPr="0087549D">
        <w:rPr>
          <w:color w:val="000000" w:themeColor="text1"/>
        </w:rPr>
        <w:t xml:space="preserve">A1 e A2A </w:t>
      </w:r>
      <w:r w:rsidR="008A4B2F">
        <w:rPr>
          <w:color w:val="000000" w:themeColor="text1"/>
        </w:rPr>
        <w:t>em decorrência da</w:t>
      </w:r>
      <w:r w:rsidR="00F171B3">
        <w:rPr>
          <w:color w:val="000000" w:themeColor="text1"/>
        </w:rPr>
        <w:t xml:space="preserve"> simi</w:t>
      </w:r>
      <w:r w:rsidR="000A0155">
        <w:rPr>
          <w:color w:val="000000" w:themeColor="text1"/>
        </w:rPr>
        <w:t>laridade das moléculas</w:t>
      </w:r>
      <w:r w:rsidR="00261D23">
        <w:rPr>
          <w:color w:val="000000" w:themeColor="text1"/>
        </w:rPr>
        <w:t xml:space="preserve"> (Figura </w:t>
      </w:r>
      <w:r w:rsidR="00C76B8A">
        <w:rPr>
          <w:color w:val="000000" w:themeColor="text1"/>
        </w:rPr>
        <w:t>2</w:t>
      </w:r>
      <w:r w:rsidR="00261D23">
        <w:rPr>
          <w:color w:val="000000" w:themeColor="text1"/>
        </w:rPr>
        <w:t xml:space="preserve">). </w:t>
      </w:r>
      <w:r w:rsidR="00A10912">
        <w:rPr>
          <w:color w:val="000000" w:themeColor="text1"/>
        </w:rPr>
        <w:t>A adenosina é um modulador do SNC que diminui a velocidade da a</w:t>
      </w:r>
      <w:r w:rsidR="00301F25">
        <w:rPr>
          <w:color w:val="000000" w:themeColor="text1"/>
        </w:rPr>
        <w:t>t</w:t>
      </w:r>
      <w:r w:rsidR="00A10912">
        <w:rPr>
          <w:color w:val="000000" w:themeColor="text1"/>
        </w:rPr>
        <w:t xml:space="preserve">ividade neural (ALZOUBI et al, 2013; </w:t>
      </w:r>
      <w:r w:rsidR="00CA17DC">
        <w:rPr>
          <w:color w:val="000000" w:themeColor="text1"/>
        </w:rPr>
        <w:t xml:space="preserve">AZEVEDO et al, 2016; </w:t>
      </w:r>
      <w:r w:rsidR="00A10912">
        <w:rPr>
          <w:color w:val="000000" w:themeColor="text1"/>
        </w:rPr>
        <w:t xml:space="preserve">BRUNYÉ et al, 2010; </w:t>
      </w:r>
      <w:r w:rsidR="00AD70AE">
        <w:t xml:space="preserve">EINÖTHER et al, 2013; </w:t>
      </w:r>
      <w:r w:rsidR="00A10912">
        <w:rPr>
          <w:color w:val="000000" w:themeColor="text1"/>
        </w:rPr>
        <w:t>FREDHOLM et al, 1999</w:t>
      </w:r>
      <w:r w:rsidR="005A4081">
        <w:rPr>
          <w:color w:val="000000" w:themeColor="text1"/>
        </w:rPr>
        <w:t xml:space="preserve">; </w:t>
      </w:r>
      <w:r w:rsidR="005A4081">
        <w:rPr>
          <w:color w:val="000000" w:themeColor="text1"/>
          <w:szCs w:val="24"/>
        </w:rPr>
        <w:t>KENEMANS et al, 1999; LORIST et al, 2003</w:t>
      </w:r>
      <w:r w:rsidR="00B924C2">
        <w:rPr>
          <w:color w:val="000000" w:themeColor="text1"/>
        </w:rPr>
        <w:t>)</w:t>
      </w:r>
      <w:r w:rsidR="00AD70AE">
        <w:rPr>
          <w:color w:val="000000" w:themeColor="text1"/>
        </w:rPr>
        <w:t>.</w:t>
      </w:r>
    </w:p>
    <w:p w14:paraId="056EC8AE" w14:textId="41ECCAD0" w:rsidR="00B70A25" w:rsidRDefault="00B37066" w:rsidP="00F171B3">
      <w:pPr>
        <w:rPr>
          <w:color w:val="000000" w:themeColor="text1"/>
        </w:rPr>
      </w:pPr>
      <w:r>
        <w:rPr>
          <w:rFonts w:ascii="Arial" w:hAnsi="Arial" w:cs="Arial"/>
          <w:noProof/>
          <w:color w:val="FF0000"/>
          <w:szCs w:val="24"/>
        </w:rPr>
        <w:drawing>
          <wp:anchor distT="0" distB="0" distL="114300" distR="114300" simplePos="0" relativeHeight="251660288" behindDoc="1" locked="0" layoutInCell="1" allowOverlap="1" wp14:anchorId="759282C4" wp14:editId="330854F2">
            <wp:simplePos x="0" y="0"/>
            <wp:positionH relativeFrom="page">
              <wp:align>center</wp:align>
            </wp:positionH>
            <wp:positionV relativeFrom="paragraph">
              <wp:posOffset>141605</wp:posOffset>
            </wp:positionV>
            <wp:extent cx="2304000" cy="1468800"/>
            <wp:effectExtent l="0" t="0" r="127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milaridade.png"/>
                    <pic:cNvPicPr/>
                  </pic:nvPicPr>
                  <pic:blipFill>
                    <a:blip r:embed="rId18">
                      <a:extLst>
                        <a:ext uri="{28A0092B-C50C-407E-A947-70E740481C1C}">
                          <a14:useLocalDpi xmlns:a14="http://schemas.microsoft.com/office/drawing/2010/main" val="0"/>
                        </a:ext>
                      </a:extLst>
                    </a:blip>
                    <a:stretch>
                      <a:fillRect/>
                    </a:stretch>
                  </pic:blipFill>
                  <pic:spPr>
                    <a:xfrm>
                      <a:off x="0" y="0"/>
                      <a:ext cx="2304000" cy="1468800"/>
                    </a:xfrm>
                    <a:prstGeom prst="rect">
                      <a:avLst/>
                    </a:prstGeom>
                  </pic:spPr>
                </pic:pic>
              </a:graphicData>
            </a:graphic>
            <wp14:sizeRelH relativeFrom="margin">
              <wp14:pctWidth>0</wp14:pctWidth>
            </wp14:sizeRelH>
            <wp14:sizeRelV relativeFrom="margin">
              <wp14:pctHeight>0</wp14:pctHeight>
            </wp14:sizeRelV>
          </wp:anchor>
        </w:drawing>
      </w:r>
    </w:p>
    <w:p w14:paraId="06156CE4" w14:textId="355BA5E0" w:rsidR="00B70A25" w:rsidRPr="00F171B3" w:rsidRDefault="00B70A25" w:rsidP="00F171B3"/>
    <w:p w14:paraId="7EFF2AB6" w14:textId="77777777" w:rsidR="00F874A6" w:rsidRPr="00D27CB6" w:rsidRDefault="00F874A6" w:rsidP="00F874A6"/>
    <w:p w14:paraId="1E1677B0" w14:textId="77777777" w:rsidR="008C4D3F" w:rsidRDefault="008C4D3F" w:rsidP="00996537">
      <w:pPr>
        <w:rPr>
          <w:szCs w:val="24"/>
        </w:rPr>
      </w:pPr>
    </w:p>
    <w:p w14:paraId="5EFA603F" w14:textId="01AD0A7B" w:rsidR="00B70A25" w:rsidRDefault="00B70A25" w:rsidP="00996537">
      <w:pPr>
        <w:rPr>
          <w:szCs w:val="24"/>
        </w:rPr>
      </w:pPr>
    </w:p>
    <w:p w14:paraId="464B2B66" w14:textId="06C318A2" w:rsidR="00B70A25" w:rsidRDefault="00B70A25" w:rsidP="00996537">
      <w:pPr>
        <w:rPr>
          <w:szCs w:val="24"/>
        </w:rPr>
      </w:pPr>
    </w:p>
    <w:p w14:paraId="4CCCD214" w14:textId="1EC295C9" w:rsidR="00B70A25" w:rsidRDefault="002F2386" w:rsidP="00BD6C3E">
      <w:pPr>
        <w:tabs>
          <w:tab w:val="left" w:pos="2478"/>
        </w:tabs>
        <w:rPr>
          <w:szCs w:val="24"/>
        </w:rPr>
      </w:pPr>
      <w:r>
        <w:rPr>
          <w:noProof/>
        </w:rPr>
        <w:pict w14:anchorId="5410ACD0">
          <v:shape id="Caixa de Texto 66" o:spid="_x0000_s2071" type="#_x0000_t202" style="position:absolute;left:0;text-align:left;margin-left:87.45pt;margin-top:17.45pt;width:285pt;height:12.65pt;z-index:-25154150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" stroked="f">
            <v:textbox style="mso-next-textbox:#Caixa de Texto 66;mso-fit-shape-to-text:t" inset="0,0,0,0">
              <w:txbxContent>
                <w:p w14:paraId="385A2509" w14:textId="48C42847" w:rsidR="00186A0A" w:rsidRPr="00186A0A" w:rsidRDefault="00186A0A" w:rsidP="008C1916">
                  <w:pPr>
                    <w:pStyle w:val="Legenda"/>
                    <w:rPr>
                      <w:rFonts w:ascii="Arial" w:hAnsi="Arial" w:cs="Arial"/>
                      <w:color w:val="FF0000"/>
                      <w:sz w:val="24"/>
                      <w:szCs w:val="24"/>
                    </w:rPr>
                  </w:pPr>
                  <w:r>
                    <w:t xml:space="preserve">Figura </w:t>
                  </w:r>
                  <w:r>
                    <w:fldChar w:fldCharType="begin"/>
                  </w:r>
                  <w:r>
                    <w:instrText xml:space="preserve"> SEQ Figura \* ARABIC </w:instrText>
                  </w:r>
                  <w:r>
                    <w:fldChar w:fldCharType="separate"/>
                  </w:r>
                  <w:r w:rsidR="00D63890">
                    <w:t>2</w:t>
                  </w:r>
                  <w:r>
                    <w:fldChar w:fldCharType="end"/>
                  </w:r>
                  <w:r>
                    <w:t xml:space="preserve">: </w:t>
                  </w:r>
                  <w:r w:rsidRPr="00FB5C97">
                    <w:rPr>
                      <w:b w:val="0"/>
                      <w:bCs/>
                    </w:rPr>
                    <w:t>Similaridade das moléculas de cafeína e adenosina.</w:t>
                  </w:r>
                </w:p>
              </w:txbxContent>
            </v:textbox>
          </v:shape>
        </w:pict>
      </w:r>
      <w:r w:rsidR="00BD6C3E">
        <w:rPr>
          <w:szCs w:val="24"/>
        </w:rPr>
        <w:tab/>
      </w:r>
    </w:p>
    <w:p w14:paraId="68A423ED" w14:textId="7AD87817" w:rsidR="002A753D" w:rsidRPr="00881DF1" w:rsidRDefault="00186A0A" w:rsidP="008C1916">
      <w:pPr>
        <w:pStyle w:val="Legenda"/>
      </w:pPr>
      <w:r>
        <w:tab/>
      </w:r>
    </w:p>
    <w:p w14:paraId="7C03330E" w14:textId="0AA6E3FE" w:rsidR="00B70A25" w:rsidRPr="002A753D" w:rsidRDefault="00B70A25" w:rsidP="00996537">
      <w:pPr>
        <w:rPr>
          <w:color w:val="FF0000"/>
          <w:szCs w:val="24"/>
        </w:rPr>
      </w:pPr>
    </w:p>
    <w:p w14:paraId="7D571442" w14:textId="77777777" w:rsidR="00CF6492" w:rsidRDefault="00AA0C30" w:rsidP="00DD66F3">
      <w:pPr>
        <w:rPr>
          <w:color w:val="000000" w:themeColor="text1"/>
        </w:rPr>
      </w:pPr>
      <w:r w:rsidRPr="00DD66F3">
        <w:rPr>
          <w:color w:val="000000" w:themeColor="text1"/>
        </w:rPr>
        <w:t xml:space="preserve">A cafeína em concentrações </w:t>
      </w:r>
      <w:proofErr w:type="spellStart"/>
      <w:r w:rsidRPr="00DD66F3">
        <w:rPr>
          <w:color w:val="000000" w:themeColor="text1"/>
        </w:rPr>
        <w:t>micromolares</w:t>
      </w:r>
      <w:proofErr w:type="spellEnd"/>
      <w:r w:rsidRPr="00DD66F3">
        <w:rPr>
          <w:color w:val="000000" w:themeColor="text1"/>
        </w:rPr>
        <w:t xml:space="preserve"> (</w:t>
      </w:r>
      <w:r w:rsidRPr="00DD66F3">
        <w:rPr>
          <w:color w:val="000000" w:themeColor="text1"/>
        </w:rPr>
        <w:sym w:font="Symbol" w:char="F06D"/>
      </w:r>
      <w:r w:rsidRPr="00DD66F3">
        <w:rPr>
          <w:color w:val="000000" w:themeColor="text1"/>
        </w:rPr>
        <w:t xml:space="preserve">M) atua como antagonista de receptores </w:t>
      </w:r>
      <w:proofErr w:type="spellStart"/>
      <w:r w:rsidRPr="00DD66F3">
        <w:rPr>
          <w:color w:val="000000" w:themeColor="text1"/>
        </w:rPr>
        <w:t>adenosinérgicos</w:t>
      </w:r>
      <w:proofErr w:type="spellEnd"/>
      <w:r w:rsidRPr="00DD66F3">
        <w:rPr>
          <w:color w:val="000000" w:themeColor="text1"/>
        </w:rPr>
        <w:t xml:space="preserve"> do tipo A1 e A2A (Figura </w:t>
      </w:r>
      <w:r w:rsidR="00C76B8A">
        <w:rPr>
          <w:color w:val="000000" w:themeColor="text1"/>
        </w:rPr>
        <w:t>3</w:t>
      </w:r>
      <w:r w:rsidRPr="00DD66F3">
        <w:rPr>
          <w:color w:val="000000" w:themeColor="text1"/>
        </w:rPr>
        <w:t xml:space="preserve">) ocasionando uma ação </w:t>
      </w:r>
      <w:proofErr w:type="spellStart"/>
      <w:r w:rsidRPr="00DD66F3">
        <w:rPr>
          <w:color w:val="000000" w:themeColor="text1"/>
        </w:rPr>
        <w:t>psicoestimulante</w:t>
      </w:r>
      <w:proofErr w:type="spellEnd"/>
      <w:r w:rsidRPr="00DD66F3">
        <w:rPr>
          <w:color w:val="000000" w:themeColor="text1"/>
        </w:rPr>
        <w:t xml:space="preserve"> através do aumento da atividade neuronal, aumentando a liberação de neurotransmissores excitatórios</w:t>
      </w:r>
      <w:r w:rsidR="00CF6492">
        <w:rPr>
          <w:color w:val="000000" w:themeColor="text1"/>
        </w:rPr>
        <w:t>.</w:t>
      </w:r>
    </w:p>
    <w:p w14:paraId="6DC17969" w14:textId="5AA2BFF5" w:rsidR="00AA0C30" w:rsidRPr="00DD66F3" w:rsidRDefault="00AA0C30" w:rsidP="00186A0A">
      <w:pPr>
        <w:ind w:firstLine="0"/>
        <w:rPr>
          <w:color w:val="000000" w:themeColor="text1"/>
        </w:rPr>
      </w:pPr>
      <w:r w:rsidRPr="00DD66F3">
        <w:rPr>
          <w:color w:val="000000" w:themeColor="text1"/>
        </w:rPr>
        <w:t xml:space="preserve">Os receptores </w:t>
      </w:r>
      <w:proofErr w:type="spellStart"/>
      <w:r w:rsidRPr="00DD66F3">
        <w:rPr>
          <w:color w:val="000000" w:themeColor="text1"/>
        </w:rPr>
        <w:t>adenosinérgicos</w:t>
      </w:r>
      <w:proofErr w:type="spellEnd"/>
      <w:r w:rsidRPr="00DD66F3">
        <w:rPr>
          <w:color w:val="000000" w:themeColor="text1"/>
        </w:rPr>
        <w:t xml:space="preserve"> podem ser encontrados em neurônios e células da glia</w:t>
      </w:r>
      <w:r w:rsidR="00DD66F3" w:rsidRPr="00DD66F3">
        <w:rPr>
          <w:color w:val="000000" w:themeColor="text1"/>
        </w:rPr>
        <w:t xml:space="preserve">. </w:t>
      </w:r>
      <w:r w:rsidRPr="00DD66F3">
        <w:rPr>
          <w:color w:val="000000" w:themeColor="text1"/>
        </w:rPr>
        <w:t xml:space="preserve">O A1R é amplamente distribuído no telencéfalo, tendo uma ação inibitória associada a um papel </w:t>
      </w:r>
      <w:proofErr w:type="spellStart"/>
      <w:r w:rsidRPr="00DD66F3">
        <w:rPr>
          <w:color w:val="000000" w:themeColor="text1"/>
        </w:rPr>
        <w:t>neuroprotetor</w:t>
      </w:r>
      <w:proofErr w:type="spellEnd"/>
      <w:r w:rsidRPr="00DD66F3">
        <w:rPr>
          <w:color w:val="000000" w:themeColor="text1"/>
        </w:rPr>
        <w:t>, enquanto o A2AR localiza-se predominante nos núcleos da base</w:t>
      </w:r>
      <w:r w:rsidR="00186A0A">
        <w:rPr>
          <w:color w:val="000000" w:themeColor="text1"/>
        </w:rPr>
        <w:t xml:space="preserve"> </w:t>
      </w:r>
      <w:r w:rsidR="00DD66F3" w:rsidRPr="00DD66F3">
        <w:rPr>
          <w:color w:val="000000" w:themeColor="text1"/>
        </w:rPr>
        <w:t>(FREDHOLM et al, 1999</w:t>
      </w:r>
      <w:r w:rsidR="007B6B05">
        <w:rPr>
          <w:color w:val="000000" w:themeColor="text1"/>
        </w:rPr>
        <w:t xml:space="preserve">; </w:t>
      </w:r>
      <w:r w:rsidR="00DD66F3" w:rsidRPr="00DD66F3">
        <w:rPr>
          <w:color w:val="000000" w:themeColor="text1"/>
        </w:rPr>
        <w:t xml:space="preserve">WITTS et al 2015). </w:t>
      </w:r>
    </w:p>
    <w:p w14:paraId="42E1DBFE" w14:textId="77777777" w:rsidR="00AA0C30" w:rsidRDefault="00AA0C30" w:rsidP="00301F25"/>
    <w:p w14:paraId="4FFF01A0" w14:textId="61EEBBE0" w:rsidR="00AA0C30" w:rsidRDefault="00AA0C30" w:rsidP="00301F25"/>
    <w:p w14:paraId="40AB4779" w14:textId="71D3E732" w:rsidR="00AA0C30" w:rsidRDefault="00AA0C30" w:rsidP="00301F25"/>
    <w:p w14:paraId="3FE5252E" w14:textId="0BF3D1C9" w:rsidR="00AA0C30" w:rsidRDefault="00FB5C97" w:rsidP="00301F25">
      <w:r>
        <w:rPr>
          <w:noProof/>
        </w:rPr>
        <w:lastRenderedPageBreak/>
        <w:drawing>
          <wp:anchor distT="0" distB="0" distL="114300" distR="114300" simplePos="0" relativeHeight="251689984" behindDoc="1" locked="0" layoutInCell="1" allowOverlap="1" wp14:anchorId="41E57DE5" wp14:editId="05187C45">
            <wp:simplePos x="0" y="0"/>
            <wp:positionH relativeFrom="margin">
              <wp:posOffset>1627490</wp:posOffset>
            </wp:positionH>
            <wp:positionV relativeFrom="paragraph">
              <wp:posOffset>-11134</wp:posOffset>
            </wp:positionV>
            <wp:extent cx="2590800" cy="2505075"/>
            <wp:effectExtent l="0" t="0" r="0" b="9525"/>
            <wp:wrapNone/>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m 25"/>
                    <pic:cNvPicPr/>
                  </pic:nvPicPr>
                  <pic:blipFill>
                    <a:blip r:embed="rId19">
                      <a:extLst>
                        <a:ext uri="{28A0092B-C50C-407E-A947-70E740481C1C}">
                          <a14:useLocalDpi xmlns:a14="http://schemas.microsoft.com/office/drawing/2010/main" val="0"/>
                        </a:ext>
                      </a:extLst>
                    </a:blip>
                    <a:stretch>
                      <a:fillRect/>
                    </a:stretch>
                  </pic:blipFill>
                  <pic:spPr>
                    <a:xfrm>
                      <a:off x="0" y="0"/>
                      <a:ext cx="2590800" cy="2505075"/>
                    </a:xfrm>
                    <a:prstGeom prst="rect">
                      <a:avLst/>
                    </a:prstGeom>
                  </pic:spPr>
                </pic:pic>
              </a:graphicData>
            </a:graphic>
            <wp14:sizeRelH relativeFrom="margin">
              <wp14:pctWidth>0</wp14:pctWidth>
            </wp14:sizeRelH>
            <wp14:sizeRelV relativeFrom="margin">
              <wp14:pctHeight>0</wp14:pctHeight>
            </wp14:sizeRelV>
          </wp:anchor>
        </w:drawing>
      </w:r>
    </w:p>
    <w:p w14:paraId="3817FABF" w14:textId="39BFBE49" w:rsidR="00AA0C30" w:rsidRDefault="00AA0C30" w:rsidP="00301F25"/>
    <w:p w14:paraId="65A44030" w14:textId="1C4BAC06" w:rsidR="00AA0C30" w:rsidRDefault="00AA0C30" w:rsidP="00301F25"/>
    <w:p w14:paraId="403CC62B" w14:textId="77777777" w:rsidR="00AA0C30" w:rsidRDefault="00AA0C30" w:rsidP="00301F25"/>
    <w:p w14:paraId="53765494" w14:textId="77777777" w:rsidR="00AA0C30" w:rsidRDefault="00AA0C30" w:rsidP="00301F25"/>
    <w:p w14:paraId="388619FC" w14:textId="77777777" w:rsidR="00AA0C30" w:rsidRDefault="00AA0C30" w:rsidP="00301F25"/>
    <w:p w14:paraId="056675DA" w14:textId="77777777" w:rsidR="00AA0C30" w:rsidRDefault="00AA0C30" w:rsidP="00301F25"/>
    <w:p w14:paraId="63CA56C2" w14:textId="77777777" w:rsidR="00AA0C30" w:rsidRDefault="00AA0C30" w:rsidP="00301F25"/>
    <w:p w14:paraId="25CCEF12" w14:textId="061F0346" w:rsidR="00AA0C30" w:rsidRDefault="00AA0C30" w:rsidP="007768E9"/>
    <w:p w14:paraId="3B2264B0" w14:textId="02C1E25E" w:rsidR="0091733E" w:rsidRDefault="0091733E" w:rsidP="00301F25"/>
    <w:p w14:paraId="385C71E2" w14:textId="37354989" w:rsidR="00FB5C97" w:rsidRDefault="002F2386" w:rsidP="00301F25">
      <w:r>
        <w:rPr>
          <w:noProof/>
        </w:rPr>
        <w:pict w14:anchorId="656D8FDF">
          <v:shape id="Caixa de Texto 26" o:spid="_x0000_s2070" type="#_x0000_t202" style="position:absolute;left:0;text-align:left;margin-left:135.1pt;margin-top:2.55pt;width:204pt;height:12.65pt;z-index:-25162444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" stroked="f">
            <v:textbox style="mso-next-textbox:#Caixa de Texto 26;mso-fit-shape-to-text:t" inset="0,0,0,0">
              <w:txbxContent>
                <w:p w14:paraId="4FBC5E7D" w14:textId="0C193CE0" w:rsidR="00CA4B0E" w:rsidRPr="00FB5C97" w:rsidRDefault="00CA4B0E" w:rsidP="008C1916">
                  <w:pPr>
                    <w:pStyle w:val="Legenda"/>
                    <w:rPr>
                      <w:b w:val="0"/>
                      <w:bCs/>
                      <w:sz w:val="24"/>
                    </w:rPr>
                  </w:pPr>
                  <w:bookmarkStart w:id="15" w:name="_Toc70676919"/>
                  <w:bookmarkStart w:id="16" w:name="_Toc78440545"/>
                  <w:bookmarkStart w:id="17" w:name="_Toc78440697"/>
                  <w:r>
                    <w:t xml:space="preserve">Figura </w:t>
                  </w:r>
                  <w:r w:rsidR="00853D4D">
                    <w:fldChar w:fldCharType="begin"/>
                  </w:r>
                  <w:r w:rsidR="00853D4D">
                    <w:instrText xml:space="preserve"> SEQ Figura \* ARABIC </w:instrText>
                  </w:r>
                  <w:r w:rsidR="00853D4D">
                    <w:fldChar w:fldCharType="separate"/>
                  </w:r>
                  <w:r w:rsidR="00D63890">
                    <w:t>3</w:t>
                  </w:r>
                  <w:r w:rsidR="00853D4D">
                    <w:fldChar w:fldCharType="end"/>
                  </w:r>
                  <w:r>
                    <w:t xml:space="preserve">: </w:t>
                  </w:r>
                  <w:r w:rsidRPr="00FB5C97">
                    <w:rPr>
                      <w:b w:val="0"/>
                      <w:bCs/>
                    </w:rPr>
                    <w:t>Mecanismos de ação da cafeína.</w:t>
                  </w:r>
                  <w:bookmarkEnd w:id="15"/>
                  <w:bookmarkEnd w:id="16"/>
                  <w:bookmarkEnd w:id="17"/>
                </w:p>
              </w:txbxContent>
            </v:textbox>
            <w10:wrap anchorx="margin"/>
          </v:shape>
        </w:pict>
      </w:r>
    </w:p>
    <w:p w14:paraId="38582E9B" w14:textId="77777777" w:rsidR="00FB5C97" w:rsidRDefault="00FB5C97" w:rsidP="00301F25"/>
    <w:p w14:paraId="7457755B" w14:textId="71ED6401" w:rsidR="007A39BC" w:rsidRDefault="00B70A25" w:rsidP="00301F25">
      <w:r w:rsidRPr="001A286E">
        <w:t>A cafeína é absorvida rapidamente do trato gastrointestinal, em cerca d</w:t>
      </w:r>
      <w:r w:rsidR="008A4B2F">
        <w:t>e 45-60 minutos</w:t>
      </w:r>
      <w:r w:rsidR="00301F25">
        <w:t xml:space="preserve"> e </w:t>
      </w:r>
      <w:r w:rsidR="00696A69">
        <w:t xml:space="preserve">a </w:t>
      </w:r>
      <w:r w:rsidR="007A39BC" w:rsidRPr="0072228F">
        <w:t>ingestão de doses baixas ou moderadas, equivalentes a duas ou três xícaras de café (50-</w:t>
      </w:r>
      <w:r w:rsidR="00696A69">
        <w:t>400</w:t>
      </w:r>
      <w:r w:rsidR="007A39BC" w:rsidRPr="0072228F">
        <w:t>mg), é suficiente para melhorar o desempenho</w:t>
      </w:r>
      <w:r w:rsidR="00301F25">
        <w:t xml:space="preserve"> cognitivo e</w:t>
      </w:r>
      <w:r w:rsidR="007A39BC" w:rsidRPr="0072228F">
        <w:t xml:space="preserve"> físico, diminuir a percepção de esforço </w:t>
      </w:r>
      <w:r w:rsidR="00301F25">
        <w:t xml:space="preserve">e </w:t>
      </w:r>
      <w:r w:rsidR="007A39BC" w:rsidRPr="0072228F">
        <w:t xml:space="preserve">aumentar o estado de concentração e alerta. </w:t>
      </w:r>
      <w:r w:rsidR="00301F25">
        <w:t>Estes benefícios podem ser influenciados pela dose, tipo e intensidade do exercício, treinamento do sujeito, população investigada e variações individuais</w:t>
      </w:r>
      <w:r w:rsidR="005627EA">
        <w:t xml:space="preserve"> </w:t>
      </w:r>
      <w:r w:rsidR="007A39BC" w:rsidRPr="0072228F">
        <w:t>(</w:t>
      </w:r>
      <w:r w:rsidR="006E40F5" w:rsidRPr="0072228F">
        <w:t xml:space="preserve">DUNCAN et al, 2019; </w:t>
      </w:r>
      <w:r w:rsidR="007A39BC" w:rsidRPr="0072228F">
        <w:t xml:space="preserve">FREDHOLM et al, 1995; GOLDSTEIN et al, 2014; </w:t>
      </w:r>
      <w:hyperlink r:id="rId20" w:history="1">
        <w:r w:rsidR="00B6696D" w:rsidRPr="00B6696D">
          <w:rPr>
            <w:rStyle w:val="Hyperlink"/>
            <w:color w:val="000000" w:themeColor="text1"/>
            <w:szCs w:val="24"/>
            <w:u w:val="none"/>
            <w:shd w:val="clear" w:color="auto" w:fill="FFFFFF"/>
          </w:rPr>
          <w:t>HECKMAN</w:t>
        </w:r>
      </w:hyperlink>
      <w:r w:rsidR="00B6696D" w:rsidRPr="00B6696D">
        <w:rPr>
          <w:color w:val="000000" w:themeColor="text1"/>
          <w:szCs w:val="24"/>
        </w:rPr>
        <w:t xml:space="preserve"> </w:t>
      </w:r>
      <w:r w:rsidR="00B6696D">
        <w:t xml:space="preserve">et al, 2010; </w:t>
      </w:r>
      <w:hyperlink r:id="rId21" w:anchor="!" w:history="1">
        <w:r w:rsidR="00A96339" w:rsidRPr="005035B9">
          <w:rPr>
            <w:rStyle w:val="text"/>
            <w:color w:val="000000" w:themeColor="text1"/>
            <w:szCs w:val="24"/>
          </w:rPr>
          <w:t>KNIGHT</w:t>
        </w:r>
      </w:hyperlink>
      <w:r w:rsidR="00A96339" w:rsidRPr="005035B9">
        <w:t xml:space="preserve"> et al, 2004;</w:t>
      </w:r>
      <w:r w:rsidR="00A96339">
        <w:t xml:space="preserve"> </w:t>
      </w:r>
      <w:r w:rsidR="001C1F60">
        <w:t>MITCHELL et al, 2014</w:t>
      </w:r>
      <w:r w:rsidR="007A39BC" w:rsidRPr="0072228F">
        <w:t>)</w:t>
      </w:r>
      <w:r w:rsidR="00301F25">
        <w:t>.</w:t>
      </w:r>
    </w:p>
    <w:p w14:paraId="28590D78" w14:textId="12E4E7AA" w:rsidR="000B7CB8" w:rsidRPr="00874603" w:rsidRDefault="005627EA" w:rsidP="00874603">
      <w:pPr>
        <w:rPr>
          <w:color w:val="FF0000"/>
        </w:rPr>
      </w:pPr>
      <w:r>
        <w:t xml:space="preserve">Os efeitos </w:t>
      </w:r>
      <w:proofErr w:type="spellStart"/>
      <w:r>
        <w:t>ergogênicos</w:t>
      </w:r>
      <w:proofErr w:type="spellEnd"/>
      <w:r>
        <w:t xml:space="preserve"> da cafeína são amplamente pesquisados para avaliação do desempenho de diferentes populações e variadas modalidades esportivas em avaliações e tratamentos</w:t>
      </w:r>
      <w:r w:rsidR="00734035">
        <w:t xml:space="preserve"> (</w:t>
      </w:r>
      <w:r w:rsidR="00734035" w:rsidRPr="0072228F">
        <w:t>DUNCAN et al, 2019</w:t>
      </w:r>
      <w:r w:rsidR="00734035">
        <w:t xml:space="preserve">; </w:t>
      </w:r>
      <w:r w:rsidR="00734035" w:rsidRPr="0072228F">
        <w:t>GOLDSTEIN et al, 2014</w:t>
      </w:r>
      <w:r w:rsidR="00734035">
        <w:t xml:space="preserve">). Um dos testes mais utilizados para a avaliar a capacidade funcional é o Incremental </w:t>
      </w:r>
      <w:proofErr w:type="spellStart"/>
      <w:r w:rsidR="00734035">
        <w:t>Shuttle</w:t>
      </w:r>
      <w:proofErr w:type="spellEnd"/>
      <w:r w:rsidR="00734035">
        <w:t xml:space="preserve"> Walk Test (ISWT), desenvolvido por Singh e colaboradores em</w:t>
      </w:r>
      <w:r w:rsidR="00FD2ED4">
        <w:t xml:space="preserve"> 1992</w:t>
      </w:r>
      <w:r w:rsidR="00E10A32">
        <w:t>.</w:t>
      </w:r>
      <w:r w:rsidR="00FD2ED4">
        <w:t xml:space="preserve"> </w:t>
      </w:r>
      <w:r w:rsidR="00696A69">
        <w:t>É uma ferramenta</w:t>
      </w:r>
      <w:r w:rsidR="00FD2ED4">
        <w:t xml:space="preserve"> simples</w:t>
      </w:r>
      <w:r w:rsidR="00F977E7">
        <w:t xml:space="preserve">, </w:t>
      </w:r>
      <w:r w:rsidR="00FD2ED4">
        <w:t>de baixo custo</w:t>
      </w:r>
      <w:r w:rsidR="00F977E7">
        <w:t xml:space="preserve"> e</w:t>
      </w:r>
      <w:r w:rsidR="0037653D">
        <w:t xml:space="preserve"> de</w:t>
      </w:r>
      <w:r w:rsidR="00F977E7">
        <w:t xml:space="preserve"> fácil aplicabilidad</w:t>
      </w:r>
      <w:r w:rsidR="001D48F8">
        <w:t>e</w:t>
      </w:r>
      <w:r w:rsidR="00087FE3">
        <w:t xml:space="preserve"> que utiliza a caminhada </w:t>
      </w:r>
      <w:r w:rsidR="003C6489" w:rsidRPr="00BA100F">
        <w:t xml:space="preserve">incremental </w:t>
      </w:r>
      <w:r w:rsidR="00087FE3">
        <w:t>para</w:t>
      </w:r>
      <w:r w:rsidR="003C6489" w:rsidRPr="00BA100F">
        <w:t xml:space="preserve"> avalia</w:t>
      </w:r>
      <w:r w:rsidR="00087FE3">
        <w:t>r</w:t>
      </w:r>
      <w:r w:rsidR="003C6489" w:rsidRPr="00BA100F">
        <w:t xml:space="preserve"> o desempenho do indivíduo</w:t>
      </w:r>
      <w:r w:rsidR="001D48F8">
        <w:t>,</w:t>
      </w:r>
      <w:r w:rsidR="003C6489" w:rsidRPr="00BA100F">
        <w:t xml:space="preserve"> através do aumento progressivo da velocidade, que é controlada através de sinais sonoros</w:t>
      </w:r>
      <w:r w:rsidR="00C1462D">
        <w:t>. Dessa forma,</w:t>
      </w:r>
      <w:r w:rsidR="003C6489" w:rsidRPr="00BA100F">
        <w:t xml:space="preserve"> </w:t>
      </w:r>
      <w:r w:rsidR="00C1462D">
        <w:t>o sujeito necessita de</w:t>
      </w:r>
      <w:r w:rsidR="006428E9" w:rsidRPr="00BA100F">
        <w:t xml:space="preserve"> agilidade </w:t>
      </w:r>
      <w:r w:rsidR="003C6489" w:rsidRPr="00BA100F">
        <w:t>para</w:t>
      </w:r>
      <w:r w:rsidR="006428E9" w:rsidRPr="00BA100F">
        <w:t xml:space="preserve"> </w:t>
      </w:r>
      <w:r w:rsidR="003C6489" w:rsidRPr="00BA100F">
        <w:t xml:space="preserve">um </w:t>
      </w:r>
      <w:r w:rsidR="006428E9" w:rsidRPr="00BA100F">
        <w:t>des</w:t>
      </w:r>
      <w:r w:rsidR="003C6489" w:rsidRPr="00BA100F">
        <w:t>fecho satisfatório</w:t>
      </w:r>
      <w:r w:rsidR="00B339D6">
        <w:t xml:space="preserve"> (</w:t>
      </w:r>
      <w:r w:rsidR="00B339D6" w:rsidRPr="00BA100F">
        <w:t>PAYNE et al, 1996</w:t>
      </w:r>
      <w:r w:rsidR="00B339D6">
        <w:t xml:space="preserve">; </w:t>
      </w:r>
      <w:r w:rsidR="00B339D6" w:rsidRPr="00BA100F">
        <w:rPr>
          <w:szCs w:val="24"/>
        </w:rPr>
        <w:t>ZAINULDIN et al, 2012</w:t>
      </w:r>
      <w:r w:rsidR="00B339D6" w:rsidRPr="00BA100F">
        <w:t>).</w:t>
      </w:r>
    </w:p>
    <w:p w14:paraId="1AAA7216" w14:textId="10A3689C" w:rsidR="003C6489" w:rsidRPr="00CF0D49" w:rsidRDefault="003C6489" w:rsidP="00CF0D49">
      <w:pPr>
        <w:rPr>
          <w:color w:val="000000" w:themeColor="text1"/>
          <w:szCs w:val="24"/>
        </w:rPr>
      </w:pPr>
      <w:r w:rsidRPr="00BA100F">
        <w:t>O ISWT é utilizado em várias condições de saúde</w:t>
      </w:r>
      <w:r w:rsidR="00BA100F" w:rsidRPr="00BA100F">
        <w:t xml:space="preserve"> e faixas etárias</w:t>
      </w:r>
      <w:r w:rsidRPr="00BA100F">
        <w:t>,</w:t>
      </w:r>
      <w:r w:rsidR="00BA100F" w:rsidRPr="00BA100F">
        <w:t xml:space="preserve"> com diferentes finalidades,</w:t>
      </w:r>
      <w:r w:rsidRPr="00BA100F">
        <w:t xml:space="preserve"> como por exemplo, </w:t>
      </w:r>
      <w:r w:rsidR="00BA100F" w:rsidRPr="00BA100F">
        <w:t xml:space="preserve">sujeitos que apresentam </w:t>
      </w:r>
      <w:r w:rsidRPr="00BA100F">
        <w:t>patologias cardiovasculares e pulmonares</w:t>
      </w:r>
      <w:r w:rsidR="00BA100F" w:rsidRPr="00BA100F">
        <w:t xml:space="preserve"> para avaliação de resposta </w:t>
      </w:r>
      <w:r w:rsidR="00BA100F" w:rsidRPr="00BA100F">
        <w:rPr>
          <w:shd w:val="clear" w:color="auto" w:fill="FFFFFF"/>
        </w:rPr>
        <w:t>às intervenções (</w:t>
      </w:r>
      <w:r w:rsidR="00BA100F" w:rsidRPr="00BA100F">
        <w:rPr>
          <w:szCs w:val="24"/>
        </w:rPr>
        <w:t>SINGH et al</w:t>
      </w:r>
      <w:r w:rsidR="00BA100F" w:rsidRPr="00BA100F">
        <w:rPr>
          <w:shd w:val="clear" w:color="auto" w:fill="FFFFFF"/>
        </w:rPr>
        <w:t>, 2008)</w:t>
      </w:r>
      <w:r w:rsidR="00BA100F">
        <w:rPr>
          <w:shd w:val="clear" w:color="auto" w:fill="FFFFFF"/>
        </w:rPr>
        <w:t>,</w:t>
      </w:r>
      <w:r w:rsidR="00BA100F" w:rsidRPr="00BA100F">
        <w:rPr>
          <w:shd w:val="clear" w:color="auto" w:fill="FFFFFF"/>
        </w:rPr>
        <w:t xml:space="preserve"> avaliação da </w:t>
      </w:r>
      <w:r w:rsidR="00BA100F" w:rsidRPr="00BA100F">
        <w:rPr>
          <w:shd w:val="clear" w:color="auto" w:fill="FFFFFF"/>
        </w:rPr>
        <w:lastRenderedPageBreak/>
        <w:t>capacidade funcional e d</w:t>
      </w:r>
      <w:r w:rsidR="000B7CB8">
        <w:rPr>
          <w:shd w:val="clear" w:color="auto" w:fill="FFFFFF"/>
        </w:rPr>
        <w:t>o</w:t>
      </w:r>
      <w:r w:rsidR="00BA100F" w:rsidRPr="00BA100F">
        <w:rPr>
          <w:shd w:val="clear" w:color="auto" w:fill="FFFFFF"/>
        </w:rPr>
        <w:t xml:space="preserve"> prognóstico</w:t>
      </w:r>
      <w:r w:rsidR="00CF0D49">
        <w:rPr>
          <w:shd w:val="clear" w:color="auto" w:fill="FFFFFF"/>
        </w:rPr>
        <w:t>, refletindo as Atividades de Vida Diária</w:t>
      </w:r>
      <w:r w:rsidR="00BA100F">
        <w:rPr>
          <w:shd w:val="clear" w:color="auto" w:fill="FFFFFF"/>
        </w:rPr>
        <w:t xml:space="preserve"> </w:t>
      </w:r>
      <w:r w:rsidRPr="00BA100F">
        <w:t>(PAYNE et al, 1996</w:t>
      </w:r>
      <w:r w:rsidR="00BA100F">
        <w:t xml:space="preserve">; </w:t>
      </w:r>
      <w:r w:rsidR="00BA100F" w:rsidRPr="00BA100F">
        <w:rPr>
          <w:shd w:val="clear" w:color="auto" w:fill="FFFFFF"/>
        </w:rPr>
        <w:t>PULZ et al, 2008</w:t>
      </w:r>
      <w:r w:rsidR="00BA100F">
        <w:rPr>
          <w:shd w:val="clear" w:color="auto" w:fill="FFFFFF"/>
        </w:rPr>
        <w:t>;</w:t>
      </w:r>
      <w:r w:rsidRPr="00BA100F">
        <w:t xml:space="preserve"> </w:t>
      </w:r>
      <w:r w:rsidR="00CF0D49">
        <w:t>(</w:t>
      </w:r>
      <w:r w:rsidR="00CF0D49" w:rsidRPr="003A0340">
        <w:rPr>
          <w:color w:val="000000" w:themeColor="text1"/>
          <w:szCs w:val="24"/>
        </w:rPr>
        <w:t>SINGH SJ et al</w:t>
      </w:r>
      <w:r w:rsidR="00CF0D49">
        <w:rPr>
          <w:color w:val="000000" w:themeColor="text1"/>
          <w:szCs w:val="24"/>
        </w:rPr>
        <w:t xml:space="preserve">, 2014; </w:t>
      </w:r>
      <w:r w:rsidRPr="00BA100F">
        <w:rPr>
          <w:szCs w:val="24"/>
        </w:rPr>
        <w:t>ZAINULDIN et al, 2012</w:t>
      </w:r>
      <w:r w:rsidR="00E602FC" w:rsidRPr="00BA100F">
        <w:t>).</w:t>
      </w:r>
    </w:p>
    <w:p w14:paraId="7621C7BE" w14:textId="1CB25C0E" w:rsidR="006F663A" w:rsidRDefault="0044278E" w:rsidP="006F663A">
      <w:pPr>
        <w:rPr>
          <w:color w:val="000000" w:themeColor="text1"/>
        </w:rPr>
      </w:pPr>
      <w:r w:rsidRPr="0044278E">
        <w:rPr>
          <w:color w:val="000000" w:themeColor="text1"/>
        </w:rPr>
        <w:t xml:space="preserve">No âmbito de qualidade de vida e independência funcional, um dos movimentos considerados </w:t>
      </w:r>
      <w:r w:rsidR="005368E3">
        <w:rPr>
          <w:color w:val="000000" w:themeColor="text1"/>
        </w:rPr>
        <w:t>essenciais</w:t>
      </w:r>
      <w:r w:rsidRPr="0044278E">
        <w:rPr>
          <w:color w:val="000000" w:themeColor="text1"/>
        </w:rPr>
        <w:t xml:space="preserve"> é o de sentar e levantar (SL).  A capacidade de sentar e levantar de uma cadeira é fundamental para as </w:t>
      </w:r>
      <w:r w:rsidR="005368E3">
        <w:rPr>
          <w:color w:val="000000" w:themeColor="text1"/>
        </w:rPr>
        <w:t>A</w:t>
      </w:r>
      <w:r w:rsidRPr="0044278E">
        <w:rPr>
          <w:color w:val="000000" w:themeColor="text1"/>
        </w:rPr>
        <w:t xml:space="preserve">tividades de </w:t>
      </w:r>
      <w:r w:rsidR="005368E3">
        <w:rPr>
          <w:color w:val="000000" w:themeColor="text1"/>
        </w:rPr>
        <w:t>V</w:t>
      </w:r>
      <w:r w:rsidRPr="0044278E">
        <w:rPr>
          <w:color w:val="000000" w:themeColor="text1"/>
        </w:rPr>
        <w:t xml:space="preserve">ida </w:t>
      </w:r>
      <w:r w:rsidR="005368E3">
        <w:rPr>
          <w:color w:val="000000" w:themeColor="text1"/>
        </w:rPr>
        <w:t>D</w:t>
      </w:r>
      <w:r w:rsidRPr="0044278E">
        <w:rPr>
          <w:color w:val="000000" w:themeColor="text1"/>
        </w:rPr>
        <w:t>iária, visto que faz parte do cotidiano (JONES et al, 2013; POLLOCK et al, 2014).</w:t>
      </w:r>
      <w:r>
        <w:rPr>
          <w:color w:val="000000" w:themeColor="text1"/>
        </w:rPr>
        <w:t xml:space="preserve"> Além disso, </w:t>
      </w:r>
      <w:r w:rsidRPr="0044278E">
        <w:rPr>
          <w:color w:val="000000" w:themeColor="text1"/>
        </w:rPr>
        <w:t xml:space="preserve">é muito utilizado na pesquisa e na prática clínica, é de fácil e rápida aplicação (BOHANNON, 2011). </w:t>
      </w:r>
    </w:p>
    <w:p w14:paraId="1CBD49CD" w14:textId="317D8430" w:rsidR="00E64D0B" w:rsidRDefault="0044278E" w:rsidP="007768E9">
      <w:pPr>
        <w:rPr>
          <w:color w:val="000000" w:themeColor="text1"/>
        </w:rPr>
      </w:pPr>
      <w:r>
        <w:rPr>
          <w:color w:val="000000" w:themeColor="text1"/>
          <w:szCs w:val="24"/>
        </w:rPr>
        <w:t>O Teste de Sentar e Levantar</w:t>
      </w:r>
      <w:r>
        <w:t xml:space="preserve">, permite em pouco tempo avaliar itens como </w:t>
      </w:r>
      <w:r w:rsidRPr="00627765">
        <w:rPr>
          <w:color w:val="000000" w:themeColor="text1"/>
        </w:rPr>
        <w:t xml:space="preserve">força </w:t>
      </w:r>
      <w:r w:rsidRPr="00C47FC7">
        <w:rPr>
          <w:color w:val="000000" w:themeColor="text1"/>
        </w:rPr>
        <w:t>(BOHANNON et al, 2010), mobilidade</w:t>
      </w:r>
      <w:r w:rsidR="006F663A" w:rsidRPr="00C47FC7">
        <w:rPr>
          <w:color w:val="000000" w:themeColor="text1"/>
        </w:rPr>
        <w:t xml:space="preserve"> e </w:t>
      </w:r>
      <w:r w:rsidRPr="00C47FC7">
        <w:rPr>
          <w:color w:val="000000" w:themeColor="text1"/>
        </w:rPr>
        <w:t>equilíbrio dinâmico (LORD et al</w:t>
      </w:r>
      <w:r w:rsidR="006F663A" w:rsidRPr="00C47FC7">
        <w:rPr>
          <w:color w:val="000000" w:themeColor="text1"/>
        </w:rPr>
        <w:t xml:space="preserve">). </w:t>
      </w:r>
      <w:r w:rsidRPr="00C47FC7">
        <w:rPr>
          <w:color w:val="000000" w:themeColor="text1"/>
        </w:rPr>
        <w:t>Tempos mais longos para sentar</w:t>
      </w:r>
      <w:r w:rsidR="00627765">
        <w:rPr>
          <w:color w:val="000000" w:themeColor="text1"/>
        </w:rPr>
        <w:t xml:space="preserve"> e </w:t>
      </w:r>
      <w:r w:rsidRPr="00C47FC7">
        <w:rPr>
          <w:color w:val="000000" w:themeColor="text1"/>
        </w:rPr>
        <w:t>levantar têm sido relacionados com maior risco de quedas recorrentes (BUATOIS et al, 2010), ritmo lento de caminhada (</w:t>
      </w:r>
      <w:r w:rsidRPr="00C47FC7">
        <w:rPr>
          <w:color w:val="000000" w:themeColor="text1"/>
          <w:szCs w:val="24"/>
        </w:rPr>
        <w:t>SCHUBERT</w:t>
      </w:r>
      <w:r w:rsidRPr="00C47FC7">
        <w:rPr>
          <w:color w:val="000000" w:themeColor="text1"/>
        </w:rPr>
        <w:t xml:space="preserve"> et al, 2005) e déficits em </w:t>
      </w:r>
      <w:r w:rsidR="00087E08">
        <w:rPr>
          <w:color w:val="000000" w:themeColor="text1"/>
        </w:rPr>
        <w:t>A</w:t>
      </w:r>
      <w:r w:rsidR="006F663A" w:rsidRPr="00C47FC7">
        <w:rPr>
          <w:color w:val="000000" w:themeColor="text1"/>
        </w:rPr>
        <w:t xml:space="preserve">tividades de </w:t>
      </w:r>
      <w:r w:rsidR="00087E08">
        <w:rPr>
          <w:color w:val="000000" w:themeColor="text1"/>
        </w:rPr>
        <w:t>V</w:t>
      </w:r>
      <w:r w:rsidR="006F663A" w:rsidRPr="00C47FC7">
        <w:rPr>
          <w:color w:val="000000" w:themeColor="text1"/>
        </w:rPr>
        <w:t xml:space="preserve">ida </w:t>
      </w:r>
      <w:r w:rsidR="00087E08">
        <w:rPr>
          <w:color w:val="000000" w:themeColor="text1"/>
        </w:rPr>
        <w:t>D</w:t>
      </w:r>
      <w:r w:rsidR="006F663A" w:rsidRPr="00C47FC7">
        <w:rPr>
          <w:color w:val="000000" w:themeColor="text1"/>
        </w:rPr>
        <w:t>iárias</w:t>
      </w:r>
      <w:r w:rsidRPr="00C47FC7">
        <w:rPr>
          <w:color w:val="000000" w:themeColor="text1"/>
        </w:rPr>
        <w:t xml:space="preserve"> (</w:t>
      </w:r>
      <w:r w:rsidRPr="00C47FC7">
        <w:rPr>
          <w:color w:val="000000" w:themeColor="text1"/>
          <w:szCs w:val="24"/>
        </w:rPr>
        <w:t>JUDGE et al, 1996).</w:t>
      </w:r>
      <w:r w:rsidR="006F663A" w:rsidRPr="00C47FC7">
        <w:rPr>
          <w:color w:val="000000" w:themeColor="text1"/>
        </w:rPr>
        <w:t xml:space="preserve"> </w:t>
      </w:r>
      <w:r w:rsidR="00627765">
        <w:rPr>
          <w:color w:val="000000" w:themeColor="text1"/>
        </w:rPr>
        <w:t>Além disso</w:t>
      </w:r>
      <w:r w:rsidRPr="00C47FC7">
        <w:rPr>
          <w:color w:val="000000" w:themeColor="text1"/>
        </w:rPr>
        <w:t xml:space="preserve">, menor capacidade </w:t>
      </w:r>
      <w:r w:rsidR="006F663A" w:rsidRPr="00C47FC7">
        <w:rPr>
          <w:color w:val="000000" w:themeColor="text1"/>
        </w:rPr>
        <w:t>no teste</w:t>
      </w:r>
      <w:r w:rsidRPr="00C47FC7">
        <w:rPr>
          <w:color w:val="000000" w:themeColor="text1"/>
        </w:rPr>
        <w:t xml:space="preserve"> fo</w:t>
      </w:r>
      <w:r w:rsidR="006F663A" w:rsidRPr="00C47FC7">
        <w:rPr>
          <w:color w:val="000000" w:themeColor="text1"/>
        </w:rPr>
        <w:t>i</w:t>
      </w:r>
      <w:r w:rsidRPr="00C47FC7">
        <w:rPr>
          <w:color w:val="000000" w:themeColor="text1"/>
        </w:rPr>
        <w:t xml:space="preserve"> identificada em pacientes com doença pulmonar obstrutiva crônica</w:t>
      </w:r>
      <w:r w:rsidR="006F663A" w:rsidRPr="00C47FC7">
        <w:rPr>
          <w:color w:val="000000" w:themeColor="text1"/>
        </w:rPr>
        <w:t xml:space="preserve"> (DPOC)</w:t>
      </w:r>
      <w:r w:rsidRPr="00C47FC7">
        <w:rPr>
          <w:color w:val="000000" w:themeColor="text1"/>
        </w:rPr>
        <w:t xml:space="preserve"> (JONES et al, 2013).</w:t>
      </w:r>
    </w:p>
    <w:p w14:paraId="3744ED85" w14:textId="77777777" w:rsidR="0091733E" w:rsidRPr="007768E9" w:rsidRDefault="0091733E" w:rsidP="007768E9">
      <w:pPr>
        <w:rPr>
          <w:color w:val="000000" w:themeColor="text1"/>
        </w:rPr>
      </w:pPr>
    </w:p>
    <w:p w14:paraId="36F1372F" w14:textId="23EFAA8D" w:rsidR="00B70A25" w:rsidRDefault="002A753D" w:rsidP="0091733E">
      <w:pPr>
        <w:pStyle w:val="Ttulo1"/>
      </w:pPr>
      <w:bookmarkStart w:id="18" w:name="_Toc78781520"/>
      <w:r>
        <w:t>MATERIAIS E MÉTODOS</w:t>
      </w:r>
      <w:bookmarkEnd w:id="18"/>
    </w:p>
    <w:p w14:paraId="3C6EA190" w14:textId="77777777" w:rsidR="0091733E" w:rsidRPr="0091733E" w:rsidRDefault="0091733E" w:rsidP="0091733E"/>
    <w:p w14:paraId="5EDEE60E" w14:textId="77777777" w:rsidR="002A753D" w:rsidRDefault="00E31582" w:rsidP="002A753D">
      <w:pPr>
        <w:pStyle w:val="Ttulo2"/>
      </w:pPr>
      <w:r w:rsidRPr="00D27CB6">
        <w:t xml:space="preserve"> </w:t>
      </w:r>
      <w:bookmarkStart w:id="19" w:name="_Toc78781521"/>
      <w:r w:rsidR="002A753D">
        <w:t>ASPECTOS ÉTICOS</w:t>
      </w:r>
      <w:bookmarkEnd w:id="19"/>
    </w:p>
    <w:p w14:paraId="63C61BCC" w14:textId="7191D097" w:rsidR="00796FAA" w:rsidRDefault="00850B16" w:rsidP="00850B16">
      <w:pPr>
        <w:rPr>
          <w:color w:val="000000" w:themeColor="text1"/>
          <w:szCs w:val="24"/>
        </w:rPr>
      </w:pPr>
      <w:r w:rsidRPr="00192397">
        <w:rPr>
          <w:rFonts w:eastAsia="Times New Roman"/>
          <w:b/>
          <w:bCs/>
          <w:color w:val="FF0000"/>
          <w:szCs w:val="24"/>
        </w:rPr>
        <w:tab/>
      </w:r>
      <w:r w:rsidRPr="00850B16">
        <w:rPr>
          <w:rFonts w:eastAsia="Times New Roman"/>
          <w:color w:val="000000" w:themeColor="text1"/>
          <w:szCs w:val="24"/>
        </w:rPr>
        <w:t xml:space="preserve">O estudo será </w:t>
      </w:r>
      <w:r>
        <w:rPr>
          <w:rFonts w:eastAsia="Times New Roman"/>
          <w:color w:val="000000" w:themeColor="text1"/>
          <w:szCs w:val="24"/>
        </w:rPr>
        <w:t xml:space="preserve">enviado para </w:t>
      </w:r>
      <w:r w:rsidRPr="00850B16">
        <w:rPr>
          <w:rFonts w:eastAsia="Times New Roman"/>
          <w:color w:val="000000" w:themeColor="text1"/>
          <w:szCs w:val="24"/>
        </w:rPr>
        <w:t>aprova</w:t>
      </w:r>
      <w:r>
        <w:rPr>
          <w:rFonts w:eastAsia="Times New Roman"/>
          <w:color w:val="000000" w:themeColor="text1"/>
          <w:szCs w:val="24"/>
        </w:rPr>
        <w:t>ção</w:t>
      </w:r>
      <w:r w:rsidRPr="00850B16">
        <w:rPr>
          <w:rFonts w:eastAsia="Times New Roman"/>
          <w:color w:val="000000" w:themeColor="text1"/>
          <w:szCs w:val="24"/>
        </w:rPr>
        <w:t xml:space="preserve"> </w:t>
      </w:r>
      <w:r>
        <w:rPr>
          <w:rFonts w:eastAsia="Times New Roman"/>
          <w:color w:val="000000" w:themeColor="text1"/>
          <w:szCs w:val="24"/>
        </w:rPr>
        <w:t>do</w:t>
      </w:r>
      <w:r w:rsidRPr="00850B16">
        <w:rPr>
          <w:rFonts w:eastAsia="Times New Roman"/>
          <w:color w:val="000000" w:themeColor="text1"/>
          <w:szCs w:val="24"/>
        </w:rPr>
        <w:t xml:space="preserve"> </w:t>
      </w:r>
      <w:r w:rsidRPr="00850B16">
        <w:rPr>
          <w:color w:val="000000" w:themeColor="text1"/>
          <w:szCs w:val="24"/>
        </w:rPr>
        <w:t>Comitê de Ética em Pesquisa com Seres Humanos (CEPSH) da UFSC e seguirá todas as diretrizes da Resolução do Conselho Nacional de Saúde nº 466/2012. A pesquisa será cadastrada na rede de Registro Brasileiro de Ensaios Clínicos (</w:t>
      </w:r>
      <w:proofErr w:type="spellStart"/>
      <w:r w:rsidRPr="00850B16">
        <w:rPr>
          <w:color w:val="000000" w:themeColor="text1"/>
          <w:szCs w:val="24"/>
        </w:rPr>
        <w:t>ReBEC</w:t>
      </w:r>
      <w:proofErr w:type="spellEnd"/>
      <w:r w:rsidRPr="00850B16">
        <w:rPr>
          <w:color w:val="000000" w:themeColor="text1"/>
          <w:szCs w:val="24"/>
        </w:rPr>
        <w:t>)</w:t>
      </w:r>
      <w:r>
        <w:rPr>
          <w:color w:val="000000" w:themeColor="text1"/>
          <w:szCs w:val="24"/>
        </w:rPr>
        <w:t xml:space="preserve"> e na plataforma de registro dos projetos de pesquisa desenvolvidos na UFSC, o SIGPEX (Sistema Integrado de Gerenciamento de Projetos de Pesquisa e Extensão). Antes de iniciar o estudo, o participante deverá compreender e assinar o </w:t>
      </w:r>
      <w:r w:rsidRPr="00850B16">
        <w:rPr>
          <w:color w:val="000000" w:themeColor="text1"/>
          <w:szCs w:val="24"/>
        </w:rPr>
        <w:t>TCLE.</w:t>
      </w:r>
    </w:p>
    <w:p w14:paraId="449227F4" w14:textId="77777777" w:rsidR="00850B16" w:rsidRPr="00850B16" w:rsidRDefault="00850B16" w:rsidP="00850B16">
      <w:pPr>
        <w:rPr>
          <w:color w:val="FF0000"/>
        </w:rPr>
      </w:pPr>
    </w:p>
    <w:p w14:paraId="42253EFF" w14:textId="77777777" w:rsidR="008C4D3F" w:rsidRDefault="00796FAA" w:rsidP="00796FAA">
      <w:pPr>
        <w:pStyle w:val="Ttulo2"/>
      </w:pPr>
      <w:r>
        <w:rPr>
          <w:rFonts w:eastAsia="Calibri"/>
        </w:rPr>
        <w:t xml:space="preserve"> </w:t>
      </w:r>
      <w:bookmarkStart w:id="20" w:name="_Toc78781522"/>
      <w:r>
        <w:rPr>
          <w:rFonts w:eastAsia="Calibri"/>
        </w:rPr>
        <w:t>DESENHO DE ESTUDO</w:t>
      </w:r>
      <w:bookmarkEnd w:id="20"/>
    </w:p>
    <w:p w14:paraId="5D65DC28" w14:textId="66C54614" w:rsidR="00BE4160" w:rsidRPr="005E266E" w:rsidRDefault="00796FAA" w:rsidP="002041CB">
      <w:pPr>
        <w:rPr>
          <w:color w:val="000000" w:themeColor="text1"/>
        </w:rPr>
      </w:pPr>
      <w:r w:rsidRPr="005E266E">
        <w:rPr>
          <w:color w:val="000000" w:themeColor="text1"/>
        </w:rPr>
        <w:t xml:space="preserve">Este </w:t>
      </w:r>
      <w:r w:rsidR="002041CB" w:rsidRPr="005E266E">
        <w:rPr>
          <w:color w:val="000000" w:themeColor="text1"/>
        </w:rPr>
        <w:t xml:space="preserve">é um estudo clínico que irá </w:t>
      </w:r>
      <w:r w:rsidRPr="005E266E">
        <w:rPr>
          <w:color w:val="000000" w:themeColor="text1"/>
        </w:rPr>
        <w:t>seguir um desenho experimental</w:t>
      </w:r>
      <w:r w:rsidR="002041CB" w:rsidRPr="005E266E">
        <w:rPr>
          <w:color w:val="000000" w:themeColor="text1"/>
        </w:rPr>
        <w:t>,</w:t>
      </w:r>
      <w:r w:rsidRPr="005E266E">
        <w:rPr>
          <w:color w:val="000000" w:themeColor="text1"/>
        </w:rPr>
        <w:t xml:space="preserve"> placebo controlado, </w:t>
      </w:r>
      <w:r w:rsidRPr="005E266E">
        <w:rPr>
          <w:i/>
          <w:iCs/>
          <w:color w:val="000000" w:themeColor="text1"/>
        </w:rPr>
        <w:t>crossover</w:t>
      </w:r>
      <w:r w:rsidRPr="005E266E">
        <w:rPr>
          <w:color w:val="000000" w:themeColor="text1"/>
        </w:rPr>
        <w:t xml:space="preserve"> e duplo cego.</w:t>
      </w:r>
      <w:r w:rsidRPr="005E266E">
        <w:rPr>
          <w:color w:val="000000" w:themeColor="text1"/>
        </w:rPr>
        <w:tab/>
      </w:r>
      <w:r w:rsidRPr="005E266E">
        <w:rPr>
          <w:color w:val="000000" w:themeColor="text1"/>
        </w:rPr>
        <w:tab/>
      </w:r>
      <w:r w:rsidRPr="005E266E">
        <w:rPr>
          <w:color w:val="000000" w:themeColor="text1"/>
        </w:rPr>
        <w:tab/>
      </w:r>
      <w:r w:rsidRPr="005E266E">
        <w:rPr>
          <w:color w:val="000000" w:themeColor="text1"/>
        </w:rPr>
        <w:tab/>
      </w:r>
      <w:r w:rsidRPr="005E266E">
        <w:rPr>
          <w:color w:val="000000" w:themeColor="text1"/>
        </w:rPr>
        <w:tab/>
      </w:r>
      <w:r w:rsidRPr="005E266E">
        <w:rPr>
          <w:color w:val="000000" w:themeColor="text1"/>
        </w:rPr>
        <w:tab/>
      </w:r>
      <w:r w:rsidRPr="005E266E">
        <w:rPr>
          <w:color w:val="000000" w:themeColor="text1"/>
        </w:rPr>
        <w:tab/>
      </w:r>
      <w:r w:rsidRPr="005E266E">
        <w:rPr>
          <w:color w:val="000000" w:themeColor="text1"/>
        </w:rPr>
        <w:tab/>
      </w:r>
      <w:r w:rsidRPr="005E266E">
        <w:rPr>
          <w:color w:val="000000" w:themeColor="text1"/>
        </w:rPr>
        <w:tab/>
      </w:r>
      <w:r w:rsidRPr="005E266E">
        <w:rPr>
          <w:color w:val="000000" w:themeColor="text1"/>
        </w:rPr>
        <w:tab/>
        <w:t xml:space="preserve"> </w:t>
      </w:r>
      <w:r w:rsidR="009F3282" w:rsidRPr="005E266E">
        <w:rPr>
          <w:color w:val="000000" w:themeColor="text1"/>
        </w:rPr>
        <w:t>Ser</w:t>
      </w:r>
      <w:r w:rsidR="005E266E">
        <w:rPr>
          <w:color w:val="000000" w:themeColor="text1"/>
        </w:rPr>
        <w:t>ão</w:t>
      </w:r>
      <w:r w:rsidR="009F3282" w:rsidRPr="005E266E">
        <w:rPr>
          <w:color w:val="000000" w:themeColor="text1"/>
        </w:rPr>
        <w:t xml:space="preserve"> </w:t>
      </w:r>
      <w:r w:rsidRPr="005E266E">
        <w:rPr>
          <w:color w:val="000000" w:themeColor="text1"/>
        </w:rPr>
        <w:t>realizado</w:t>
      </w:r>
      <w:r w:rsidR="005E266E">
        <w:rPr>
          <w:color w:val="000000" w:themeColor="text1"/>
        </w:rPr>
        <w:t>s</w:t>
      </w:r>
      <w:r w:rsidRPr="005E266E">
        <w:rPr>
          <w:color w:val="000000" w:themeColor="text1"/>
        </w:rPr>
        <w:t xml:space="preserve"> dois encontros separados por 7 dias, </w:t>
      </w:r>
      <w:r w:rsidR="001E13EC" w:rsidRPr="005E266E">
        <w:rPr>
          <w:color w:val="000000" w:themeColor="text1"/>
        </w:rPr>
        <w:t xml:space="preserve">com condições ambientais mantidas, </w:t>
      </w:r>
      <w:r w:rsidRPr="005E266E">
        <w:rPr>
          <w:color w:val="000000" w:themeColor="text1"/>
        </w:rPr>
        <w:t>em ambiente silencioso com temperatura controlada (21-22ºC), no mesmo período do dia para cada participante</w:t>
      </w:r>
      <w:r w:rsidR="005B376E" w:rsidRPr="005E266E">
        <w:rPr>
          <w:color w:val="000000" w:themeColor="text1"/>
        </w:rPr>
        <w:t xml:space="preserve"> para evitar interferência circadiana</w:t>
      </w:r>
      <w:r w:rsidRPr="005E266E">
        <w:rPr>
          <w:color w:val="000000" w:themeColor="text1"/>
        </w:rPr>
        <w:t>.</w:t>
      </w:r>
      <w:r w:rsidR="008C0158" w:rsidRPr="005E266E">
        <w:rPr>
          <w:color w:val="000000" w:themeColor="text1"/>
        </w:rPr>
        <w:t xml:space="preserve"> </w:t>
      </w:r>
      <w:r w:rsidR="00E05FBF" w:rsidRPr="005E266E">
        <w:rPr>
          <w:color w:val="000000" w:themeColor="text1"/>
        </w:rPr>
        <w:t>A</w:t>
      </w:r>
      <w:r w:rsidR="00565800">
        <w:rPr>
          <w:color w:val="000000" w:themeColor="text1"/>
        </w:rPr>
        <w:t xml:space="preserve"> </w:t>
      </w:r>
      <w:r w:rsidR="00E05FBF" w:rsidRPr="005E266E">
        <w:rPr>
          <w:color w:val="000000" w:themeColor="text1"/>
        </w:rPr>
        <w:t>eficácia do</w:t>
      </w:r>
      <w:r w:rsidR="004042D1">
        <w:rPr>
          <w:color w:val="000000" w:themeColor="text1"/>
        </w:rPr>
        <w:t xml:space="preserve"> </w:t>
      </w:r>
      <w:r w:rsidR="00E05FBF" w:rsidRPr="005E266E">
        <w:rPr>
          <w:color w:val="000000" w:themeColor="text1"/>
        </w:rPr>
        <w:t>cegamento do sujeito será testada, porque os resultados podem ser influenciados por expectativa e crença. </w:t>
      </w:r>
    </w:p>
    <w:p w14:paraId="3B167157" w14:textId="0D7B5ABA" w:rsidR="00317FCB" w:rsidRDefault="00BE4160" w:rsidP="00317FCB">
      <w:pPr>
        <w:rPr>
          <w:szCs w:val="24"/>
        </w:rPr>
      </w:pPr>
      <w:r>
        <w:lastRenderedPageBreak/>
        <w:t>Para randomização,</w:t>
      </w:r>
      <w:r w:rsidR="008A6B15">
        <w:t xml:space="preserve"> serão apresentados papéis dobrados, escrito as letras ‘X’ e ‘Y’ </w:t>
      </w:r>
      <w:r w:rsidR="008A35C5">
        <w:t xml:space="preserve">que são nossos códigos cegos, </w:t>
      </w:r>
      <w:r w:rsidR="008A6B15">
        <w:t xml:space="preserve">representando cafeína e placebo. </w:t>
      </w:r>
      <w:r w:rsidR="008A35C5">
        <w:t>Os papéis estarão dentro de um recipiente e o</w:t>
      </w:r>
      <w:r>
        <w:t xml:space="preserve"> </w:t>
      </w:r>
      <w:r w:rsidR="008A6B15">
        <w:t>participante irá escolher um</w:t>
      </w:r>
      <w:r w:rsidR="008A35C5">
        <w:t>. O</w:t>
      </w:r>
      <w:r w:rsidR="008A6B15">
        <w:t xml:space="preserve"> código contido </w:t>
      </w:r>
      <w:r w:rsidR="008A35C5">
        <w:t>no papel escolhido</w:t>
      </w:r>
      <w:r w:rsidR="008A6B15">
        <w:t xml:space="preserve"> (X ou Y) irá definir qual substância será utilizada naquele dia</w:t>
      </w:r>
      <w:r w:rsidR="00203E36">
        <w:t xml:space="preserve">. </w:t>
      </w:r>
      <w:r>
        <w:tab/>
      </w:r>
      <w:r>
        <w:tab/>
      </w:r>
      <w:r>
        <w:tab/>
        <w:t>O</w:t>
      </w:r>
      <w:r w:rsidR="008A6B15">
        <w:t xml:space="preserve"> </w:t>
      </w:r>
      <w:r>
        <w:t xml:space="preserve">sujeito será testado uma vez com </w:t>
      </w:r>
      <w:r w:rsidR="003C6710">
        <w:t xml:space="preserve">cada uma </w:t>
      </w:r>
      <w:r>
        <w:t>das substâncias</w:t>
      </w:r>
      <w:r w:rsidR="003C6710">
        <w:t>.</w:t>
      </w:r>
      <w:r w:rsidR="00AB3B5A">
        <w:t xml:space="preserve"> Este método de randomização é adequado pois </w:t>
      </w:r>
      <w:r w:rsidR="00AB3B5A">
        <w:rPr>
          <w:szCs w:val="24"/>
        </w:rPr>
        <w:t>a probabilidade de atribuição a qualquer uma das intervenções experimentais é igual para cada sujeito</w:t>
      </w:r>
      <w:r w:rsidR="00317FCB">
        <w:rPr>
          <w:szCs w:val="24"/>
        </w:rPr>
        <w:t xml:space="preserve">. Nossos métodos de randomização e cegamento são de acordo com </w:t>
      </w:r>
      <w:proofErr w:type="spellStart"/>
      <w:r w:rsidR="00317FCB">
        <w:rPr>
          <w:szCs w:val="24"/>
        </w:rPr>
        <w:t>Bepaslov</w:t>
      </w:r>
      <w:proofErr w:type="spellEnd"/>
      <w:r w:rsidR="00317FCB">
        <w:rPr>
          <w:szCs w:val="24"/>
        </w:rPr>
        <w:t xml:space="preserve"> e colaboradores (2020), onde apontam a segurança da utilização</w:t>
      </w:r>
      <w:r w:rsidR="00317FCB" w:rsidRPr="00317FCB">
        <w:rPr>
          <w:szCs w:val="24"/>
        </w:rPr>
        <w:t xml:space="preserve"> </w:t>
      </w:r>
      <w:r w:rsidR="00317FCB">
        <w:rPr>
          <w:szCs w:val="24"/>
        </w:rPr>
        <w:t>de</w:t>
      </w:r>
      <w:r w:rsidR="00317FCB" w:rsidRPr="00317FCB">
        <w:rPr>
          <w:szCs w:val="24"/>
        </w:rPr>
        <w:t xml:space="preserve"> códigos cegos</w:t>
      </w:r>
      <w:r w:rsidR="00317FCB">
        <w:rPr>
          <w:szCs w:val="24"/>
        </w:rPr>
        <w:t xml:space="preserve"> e o</w:t>
      </w:r>
      <w:r w:rsidR="00317FCB" w:rsidRPr="00317FCB">
        <w:rPr>
          <w:szCs w:val="24"/>
        </w:rPr>
        <w:t xml:space="preserve"> salvam</w:t>
      </w:r>
      <w:r w:rsidR="00317FCB">
        <w:rPr>
          <w:szCs w:val="24"/>
        </w:rPr>
        <w:t>ento</w:t>
      </w:r>
      <w:r w:rsidR="00317FCB" w:rsidRPr="00317FCB">
        <w:rPr>
          <w:szCs w:val="24"/>
        </w:rPr>
        <w:t xml:space="preserve"> </w:t>
      </w:r>
      <w:r w:rsidR="00317FCB">
        <w:rPr>
          <w:szCs w:val="24"/>
        </w:rPr>
        <w:t>d</w:t>
      </w:r>
      <w:r w:rsidR="00317FCB" w:rsidRPr="00317FCB">
        <w:rPr>
          <w:szCs w:val="24"/>
        </w:rPr>
        <w:t xml:space="preserve">as informações de codificação em um lugar seguro </w:t>
      </w:r>
      <w:r w:rsidR="00317FCB">
        <w:rPr>
          <w:szCs w:val="24"/>
        </w:rPr>
        <w:t>sem acessá-las</w:t>
      </w:r>
      <w:r w:rsidR="00317FCB" w:rsidRPr="00317FCB">
        <w:rPr>
          <w:szCs w:val="24"/>
        </w:rPr>
        <w:t xml:space="preserve"> </w:t>
      </w:r>
      <w:r w:rsidR="00317FCB">
        <w:rPr>
          <w:szCs w:val="24"/>
        </w:rPr>
        <w:t xml:space="preserve">até </w:t>
      </w:r>
      <w:r w:rsidR="00317FCB" w:rsidRPr="00317FCB">
        <w:rPr>
          <w:szCs w:val="24"/>
        </w:rPr>
        <w:t xml:space="preserve">certo </w:t>
      </w:r>
      <w:r w:rsidR="00317FCB">
        <w:rPr>
          <w:szCs w:val="24"/>
        </w:rPr>
        <w:t>período</w:t>
      </w:r>
      <w:r w:rsidR="00317FCB" w:rsidRPr="00317FCB">
        <w:rPr>
          <w:szCs w:val="24"/>
        </w:rPr>
        <w:t xml:space="preserve"> de tempo pré-definido</w:t>
      </w:r>
      <w:r w:rsidR="00317FCB">
        <w:rPr>
          <w:szCs w:val="24"/>
        </w:rPr>
        <w:t xml:space="preserve">, como por </w:t>
      </w:r>
      <w:proofErr w:type="spellStart"/>
      <w:r w:rsidR="00317FCB">
        <w:rPr>
          <w:szCs w:val="24"/>
        </w:rPr>
        <w:t>exempço</w:t>
      </w:r>
      <w:proofErr w:type="spellEnd"/>
      <w:r w:rsidR="00317FCB">
        <w:rPr>
          <w:szCs w:val="24"/>
        </w:rPr>
        <w:t>, até que os dados sejam analisados.</w:t>
      </w:r>
      <w:r w:rsidR="00317FCB" w:rsidRPr="00317FCB">
        <w:rPr>
          <w:szCs w:val="24"/>
        </w:rPr>
        <w:t xml:space="preserve"> </w:t>
      </w:r>
    </w:p>
    <w:p w14:paraId="4EA734A3" w14:textId="381A7320" w:rsidR="009D195C" w:rsidRPr="00317FCB" w:rsidRDefault="00EB0F08" w:rsidP="00EB0F08">
      <w:pPr>
        <w:rPr>
          <w:szCs w:val="24"/>
        </w:rPr>
      </w:pPr>
      <w:r>
        <w:rPr>
          <w:szCs w:val="24"/>
        </w:rPr>
        <w:t>Para garantir a eficácia do cegamento, iremos igualar as cápsulas na cor, tamanho, textura, odor e esquema de administração</w:t>
      </w:r>
      <w:r w:rsidR="00DB3313">
        <w:rPr>
          <w:szCs w:val="24"/>
        </w:rPr>
        <w:t xml:space="preserve"> (NUNAN et al, 2018)</w:t>
      </w:r>
      <w:r>
        <w:rPr>
          <w:szCs w:val="24"/>
        </w:rPr>
        <w:t>.</w:t>
      </w:r>
    </w:p>
    <w:p w14:paraId="1BFAC252" w14:textId="77777777" w:rsidR="0057353C" w:rsidRPr="002041CB" w:rsidRDefault="0057353C" w:rsidP="005C28F8">
      <w:pPr>
        <w:ind w:firstLine="0"/>
        <w:rPr>
          <w:color w:val="FF0000"/>
        </w:rPr>
      </w:pPr>
    </w:p>
    <w:p w14:paraId="7DFD7A42" w14:textId="77777777" w:rsidR="0057353C" w:rsidRDefault="0057353C" w:rsidP="0057353C">
      <w:pPr>
        <w:pStyle w:val="Ttulo2"/>
      </w:pPr>
      <w:r>
        <w:t xml:space="preserve"> </w:t>
      </w:r>
      <w:bookmarkStart w:id="21" w:name="_Toc78781524"/>
      <w:r>
        <w:t>amostra</w:t>
      </w:r>
      <w:bookmarkEnd w:id="21"/>
    </w:p>
    <w:p w14:paraId="7E0673E1" w14:textId="418CE5F1" w:rsidR="004A75C8" w:rsidRDefault="00A00FAC" w:rsidP="00F47C2D">
      <w:pPr>
        <w:rPr>
          <w:color w:val="000000" w:themeColor="text1"/>
        </w:rPr>
      </w:pPr>
      <w:r w:rsidRPr="00A164CC">
        <w:rPr>
          <w:color w:val="000000" w:themeColor="text1"/>
        </w:rPr>
        <w:t>O tamanho da amostra foi calculado através do programa G Power, utilizando poder estatístico de 80%. A amostra total foi de 28 sujeitos, porém, prevendo uma perda amostral de 20%, iremos recrutar 34 voluntários.</w:t>
      </w:r>
      <w:r w:rsidR="00F47C2D" w:rsidRPr="00F47C2D">
        <w:rPr>
          <w:color w:val="943634" w:themeColor="accent2" w:themeShade="BF"/>
          <w:szCs w:val="24"/>
        </w:rPr>
        <w:t xml:space="preserve"> </w:t>
      </w:r>
      <w:r w:rsidR="00F47C2D" w:rsidRPr="002041CB">
        <w:rPr>
          <w:color w:val="943634" w:themeColor="accent2" w:themeShade="BF"/>
          <w:szCs w:val="24"/>
        </w:rPr>
        <w:tab/>
      </w:r>
      <w:r w:rsidR="00F47C2D" w:rsidRPr="0005206D">
        <w:rPr>
          <w:color w:val="000000" w:themeColor="text1"/>
          <w:szCs w:val="24"/>
        </w:rPr>
        <w:t>O recrutamento será realizado pelo contato com</w:t>
      </w:r>
      <w:r w:rsidR="00F47C2D">
        <w:rPr>
          <w:color w:val="000000" w:themeColor="text1"/>
          <w:szCs w:val="24"/>
        </w:rPr>
        <w:t xml:space="preserve"> o Hospital Regional de Araranguá</w:t>
      </w:r>
      <w:r w:rsidR="00F47C2D">
        <w:rPr>
          <w:color w:val="000000" w:themeColor="text1"/>
          <w:szCs w:val="24"/>
        </w:rPr>
        <w:t>.</w:t>
      </w:r>
    </w:p>
    <w:p w14:paraId="03065C2B" w14:textId="3C1C00E9" w:rsidR="00A00FAC" w:rsidRPr="004A75C8" w:rsidRDefault="00246AF0" w:rsidP="00F47C2D">
      <w:pPr>
        <w:rPr>
          <w:color w:val="000000" w:themeColor="text1"/>
        </w:rPr>
      </w:pPr>
      <w:r>
        <w:rPr>
          <w:color w:val="000000" w:themeColor="text1"/>
        </w:rPr>
        <w:t>S</w:t>
      </w:r>
      <w:r w:rsidR="00A40C2A" w:rsidRPr="0005206D">
        <w:rPr>
          <w:color w:val="000000" w:themeColor="text1"/>
        </w:rPr>
        <w:t xml:space="preserve">erão </w:t>
      </w:r>
      <w:r w:rsidR="002041CB" w:rsidRPr="0005206D">
        <w:rPr>
          <w:color w:val="000000" w:themeColor="text1"/>
          <w:szCs w:val="24"/>
        </w:rPr>
        <w:t>alocados para a pesquisa</w:t>
      </w:r>
      <w:r>
        <w:rPr>
          <w:color w:val="000000" w:themeColor="text1"/>
          <w:szCs w:val="24"/>
        </w:rPr>
        <w:t>,</w:t>
      </w:r>
      <w:r w:rsidR="002041CB" w:rsidRPr="0005206D">
        <w:rPr>
          <w:color w:val="000000" w:themeColor="text1"/>
          <w:szCs w:val="24"/>
        </w:rPr>
        <w:t xml:space="preserve"> </w:t>
      </w:r>
      <w:r w:rsidR="007C1D37" w:rsidRPr="0005206D">
        <w:rPr>
          <w:color w:val="000000" w:themeColor="text1"/>
          <w:szCs w:val="24"/>
        </w:rPr>
        <w:t>p</w:t>
      </w:r>
      <w:r w:rsidR="002041CB" w:rsidRPr="0005206D">
        <w:rPr>
          <w:color w:val="000000" w:themeColor="text1"/>
          <w:szCs w:val="24"/>
        </w:rPr>
        <w:t xml:space="preserve">acientes </w:t>
      </w:r>
      <w:r w:rsidR="007C1D37" w:rsidRPr="0005206D">
        <w:rPr>
          <w:color w:val="000000" w:themeColor="text1"/>
          <w:szCs w:val="24"/>
        </w:rPr>
        <w:t xml:space="preserve">que foram </w:t>
      </w:r>
      <w:r w:rsidR="002041CB" w:rsidRPr="0005206D">
        <w:rPr>
          <w:color w:val="000000" w:themeColor="text1"/>
          <w:szCs w:val="24"/>
        </w:rPr>
        <w:t xml:space="preserve">diagnosticados </w:t>
      </w:r>
      <w:r w:rsidR="007C1D37" w:rsidRPr="0005206D">
        <w:rPr>
          <w:color w:val="000000" w:themeColor="text1"/>
          <w:szCs w:val="24"/>
        </w:rPr>
        <w:t xml:space="preserve">com </w:t>
      </w:r>
      <w:r w:rsidR="002041CB" w:rsidRPr="0005206D">
        <w:rPr>
          <w:color w:val="000000" w:themeColor="text1"/>
          <w:szCs w:val="24"/>
        </w:rPr>
        <w:t>COVID-19</w:t>
      </w:r>
      <w:r w:rsidR="00F47C2D">
        <w:rPr>
          <w:color w:val="000000" w:themeColor="text1"/>
          <w:szCs w:val="24"/>
        </w:rPr>
        <w:t xml:space="preserve"> e permaneceram com sequelas por no mínimo 6 meses </w:t>
      </w:r>
      <w:r w:rsidR="002041CB" w:rsidRPr="0005206D">
        <w:rPr>
          <w:color w:val="000000" w:themeColor="text1"/>
          <w:szCs w:val="24"/>
        </w:rPr>
        <w:t>e que preencherem os critérios de inclusão</w:t>
      </w:r>
      <w:r w:rsidR="007C1D37" w:rsidRPr="0005206D">
        <w:rPr>
          <w:color w:val="000000" w:themeColor="text1"/>
          <w:szCs w:val="24"/>
        </w:rPr>
        <w:t xml:space="preserve">. </w:t>
      </w:r>
    </w:p>
    <w:p w14:paraId="1EC90645" w14:textId="14A61A80" w:rsidR="00A4469D" w:rsidRPr="00F47C2D" w:rsidRDefault="007C1D37" w:rsidP="00F47C2D">
      <w:pPr>
        <w:rPr>
          <w:color w:val="000000" w:themeColor="text1"/>
          <w:szCs w:val="24"/>
        </w:rPr>
      </w:pPr>
      <w:r w:rsidRPr="0005206D">
        <w:rPr>
          <w:color w:val="000000" w:themeColor="text1"/>
          <w:szCs w:val="24"/>
        </w:rPr>
        <w:t xml:space="preserve">Esta </w:t>
      </w:r>
      <w:r w:rsidR="002041CB" w:rsidRPr="0005206D">
        <w:rPr>
          <w:color w:val="000000" w:themeColor="text1"/>
          <w:szCs w:val="24"/>
        </w:rPr>
        <w:t xml:space="preserve">pesquisa </w:t>
      </w:r>
      <w:r w:rsidRPr="0005206D">
        <w:rPr>
          <w:color w:val="000000" w:themeColor="text1"/>
          <w:szCs w:val="24"/>
        </w:rPr>
        <w:t xml:space="preserve">irá abranger </w:t>
      </w:r>
      <w:r w:rsidR="002041CB" w:rsidRPr="0005206D">
        <w:rPr>
          <w:color w:val="000000" w:themeColor="text1"/>
          <w:szCs w:val="24"/>
        </w:rPr>
        <w:t xml:space="preserve">sujeitos residentes dos 15 municípios que compõem a região do Extremo Sul Catarinense, sendo Araranguá o município onde será realizado o estudo, em que se encontra o Hospital Regional </w:t>
      </w:r>
      <w:r w:rsidRPr="0005206D">
        <w:rPr>
          <w:color w:val="000000" w:themeColor="text1"/>
          <w:szCs w:val="24"/>
        </w:rPr>
        <w:t xml:space="preserve">de Araranguá </w:t>
      </w:r>
      <w:r w:rsidR="002041CB" w:rsidRPr="0005206D">
        <w:rPr>
          <w:color w:val="000000" w:themeColor="text1"/>
          <w:szCs w:val="24"/>
        </w:rPr>
        <w:t>(HRA), instituição que atende via Sistema Único de Saúde (SUS)</w:t>
      </w:r>
      <w:r w:rsidR="00F47C2D">
        <w:rPr>
          <w:color w:val="000000" w:themeColor="text1"/>
          <w:szCs w:val="24"/>
        </w:rPr>
        <w:t>.</w:t>
      </w:r>
      <w:r w:rsidR="002041CB" w:rsidRPr="0005206D">
        <w:rPr>
          <w:color w:val="000000" w:themeColor="text1"/>
          <w:szCs w:val="24"/>
        </w:rPr>
        <w:t xml:space="preserve"> </w:t>
      </w:r>
    </w:p>
    <w:p w14:paraId="6209982E" w14:textId="77777777" w:rsidR="00655677" w:rsidRDefault="002041CB" w:rsidP="00F47C2D">
      <w:pPr>
        <w:rPr>
          <w:color w:val="000000" w:themeColor="text1"/>
          <w:szCs w:val="24"/>
        </w:rPr>
      </w:pPr>
      <w:r w:rsidRPr="0005206D">
        <w:rPr>
          <w:color w:val="000000" w:themeColor="text1"/>
          <w:szCs w:val="24"/>
        </w:rPr>
        <w:t xml:space="preserve">A pesquisa </w:t>
      </w:r>
      <w:r w:rsidR="00387420" w:rsidRPr="0005206D">
        <w:rPr>
          <w:color w:val="000000" w:themeColor="text1"/>
          <w:szCs w:val="24"/>
        </w:rPr>
        <w:t>será divulgada através</w:t>
      </w:r>
      <w:r w:rsidRPr="0005206D">
        <w:rPr>
          <w:color w:val="000000" w:themeColor="text1"/>
          <w:szCs w:val="24"/>
        </w:rPr>
        <w:t xml:space="preserve"> </w:t>
      </w:r>
      <w:r w:rsidR="00387420" w:rsidRPr="0005206D">
        <w:rPr>
          <w:color w:val="000000" w:themeColor="text1"/>
          <w:szCs w:val="24"/>
        </w:rPr>
        <w:t>de</w:t>
      </w:r>
      <w:r w:rsidRPr="0005206D">
        <w:rPr>
          <w:color w:val="000000" w:themeColor="text1"/>
          <w:szCs w:val="24"/>
        </w:rPr>
        <w:t xml:space="preserve"> mídias sociais, revistas e jornais locais, para que a população receba a</w:t>
      </w:r>
      <w:r w:rsidR="00387420" w:rsidRPr="0005206D">
        <w:rPr>
          <w:color w:val="000000" w:themeColor="text1"/>
          <w:szCs w:val="24"/>
        </w:rPr>
        <w:t>s</w:t>
      </w:r>
      <w:r w:rsidRPr="0005206D">
        <w:rPr>
          <w:color w:val="000000" w:themeColor="text1"/>
          <w:szCs w:val="24"/>
        </w:rPr>
        <w:t xml:space="preserve"> informaç</w:t>
      </w:r>
      <w:r w:rsidR="00387420" w:rsidRPr="0005206D">
        <w:rPr>
          <w:color w:val="000000" w:themeColor="text1"/>
          <w:szCs w:val="24"/>
        </w:rPr>
        <w:t>ões.</w:t>
      </w:r>
      <w:r w:rsidRPr="0005206D">
        <w:rPr>
          <w:color w:val="000000" w:themeColor="text1"/>
          <w:szCs w:val="24"/>
        </w:rPr>
        <w:t xml:space="preserve"> </w:t>
      </w:r>
    </w:p>
    <w:p w14:paraId="524BF7C8" w14:textId="05C1D8D6" w:rsidR="0057353C" w:rsidRPr="00FB5C97" w:rsidRDefault="002041CB" w:rsidP="00F47C2D">
      <w:pPr>
        <w:rPr>
          <w:color w:val="000000" w:themeColor="text1"/>
        </w:rPr>
      </w:pPr>
      <w:r w:rsidRPr="0005206D">
        <w:rPr>
          <w:color w:val="000000" w:themeColor="text1"/>
          <w:szCs w:val="24"/>
        </w:rPr>
        <w:t xml:space="preserve">Os sujeitos </w:t>
      </w:r>
      <w:r w:rsidR="00387420" w:rsidRPr="0005206D">
        <w:rPr>
          <w:color w:val="000000" w:themeColor="text1"/>
          <w:szCs w:val="24"/>
        </w:rPr>
        <w:t>selecionados</w:t>
      </w:r>
      <w:r w:rsidRPr="0005206D">
        <w:rPr>
          <w:color w:val="000000" w:themeColor="text1"/>
          <w:szCs w:val="24"/>
        </w:rPr>
        <w:t xml:space="preserve"> ser</w:t>
      </w:r>
      <w:r w:rsidR="00387420" w:rsidRPr="0005206D">
        <w:rPr>
          <w:color w:val="000000" w:themeColor="text1"/>
          <w:szCs w:val="24"/>
        </w:rPr>
        <w:t>ão contactados</w:t>
      </w:r>
      <w:r w:rsidRPr="0005206D">
        <w:rPr>
          <w:color w:val="000000" w:themeColor="text1"/>
          <w:szCs w:val="24"/>
        </w:rPr>
        <w:t xml:space="preserve"> via telefone</w:t>
      </w:r>
      <w:r w:rsidR="00387420" w:rsidRPr="0005206D">
        <w:rPr>
          <w:color w:val="000000" w:themeColor="text1"/>
          <w:szCs w:val="24"/>
        </w:rPr>
        <w:t xml:space="preserve"> para </w:t>
      </w:r>
      <w:r w:rsidR="00A4469D" w:rsidRPr="0005206D">
        <w:rPr>
          <w:color w:val="000000" w:themeColor="text1"/>
          <w:szCs w:val="24"/>
        </w:rPr>
        <w:t>uma descrição prévia do estudo</w:t>
      </w:r>
      <w:r w:rsidRPr="0005206D">
        <w:rPr>
          <w:color w:val="000000" w:themeColor="text1"/>
          <w:szCs w:val="24"/>
        </w:rPr>
        <w:t>, aplicação dos critérios de inclusão</w:t>
      </w:r>
      <w:r w:rsidR="00A4469D" w:rsidRPr="0005206D">
        <w:rPr>
          <w:color w:val="000000" w:themeColor="text1"/>
          <w:szCs w:val="24"/>
        </w:rPr>
        <w:t xml:space="preserve"> e exclusão estabelecidos </w:t>
      </w:r>
      <w:r w:rsidR="00A4469D" w:rsidRPr="0005206D">
        <w:rPr>
          <w:color w:val="000000" w:themeColor="text1"/>
        </w:rPr>
        <w:t xml:space="preserve">para </w:t>
      </w:r>
      <w:r w:rsidR="00565800" w:rsidRPr="0005206D">
        <w:rPr>
          <w:color w:val="000000" w:themeColor="text1"/>
        </w:rPr>
        <w:t>homogeneizar</w:t>
      </w:r>
      <w:r w:rsidR="00A4469D" w:rsidRPr="0005206D">
        <w:rPr>
          <w:color w:val="000000" w:themeColor="text1"/>
        </w:rPr>
        <w:t xml:space="preserve"> a amostra e reduzir a variabilidade dos dados</w:t>
      </w:r>
      <w:r w:rsidR="00655677">
        <w:rPr>
          <w:color w:val="000000" w:themeColor="text1"/>
        </w:rPr>
        <w:t>.</w:t>
      </w:r>
    </w:p>
    <w:p w14:paraId="784B6942" w14:textId="77777777" w:rsidR="005C28F8" w:rsidRDefault="005C28F8" w:rsidP="0057353C">
      <w:pPr>
        <w:rPr>
          <w:b/>
          <w:color w:val="212121"/>
        </w:rPr>
      </w:pPr>
    </w:p>
    <w:p w14:paraId="5089695A" w14:textId="77777777" w:rsidR="005C28F8" w:rsidRDefault="005C28F8" w:rsidP="0057353C">
      <w:pPr>
        <w:rPr>
          <w:b/>
          <w:color w:val="212121"/>
        </w:rPr>
      </w:pPr>
    </w:p>
    <w:p w14:paraId="476D9224" w14:textId="001213AC" w:rsidR="0057353C" w:rsidRDefault="0057353C" w:rsidP="0057353C">
      <w:pPr>
        <w:rPr>
          <w:b/>
          <w:color w:val="212121"/>
        </w:rPr>
      </w:pPr>
      <w:r>
        <w:rPr>
          <w:b/>
          <w:color w:val="212121"/>
        </w:rPr>
        <w:t>Critérios de inclusão:</w:t>
      </w:r>
    </w:p>
    <w:p w14:paraId="3842C7A7" w14:textId="4046EB30" w:rsidR="00A164CC" w:rsidRPr="00657DC9" w:rsidRDefault="00A164CC" w:rsidP="00A164CC">
      <w:pPr>
        <w:rPr>
          <w:color w:val="000000" w:themeColor="text1"/>
        </w:rPr>
      </w:pPr>
      <w:r w:rsidRPr="00657DC9">
        <w:rPr>
          <w:color w:val="000000" w:themeColor="text1"/>
        </w:rPr>
        <w:lastRenderedPageBreak/>
        <w:t xml:space="preserve">- </w:t>
      </w:r>
      <w:r>
        <w:rPr>
          <w:color w:val="000000" w:themeColor="text1"/>
        </w:rPr>
        <w:t>Ter sido d</w:t>
      </w:r>
      <w:r w:rsidRPr="00657DC9">
        <w:rPr>
          <w:color w:val="000000" w:themeColor="text1"/>
        </w:rPr>
        <w:t>iagn</w:t>
      </w:r>
      <w:r>
        <w:rPr>
          <w:color w:val="000000" w:themeColor="text1"/>
        </w:rPr>
        <w:t xml:space="preserve">osticado com </w:t>
      </w:r>
      <w:r w:rsidRPr="00657DC9">
        <w:rPr>
          <w:color w:val="000000" w:themeColor="text1"/>
        </w:rPr>
        <w:t>COVID-19</w:t>
      </w:r>
      <w:r>
        <w:rPr>
          <w:color w:val="000000" w:themeColor="text1"/>
        </w:rPr>
        <w:t xml:space="preserve"> no período de anterior de no mínimo 6 meses</w:t>
      </w:r>
      <w:r w:rsidR="004F601C">
        <w:rPr>
          <w:color w:val="000000" w:themeColor="text1"/>
        </w:rPr>
        <w:t xml:space="preserve"> </w:t>
      </w:r>
      <w:r w:rsidR="004F601C">
        <w:t>(</w:t>
      </w:r>
      <w:r w:rsidR="004F601C" w:rsidRPr="00D44CE5">
        <w:t>FUKUDA et al, 1994</w:t>
      </w:r>
      <w:r w:rsidR="004F601C">
        <w:t xml:space="preserve">; </w:t>
      </w:r>
      <w:r w:rsidR="004F601C" w:rsidRPr="005C44C2">
        <w:t>PAWLIKOWSKA</w:t>
      </w:r>
      <w:r w:rsidR="004F601C">
        <w:t xml:space="preserve"> et al, 1994; PEDERSEN et al, 2018; SHARPE et al, 1991</w:t>
      </w:r>
      <w:r w:rsidR="004F601C">
        <w:rPr>
          <w:color w:val="000000" w:themeColor="text1"/>
        </w:rPr>
        <w:t>);</w:t>
      </w:r>
    </w:p>
    <w:p w14:paraId="69E2B611" w14:textId="26BFF56F" w:rsidR="003672B3" w:rsidRDefault="00A164CC" w:rsidP="003672B3">
      <w:r>
        <w:t>- Ser i</w:t>
      </w:r>
      <w:r w:rsidRPr="00054E6E">
        <w:t>dentifica</w:t>
      </w:r>
      <w:r>
        <w:t>do com</w:t>
      </w:r>
      <w:r w:rsidRPr="00054E6E">
        <w:t xml:space="preserve"> a Síndrome da Fadiga Crônica </w:t>
      </w:r>
      <w:r>
        <w:t xml:space="preserve">através dos </w:t>
      </w:r>
      <w:r w:rsidRPr="00054E6E">
        <w:t xml:space="preserve">Critérios de </w:t>
      </w:r>
      <w:r>
        <w:t>C</w:t>
      </w:r>
      <w:r w:rsidRPr="00054E6E">
        <w:t xml:space="preserve">onsenso </w:t>
      </w:r>
      <w:r>
        <w:t>I</w:t>
      </w:r>
      <w:r w:rsidRPr="00054E6E">
        <w:t>nternacional</w:t>
      </w:r>
      <w:r>
        <w:t xml:space="preserve"> </w:t>
      </w:r>
      <w:r w:rsidRPr="00EF31CD">
        <w:t>(ANEXO B) e do Centro de Controle e Prevenção de Doenças- CDC (ANEXO C);</w:t>
      </w:r>
    </w:p>
    <w:p w14:paraId="72E41B6F" w14:textId="6F6A7CC9" w:rsidR="00A164CC" w:rsidRPr="00A164CC" w:rsidRDefault="00A164CC" w:rsidP="00A164CC">
      <w:r>
        <w:t xml:space="preserve">- Estar apto para realizar exercício físico com base no </w:t>
      </w:r>
      <w:r w:rsidRPr="00A164CC">
        <w:t xml:space="preserve">Questionário </w:t>
      </w:r>
      <w:r>
        <w:t>d</w:t>
      </w:r>
      <w:r w:rsidRPr="00A164CC">
        <w:t xml:space="preserve">e Prontidão </w:t>
      </w:r>
      <w:r>
        <w:t>p</w:t>
      </w:r>
      <w:r w:rsidRPr="00A164CC">
        <w:t>ara Atividade Física (P</w:t>
      </w:r>
      <w:r>
        <w:t>AR</w:t>
      </w:r>
      <w:r w:rsidRPr="00A164CC">
        <w:t>-Q)</w:t>
      </w:r>
      <w:r>
        <w:t xml:space="preserve"> (ANEXO A);</w:t>
      </w:r>
    </w:p>
    <w:p w14:paraId="011D3220" w14:textId="76EC2800" w:rsidR="00B118C8" w:rsidRPr="004A75C8" w:rsidRDefault="0057353C" w:rsidP="00A73C9D">
      <w:pPr>
        <w:rPr>
          <w:color w:val="000000" w:themeColor="text1"/>
        </w:rPr>
      </w:pPr>
      <w:r w:rsidRPr="00657DC9">
        <w:rPr>
          <w:color w:val="000000" w:themeColor="text1"/>
        </w:rPr>
        <w:t xml:space="preserve">- </w:t>
      </w:r>
      <w:r w:rsidR="00626F6D" w:rsidRPr="00657DC9">
        <w:rPr>
          <w:color w:val="000000" w:themeColor="text1"/>
        </w:rPr>
        <w:t>Pacientes adultos (i</w:t>
      </w:r>
      <w:r w:rsidR="00097968" w:rsidRPr="00657DC9">
        <w:rPr>
          <w:color w:val="000000" w:themeColor="text1"/>
        </w:rPr>
        <w:t>dade igual ou superior a 18 anos</w:t>
      </w:r>
      <w:r w:rsidR="00626F6D" w:rsidRPr="00657DC9">
        <w:rPr>
          <w:color w:val="000000" w:themeColor="text1"/>
        </w:rPr>
        <w:t>)</w:t>
      </w:r>
      <w:r w:rsidR="00097968" w:rsidRPr="00657DC9">
        <w:rPr>
          <w:color w:val="000000" w:themeColor="text1"/>
        </w:rPr>
        <w:t>;</w:t>
      </w:r>
    </w:p>
    <w:p w14:paraId="76616F87" w14:textId="5F2C7AB5" w:rsidR="00A40C2A" w:rsidRPr="00657DC9" w:rsidRDefault="00A40C2A" w:rsidP="006D0254">
      <w:pPr>
        <w:rPr>
          <w:color w:val="000000" w:themeColor="text1"/>
        </w:rPr>
      </w:pPr>
      <w:r w:rsidRPr="00657DC9">
        <w:rPr>
          <w:color w:val="000000" w:themeColor="text1"/>
        </w:rPr>
        <w:t>- Ser consumidor de quantidades baixas a moderadas de cafeína (</w:t>
      </w:r>
      <w:r w:rsidR="00565800">
        <w:rPr>
          <w:color w:val="000000" w:themeColor="text1"/>
        </w:rPr>
        <w:t>200-40</w:t>
      </w:r>
      <w:r w:rsidRPr="00657DC9">
        <w:rPr>
          <w:color w:val="000000" w:themeColor="text1"/>
        </w:rPr>
        <w:t>0mg diárias) (</w:t>
      </w:r>
      <w:hyperlink r:id="rId22" w:anchor="!" w:history="1">
        <w:r w:rsidRPr="00657DC9">
          <w:rPr>
            <w:rStyle w:val="text"/>
            <w:color w:val="000000" w:themeColor="text1"/>
            <w:szCs w:val="24"/>
          </w:rPr>
          <w:t>KNIGHT</w:t>
        </w:r>
      </w:hyperlink>
      <w:r w:rsidRPr="00657DC9">
        <w:rPr>
          <w:color w:val="000000" w:themeColor="text1"/>
        </w:rPr>
        <w:t xml:space="preserve"> et al, 2004; MITCHEL et al, 2014);</w:t>
      </w:r>
    </w:p>
    <w:p w14:paraId="3816D7C2" w14:textId="7E09A924" w:rsidR="00097968" w:rsidRPr="00657DC9" w:rsidRDefault="00097968" w:rsidP="00097968">
      <w:pPr>
        <w:rPr>
          <w:b/>
          <w:color w:val="000000" w:themeColor="text1"/>
        </w:rPr>
      </w:pPr>
      <w:r w:rsidRPr="00657DC9">
        <w:rPr>
          <w:color w:val="000000" w:themeColor="text1"/>
        </w:rPr>
        <w:t>- Ser alfabetizado</w:t>
      </w:r>
      <w:r w:rsidR="00175AB9">
        <w:rPr>
          <w:color w:val="000000" w:themeColor="text1"/>
        </w:rPr>
        <w:t>.</w:t>
      </w:r>
    </w:p>
    <w:p w14:paraId="1D16D3EC" w14:textId="77777777" w:rsidR="00097968" w:rsidRDefault="00097968" w:rsidP="0057353C"/>
    <w:p w14:paraId="48E2DB0E" w14:textId="08EA3C45" w:rsidR="0057353C" w:rsidRPr="0057353C" w:rsidRDefault="0057353C" w:rsidP="0057353C">
      <w:pPr>
        <w:rPr>
          <w:b/>
          <w:color w:val="000000"/>
        </w:rPr>
      </w:pPr>
      <w:r w:rsidRPr="0057353C">
        <w:rPr>
          <w:b/>
          <w:color w:val="212121"/>
        </w:rPr>
        <w:t>Critérios de exclusão:</w:t>
      </w:r>
    </w:p>
    <w:p w14:paraId="64C2AC24" w14:textId="1F2C2E66" w:rsidR="003672B3" w:rsidRPr="00404BDE" w:rsidRDefault="003672B3" w:rsidP="003672B3">
      <w:pPr>
        <w:rPr>
          <w:color w:val="000000" w:themeColor="text1"/>
          <w:szCs w:val="24"/>
          <w:shd w:val="clear" w:color="auto" w:fill="FFFFFF"/>
        </w:rPr>
      </w:pPr>
      <w:r>
        <w:rPr>
          <w:color w:val="943634" w:themeColor="accent2" w:themeShade="BF"/>
        </w:rPr>
        <w:t xml:space="preserve">- </w:t>
      </w:r>
      <w:r>
        <w:t xml:space="preserve">Resultados no Eletrocardiograma que identifiquem </w:t>
      </w:r>
      <w:r w:rsidRPr="00404BDE">
        <w:rPr>
          <w:color w:val="000000" w:themeColor="text1"/>
          <w:szCs w:val="24"/>
          <w:shd w:val="clear" w:color="auto" w:fill="FFFFFF"/>
        </w:rPr>
        <w:t>incompat</w:t>
      </w:r>
      <w:r>
        <w:rPr>
          <w:color w:val="000000" w:themeColor="text1"/>
          <w:szCs w:val="24"/>
          <w:shd w:val="clear" w:color="auto" w:fill="FFFFFF"/>
        </w:rPr>
        <w:t>ibilidade com a realização de exercícios físicos</w:t>
      </w:r>
      <w:r>
        <w:t>;</w:t>
      </w:r>
    </w:p>
    <w:p w14:paraId="41FA90C3" w14:textId="1B52DC30" w:rsidR="0057353C" w:rsidRPr="00C754FC" w:rsidRDefault="0057353C" w:rsidP="00E45EBF">
      <w:pPr>
        <w:rPr>
          <w:color w:val="000000" w:themeColor="text1"/>
        </w:rPr>
      </w:pPr>
      <w:r w:rsidRPr="00E45EBF">
        <w:rPr>
          <w:color w:val="943634" w:themeColor="accent2" w:themeShade="BF"/>
        </w:rPr>
        <w:t xml:space="preserve">- </w:t>
      </w:r>
      <w:r w:rsidRPr="00C754FC">
        <w:rPr>
          <w:color w:val="000000" w:themeColor="text1"/>
        </w:rPr>
        <w:t>Patologias osteomusculares</w:t>
      </w:r>
      <w:r w:rsidR="00E45EBF" w:rsidRPr="00C754FC">
        <w:rPr>
          <w:color w:val="000000" w:themeColor="text1"/>
        </w:rPr>
        <w:t xml:space="preserve"> que impeçam a participação</w:t>
      </w:r>
      <w:r w:rsidRPr="00C754FC">
        <w:rPr>
          <w:color w:val="000000" w:themeColor="text1"/>
        </w:rPr>
        <w:t>;</w:t>
      </w:r>
    </w:p>
    <w:p w14:paraId="304CD2E3" w14:textId="6C28785A" w:rsidR="00E45EBF" w:rsidRPr="00C754FC" w:rsidRDefault="0057353C" w:rsidP="00E45EBF">
      <w:pPr>
        <w:jc w:val="left"/>
        <w:rPr>
          <w:color w:val="000000" w:themeColor="text1"/>
        </w:rPr>
      </w:pPr>
      <w:r w:rsidRPr="00C754FC">
        <w:rPr>
          <w:color w:val="000000" w:themeColor="text1"/>
        </w:rPr>
        <w:t>- Distúrbios cardiovasculares</w:t>
      </w:r>
      <w:r w:rsidR="00E45EBF" w:rsidRPr="00C754FC">
        <w:rPr>
          <w:color w:val="000000" w:themeColor="text1"/>
        </w:rPr>
        <w:t xml:space="preserve"> moderados a graves</w:t>
      </w:r>
      <w:r w:rsidR="00BE6C58">
        <w:rPr>
          <w:color w:val="000000" w:themeColor="text1"/>
        </w:rPr>
        <w:t xml:space="preserve"> (</w:t>
      </w:r>
      <w:r w:rsidR="00BE6C58" w:rsidRPr="00F62012">
        <w:rPr>
          <w:rFonts w:ascii="Arial" w:hAnsi="Arial" w:cs="Arial"/>
          <w:color w:val="1C1C1C"/>
          <w:sz w:val="22"/>
        </w:rPr>
        <w:t>ROHDE et al, 2018</w:t>
      </w:r>
      <w:r w:rsidR="00BE6C58">
        <w:rPr>
          <w:color w:val="000000" w:themeColor="text1"/>
        </w:rPr>
        <w:t>);</w:t>
      </w:r>
      <w:r w:rsidR="00E45EBF" w:rsidRPr="00C754FC">
        <w:rPr>
          <w:color w:val="000000" w:themeColor="text1"/>
        </w:rPr>
        <w:t xml:space="preserve"> </w:t>
      </w:r>
    </w:p>
    <w:p w14:paraId="70B96F4E" w14:textId="0E4314E7" w:rsidR="0057353C" w:rsidRPr="00E45EBF" w:rsidRDefault="0057353C" w:rsidP="00E45EBF">
      <w:pPr>
        <w:jc w:val="left"/>
        <w:rPr>
          <w:color w:val="FF0000"/>
        </w:rPr>
      </w:pPr>
      <w:r>
        <w:rPr>
          <w:color w:val="212121"/>
        </w:rPr>
        <w:t>- Histórico convulsivo</w:t>
      </w:r>
      <w:r w:rsidRPr="003652DC">
        <w:rPr>
          <w:color w:val="212121"/>
        </w:rPr>
        <w:t>;</w:t>
      </w:r>
    </w:p>
    <w:p w14:paraId="14EFF561" w14:textId="77777777" w:rsidR="003C0FC0" w:rsidRDefault="0057353C" w:rsidP="00E45EBF">
      <w:pPr>
        <w:rPr>
          <w:color w:val="FF0000"/>
        </w:rPr>
      </w:pPr>
      <w:r>
        <w:rPr>
          <w:color w:val="212121"/>
        </w:rPr>
        <w:t>-</w:t>
      </w:r>
      <w:r w:rsidRPr="003652DC">
        <w:rPr>
          <w:color w:val="212121"/>
        </w:rPr>
        <w:t xml:space="preserve"> Problemas gástricos</w:t>
      </w:r>
      <w:r w:rsidR="003C0FC0">
        <w:rPr>
          <w:color w:val="212121"/>
        </w:rPr>
        <w:t xml:space="preserve"> (MCLELLAN et al, 2016)</w:t>
      </w:r>
      <w:r w:rsidRPr="003652DC">
        <w:rPr>
          <w:color w:val="212121"/>
        </w:rPr>
        <w:t>;</w:t>
      </w:r>
      <w:r>
        <w:rPr>
          <w:color w:val="212121"/>
        </w:rPr>
        <w:t xml:space="preserve"> </w:t>
      </w:r>
    </w:p>
    <w:p w14:paraId="54A54F65" w14:textId="77777777" w:rsidR="0057353C" w:rsidRDefault="0057353C" w:rsidP="00E45EBF">
      <w:pPr>
        <w:rPr>
          <w:color w:val="212121"/>
        </w:rPr>
      </w:pPr>
      <w:r>
        <w:rPr>
          <w:color w:val="212121"/>
        </w:rPr>
        <w:t xml:space="preserve">- </w:t>
      </w:r>
      <w:r w:rsidRPr="003652DC">
        <w:rPr>
          <w:color w:val="212121"/>
        </w:rPr>
        <w:t xml:space="preserve">Uso de suplementos nutricionais ou auxiliares </w:t>
      </w:r>
      <w:proofErr w:type="spellStart"/>
      <w:r w:rsidRPr="003652DC">
        <w:rPr>
          <w:color w:val="212121"/>
        </w:rPr>
        <w:t>ergogênicos</w:t>
      </w:r>
      <w:proofErr w:type="spellEnd"/>
      <w:r w:rsidRPr="003652DC">
        <w:rPr>
          <w:color w:val="212121"/>
        </w:rPr>
        <w:t>;</w:t>
      </w:r>
    </w:p>
    <w:p w14:paraId="64E3C8A1" w14:textId="74F2479E" w:rsidR="0057353C" w:rsidRDefault="0057353C" w:rsidP="00E45EBF">
      <w:pPr>
        <w:rPr>
          <w:color w:val="212121"/>
        </w:rPr>
      </w:pPr>
      <w:r>
        <w:rPr>
          <w:color w:val="212121"/>
        </w:rPr>
        <w:t xml:space="preserve">- </w:t>
      </w:r>
      <w:r w:rsidRPr="003652DC">
        <w:rPr>
          <w:color w:val="212121"/>
        </w:rPr>
        <w:t>Deformidades estruturais ou funcionais;</w:t>
      </w:r>
    </w:p>
    <w:p w14:paraId="0DB27229" w14:textId="08A12F1E" w:rsidR="000C72B9" w:rsidRDefault="000C72B9" w:rsidP="000C72B9">
      <w:pPr>
        <w:autoSpaceDE w:val="0"/>
        <w:autoSpaceDN w:val="0"/>
        <w:adjustRightInd w:val="0"/>
        <w:ind w:left="851" w:firstLine="0"/>
        <w:rPr>
          <w:color w:val="1C1C1C"/>
          <w:szCs w:val="24"/>
        </w:rPr>
      </w:pPr>
      <w:r w:rsidRPr="000C72B9">
        <w:rPr>
          <w:color w:val="212121"/>
          <w:szCs w:val="24"/>
        </w:rPr>
        <w:t xml:space="preserve">- </w:t>
      </w:r>
      <w:r w:rsidRPr="000C72B9">
        <w:rPr>
          <w:color w:val="1C1C1C"/>
          <w:szCs w:val="24"/>
        </w:rPr>
        <w:t>Acidente vascular cerebral isquêmico ou hemorrágico;</w:t>
      </w:r>
    </w:p>
    <w:p w14:paraId="2A993FAE" w14:textId="7070B734" w:rsidR="00CF7656" w:rsidRDefault="00CF7656" w:rsidP="000C72B9">
      <w:pPr>
        <w:autoSpaceDE w:val="0"/>
        <w:autoSpaceDN w:val="0"/>
        <w:adjustRightInd w:val="0"/>
        <w:ind w:left="851" w:firstLine="0"/>
        <w:rPr>
          <w:color w:val="1C1C1C"/>
          <w:szCs w:val="24"/>
        </w:rPr>
      </w:pPr>
      <w:r>
        <w:rPr>
          <w:color w:val="1C1C1C"/>
          <w:szCs w:val="24"/>
        </w:rPr>
        <w:t>- Hipertensão arterial;</w:t>
      </w:r>
    </w:p>
    <w:p w14:paraId="16321B9A" w14:textId="4493E819" w:rsidR="00757CEA" w:rsidRPr="000C72B9" w:rsidRDefault="00757CEA" w:rsidP="000C72B9">
      <w:pPr>
        <w:autoSpaceDE w:val="0"/>
        <w:autoSpaceDN w:val="0"/>
        <w:adjustRightInd w:val="0"/>
        <w:ind w:left="851" w:firstLine="0"/>
        <w:rPr>
          <w:color w:val="1C1C1C"/>
          <w:szCs w:val="24"/>
        </w:rPr>
      </w:pPr>
      <w:r>
        <w:rPr>
          <w:color w:val="1C1C1C"/>
          <w:szCs w:val="24"/>
        </w:rPr>
        <w:t>- Doenças neurodegenerativas;</w:t>
      </w:r>
    </w:p>
    <w:p w14:paraId="1194BAC2" w14:textId="77777777" w:rsidR="0057353C" w:rsidRPr="000C72B9" w:rsidRDefault="0057353C" w:rsidP="000C72B9">
      <w:pPr>
        <w:rPr>
          <w:color w:val="212121"/>
          <w:szCs w:val="24"/>
        </w:rPr>
      </w:pPr>
      <w:r w:rsidRPr="000C72B9">
        <w:rPr>
          <w:color w:val="212121"/>
          <w:szCs w:val="24"/>
        </w:rPr>
        <w:t>- Problemas cognitivos;</w:t>
      </w:r>
    </w:p>
    <w:p w14:paraId="11CD5808" w14:textId="589A0E9E" w:rsidR="0057353C" w:rsidRDefault="0057353C" w:rsidP="00E45EBF">
      <w:pPr>
        <w:rPr>
          <w:color w:val="212121"/>
        </w:rPr>
      </w:pPr>
      <w:r>
        <w:rPr>
          <w:color w:val="212121"/>
        </w:rPr>
        <w:t>- Distúrbios visuais</w:t>
      </w:r>
      <w:r w:rsidR="003C7D8C">
        <w:rPr>
          <w:color w:val="212121"/>
        </w:rPr>
        <w:t xml:space="preserve"> sem tratamento</w:t>
      </w:r>
      <w:r>
        <w:rPr>
          <w:color w:val="212121"/>
        </w:rPr>
        <w:t>;</w:t>
      </w:r>
    </w:p>
    <w:p w14:paraId="292F9EE3" w14:textId="2CE7F4AC" w:rsidR="00163510" w:rsidRDefault="00163510" w:rsidP="00E45EBF">
      <w:pPr>
        <w:rPr>
          <w:color w:val="212121"/>
        </w:rPr>
      </w:pPr>
      <w:r>
        <w:rPr>
          <w:color w:val="212121"/>
        </w:rPr>
        <w:t>- Gestação (LANE et al, 1992);</w:t>
      </w:r>
    </w:p>
    <w:p w14:paraId="1B6AE84D" w14:textId="223225E4" w:rsidR="00163510" w:rsidRDefault="00163510" w:rsidP="00163510">
      <w:pPr>
        <w:rPr>
          <w:color w:val="212121"/>
        </w:rPr>
      </w:pPr>
      <w:r>
        <w:rPr>
          <w:color w:val="212121"/>
        </w:rPr>
        <w:t xml:space="preserve">- Uso de </w:t>
      </w:r>
      <w:r w:rsidR="00F62012">
        <w:rPr>
          <w:color w:val="212121"/>
        </w:rPr>
        <w:t>contraceptivos orais</w:t>
      </w:r>
      <w:r>
        <w:rPr>
          <w:color w:val="212121"/>
        </w:rPr>
        <w:t xml:space="preserve"> (LANE et al, 1992);</w:t>
      </w:r>
    </w:p>
    <w:p w14:paraId="2F64C50E" w14:textId="5F6A6FD7" w:rsidR="003F6C85" w:rsidRPr="00CE01C8" w:rsidRDefault="003F6C85" w:rsidP="00E45EBF">
      <w:pPr>
        <w:rPr>
          <w:color w:val="212121"/>
          <w:lang w:val="en-US"/>
        </w:rPr>
      </w:pPr>
      <w:r w:rsidRPr="00CE01C8">
        <w:rPr>
          <w:color w:val="212121"/>
          <w:lang w:val="en-US"/>
        </w:rPr>
        <w:t>-</w:t>
      </w:r>
      <w:r w:rsidR="00E45EBF" w:rsidRPr="00CE01C8">
        <w:rPr>
          <w:color w:val="212121"/>
          <w:lang w:val="en-US"/>
        </w:rPr>
        <w:t xml:space="preserve"> </w:t>
      </w:r>
      <w:proofErr w:type="spellStart"/>
      <w:r w:rsidRPr="00CE01C8">
        <w:rPr>
          <w:color w:val="212121"/>
          <w:lang w:val="en-US"/>
        </w:rPr>
        <w:t>Daltonismo</w:t>
      </w:r>
      <w:proofErr w:type="spellEnd"/>
      <w:r w:rsidRPr="00CE01C8">
        <w:rPr>
          <w:color w:val="212121"/>
          <w:lang w:val="en-US"/>
        </w:rPr>
        <w:t>;</w:t>
      </w:r>
    </w:p>
    <w:p w14:paraId="3B502958" w14:textId="77777777" w:rsidR="0057353C" w:rsidRPr="00CE01C8" w:rsidRDefault="0057353C" w:rsidP="00E45EBF">
      <w:pPr>
        <w:rPr>
          <w:lang w:val="en-US"/>
        </w:rPr>
      </w:pPr>
      <w:r w:rsidRPr="00CE01C8">
        <w:rPr>
          <w:color w:val="212121"/>
          <w:lang w:val="en-US"/>
        </w:rPr>
        <w:t xml:space="preserve">- </w:t>
      </w:r>
      <w:proofErr w:type="spellStart"/>
      <w:r w:rsidRPr="00CE01C8">
        <w:rPr>
          <w:color w:val="212121"/>
          <w:lang w:val="en-US"/>
        </w:rPr>
        <w:t>Tabagismo</w:t>
      </w:r>
      <w:proofErr w:type="spellEnd"/>
      <w:r w:rsidRPr="00CE01C8">
        <w:rPr>
          <w:color w:val="212121"/>
          <w:lang w:val="en-US"/>
        </w:rPr>
        <w:t xml:space="preserve"> </w:t>
      </w:r>
      <w:r w:rsidRPr="00CE01C8">
        <w:rPr>
          <w:lang w:val="en-US"/>
        </w:rPr>
        <w:t>(</w:t>
      </w:r>
      <w:r w:rsidR="006001EF" w:rsidRPr="00CE01C8">
        <w:rPr>
          <w:lang w:val="en-US"/>
        </w:rPr>
        <w:t xml:space="preserve">LORIST et al, 2003; </w:t>
      </w:r>
      <w:r w:rsidR="005A4081" w:rsidRPr="00CE01C8">
        <w:rPr>
          <w:lang w:val="en-US"/>
        </w:rPr>
        <w:t xml:space="preserve">MCLELLAN et al, 2016; </w:t>
      </w:r>
      <w:r w:rsidRPr="00CE01C8">
        <w:rPr>
          <w:lang w:val="en-US"/>
        </w:rPr>
        <w:t xml:space="preserve">MURPHY et al, 1988); </w:t>
      </w:r>
    </w:p>
    <w:p w14:paraId="0D4EE392" w14:textId="77777777" w:rsidR="0057353C" w:rsidRPr="00E23B3C" w:rsidRDefault="0057353C" w:rsidP="00E45EBF">
      <w:r>
        <w:rPr>
          <w:color w:val="212121"/>
        </w:rPr>
        <w:t xml:space="preserve">- </w:t>
      </w:r>
      <w:r w:rsidRPr="00E23B3C">
        <w:rPr>
          <w:color w:val="212121"/>
        </w:rPr>
        <w:t xml:space="preserve">Uso antidepressivos tricíclicos </w:t>
      </w:r>
      <w:r w:rsidRPr="00E23B3C">
        <w:t>(KOT et al, 2008);</w:t>
      </w:r>
    </w:p>
    <w:p w14:paraId="35D96428" w14:textId="78A84562" w:rsidR="00097968" w:rsidRDefault="0057353C" w:rsidP="00A73C9D">
      <w:pPr>
        <w:rPr>
          <w:color w:val="212121"/>
        </w:rPr>
      </w:pPr>
      <w:r>
        <w:rPr>
          <w:color w:val="212121"/>
        </w:rPr>
        <w:t xml:space="preserve">- </w:t>
      </w:r>
      <w:r w:rsidRPr="003652DC">
        <w:rPr>
          <w:color w:val="212121"/>
        </w:rPr>
        <w:t>Uso de medicamentos contendo cafeín</w:t>
      </w:r>
      <w:r w:rsidR="00097968">
        <w:rPr>
          <w:color w:val="212121"/>
        </w:rPr>
        <w:t>a</w:t>
      </w:r>
      <w:r w:rsidR="00A73C9D">
        <w:rPr>
          <w:color w:val="212121"/>
        </w:rPr>
        <w:t>.</w:t>
      </w:r>
    </w:p>
    <w:p w14:paraId="6A7AB0EB" w14:textId="77777777" w:rsidR="00FB5C97" w:rsidRDefault="00FB5C97" w:rsidP="00A73C9D">
      <w:pPr>
        <w:rPr>
          <w:color w:val="212121"/>
        </w:rPr>
      </w:pPr>
    </w:p>
    <w:p w14:paraId="606C52EB" w14:textId="718A40C4" w:rsidR="0057353C" w:rsidRDefault="00097968" w:rsidP="00097968">
      <w:pPr>
        <w:pStyle w:val="Ttulo2"/>
      </w:pPr>
      <w:r>
        <w:t xml:space="preserve"> </w:t>
      </w:r>
      <w:bookmarkStart w:id="22" w:name="_Toc78781525"/>
      <w:r w:rsidR="00342BA4">
        <w:t>prodecimento de coleta de dados</w:t>
      </w:r>
      <w:bookmarkEnd w:id="22"/>
    </w:p>
    <w:p w14:paraId="5FE38627" w14:textId="77777777" w:rsidR="00134152" w:rsidRPr="00134152" w:rsidRDefault="00134152" w:rsidP="00134152"/>
    <w:p w14:paraId="65F26245" w14:textId="72AE92FA" w:rsidR="00134152" w:rsidRDefault="00134152" w:rsidP="00134152">
      <w:pPr>
        <w:pStyle w:val="Ttulo3"/>
      </w:pPr>
      <w:r>
        <w:t xml:space="preserve"> Recrutamento</w:t>
      </w:r>
    </w:p>
    <w:p w14:paraId="160139E4" w14:textId="77777777" w:rsidR="00134152" w:rsidRDefault="00097968" w:rsidP="00134152">
      <w:r>
        <w:t>Após a aprovação do estudo pelo Comitê de Ética em Pesquisa (CEP), os participantes serão selecionados</w:t>
      </w:r>
      <w:r w:rsidR="00D55905">
        <w:t xml:space="preserve"> através da lista do Hospital Regional de Araranguá.</w:t>
      </w:r>
    </w:p>
    <w:p w14:paraId="2CBBBE4B" w14:textId="77777777" w:rsidR="00134152" w:rsidRDefault="00F47C2D" w:rsidP="00134152">
      <w:r>
        <w:t xml:space="preserve">Primeiramente, </w:t>
      </w:r>
      <w:r w:rsidR="005E02F0">
        <w:t xml:space="preserve">os pacientes </w:t>
      </w:r>
      <w:r>
        <w:t>serão contactados via telefone celular</w:t>
      </w:r>
      <w:r w:rsidR="005E02F0">
        <w:t>. Eles</w:t>
      </w:r>
      <w:r w:rsidR="005E02F0">
        <w:t xml:space="preserve"> serão informados a respeito da natureza da pesquisa </w:t>
      </w:r>
      <w:r w:rsidR="00D55905">
        <w:t xml:space="preserve">e </w:t>
      </w:r>
      <w:r w:rsidR="005E02F0">
        <w:t>intervenção</w:t>
      </w:r>
      <w:r>
        <w:t xml:space="preserve"> </w:t>
      </w:r>
      <w:r w:rsidR="005E02F0">
        <w:t xml:space="preserve">e a seguir serão questionados sobre </w:t>
      </w:r>
      <w:r w:rsidR="00D55905">
        <w:t>seu</w:t>
      </w:r>
      <w:r w:rsidR="005E02F0">
        <w:t xml:space="preserve"> histórico de saúde com base nos </w:t>
      </w:r>
      <w:r w:rsidR="00D55905">
        <w:t xml:space="preserve">principais sintomas da Síndrome da Fadiga Crônica </w:t>
      </w:r>
      <w:r w:rsidR="00CE1254">
        <w:t xml:space="preserve">e dos </w:t>
      </w:r>
      <w:r w:rsidR="005E02F0">
        <w:t>critérios de inclusão e exclusão do estudo.</w:t>
      </w:r>
      <w:r w:rsidR="00D55905">
        <w:t xml:space="preserve"> </w:t>
      </w:r>
    </w:p>
    <w:p w14:paraId="1AFF7BF5" w14:textId="77777777" w:rsidR="00134152" w:rsidRDefault="00CE1254" w:rsidP="00134152">
      <w:r w:rsidRPr="003E7E0D">
        <w:t>Presencialmente, ser</w:t>
      </w:r>
      <w:r w:rsidR="003E7E0D">
        <w:t>á aplicada a Escala de Critérios de Consenso Internacional</w:t>
      </w:r>
      <w:r w:rsidR="006E5E31">
        <w:t xml:space="preserve"> </w:t>
      </w:r>
      <w:r w:rsidR="00CC4B4E">
        <w:t xml:space="preserve">(ANEXO B) </w:t>
      </w:r>
      <w:r w:rsidR="006E5E31">
        <w:t xml:space="preserve">que descreve os </w:t>
      </w:r>
      <w:r w:rsidR="006E5E31" w:rsidRPr="00035010">
        <w:rPr>
          <w:color w:val="000000" w:themeColor="text1"/>
          <w:shd w:val="clear" w:color="auto" w:fill="FFFFFF"/>
        </w:rPr>
        <w:t xml:space="preserve">sintomas </w:t>
      </w:r>
      <w:r w:rsidR="006E5E31">
        <w:rPr>
          <w:color w:val="000000" w:themeColor="text1"/>
          <w:shd w:val="clear" w:color="auto" w:fill="FFFFFF"/>
        </w:rPr>
        <w:t xml:space="preserve">da Síndrome da Fadiga Crônica </w:t>
      </w:r>
      <w:r w:rsidR="006E5E31" w:rsidRPr="00035010">
        <w:rPr>
          <w:color w:val="000000" w:themeColor="text1"/>
          <w:shd w:val="clear" w:color="auto" w:fill="FFFFFF"/>
        </w:rPr>
        <w:t>com precisão</w:t>
      </w:r>
      <w:r w:rsidR="006E5E31">
        <w:rPr>
          <w:color w:val="000000" w:themeColor="text1"/>
          <w:shd w:val="clear" w:color="auto" w:fill="FFFFFF"/>
        </w:rPr>
        <w:t>.</w:t>
      </w:r>
      <w:r w:rsidR="00A03E9C">
        <w:rPr>
          <w:color w:val="000000" w:themeColor="text1"/>
          <w:shd w:val="clear" w:color="auto" w:fill="FFFFFF"/>
        </w:rPr>
        <w:t xml:space="preserve"> </w:t>
      </w:r>
      <w:r w:rsidR="00A03E9C">
        <w:t xml:space="preserve">Se estiverem </w:t>
      </w:r>
      <w:r w:rsidR="00A03E9C">
        <w:t>os voluntários se encaixarem</w:t>
      </w:r>
      <w:r w:rsidR="00A03E9C">
        <w:t xml:space="preserve"> para participar da pesquisa, será realizado o agendamento.</w:t>
      </w:r>
    </w:p>
    <w:p w14:paraId="664B52A6" w14:textId="77777777" w:rsidR="00134152" w:rsidRDefault="00097968" w:rsidP="00134152">
      <w:r>
        <w:t>Os voluntários serão</w:t>
      </w:r>
      <w:r w:rsidR="00A4469D">
        <w:t xml:space="preserve"> </w:t>
      </w:r>
      <w:r>
        <w:t xml:space="preserve">informados a respeito da natureza da pesquisa e </w:t>
      </w:r>
      <w:r w:rsidR="00A03E9C">
        <w:t>d</w:t>
      </w:r>
      <w:r>
        <w:t xml:space="preserve">a intervenção </w:t>
      </w:r>
      <w:r w:rsidR="00A03E9C">
        <w:t xml:space="preserve">que </w:t>
      </w:r>
      <w:r>
        <w:t>será realizada</w:t>
      </w:r>
      <w:r w:rsidR="00A03E9C">
        <w:t xml:space="preserve"> e o experimento terá início</w:t>
      </w:r>
      <w:r>
        <w:t xml:space="preserve"> apenas após a assinatura do Termo de Consentimento Livre e Esclarecido (TCLE) (APÊNDICE A).</w:t>
      </w:r>
    </w:p>
    <w:p w14:paraId="263DA061" w14:textId="521F77B0" w:rsidR="00BD41C1" w:rsidRDefault="00097968" w:rsidP="00134152">
      <w:pPr>
        <w:rPr>
          <w:color w:val="FF0000"/>
        </w:rPr>
      </w:pPr>
      <w:r>
        <w:t xml:space="preserve">Os sujeitos serão instruídos a abster-se de álcool e alimentos contendo cafeína (café, chocolate, chás preto e verde, chimarrão, suplementos alimentares, analgésicos, energético, refrigerantes de cola/guaraná) e exercícios físicos extenuantes </w:t>
      </w:r>
      <w:r w:rsidRPr="00A1372C">
        <w:t>nas 48h anteriores ao experimento</w:t>
      </w:r>
      <w:r>
        <w:t xml:space="preserve"> (ALVARENGA AZEVEDO et al, 2016; et al, 2019; KENEMANS et al, 1999). Os sujeitos também serão orientados a estarem vestindo roupas adequadas e para prática de exercícios físicos de acordo com a estação (A</w:t>
      </w:r>
      <w:r w:rsidR="00E72BC4">
        <w:t>PÊNDICE</w:t>
      </w:r>
      <w:r>
        <w:t xml:space="preserve"> D).</w:t>
      </w:r>
      <w:r w:rsidR="000462BE">
        <w:t xml:space="preserve"> </w:t>
      </w:r>
      <w:r w:rsidR="000462BE">
        <w:rPr>
          <w:color w:val="000000" w:themeColor="text1"/>
        </w:rPr>
        <w:tab/>
      </w:r>
      <w:r w:rsidR="000462BE">
        <w:rPr>
          <w:color w:val="000000" w:themeColor="text1"/>
        </w:rPr>
        <w:tab/>
      </w:r>
      <w:r w:rsidR="000462BE">
        <w:rPr>
          <w:color w:val="000000" w:themeColor="text1"/>
        </w:rPr>
        <w:tab/>
      </w:r>
      <w:r w:rsidR="000462BE">
        <w:rPr>
          <w:color w:val="FF0000"/>
        </w:rPr>
        <w:tab/>
      </w:r>
      <w:r w:rsidR="000462BE">
        <w:rPr>
          <w:color w:val="FF0000"/>
        </w:rPr>
        <w:tab/>
      </w:r>
    </w:p>
    <w:p w14:paraId="1C3F8065" w14:textId="77777777" w:rsidR="00347F80" w:rsidRPr="00134152" w:rsidRDefault="00347F80" w:rsidP="00134152"/>
    <w:p w14:paraId="2EE9403E" w14:textId="15926175" w:rsidR="00347F80" w:rsidRDefault="00347F80" w:rsidP="00347F80">
      <w:pPr>
        <w:pStyle w:val="Ttulo3"/>
      </w:pPr>
      <w:r>
        <w:t xml:space="preserve"> Coleta de dados</w:t>
      </w:r>
    </w:p>
    <w:p w14:paraId="6616D911" w14:textId="77777777" w:rsidR="00347F80" w:rsidRDefault="000462BE" w:rsidP="00347F80">
      <w:r w:rsidRPr="00347F80">
        <w:t xml:space="preserve">A coleta de dados será realizada em dois momentos, </w:t>
      </w:r>
      <w:r w:rsidR="00D5065B" w:rsidRPr="00347F80">
        <w:t>onde na primeira visita será realizado o eletrocardiograma e o Questionário de Prontidão para Atividade Física</w:t>
      </w:r>
      <w:r w:rsidR="00CC4B4E" w:rsidRPr="00347F80">
        <w:t xml:space="preserve"> (ANEXO A)</w:t>
      </w:r>
      <w:r w:rsidR="00D5065B" w:rsidRPr="00347F80">
        <w:t>.</w:t>
      </w:r>
      <w:r w:rsidR="004C4EB4" w:rsidRPr="00347F80">
        <w:t xml:space="preserve"> Se não for </w:t>
      </w:r>
      <w:r w:rsidR="00D5065B" w:rsidRPr="00347F80">
        <w:t>detectada</w:t>
      </w:r>
      <w:r w:rsidR="004C4EB4" w:rsidRPr="00347F80">
        <w:t xml:space="preserve"> nenhuma anormalidade</w:t>
      </w:r>
      <w:r w:rsidR="00D5065B" w:rsidRPr="00347F80">
        <w:t xml:space="preserve">, será agendado o dia dos testes. </w:t>
      </w:r>
    </w:p>
    <w:p w14:paraId="09312F01" w14:textId="01C7B928" w:rsidR="00BD41C1" w:rsidRDefault="00D5065B" w:rsidP="00347F80">
      <w:r>
        <w:rPr>
          <w:color w:val="000000" w:themeColor="text1"/>
        </w:rPr>
        <w:t>No dia da parte experimental,</w:t>
      </w:r>
      <w:r w:rsidR="000462BE" w:rsidRPr="00905225">
        <w:rPr>
          <w:color w:val="000000" w:themeColor="text1"/>
        </w:rPr>
        <w:t xml:space="preserve"> </w:t>
      </w:r>
      <w:r>
        <w:rPr>
          <w:color w:val="000000" w:themeColor="text1"/>
        </w:rPr>
        <w:t xml:space="preserve">a </w:t>
      </w:r>
      <w:r w:rsidR="000462BE">
        <w:rPr>
          <w:color w:val="000000" w:themeColor="text1"/>
        </w:rPr>
        <w:t xml:space="preserve">etapa inicial irá consistir </w:t>
      </w:r>
      <w:r>
        <w:rPr>
          <w:color w:val="000000" w:themeColor="text1"/>
        </w:rPr>
        <w:t>na</w:t>
      </w:r>
      <w:r w:rsidR="000462BE">
        <w:rPr>
          <w:color w:val="000000" w:themeColor="text1"/>
        </w:rPr>
        <w:t xml:space="preserve"> assinatura do TCLE e esclarecimento de possíveis dúvidas. Após, será preenchid</w:t>
      </w:r>
      <w:r w:rsidR="00BD41C1">
        <w:rPr>
          <w:color w:val="000000" w:themeColor="text1"/>
        </w:rPr>
        <w:t>o</w:t>
      </w:r>
      <w:r w:rsidR="000462BE">
        <w:rPr>
          <w:color w:val="000000" w:themeColor="text1"/>
        </w:rPr>
        <w:t xml:space="preserve"> </w:t>
      </w:r>
      <w:r w:rsidR="00BD41C1">
        <w:rPr>
          <w:color w:val="000000" w:themeColor="text1"/>
        </w:rPr>
        <w:t xml:space="preserve">o Questionário Sociodemográfico </w:t>
      </w:r>
      <w:r w:rsidR="000462BE">
        <w:rPr>
          <w:color w:val="000000" w:themeColor="text1"/>
        </w:rPr>
        <w:t xml:space="preserve">(APÊNDICE B), realizado o Questionário de </w:t>
      </w:r>
      <w:r w:rsidR="000462BE">
        <w:t>C</w:t>
      </w:r>
      <w:r w:rsidR="000462BE" w:rsidRPr="000E7DD6">
        <w:t xml:space="preserve">onsumo </w:t>
      </w:r>
      <w:r w:rsidR="000462BE">
        <w:t>D</w:t>
      </w:r>
      <w:r w:rsidR="000462BE" w:rsidRPr="000E7DD6">
        <w:t xml:space="preserve">iário de </w:t>
      </w:r>
      <w:r w:rsidR="000462BE">
        <w:t>C</w:t>
      </w:r>
      <w:r w:rsidR="000462BE" w:rsidRPr="000E7DD6">
        <w:t>afeína</w:t>
      </w:r>
      <w:r w:rsidR="00EE7022">
        <w:t xml:space="preserve"> (APÊNDICE C)</w:t>
      </w:r>
      <w:r w:rsidR="000462BE">
        <w:t xml:space="preserve">. </w:t>
      </w:r>
      <w:r w:rsidR="000462BE" w:rsidRPr="00360C07">
        <w:t xml:space="preserve">Após, será </w:t>
      </w:r>
      <w:r w:rsidR="00414CE2">
        <w:t>administrada a cápsula</w:t>
      </w:r>
      <w:r w:rsidR="000462BE" w:rsidRPr="00360C07">
        <w:t xml:space="preserve"> </w:t>
      </w:r>
      <w:r w:rsidR="00EE7022">
        <w:t xml:space="preserve">de </w:t>
      </w:r>
      <w:r w:rsidR="000462BE" w:rsidRPr="00360C07">
        <w:t>cafeína ou placebo</w:t>
      </w:r>
      <w:r w:rsidR="00347F80">
        <w:t xml:space="preserve"> e os testes serão iniciados</w:t>
      </w:r>
    </w:p>
    <w:p w14:paraId="25728840" w14:textId="46EA9F2F" w:rsidR="00134152" w:rsidRPr="00134152" w:rsidRDefault="00EE7022" w:rsidP="00134152">
      <w:pPr>
        <w:pStyle w:val="Ttulo3"/>
      </w:pPr>
      <w:bookmarkStart w:id="23" w:name="_Toc78781526"/>
      <w:r>
        <w:lastRenderedPageBreak/>
        <w:t xml:space="preserve"> Grupos</w:t>
      </w:r>
    </w:p>
    <w:p w14:paraId="186E5E57" w14:textId="3DB45970" w:rsidR="00EE7022" w:rsidRDefault="00EE7022" w:rsidP="00EE7022">
      <w:r>
        <w:t>O estudo terá dois grupos: grupo intervenção (GI) e grupo controle (GC).</w:t>
      </w:r>
    </w:p>
    <w:p w14:paraId="298D4654" w14:textId="60D9F77F" w:rsidR="00EE7022" w:rsidRDefault="00EE7022" w:rsidP="00EE7022">
      <w:r>
        <w:t>Ambos os grupos irão contar com participantes pós infecção por COVID-19, com sintomas da doença persistentes por no mínimo 6 meses.</w:t>
      </w:r>
    </w:p>
    <w:p w14:paraId="24F8A897" w14:textId="5222B405" w:rsidR="00EE7022" w:rsidRDefault="00EE7022" w:rsidP="00EE7022">
      <w:r>
        <w:t xml:space="preserve">Será realizada protocolo igual para ambos os grupos, porém o grupo intervenção irá realizar os testes </w:t>
      </w:r>
      <w:r w:rsidR="00134152">
        <w:t>com ingestão de cafeína e o grupo controle com placebo (</w:t>
      </w:r>
      <w:proofErr w:type="spellStart"/>
      <w:r w:rsidR="00134152">
        <w:t>NaCl</w:t>
      </w:r>
      <w:proofErr w:type="spellEnd"/>
      <w:r w:rsidR="00134152">
        <w:t>).</w:t>
      </w:r>
    </w:p>
    <w:p w14:paraId="1860FEB5" w14:textId="77777777" w:rsidR="00134152" w:rsidRPr="00EE7022" w:rsidRDefault="00134152" w:rsidP="00EE7022"/>
    <w:p w14:paraId="45C0AAD4" w14:textId="77777777" w:rsidR="00134152" w:rsidRDefault="00EE7022" w:rsidP="00134152">
      <w:pPr>
        <w:pStyle w:val="Ttulo3"/>
      </w:pPr>
      <w:r>
        <w:t xml:space="preserve"> Parâmetros de controle</w:t>
      </w:r>
    </w:p>
    <w:p w14:paraId="07AD7655" w14:textId="5D0BB33F" w:rsidR="00EE7022" w:rsidRDefault="00134152" w:rsidP="00134152">
      <w:pPr>
        <w:rPr>
          <w:rFonts w:cstheme="minorHAnsi"/>
        </w:rPr>
      </w:pPr>
      <w:r>
        <w:t xml:space="preserve"> </w:t>
      </w:r>
      <w:r w:rsidR="00EE7022" w:rsidRPr="00134152">
        <w:t xml:space="preserve">Iremos utilizar três parâmetros de controle: frequência cardíaca (FC), pressão arterial (PA) e saturação periférica de oxigênio (SpO2). </w:t>
      </w:r>
      <w:r w:rsidR="00EE7022" w:rsidRPr="00134152">
        <w:rPr>
          <w:rFonts w:cstheme="minorHAnsi"/>
        </w:rPr>
        <w:t xml:space="preserve">Os valores estarão dentro da normalidade se: FC entre 60bpm e 100bpm, PA de 100/60mmHg a 140/90mmHg e </w:t>
      </w:r>
      <w:r w:rsidR="00EE7022" w:rsidRPr="00134152">
        <w:t>SpO2 acima de 95%</w:t>
      </w:r>
      <w:r w:rsidR="00EE7022" w:rsidRPr="00134152">
        <w:rPr>
          <w:rFonts w:cstheme="minorHAnsi"/>
        </w:rPr>
        <w:t xml:space="preserve"> (ASTORINO et al, 2008; DUNCAN et al, 2013; </w:t>
      </w:r>
      <w:r w:rsidR="00EE7022" w:rsidRPr="00134152">
        <w:t>EINÖTHER et al, 2013</w:t>
      </w:r>
      <w:r w:rsidR="00EE7022" w:rsidRPr="00134152">
        <w:rPr>
          <w:rFonts w:cstheme="minorHAnsi"/>
        </w:rPr>
        <w:t>).</w:t>
      </w:r>
      <w:r w:rsidR="00EE7022" w:rsidRPr="00134152">
        <w:rPr>
          <w:rFonts w:cstheme="minorHAnsi"/>
        </w:rPr>
        <w:tab/>
      </w:r>
      <w:r w:rsidR="00EE7022" w:rsidRPr="00134152">
        <w:rPr>
          <w:rFonts w:cstheme="minorHAnsi"/>
        </w:rPr>
        <w:tab/>
      </w:r>
    </w:p>
    <w:p w14:paraId="24E86EBA" w14:textId="77777777" w:rsidR="00134152" w:rsidRPr="00134152" w:rsidRDefault="00134152" w:rsidP="00134152"/>
    <w:p w14:paraId="7ABC0F26" w14:textId="31E9B0E8" w:rsidR="00387C07" w:rsidRDefault="00134152" w:rsidP="00387C07">
      <w:pPr>
        <w:pStyle w:val="Ttulo3"/>
      </w:pPr>
      <w:r>
        <w:t xml:space="preserve"> </w:t>
      </w:r>
      <w:r w:rsidR="00387C07">
        <w:t>Eletrocardiograma (ECG)</w:t>
      </w:r>
    </w:p>
    <w:p w14:paraId="0D76ED6B" w14:textId="49404684" w:rsidR="00B101E7" w:rsidRPr="00404BDE" w:rsidRDefault="00B101E7" w:rsidP="00EF4B4F">
      <w:pPr>
        <w:rPr>
          <w:color w:val="000000" w:themeColor="text1"/>
          <w:szCs w:val="24"/>
          <w:shd w:val="clear" w:color="auto" w:fill="FFFFFF"/>
        </w:rPr>
      </w:pPr>
      <w:r w:rsidRPr="00404BDE">
        <w:rPr>
          <w:color w:val="000000" w:themeColor="text1"/>
          <w:szCs w:val="24"/>
        </w:rPr>
        <w:t>O eletrocardiograma (ECG) é um procedimento simples e rotineiro de grande importância para diagnósticos de patologias cardíacas</w:t>
      </w:r>
      <w:r w:rsidR="00EF4B4F" w:rsidRPr="00404BDE">
        <w:rPr>
          <w:color w:val="000000" w:themeColor="text1"/>
          <w:szCs w:val="24"/>
        </w:rPr>
        <w:t xml:space="preserve"> que c</w:t>
      </w:r>
      <w:r w:rsidRPr="00404BDE">
        <w:rPr>
          <w:color w:val="000000" w:themeColor="text1"/>
          <w:szCs w:val="24"/>
        </w:rPr>
        <w:t xml:space="preserve">orresponde a uma representação gráfica da atividade elétrica do coração, que resulta na sua interpretação </w:t>
      </w:r>
      <w:r w:rsidR="00404BDE">
        <w:rPr>
          <w:color w:val="000000" w:themeColor="text1"/>
          <w:szCs w:val="24"/>
        </w:rPr>
        <w:t xml:space="preserve">através da apresentação de </w:t>
      </w:r>
      <w:r w:rsidRPr="00404BDE">
        <w:rPr>
          <w:color w:val="000000" w:themeColor="text1"/>
          <w:szCs w:val="24"/>
        </w:rPr>
        <w:t>ondas, segmentos e intervalos possíveis de medir e identificar alterações</w:t>
      </w:r>
      <w:r w:rsidR="00EF4B4F" w:rsidRPr="00404BDE">
        <w:rPr>
          <w:color w:val="000000" w:themeColor="text1"/>
        </w:rPr>
        <w:t xml:space="preserve"> como arritmias e o infarto agudo do miocárdio.</w:t>
      </w:r>
    </w:p>
    <w:p w14:paraId="55BCDF85" w14:textId="027569C0" w:rsidR="00387C07" w:rsidRPr="00404BDE" w:rsidRDefault="00387C07" w:rsidP="00387C07">
      <w:pPr>
        <w:rPr>
          <w:color w:val="000000" w:themeColor="text1"/>
          <w:szCs w:val="24"/>
          <w:shd w:val="clear" w:color="auto" w:fill="FFFFFF"/>
        </w:rPr>
      </w:pPr>
      <w:r w:rsidRPr="00404BDE">
        <w:rPr>
          <w:color w:val="000000" w:themeColor="text1"/>
          <w:szCs w:val="24"/>
          <w:shd w:val="clear" w:color="auto" w:fill="FFFFFF"/>
        </w:rPr>
        <w:t xml:space="preserve">O ECG fará parte de uma avaliação </w:t>
      </w:r>
      <w:proofErr w:type="spellStart"/>
      <w:r w:rsidRPr="00404BDE">
        <w:rPr>
          <w:color w:val="000000" w:themeColor="text1"/>
          <w:szCs w:val="24"/>
          <w:shd w:val="clear" w:color="auto" w:fill="FFFFFF"/>
        </w:rPr>
        <w:t>pré</w:t>
      </w:r>
      <w:proofErr w:type="spellEnd"/>
      <w:r w:rsidRPr="00404BDE">
        <w:rPr>
          <w:color w:val="000000" w:themeColor="text1"/>
          <w:szCs w:val="24"/>
          <w:shd w:val="clear" w:color="auto" w:fill="FFFFFF"/>
        </w:rPr>
        <w:t xml:space="preserve"> participação do nosso protocolo. Ele tem como proposta identificar doenças cardiovasculares que sejam incompatíveis com a realização de determinados tipos de exercício</w:t>
      </w:r>
      <w:r w:rsidR="00EF4B4F" w:rsidRPr="00404BDE">
        <w:rPr>
          <w:color w:val="000000" w:themeColor="text1"/>
          <w:szCs w:val="24"/>
          <w:shd w:val="clear" w:color="auto" w:fill="FFFFFF"/>
        </w:rPr>
        <w:t xml:space="preserve"> e também irá complementar nosso exame clinico.</w:t>
      </w:r>
    </w:p>
    <w:p w14:paraId="094EF197" w14:textId="3496D199" w:rsidR="00B101E7" w:rsidRDefault="00B101E7" w:rsidP="00404BDE">
      <w:pPr>
        <w:ind w:firstLine="0"/>
        <w:rPr>
          <w:rFonts w:ascii="Arial" w:hAnsi="Arial" w:cs="Arial"/>
          <w:color w:val="403D39"/>
          <w:sz w:val="21"/>
          <w:szCs w:val="21"/>
          <w:shd w:val="clear" w:color="auto" w:fill="FFFFFF"/>
        </w:rPr>
      </w:pPr>
    </w:p>
    <w:p w14:paraId="585B3CFC" w14:textId="71835F16" w:rsidR="00B101E7" w:rsidRDefault="00414CE2" w:rsidP="00B101E7">
      <w:pPr>
        <w:pStyle w:val="Ttulo3"/>
      </w:pPr>
      <w:bookmarkStart w:id="24" w:name="_Toc78781532"/>
      <w:r>
        <w:t xml:space="preserve"> </w:t>
      </w:r>
      <w:r w:rsidR="00B101E7">
        <w:t>Questionário de Prontidão para Atividade Física (PAR-Q)</w:t>
      </w:r>
      <w:bookmarkEnd w:id="24"/>
    </w:p>
    <w:p w14:paraId="3AAAF712" w14:textId="57E3D4BD" w:rsidR="00E83423" w:rsidRDefault="00B101E7" w:rsidP="006651F7">
      <w:r w:rsidRPr="00F8223E">
        <w:t xml:space="preserve">Este questionário tem o objetivo de identificar a necessidade de avaliação por um médico antes do início da atividade física. Caso </w:t>
      </w:r>
      <w:r>
        <w:t>o participante</w:t>
      </w:r>
      <w:r w:rsidRPr="00F8223E">
        <w:t xml:space="preserve"> responda “SIM” a uma ou mais perguntas, </w:t>
      </w:r>
      <w:r>
        <w:t xml:space="preserve">ele deverá </w:t>
      </w:r>
      <w:r w:rsidRPr="00F8223E">
        <w:t>convers</w:t>
      </w:r>
      <w:r>
        <w:t>ar</w:t>
      </w:r>
      <w:r w:rsidRPr="00F8223E">
        <w:t xml:space="preserve"> com </w:t>
      </w:r>
      <w:r>
        <w:t>seu</w:t>
      </w:r>
      <w:r w:rsidRPr="00F8223E">
        <w:t xml:space="preserve"> médico </w:t>
      </w:r>
      <w:r>
        <w:t>antes</w:t>
      </w:r>
      <w:r w:rsidRPr="00F8223E">
        <w:t xml:space="preserve"> de aumentar seu nível atual de atividade física</w:t>
      </w:r>
      <w:r>
        <w:t xml:space="preserve"> (ANEXO A).</w:t>
      </w:r>
    </w:p>
    <w:p w14:paraId="5A653957" w14:textId="77777777" w:rsidR="00414CE2" w:rsidRPr="00387C07" w:rsidRDefault="00414CE2" w:rsidP="006651F7"/>
    <w:p w14:paraId="05C883E8" w14:textId="4BD53B2A" w:rsidR="0023393D" w:rsidRDefault="00E83423" w:rsidP="001809D4">
      <w:pPr>
        <w:pStyle w:val="Ttulo3"/>
      </w:pPr>
      <w:r>
        <w:t xml:space="preserve"> </w:t>
      </w:r>
      <w:r w:rsidR="0023393D">
        <w:t>Cafeína</w:t>
      </w:r>
      <w:bookmarkEnd w:id="23"/>
    </w:p>
    <w:p w14:paraId="1ECF8FA6" w14:textId="2994A95A" w:rsidR="0023393D" w:rsidRDefault="0023393D" w:rsidP="0023393D">
      <w:r>
        <w:t xml:space="preserve">A cafeína e a solução placebo serão </w:t>
      </w:r>
      <w:r w:rsidR="004042D1">
        <w:t>oferecidas em cápsulas preparadas e utilizadas de forma duplo-cega.</w:t>
      </w:r>
    </w:p>
    <w:p w14:paraId="2E5ECD77" w14:textId="03755DA5" w:rsidR="009C3D27" w:rsidRDefault="004042D1" w:rsidP="009C3D27">
      <w:r>
        <w:lastRenderedPageBreak/>
        <w:t xml:space="preserve">O conteúdo da cápsula será </w:t>
      </w:r>
      <w:r w:rsidR="00C4489F" w:rsidRPr="00DD2B3D">
        <w:t>diferente a cada dia de teste: cafeína</w:t>
      </w:r>
      <w:r w:rsidR="00C4489F">
        <w:t xml:space="preserve"> (com pureza de 98%, adquirida na </w:t>
      </w:r>
      <w:r w:rsidR="00C4489F" w:rsidRPr="00CC718D">
        <w:rPr>
          <w:rFonts w:cstheme="minorHAnsi"/>
          <w:i/>
        </w:rPr>
        <w:t>Sigma-Aldrich®</w:t>
      </w:r>
      <w:r w:rsidR="00C4489F">
        <w:rPr>
          <w:rFonts w:cstheme="minorHAnsi"/>
        </w:rPr>
        <w:t xml:space="preserve"> (Brasil)</w:t>
      </w:r>
      <w:r w:rsidR="00C4489F" w:rsidRPr="00DD2B3D">
        <w:t xml:space="preserve"> </w:t>
      </w:r>
      <w:r>
        <w:t xml:space="preserve">3mg/kg </w:t>
      </w:r>
      <w:r w:rsidR="00C4489F" w:rsidRPr="00DD2B3D">
        <w:t>ou</w:t>
      </w:r>
      <w:r w:rsidR="00C4489F">
        <w:t xml:space="preserve"> veículo</w:t>
      </w:r>
      <w:r w:rsidR="00C4489F" w:rsidRPr="00DD2B3D">
        <w:t xml:space="preserve"> </w:t>
      </w:r>
      <w:r w:rsidR="00C4489F">
        <w:t xml:space="preserve">(cloreto de sódio- </w:t>
      </w:r>
      <w:proofErr w:type="spellStart"/>
      <w:r w:rsidR="00C4489F">
        <w:t>NaCl</w:t>
      </w:r>
      <w:proofErr w:type="spellEnd"/>
      <w:r w:rsidR="00C4489F">
        <w:t xml:space="preserve">, </w:t>
      </w:r>
      <w:r w:rsidR="00C4489F">
        <w:rPr>
          <w:rFonts w:cstheme="minorHAnsi"/>
        </w:rPr>
        <w:t>a 0,3%</w:t>
      </w:r>
      <w:r w:rsidR="00C4489F">
        <w:t xml:space="preserve">). </w:t>
      </w:r>
    </w:p>
    <w:p w14:paraId="17F07A50" w14:textId="3A901614" w:rsidR="00C4489F" w:rsidRDefault="00C4489F" w:rsidP="00C4489F">
      <w:r>
        <w:t xml:space="preserve">Após a ingestão, o participante será questionado sobre qual solução </w:t>
      </w:r>
      <w:r w:rsidR="003F1503">
        <w:t>ingeriu, podendo assinalar três opções</w:t>
      </w:r>
      <w:r>
        <w:t xml:space="preserve"> com as opções: “cafeína”, “solução controle” e “não sei responder”</w:t>
      </w:r>
      <w:r w:rsidR="009C3D27">
        <w:t xml:space="preserve"> para av</w:t>
      </w:r>
      <w:r w:rsidR="001A2790">
        <w:t>a</w:t>
      </w:r>
      <w:r w:rsidR="009C3D27">
        <w:t>liação do cegamento da solução utilizada.</w:t>
      </w:r>
      <w:r w:rsidR="00387C07">
        <w:t xml:space="preserve"> </w:t>
      </w:r>
    </w:p>
    <w:p w14:paraId="7666B62A" w14:textId="417DE856" w:rsidR="00EF0CA4" w:rsidRDefault="005A6F6A" w:rsidP="00EF5F61">
      <w:pPr>
        <w:rPr>
          <w:color w:val="FF0000"/>
        </w:rPr>
      </w:pPr>
      <w:r>
        <w:t xml:space="preserve">O </w:t>
      </w:r>
      <w:r w:rsidR="003509FA">
        <w:t xml:space="preserve">protocolo será iniciado </w:t>
      </w:r>
      <w:r>
        <w:t>60 minutos após a ingestão da solução cegada</w:t>
      </w:r>
      <w:r w:rsidR="003F1503">
        <w:t>.</w:t>
      </w:r>
      <w:r>
        <w:t xml:space="preserve"> </w:t>
      </w:r>
      <w:r w:rsidR="007A36C8">
        <w:t>O tempo de 60 minutos é suficiente para que a substância atinja as concentrações plasmáticas máximas</w:t>
      </w:r>
      <w:r w:rsidR="003509FA">
        <w:t xml:space="preserve"> (DUNCAN et al, 2019; FREDHOLM et al, 1995).</w:t>
      </w:r>
    </w:p>
    <w:p w14:paraId="00F06060" w14:textId="77777777" w:rsidR="00EF5F61" w:rsidRPr="00EF5F61" w:rsidRDefault="00EF5F61" w:rsidP="00EF5F61">
      <w:pPr>
        <w:rPr>
          <w:color w:val="FF0000"/>
        </w:rPr>
      </w:pPr>
    </w:p>
    <w:p w14:paraId="7561A100" w14:textId="7DECCD5C" w:rsidR="00196673" w:rsidRPr="00CE01C8" w:rsidRDefault="0023393D" w:rsidP="00C74B18">
      <w:pPr>
        <w:pStyle w:val="Ttulo3"/>
        <w:rPr>
          <w:szCs w:val="24"/>
          <w:lang w:val="en-US"/>
        </w:rPr>
      </w:pPr>
      <w:r>
        <w:t xml:space="preserve"> </w:t>
      </w:r>
      <w:bookmarkStart w:id="25" w:name="_Toc78781527"/>
      <w:r w:rsidR="000462BE" w:rsidRPr="00CE01C8">
        <w:rPr>
          <w:szCs w:val="24"/>
          <w:lang w:val="en-US"/>
        </w:rPr>
        <w:t>Incremental Shuttle Walk Test (ISWT)</w:t>
      </w:r>
      <w:r w:rsidR="00583000" w:rsidRPr="00CE01C8">
        <w:rPr>
          <w:szCs w:val="24"/>
          <w:lang w:val="en-US"/>
        </w:rPr>
        <w:t xml:space="preserve">- </w:t>
      </w:r>
      <w:proofErr w:type="spellStart"/>
      <w:r w:rsidR="00587E49" w:rsidRPr="00CE01C8">
        <w:rPr>
          <w:szCs w:val="24"/>
          <w:lang w:val="en-US"/>
        </w:rPr>
        <w:t>C</w:t>
      </w:r>
      <w:r w:rsidR="00583000" w:rsidRPr="00CE01C8">
        <w:rPr>
          <w:szCs w:val="24"/>
          <w:lang w:val="en-US"/>
        </w:rPr>
        <w:t>apacidade</w:t>
      </w:r>
      <w:proofErr w:type="spellEnd"/>
      <w:r w:rsidR="00583000" w:rsidRPr="00CE01C8">
        <w:rPr>
          <w:szCs w:val="24"/>
          <w:lang w:val="en-US"/>
        </w:rPr>
        <w:t xml:space="preserve"> </w:t>
      </w:r>
      <w:proofErr w:type="spellStart"/>
      <w:r w:rsidR="00583000" w:rsidRPr="00CE01C8">
        <w:rPr>
          <w:szCs w:val="24"/>
          <w:lang w:val="en-US"/>
        </w:rPr>
        <w:t>funcional</w:t>
      </w:r>
      <w:bookmarkEnd w:id="25"/>
      <w:proofErr w:type="spellEnd"/>
    </w:p>
    <w:p w14:paraId="5120CED1" w14:textId="17481E4B" w:rsidR="004D6E84" w:rsidRPr="00916E00" w:rsidRDefault="00C74B18" w:rsidP="00916E00">
      <w:pPr>
        <w:rPr>
          <w:color w:val="222222"/>
          <w:shd w:val="clear" w:color="auto" w:fill="FFFFFF"/>
        </w:rPr>
      </w:pPr>
      <w:r>
        <w:t xml:space="preserve">A capacidade funcional será avaliada através do ISWT, </w:t>
      </w:r>
      <w:r w:rsidRPr="00C74B18">
        <w:rPr>
          <w:color w:val="222222"/>
          <w:shd w:val="clear" w:color="auto" w:fill="FFFFFF"/>
        </w:rPr>
        <w:t xml:space="preserve">de acordo com o descrito por Singh </w:t>
      </w:r>
      <w:r>
        <w:rPr>
          <w:color w:val="222222"/>
          <w:shd w:val="clear" w:color="auto" w:fill="FFFFFF"/>
        </w:rPr>
        <w:t>e colaboradores (1992).</w:t>
      </w:r>
    </w:p>
    <w:p w14:paraId="78CA71B1" w14:textId="064AED69" w:rsidR="00DF6518" w:rsidRPr="00CF2F42" w:rsidRDefault="00C74B18" w:rsidP="002F7AF9">
      <w:pPr>
        <w:rPr>
          <w:shd w:val="clear" w:color="auto" w:fill="FFFFFF"/>
        </w:rPr>
      </w:pPr>
      <w:r>
        <w:rPr>
          <w:color w:val="222222"/>
          <w:shd w:val="clear" w:color="auto" w:fill="FFFFFF"/>
        </w:rPr>
        <w:t xml:space="preserve">O teste </w:t>
      </w:r>
      <w:r w:rsidR="00F977E7">
        <w:rPr>
          <w:color w:val="222222"/>
          <w:shd w:val="clear" w:color="auto" w:fill="FFFFFF"/>
        </w:rPr>
        <w:t xml:space="preserve">possui 12 estágios com 1 minuto de duração cada e consiste </w:t>
      </w:r>
      <w:r w:rsidRPr="00C74B18">
        <w:rPr>
          <w:color w:val="222222"/>
          <w:shd w:val="clear" w:color="auto" w:fill="FFFFFF"/>
        </w:rPr>
        <w:t xml:space="preserve">em caminhar </w:t>
      </w:r>
      <w:r>
        <w:rPr>
          <w:color w:val="222222"/>
          <w:shd w:val="clear" w:color="auto" w:fill="FFFFFF"/>
        </w:rPr>
        <w:t>um</w:t>
      </w:r>
      <w:r w:rsidRPr="00C74B18">
        <w:rPr>
          <w:color w:val="222222"/>
          <w:shd w:val="clear" w:color="auto" w:fill="FFFFFF"/>
        </w:rPr>
        <w:t xml:space="preserve"> percurso de 10 m</w:t>
      </w:r>
      <w:r>
        <w:rPr>
          <w:color w:val="222222"/>
          <w:shd w:val="clear" w:color="auto" w:fill="FFFFFF"/>
        </w:rPr>
        <w:t>etros</w:t>
      </w:r>
      <w:r w:rsidRPr="00C74B18">
        <w:rPr>
          <w:color w:val="222222"/>
          <w:shd w:val="clear" w:color="auto" w:fill="FFFFFF"/>
        </w:rPr>
        <w:t>, delimitado por dois cones</w:t>
      </w:r>
      <w:r w:rsidR="00312FB7">
        <w:rPr>
          <w:color w:val="222222"/>
          <w:shd w:val="clear" w:color="auto" w:fill="FFFFFF"/>
        </w:rPr>
        <w:t xml:space="preserve"> com distância de 9 metros entre eles e meio metro além de cada cone para o retorno</w:t>
      </w:r>
      <w:r w:rsidRPr="00C74B18">
        <w:rPr>
          <w:color w:val="222222"/>
          <w:shd w:val="clear" w:color="auto" w:fill="FFFFFF"/>
        </w:rPr>
        <w:t>,</w:t>
      </w:r>
      <w:r w:rsidR="00DF6518">
        <w:rPr>
          <w:color w:val="222222"/>
          <w:shd w:val="clear" w:color="auto" w:fill="FFFFFF"/>
        </w:rPr>
        <w:t xml:space="preserve"> como mostra </w:t>
      </w:r>
      <w:r w:rsidR="00DF6518" w:rsidRPr="008306CE">
        <w:rPr>
          <w:shd w:val="clear" w:color="auto" w:fill="FFFFFF"/>
        </w:rPr>
        <w:t xml:space="preserve">a figura </w:t>
      </w:r>
      <w:r w:rsidR="008D7CCB">
        <w:rPr>
          <w:shd w:val="clear" w:color="auto" w:fill="FFFFFF"/>
        </w:rPr>
        <w:t>5</w:t>
      </w:r>
      <w:r w:rsidR="00DF6518" w:rsidRPr="008306CE">
        <w:rPr>
          <w:shd w:val="clear" w:color="auto" w:fill="FFFFFF"/>
        </w:rPr>
        <w:t>,</w:t>
      </w:r>
      <w:r w:rsidRPr="008306CE">
        <w:rPr>
          <w:shd w:val="clear" w:color="auto" w:fill="FFFFFF"/>
        </w:rPr>
        <w:t xml:space="preserve"> </w:t>
      </w:r>
      <w:r w:rsidRPr="00C74B18">
        <w:rPr>
          <w:color w:val="222222"/>
          <w:shd w:val="clear" w:color="auto" w:fill="FFFFFF"/>
        </w:rPr>
        <w:t>em velocidade progressiva</w:t>
      </w:r>
      <w:r w:rsidR="00F977E7">
        <w:rPr>
          <w:color w:val="222222"/>
          <w:shd w:val="clear" w:color="auto" w:fill="FFFFFF"/>
        </w:rPr>
        <w:t>. A velocidade inicial é se 0,5 metros/segundo (m/s) e a cada minuto é acrescentado</w:t>
      </w:r>
      <w:r w:rsidRPr="00C74B18">
        <w:rPr>
          <w:color w:val="222222"/>
          <w:shd w:val="clear" w:color="auto" w:fill="FFFFFF"/>
        </w:rPr>
        <w:t xml:space="preserve"> 0,17 m/s</w:t>
      </w:r>
      <w:r w:rsidR="00F977E7">
        <w:rPr>
          <w:color w:val="222222"/>
          <w:shd w:val="clear" w:color="auto" w:fill="FFFFFF"/>
        </w:rPr>
        <w:t xml:space="preserve"> (equivalente a um aumento de 10 metros por minuto)</w:t>
      </w:r>
      <w:r>
        <w:rPr>
          <w:color w:val="222222"/>
          <w:shd w:val="clear" w:color="auto" w:fill="FFFFFF"/>
        </w:rPr>
        <w:t xml:space="preserve"> </w:t>
      </w:r>
      <w:r w:rsidR="002F7AF9">
        <w:rPr>
          <w:color w:val="222222"/>
          <w:shd w:val="clear" w:color="auto" w:fill="FFFFFF"/>
        </w:rPr>
        <w:t>imposta</w:t>
      </w:r>
      <w:r>
        <w:rPr>
          <w:color w:val="222222"/>
          <w:shd w:val="clear" w:color="auto" w:fill="FFFFFF"/>
        </w:rPr>
        <w:t xml:space="preserve"> através de </w:t>
      </w:r>
      <w:r w:rsidRPr="00C74B18">
        <w:rPr>
          <w:color w:val="222222"/>
          <w:shd w:val="clear" w:color="auto" w:fill="FFFFFF"/>
        </w:rPr>
        <w:t>sinais sonoros gravados</w:t>
      </w:r>
      <w:r w:rsidR="00F977E7">
        <w:rPr>
          <w:color w:val="222222"/>
          <w:shd w:val="clear" w:color="auto" w:fill="FFFFFF"/>
        </w:rPr>
        <w:t xml:space="preserve">, como mostra a </w:t>
      </w:r>
      <w:r w:rsidR="00BE74DF">
        <w:rPr>
          <w:shd w:val="clear" w:color="auto" w:fill="FFFFFF"/>
        </w:rPr>
        <w:t xml:space="preserve">figura </w:t>
      </w:r>
      <w:r w:rsidR="008D7CCB">
        <w:rPr>
          <w:shd w:val="clear" w:color="auto" w:fill="FFFFFF"/>
        </w:rPr>
        <w:t>4</w:t>
      </w:r>
      <w:r w:rsidR="00DF6518" w:rsidRPr="00CF2F42">
        <w:rPr>
          <w:shd w:val="clear" w:color="auto" w:fill="FFFFFF"/>
        </w:rPr>
        <w:t xml:space="preserve">. </w:t>
      </w:r>
    </w:p>
    <w:p w14:paraId="7A1F1AE2" w14:textId="562C7017" w:rsidR="002F7AF9" w:rsidRPr="00DF6518" w:rsidRDefault="00D703BA" w:rsidP="002F7AF9">
      <w:pPr>
        <w:rPr>
          <w:color w:val="000000" w:themeColor="text1"/>
          <w:shd w:val="clear" w:color="auto" w:fill="FFFFFF"/>
        </w:rPr>
      </w:pPr>
      <w:r>
        <w:rPr>
          <w:color w:val="000000" w:themeColor="text1"/>
          <w:shd w:val="clear" w:color="auto" w:fill="FFFFFF"/>
        </w:rPr>
        <w:t>Para início do teste, o</w:t>
      </w:r>
      <w:r w:rsidR="00DF6518" w:rsidRPr="00DF6518">
        <w:rPr>
          <w:color w:val="000000" w:themeColor="text1"/>
          <w:shd w:val="clear" w:color="auto" w:fill="FFFFFF"/>
        </w:rPr>
        <w:t xml:space="preserve"> indivíduo </w:t>
      </w:r>
      <w:r>
        <w:rPr>
          <w:color w:val="000000" w:themeColor="text1"/>
          <w:shd w:val="clear" w:color="auto" w:fill="FFFFFF"/>
        </w:rPr>
        <w:t>é posicionado em uma das extremidades do circuito e após ouvir o sinal sonoro, é instruído a caminhar até a extremidade oposta, ou seja, de um cone ao outro,</w:t>
      </w:r>
      <w:r w:rsidR="00DF6518" w:rsidRPr="00DF6518">
        <w:rPr>
          <w:color w:val="000000" w:themeColor="text1"/>
          <w:shd w:val="clear" w:color="auto" w:fill="FFFFFF"/>
        </w:rPr>
        <w:t xml:space="preserve"> </w:t>
      </w:r>
      <w:r>
        <w:rPr>
          <w:color w:val="000000" w:themeColor="text1"/>
          <w:shd w:val="clear" w:color="auto" w:fill="FFFFFF"/>
        </w:rPr>
        <w:t>respeitando o</w:t>
      </w:r>
      <w:r w:rsidR="00DF6518">
        <w:rPr>
          <w:color w:val="000000" w:themeColor="text1"/>
          <w:shd w:val="clear" w:color="auto" w:fill="FFFFFF"/>
        </w:rPr>
        <w:t xml:space="preserve"> ritmo determinado pelo</w:t>
      </w:r>
      <w:r>
        <w:rPr>
          <w:color w:val="000000" w:themeColor="text1"/>
          <w:shd w:val="clear" w:color="auto" w:fill="FFFFFF"/>
        </w:rPr>
        <w:t xml:space="preserve"> próximo</w:t>
      </w:r>
      <w:r w:rsidR="00DF6518">
        <w:rPr>
          <w:color w:val="000000" w:themeColor="text1"/>
          <w:shd w:val="clear" w:color="auto" w:fill="FFFFFF"/>
        </w:rPr>
        <w:t xml:space="preserve"> sina</w:t>
      </w:r>
      <w:r>
        <w:rPr>
          <w:color w:val="000000" w:themeColor="text1"/>
          <w:shd w:val="clear" w:color="auto" w:fill="FFFFFF"/>
        </w:rPr>
        <w:t xml:space="preserve">l </w:t>
      </w:r>
      <w:r w:rsidR="00DF6518">
        <w:rPr>
          <w:color w:val="000000" w:themeColor="text1"/>
          <w:shd w:val="clear" w:color="auto" w:fill="FFFFFF"/>
        </w:rPr>
        <w:t>sonoro</w:t>
      </w:r>
      <w:r w:rsidR="005D02FD">
        <w:rPr>
          <w:color w:val="000000" w:themeColor="text1"/>
          <w:shd w:val="clear" w:color="auto" w:fill="FFFFFF"/>
        </w:rPr>
        <w:t>.</w:t>
      </w:r>
    </w:p>
    <w:p w14:paraId="3ED7FF94" w14:textId="59271738" w:rsidR="002F7AF9" w:rsidRDefault="002F7AF9" w:rsidP="002F7AF9">
      <w:pPr>
        <w:rPr>
          <w:color w:val="222222"/>
          <w:shd w:val="clear" w:color="auto" w:fill="FFFFFF"/>
        </w:rPr>
      </w:pPr>
      <w:r>
        <w:rPr>
          <w:color w:val="222222"/>
          <w:shd w:val="clear" w:color="auto" w:fill="FFFFFF"/>
        </w:rPr>
        <w:t>A cada minuto,</w:t>
      </w:r>
      <w:r w:rsidR="00D3466C">
        <w:rPr>
          <w:color w:val="222222"/>
          <w:shd w:val="clear" w:color="auto" w:fill="FFFFFF"/>
        </w:rPr>
        <w:t xml:space="preserve"> o pesquisador irá incentivar o aumento da velocidade através de estímulo verbal</w:t>
      </w:r>
      <w:r w:rsidR="00F977E7">
        <w:rPr>
          <w:color w:val="222222"/>
          <w:shd w:val="clear" w:color="auto" w:fill="FFFFFF"/>
        </w:rPr>
        <w:t xml:space="preserve"> padronizado</w:t>
      </w:r>
      <w:r w:rsidR="006D43DA">
        <w:rPr>
          <w:color w:val="222222"/>
          <w:shd w:val="clear" w:color="auto" w:fill="FFFFFF"/>
        </w:rPr>
        <w:t xml:space="preserve"> (</w:t>
      </w:r>
      <w:r w:rsidR="006D43DA" w:rsidRPr="003E53E4">
        <w:rPr>
          <w:szCs w:val="24"/>
        </w:rPr>
        <w:t>SINGH</w:t>
      </w:r>
      <w:r w:rsidR="006D43DA">
        <w:rPr>
          <w:szCs w:val="24"/>
        </w:rPr>
        <w:t xml:space="preserve"> et al, 1992).</w:t>
      </w:r>
    </w:p>
    <w:p w14:paraId="01FD3042" w14:textId="47463C16" w:rsidR="00F977E7" w:rsidRDefault="00F977E7" w:rsidP="002F7AF9">
      <w:pPr>
        <w:rPr>
          <w:color w:val="222222"/>
          <w:shd w:val="clear" w:color="auto" w:fill="FFFFFF"/>
        </w:rPr>
      </w:pPr>
      <w:r>
        <w:rPr>
          <w:color w:val="222222"/>
          <w:shd w:val="clear" w:color="auto" w:fill="FFFFFF"/>
        </w:rPr>
        <w:t>A velocidade da caminhada é determinada por dois tipos diferentes de sinais sonoros: (1) sinal único que indica mudança de direção e (2) sinal triplo que indica mudança de direção e de estágio.</w:t>
      </w:r>
    </w:p>
    <w:p w14:paraId="6C7BEBAF" w14:textId="2F675F1E" w:rsidR="00DF6518" w:rsidRPr="002B16E4" w:rsidRDefault="00DF6518" w:rsidP="00DF6518">
      <w:pPr>
        <w:rPr>
          <w:color w:val="000000" w:themeColor="text1"/>
          <w:shd w:val="clear" w:color="auto" w:fill="FFFFFF"/>
        </w:rPr>
      </w:pPr>
      <w:r w:rsidRPr="002B16E4">
        <w:rPr>
          <w:color w:val="000000" w:themeColor="text1"/>
          <w:shd w:val="clear" w:color="auto" w:fill="FFFFFF"/>
        </w:rPr>
        <w:t>.  Serão realizados dois testes, com intervalo de 30 minutos</w:t>
      </w:r>
      <w:r w:rsidR="004745DA" w:rsidRPr="002B16E4">
        <w:rPr>
          <w:color w:val="000000" w:themeColor="text1"/>
          <w:shd w:val="clear" w:color="auto" w:fill="FFFFFF"/>
        </w:rPr>
        <w:t>, onde, o primeiro teste é exclusivo para</w:t>
      </w:r>
      <w:r w:rsidRPr="002B16E4">
        <w:rPr>
          <w:color w:val="000000" w:themeColor="text1"/>
          <w:shd w:val="clear" w:color="auto" w:fill="FFFFFF"/>
        </w:rPr>
        <w:t xml:space="preserve"> familiarização e </w:t>
      </w:r>
      <w:r w:rsidR="004745DA" w:rsidRPr="002B16E4">
        <w:rPr>
          <w:color w:val="000000" w:themeColor="text1"/>
          <w:shd w:val="clear" w:color="auto" w:fill="FFFFFF"/>
        </w:rPr>
        <w:t xml:space="preserve">aprendizado. Então, para fins de intervenção, será considerada </w:t>
      </w:r>
      <w:r w:rsidRPr="002B16E4">
        <w:rPr>
          <w:color w:val="000000" w:themeColor="text1"/>
          <w:shd w:val="clear" w:color="auto" w:fill="FFFFFF"/>
        </w:rPr>
        <w:t>a distância percorrida pelo segundo teste.</w:t>
      </w:r>
    </w:p>
    <w:p w14:paraId="23D1E262" w14:textId="2721CA19" w:rsidR="00542F55" w:rsidRPr="002B16E4" w:rsidRDefault="00C74B18" w:rsidP="006D43DA">
      <w:pPr>
        <w:rPr>
          <w:color w:val="000000" w:themeColor="text1"/>
          <w:shd w:val="clear" w:color="auto" w:fill="FFFFFF"/>
        </w:rPr>
      </w:pPr>
      <w:r w:rsidRPr="002B16E4">
        <w:rPr>
          <w:color w:val="000000" w:themeColor="text1"/>
          <w:shd w:val="clear" w:color="auto" w:fill="FFFFFF"/>
        </w:rPr>
        <w:t xml:space="preserve">O término do teste será determinado pela interrupção do próprio sujeito, por qualquer motivo, ou pelo avaliador, quando o indivíduo não </w:t>
      </w:r>
      <w:r w:rsidR="00542F55" w:rsidRPr="002B16E4">
        <w:rPr>
          <w:color w:val="000000" w:themeColor="text1"/>
          <w:shd w:val="clear" w:color="auto" w:fill="FFFFFF"/>
        </w:rPr>
        <w:t>manter</w:t>
      </w:r>
      <w:r w:rsidRPr="002B16E4">
        <w:rPr>
          <w:color w:val="000000" w:themeColor="text1"/>
          <w:shd w:val="clear" w:color="auto" w:fill="FFFFFF"/>
        </w:rPr>
        <w:t xml:space="preserve"> a velocidade exigida para completar o percurso</w:t>
      </w:r>
      <w:r w:rsidR="00DF6518" w:rsidRPr="002B16E4">
        <w:rPr>
          <w:color w:val="000000" w:themeColor="text1"/>
          <w:shd w:val="clear" w:color="auto" w:fill="FFFFFF"/>
        </w:rPr>
        <w:t xml:space="preserve"> por duas vezes consecutivas, ou seja, não alcançar o cone subsequente</w:t>
      </w:r>
      <w:r w:rsidR="008D7CCB">
        <w:rPr>
          <w:color w:val="000000" w:themeColor="text1"/>
          <w:shd w:val="clear" w:color="auto" w:fill="FFFFFF"/>
        </w:rPr>
        <w:t xml:space="preserve">, </w:t>
      </w:r>
      <w:r w:rsidR="00DF6518" w:rsidRPr="002B16E4">
        <w:rPr>
          <w:color w:val="000000" w:themeColor="text1"/>
          <w:shd w:val="clear" w:color="auto" w:fill="FFFFFF"/>
        </w:rPr>
        <w:lastRenderedPageBreak/>
        <w:t>caso o indivíduo apresente valores de frequência cardíaca superiores a 85% da máxima prevista ou quando houver queda de saturação</w:t>
      </w:r>
      <w:r w:rsidR="008D7CCB">
        <w:rPr>
          <w:color w:val="000000" w:themeColor="text1"/>
          <w:shd w:val="clear" w:color="auto" w:fill="FFFFFF"/>
        </w:rPr>
        <w:t xml:space="preserve"> abaixo de 95%</w:t>
      </w:r>
      <w:r w:rsidR="006D43DA" w:rsidRPr="002B16E4">
        <w:rPr>
          <w:color w:val="000000" w:themeColor="text1"/>
          <w:shd w:val="clear" w:color="auto" w:fill="FFFFFF"/>
        </w:rPr>
        <w:t xml:space="preserve"> (</w:t>
      </w:r>
      <w:r w:rsidR="006D43DA" w:rsidRPr="002B16E4">
        <w:rPr>
          <w:color w:val="000000" w:themeColor="text1"/>
          <w:szCs w:val="24"/>
        </w:rPr>
        <w:t>SINGH et al, 1992</w:t>
      </w:r>
      <w:r w:rsidR="006D43DA" w:rsidRPr="002B16E4">
        <w:rPr>
          <w:color w:val="000000" w:themeColor="text1"/>
          <w:shd w:val="clear" w:color="auto" w:fill="FFFFFF"/>
        </w:rPr>
        <w:t>)</w:t>
      </w:r>
      <w:r w:rsidR="008D7CCB">
        <w:rPr>
          <w:color w:val="000000" w:themeColor="text1"/>
          <w:shd w:val="clear" w:color="auto" w:fill="FFFFFF"/>
        </w:rPr>
        <w:t>.</w:t>
      </w:r>
    </w:p>
    <w:p w14:paraId="7F000303" w14:textId="6D347E28" w:rsidR="0091733E" w:rsidRDefault="005C28F8" w:rsidP="00134152">
      <w:pPr>
        <w:ind w:firstLine="0"/>
      </w:pPr>
      <w:r>
        <w:rPr>
          <w:rFonts w:eastAsia="Times New Roman"/>
          <w:noProof/>
          <w:color w:val="222222"/>
          <w:szCs w:val="24"/>
        </w:rPr>
        <w:drawing>
          <wp:anchor distT="0" distB="0" distL="114300" distR="114300" simplePos="0" relativeHeight="251713536" behindDoc="1" locked="0" layoutInCell="1" allowOverlap="1" wp14:anchorId="15D66475" wp14:editId="4AFB727C">
            <wp:simplePos x="0" y="0"/>
            <wp:positionH relativeFrom="margin">
              <wp:posOffset>1177290</wp:posOffset>
            </wp:positionH>
            <wp:positionV relativeFrom="paragraph">
              <wp:posOffset>259715</wp:posOffset>
            </wp:positionV>
            <wp:extent cx="3663950" cy="2313690"/>
            <wp:effectExtent l="0" t="0" r="0" b="0"/>
            <wp:wrapNone/>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pic:cNvPicPr/>
                  </pic:nvPicPr>
                  <pic:blipFill>
                    <a:blip r:embed="rId23">
                      <a:extLst>
                        <a:ext uri="{28A0092B-C50C-407E-A947-70E740481C1C}">
                          <a14:useLocalDpi xmlns:a14="http://schemas.microsoft.com/office/drawing/2010/main" val="0"/>
                        </a:ext>
                      </a:extLst>
                    </a:blip>
                    <a:stretch>
                      <a:fillRect/>
                    </a:stretch>
                  </pic:blipFill>
                  <pic:spPr>
                    <a:xfrm>
                      <a:off x="0" y="0"/>
                      <a:ext cx="3663950" cy="2313690"/>
                    </a:xfrm>
                    <a:prstGeom prst="rect">
                      <a:avLst/>
                    </a:prstGeom>
                  </pic:spPr>
                </pic:pic>
              </a:graphicData>
            </a:graphic>
            <wp14:sizeRelH relativeFrom="margin">
              <wp14:pctWidth>0</wp14:pctWidth>
            </wp14:sizeRelH>
            <wp14:sizeRelV relativeFrom="margin">
              <wp14:pctHeight>0</wp14:pctHeight>
            </wp14:sizeRelV>
          </wp:anchor>
        </w:drawing>
      </w:r>
    </w:p>
    <w:p w14:paraId="55BF8138" w14:textId="77777777" w:rsidR="00347F80" w:rsidRDefault="00347F80" w:rsidP="0091733E"/>
    <w:p w14:paraId="11C8DB83" w14:textId="77777777" w:rsidR="00347F80" w:rsidRDefault="00347F80" w:rsidP="0091733E"/>
    <w:p w14:paraId="67595726" w14:textId="77777777" w:rsidR="00347F80" w:rsidRDefault="00347F80" w:rsidP="0091733E"/>
    <w:p w14:paraId="37261F9F" w14:textId="77777777" w:rsidR="00347F80" w:rsidRDefault="00347F80" w:rsidP="0091733E"/>
    <w:p w14:paraId="787DDD93" w14:textId="77777777" w:rsidR="00347F80" w:rsidRDefault="00347F80" w:rsidP="0091733E"/>
    <w:p w14:paraId="14EE6FF5" w14:textId="77777777" w:rsidR="00347F80" w:rsidRDefault="00347F80" w:rsidP="0091733E"/>
    <w:p w14:paraId="19F4097D" w14:textId="77777777" w:rsidR="00347F80" w:rsidRDefault="00347F80" w:rsidP="0091733E"/>
    <w:p w14:paraId="62BAB6CC" w14:textId="77777777" w:rsidR="00347F80" w:rsidRDefault="00347F80" w:rsidP="0091733E"/>
    <w:p w14:paraId="16FA70F9" w14:textId="77777777" w:rsidR="00347F80" w:rsidRDefault="00347F80" w:rsidP="0091733E"/>
    <w:p w14:paraId="63DBD5DA" w14:textId="3003A5C0" w:rsidR="0091733E" w:rsidRDefault="002F2386" w:rsidP="0091733E">
      <w:r>
        <w:rPr>
          <w:noProof/>
        </w:rPr>
        <w:pict w14:anchorId="7CA4361A">
          <v:shape id="Caixa de Texto 17" o:spid="_x0000_s2069" type="#_x0000_t202" style="position:absolute;left:0;text-align:left;margin-left:155.9pt;margin-top:3.85pt;width:340.5pt;height:12.65pt;z-index:-25153638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" stroked="f">
            <v:textbox style="mso-next-textbox:#Caixa de Texto 17;mso-fit-shape-to-text:t" inset="0,0,0,0">
              <w:txbxContent>
                <w:p w14:paraId="71275166" w14:textId="6AF43E9F" w:rsidR="0091733E" w:rsidRPr="00FB5C97" w:rsidRDefault="0091733E" w:rsidP="008C1916">
                  <w:pPr>
                    <w:pStyle w:val="Legenda"/>
                    <w:rPr>
                      <w:rFonts w:eastAsia="Times New Roman"/>
                      <w:b w:val="0"/>
                      <w:bCs/>
                      <w:color w:val="222222"/>
                      <w:sz w:val="24"/>
                      <w:szCs w:val="24"/>
                      <w:lang w:val="en-US"/>
                    </w:rPr>
                  </w:pPr>
                  <w:bookmarkStart w:id="26" w:name="_Toc78440546"/>
                  <w:bookmarkStart w:id="27" w:name="_Toc78440698"/>
                  <w:r w:rsidRPr="00CE01C8">
                    <w:rPr>
                      <w:lang w:val="en-US"/>
                    </w:rPr>
                    <w:t xml:space="preserve">Figura </w:t>
                  </w:r>
                  <w:r>
                    <w:fldChar w:fldCharType="begin"/>
                  </w:r>
                  <w:r w:rsidRPr="00CE01C8">
                    <w:rPr>
                      <w:lang w:val="en-US"/>
                    </w:rPr>
                    <w:instrText xml:space="preserve"> SEQ Figura \* ARABIC </w:instrText>
                  </w:r>
                  <w:r>
                    <w:fldChar w:fldCharType="separate"/>
                  </w:r>
                  <w:r w:rsidR="00D63890">
                    <w:rPr>
                      <w:lang w:val="en-US"/>
                    </w:rPr>
                    <w:t>4</w:t>
                  </w:r>
                  <w:r>
                    <w:fldChar w:fldCharType="end"/>
                  </w:r>
                  <w:r w:rsidRPr="00CE01C8">
                    <w:rPr>
                      <w:lang w:val="en-US"/>
                    </w:rPr>
                    <w:t xml:space="preserve">: </w:t>
                  </w:r>
                  <w:r w:rsidRPr="00FB5C97">
                    <w:rPr>
                      <w:b w:val="0"/>
                      <w:bCs/>
                      <w:lang w:val="en-US"/>
                    </w:rPr>
                    <w:t>Protocolo Incremental Shuttle Walking Test (SINGH et al, 1992).</w:t>
                  </w:r>
                  <w:bookmarkEnd w:id="26"/>
                  <w:bookmarkEnd w:id="27"/>
                </w:p>
              </w:txbxContent>
            </v:textbox>
            <w10:wrap anchorx="page"/>
          </v:shape>
        </w:pict>
      </w:r>
    </w:p>
    <w:p w14:paraId="405F13A3" w14:textId="412E0623" w:rsidR="0091733E" w:rsidRDefault="0091733E" w:rsidP="00347F80">
      <w:pPr>
        <w:ind w:firstLine="0"/>
      </w:pPr>
    </w:p>
    <w:p w14:paraId="2F56D617" w14:textId="77777777" w:rsidR="005C28F8" w:rsidRPr="002B16E4" w:rsidRDefault="005C28F8" w:rsidP="005C28F8">
      <w:pPr>
        <w:rPr>
          <w:color w:val="000000" w:themeColor="text1"/>
          <w:shd w:val="clear" w:color="auto" w:fill="FFFFFF"/>
        </w:rPr>
      </w:pPr>
      <w:r w:rsidRPr="002B16E4">
        <w:rPr>
          <w:color w:val="000000" w:themeColor="text1"/>
        </w:rPr>
        <w:t xml:space="preserve">Antes de iniciar o teste, será registrada a frequência cardíaca, a pressão arterial e a saturação após 2 minutos de descanso sentado. </w:t>
      </w:r>
      <w:r w:rsidRPr="002B16E4">
        <w:rPr>
          <w:color w:val="000000" w:themeColor="text1"/>
          <w:shd w:val="clear" w:color="auto" w:fill="FFFFFF"/>
        </w:rPr>
        <w:t xml:space="preserve">A frequência cardíaca e a saturação serão registradas também ao final de cada estágio. Ao término do teste, serão registrados os valores de frequência cardíaca, pressão arterial, saturação e percepção subjetiva de esforço através da Escala de Borg. </w:t>
      </w:r>
    </w:p>
    <w:p w14:paraId="316001F4" w14:textId="77777777" w:rsidR="005C28F8" w:rsidRPr="0091733E" w:rsidRDefault="005C28F8" w:rsidP="005C28F8">
      <w:pPr>
        <w:rPr>
          <w:rFonts w:eastAsia="Times New Roman"/>
          <w:color w:val="000000" w:themeColor="text1"/>
          <w:szCs w:val="24"/>
        </w:rPr>
      </w:pPr>
      <w:r w:rsidRPr="002B16E4">
        <w:rPr>
          <w:rFonts w:eastAsia="Times New Roman"/>
          <w:color w:val="000000" w:themeColor="text1"/>
          <w:szCs w:val="24"/>
        </w:rPr>
        <w:t>Em relação às variáveis fornecidas pelo ISWT, serão registradas a distância máxima percorrida, a velocidade máxima alcançada e o estágio no qual o teste foi interrompido (</w:t>
      </w:r>
      <w:r w:rsidRPr="002B16E4">
        <w:rPr>
          <w:color w:val="000000" w:themeColor="text1"/>
          <w:szCs w:val="24"/>
        </w:rPr>
        <w:t>SINGH et al, 1992</w:t>
      </w:r>
    </w:p>
    <w:p w14:paraId="6A8E2CB6" w14:textId="07A8ADCF" w:rsidR="0091733E" w:rsidRDefault="0091733E" w:rsidP="0091733E"/>
    <w:p w14:paraId="636CA14D" w14:textId="066F8988" w:rsidR="0091733E" w:rsidRDefault="0091733E" w:rsidP="0091733E"/>
    <w:p w14:paraId="76374255" w14:textId="669D9B5A" w:rsidR="0091733E" w:rsidRDefault="00414CE2" w:rsidP="0091733E">
      <w:r>
        <w:rPr>
          <w:noProof/>
          <w:color w:val="FF0000"/>
          <w:szCs w:val="24"/>
          <w:shd w:val="clear" w:color="auto" w:fill="FFFFFF"/>
        </w:rPr>
        <w:drawing>
          <wp:anchor distT="0" distB="0" distL="114300" distR="114300" simplePos="0" relativeHeight="251710464" behindDoc="1" locked="0" layoutInCell="1" allowOverlap="1" wp14:anchorId="42270086" wp14:editId="5DF58947">
            <wp:simplePos x="0" y="0"/>
            <wp:positionH relativeFrom="margin">
              <wp:posOffset>1242060</wp:posOffset>
            </wp:positionH>
            <wp:positionV relativeFrom="paragraph">
              <wp:posOffset>-289560</wp:posOffset>
            </wp:positionV>
            <wp:extent cx="2743200" cy="1400175"/>
            <wp:effectExtent l="0" t="0" r="0" b="9525"/>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pic:cNvPicPr/>
                  </pic:nvPicPr>
                  <pic:blipFill>
                    <a:blip r:embed="rId24">
                      <a:extLst>
                        <a:ext uri="{28A0092B-C50C-407E-A947-70E740481C1C}">
                          <a14:useLocalDpi xmlns:a14="http://schemas.microsoft.com/office/drawing/2010/main" val="0"/>
                        </a:ext>
                      </a:extLst>
                    </a:blip>
                    <a:stretch>
                      <a:fillRect/>
                    </a:stretch>
                  </pic:blipFill>
                  <pic:spPr>
                    <a:xfrm>
                      <a:off x="0" y="0"/>
                      <a:ext cx="2743200" cy="1400175"/>
                    </a:xfrm>
                    <a:prstGeom prst="rect">
                      <a:avLst/>
                    </a:prstGeom>
                  </pic:spPr>
                </pic:pic>
              </a:graphicData>
            </a:graphic>
            <wp14:sizeRelH relativeFrom="margin">
              <wp14:pctWidth>0</wp14:pctWidth>
            </wp14:sizeRelH>
            <wp14:sizeRelV relativeFrom="margin">
              <wp14:pctHeight>0</wp14:pctHeight>
            </wp14:sizeRelV>
          </wp:anchor>
        </w:drawing>
      </w:r>
    </w:p>
    <w:p w14:paraId="1E8949EA" w14:textId="13E56523" w:rsidR="0091733E" w:rsidRDefault="0091733E" w:rsidP="0091733E"/>
    <w:p w14:paraId="62659BFF" w14:textId="07C2F9E2" w:rsidR="0091733E" w:rsidRDefault="0091733E" w:rsidP="0091733E"/>
    <w:p w14:paraId="4048119C" w14:textId="308E7518" w:rsidR="0091733E" w:rsidRDefault="0091733E" w:rsidP="0091733E"/>
    <w:p w14:paraId="32449291" w14:textId="56B3B677" w:rsidR="0091733E" w:rsidRDefault="0091733E" w:rsidP="0091733E"/>
    <w:p w14:paraId="1D716954" w14:textId="7CA18922" w:rsidR="0091733E" w:rsidRDefault="002F2386" w:rsidP="0091733E">
      <w:r>
        <w:rPr>
          <w:noProof/>
        </w:rPr>
        <w:pict w14:anchorId="4FFECA3E">
          <v:shape id="Caixa de Texto 15" o:spid="_x0000_s2068" type="#_x0000_t202" style="position:absolute;left:0;text-align:left;margin-left:0;margin-top:2.8pt;width:336pt;height:25.3pt;z-index:-251603968;visibility:visible;mso-position-horizontal:center;mso-position-horizontal-relative:pag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" stroked="f">
            <v:textbox style="mso-next-textbox:#Caixa de Texto 15;mso-fit-shape-to-text:t" inset="0,0,0,0">
              <w:txbxContent>
                <w:p w14:paraId="11E351FA" w14:textId="65D23EC1" w:rsidR="00F9297F" w:rsidRPr="008C1916" w:rsidRDefault="00F9297F" w:rsidP="008C1916">
                  <w:pPr>
                    <w:pStyle w:val="Legenda"/>
                    <w:rPr>
                      <w:b w:val="0"/>
                      <w:bCs/>
                      <w:color w:val="FF0000"/>
                      <w:sz w:val="24"/>
                      <w:szCs w:val="24"/>
                      <w:shd w:val="clear" w:color="auto" w:fill="FFFFFF"/>
                    </w:rPr>
                  </w:pPr>
                  <w:bookmarkStart w:id="28" w:name="_Toc78440547"/>
                  <w:bookmarkStart w:id="29" w:name="_Toc78440699"/>
                  <w:r>
                    <w:t xml:space="preserve">Figura </w:t>
                  </w:r>
                  <w:r>
                    <w:fldChar w:fldCharType="begin"/>
                  </w:r>
                  <w:r>
                    <w:instrText xml:space="preserve"> SEQ Figura \* ARABIC </w:instrText>
                  </w:r>
                  <w:r>
                    <w:fldChar w:fldCharType="separate"/>
                  </w:r>
                  <w:r w:rsidR="00D63890">
                    <w:t>5</w:t>
                  </w:r>
                  <w:r>
                    <w:fldChar w:fldCharType="end"/>
                  </w:r>
                  <w:r>
                    <w:t xml:space="preserve">: </w:t>
                  </w:r>
                  <w:r w:rsidRPr="008C1916">
                    <w:rPr>
                      <w:b w:val="0"/>
                      <w:bCs/>
                    </w:rPr>
                    <w:t>Esquema de organização dinâmica do Incremental Shuttle Walking Test (SINGH et al, 1992).</w:t>
                  </w:r>
                  <w:bookmarkEnd w:id="28"/>
                  <w:bookmarkEnd w:id="29"/>
                </w:p>
              </w:txbxContent>
            </v:textbox>
            <w10:wrap anchorx="page"/>
          </v:shape>
        </w:pict>
      </w:r>
    </w:p>
    <w:p w14:paraId="022F1359" w14:textId="77777777" w:rsidR="0091733E" w:rsidRPr="0091733E" w:rsidRDefault="0091733E" w:rsidP="00FB5C97">
      <w:pPr>
        <w:ind w:firstLine="0"/>
      </w:pPr>
    </w:p>
    <w:p w14:paraId="624BF9BF" w14:textId="77777777" w:rsidR="00E72BC4" w:rsidRPr="00BD2A94" w:rsidRDefault="00E72BC4" w:rsidP="00930E52">
      <w:pPr>
        <w:ind w:firstLine="0"/>
      </w:pPr>
    </w:p>
    <w:p w14:paraId="6EAD14C6" w14:textId="01591E73" w:rsidR="00E46F18" w:rsidRDefault="00BD2A94" w:rsidP="00E46F18">
      <w:pPr>
        <w:pStyle w:val="Ttulo3"/>
      </w:pPr>
      <w:r>
        <w:lastRenderedPageBreak/>
        <w:t xml:space="preserve"> </w:t>
      </w:r>
      <w:bookmarkStart w:id="30" w:name="_Toc78781529"/>
      <w:r>
        <w:t xml:space="preserve">Teste de </w:t>
      </w:r>
      <w:r w:rsidR="00583000">
        <w:t xml:space="preserve">Sentar e Levantar (SL)- </w:t>
      </w:r>
      <w:r>
        <w:t xml:space="preserve">força muscular </w:t>
      </w:r>
      <w:r w:rsidR="00583000">
        <w:t>de</w:t>
      </w:r>
      <w:r>
        <w:t xml:space="preserve"> membros inferiores</w:t>
      </w:r>
      <w:bookmarkEnd w:id="30"/>
    </w:p>
    <w:p w14:paraId="537B29B7" w14:textId="2077BB94" w:rsidR="0091733E" w:rsidRDefault="009421AA" w:rsidP="0091733E">
      <w:pPr>
        <w:rPr>
          <w:color w:val="000000" w:themeColor="text1"/>
        </w:rPr>
      </w:pPr>
      <w:r w:rsidRPr="0000200F">
        <w:rPr>
          <w:color w:val="000000" w:themeColor="text1"/>
        </w:rPr>
        <w:t xml:space="preserve">Para investigar a </w:t>
      </w:r>
      <w:r w:rsidR="00A77D9E">
        <w:rPr>
          <w:color w:val="000000" w:themeColor="text1"/>
        </w:rPr>
        <w:t xml:space="preserve">força </w:t>
      </w:r>
      <w:r w:rsidRPr="0000200F">
        <w:rPr>
          <w:color w:val="000000" w:themeColor="text1"/>
        </w:rPr>
        <w:t>dos membros inferiores, iremos utilizar o Teste de Sentar e Levantar. Este teste é realizado com</w:t>
      </w:r>
      <w:r w:rsidR="00A77D9E">
        <w:rPr>
          <w:color w:val="000000" w:themeColor="text1"/>
        </w:rPr>
        <w:t xml:space="preserve"> uma cadeira medindo 43 centímetros </w:t>
      </w:r>
      <w:r w:rsidR="00A77D9E">
        <w:rPr>
          <w:szCs w:val="24"/>
          <w:shd w:val="clear" w:color="auto" w:fill="FFFFFF"/>
        </w:rPr>
        <w:t>entre o solo e o assento.</w:t>
      </w:r>
      <w:r w:rsidRPr="0000200F">
        <w:rPr>
          <w:color w:val="000000" w:themeColor="text1"/>
        </w:rPr>
        <w:t xml:space="preserve"> </w:t>
      </w:r>
      <w:r w:rsidR="00A77D9E">
        <w:rPr>
          <w:color w:val="000000" w:themeColor="text1"/>
        </w:rPr>
        <w:t>O</w:t>
      </w:r>
      <w:r w:rsidRPr="0000200F">
        <w:rPr>
          <w:color w:val="000000" w:themeColor="text1"/>
        </w:rPr>
        <w:t xml:space="preserve"> participante</w:t>
      </w:r>
      <w:r w:rsidR="009351CF">
        <w:rPr>
          <w:color w:val="000000" w:themeColor="text1"/>
        </w:rPr>
        <w:t xml:space="preserve"> ficará</w:t>
      </w:r>
      <w:r w:rsidRPr="0000200F">
        <w:rPr>
          <w:color w:val="000000" w:themeColor="text1"/>
        </w:rPr>
        <w:t xml:space="preserve"> na posição sentada</w:t>
      </w:r>
      <w:r w:rsidR="0044278E">
        <w:rPr>
          <w:color w:val="000000" w:themeColor="text1"/>
        </w:rPr>
        <w:t xml:space="preserve"> com </w:t>
      </w:r>
      <w:r w:rsidR="0044278E" w:rsidRPr="0044278E">
        <w:rPr>
          <w:color w:val="000000" w:themeColor="text1"/>
          <w:szCs w:val="24"/>
          <w:shd w:val="clear" w:color="auto" w:fill="FFFFFF"/>
        </w:rPr>
        <w:t>90°</w:t>
      </w:r>
      <w:r w:rsidR="0044278E">
        <w:rPr>
          <w:color w:val="000000" w:themeColor="text1"/>
        </w:rPr>
        <w:t xml:space="preserve"> de </w:t>
      </w:r>
      <w:r w:rsidR="009351CF">
        <w:rPr>
          <w:color w:val="000000" w:themeColor="text1"/>
        </w:rPr>
        <w:t>flexão de</w:t>
      </w:r>
      <w:r w:rsidR="00FB5C97">
        <w:rPr>
          <w:color w:val="000000" w:themeColor="text1"/>
        </w:rPr>
        <w:t xml:space="preserve"> </w:t>
      </w:r>
      <w:r w:rsidR="0044278E">
        <w:rPr>
          <w:color w:val="000000" w:themeColor="text1"/>
        </w:rPr>
        <w:t xml:space="preserve">quadril e joelho </w:t>
      </w:r>
      <w:r w:rsidR="008668BF">
        <w:rPr>
          <w:color w:val="000000" w:themeColor="text1"/>
        </w:rPr>
        <w:t>e</w:t>
      </w:r>
      <w:r w:rsidR="006B3030" w:rsidRPr="0000200F">
        <w:rPr>
          <w:color w:val="000000" w:themeColor="text1"/>
        </w:rPr>
        <w:t xml:space="preserve"> as costas eretas</w:t>
      </w:r>
      <w:r w:rsidR="00A77D9E">
        <w:rPr>
          <w:color w:val="000000" w:themeColor="text1"/>
        </w:rPr>
        <w:t xml:space="preserve">. </w:t>
      </w:r>
      <w:r w:rsidR="00CE760D" w:rsidRPr="0000200F">
        <w:rPr>
          <w:color w:val="000000" w:themeColor="text1"/>
        </w:rPr>
        <w:t xml:space="preserve">Os </w:t>
      </w:r>
      <w:r w:rsidRPr="0000200F">
        <w:rPr>
          <w:color w:val="000000" w:themeColor="text1"/>
        </w:rPr>
        <w:t xml:space="preserve">pés </w:t>
      </w:r>
      <w:r w:rsidR="00CE760D" w:rsidRPr="0000200F">
        <w:rPr>
          <w:color w:val="000000" w:themeColor="text1"/>
        </w:rPr>
        <w:t>ficam inteiramente no chão</w:t>
      </w:r>
      <w:r w:rsidR="002B2614" w:rsidRPr="0000200F">
        <w:rPr>
          <w:color w:val="000000" w:themeColor="text1"/>
        </w:rPr>
        <w:t>, alinhados com a largura dos ombros</w:t>
      </w:r>
      <w:r w:rsidR="00CE760D" w:rsidRPr="0000200F">
        <w:rPr>
          <w:color w:val="000000" w:themeColor="text1"/>
        </w:rPr>
        <w:t xml:space="preserve"> e os braços são cruzados </w:t>
      </w:r>
      <w:r w:rsidRPr="0000200F">
        <w:rPr>
          <w:color w:val="000000" w:themeColor="text1"/>
        </w:rPr>
        <w:t>com o dedo médio em direção ao acrômio</w:t>
      </w:r>
      <w:r w:rsidR="00825F0D">
        <w:rPr>
          <w:color w:val="000000" w:themeColor="text1"/>
        </w:rPr>
        <w:t xml:space="preserve"> (WALLMAN et al, 2012).</w:t>
      </w:r>
    </w:p>
    <w:p w14:paraId="322127CF" w14:textId="53A747D2" w:rsidR="009421AA" w:rsidRPr="0000200F" w:rsidRDefault="00CE760D" w:rsidP="0091733E">
      <w:pPr>
        <w:rPr>
          <w:color w:val="000000" w:themeColor="text1"/>
        </w:rPr>
      </w:pPr>
      <w:r w:rsidRPr="0000200F">
        <w:rPr>
          <w:color w:val="000000" w:themeColor="text1"/>
        </w:rPr>
        <w:t>Quando for dado o comando</w:t>
      </w:r>
      <w:r w:rsidR="009B0738">
        <w:rPr>
          <w:color w:val="000000" w:themeColor="text1"/>
        </w:rPr>
        <w:t xml:space="preserve"> “JÁ”</w:t>
      </w:r>
      <w:r w:rsidRPr="0000200F">
        <w:rPr>
          <w:color w:val="000000" w:themeColor="text1"/>
        </w:rPr>
        <w:t>, o</w:t>
      </w:r>
      <w:r w:rsidR="009421AA" w:rsidRPr="0000200F">
        <w:rPr>
          <w:color w:val="000000" w:themeColor="text1"/>
        </w:rPr>
        <w:t xml:space="preserve"> avaliado </w:t>
      </w:r>
      <w:r w:rsidRPr="0000200F">
        <w:rPr>
          <w:color w:val="000000" w:themeColor="text1"/>
        </w:rPr>
        <w:t>deverá fica</w:t>
      </w:r>
      <w:r w:rsidR="001C4E03" w:rsidRPr="0000200F">
        <w:rPr>
          <w:color w:val="000000" w:themeColor="text1"/>
        </w:rPr>
        <w:t>r</w:t>
      </w:r>
      <w:r w:rsidR="009421AA" w:rsidRPr="0000200F">
        <w:rPr>
          <w:color w:val="000000" w:themeColor="text1"/>
        </w:rPr>
        <w:t xml:space="preserve"> em pé</w:t>
      </w:r>
      <w:r w:rsidR="001C4E03" w:rsidRPr="0000200F">
        <w:rPr>
          <w:color w:val="000000" w:themeColor="text1"/>
        </w:rPr>
        <w:t xml:space="preserve"> com extensão total do quadril</w:t>
      </w:r>
      <w:r w:rsidR="009421AA" w:rsidRPr="0000200F">
        <w:rPr>
          <w:color w:val="000000" w:themeColor="text1"/>
        </w:rPr>
        <w:t xml:space="preserve"> </w:t>
      </w:r>
      <w:r w:rsidR="000A1494">
        <w:rPr>
          <w:color w:val="000000" w:themeColor="text1"/>
        </w:rPr>
        <w:t xml:space="preserve">e dos joelhos </w:t>
      </w:r>
      <w:r w:rsidRPr="0000200F">
        <w:rPr>
          <w:color w:val="000000" w:themeColor="text1"/>
        </w:rPr>
        <w:t xml:space="preserve">e em seguida </w:t>
      </w:r>
      <w:r w:rsidR="009421AA" w:rsidRPr="0000200F">
        <w:rPr>
          <w:color w:val="000000" w:themeColor="text1"/>
        </w:rPr>
        <w:t>retorna</w:t>
      </w:r>
      <w:r w:rsidRPr="0000200F">
        <w:rPr>
          <w:color w:val="000000" w:themeColor="text1"/>
        </w:rPr>
        <w:t>r</w:t>
      </w:r>
      <w:r w:rsidR="009421AA" w:rsidRPr="0000200F">
        <w:rPr>
          <w:color w:val="000000" w:themeColor="text1"/>
        </w:rPr>
        <w:t xml:space="preserve"> para posição sentada</w:t>
      </w:r>
      <w:r w:rsidR="00A77D9E">
        <w:rPr>
          <w:color w:val="000000" w:themeColor="text1"/>
        </w:rPr>
        <w:t xml:space="preserve"> (figura </w:t>
      </w:r>
      <w:r w:rsidR="00C31ED3">
        <w:rPr>
          <w:color w:val="000000" w:themeColor="text1"/>
        </w:rPr>
        <w:t>7</w:t>
      </w:r>
      <w:r w:rsidR="00A77D9E">
        <w:rPr>
          <w:color w:val="000000" w:themeColor="text1"/>
        </w:rPr>
        <w:t>)</w:t>
      </w:r>
      <w:r w:rsidR="009421AA" w:rsidRPr="0000200F">
        <w:rPr>
          <w:color w:val="000000" w:themeColor="text1"/>
        </w:rPr>
        <w:t xml:space="preserve">. </w:t>
      </w:r>
      <w:r w:rsidRPr="0000200F">
        <w:rPr>
          <w:color w:val="000000" w:themeColor="text1"/>
        </w:rPr>
        <w:t>Este movimento de sentar e levantar é e</w:t>
      </w:r>
      <w:r w:rsidR="009421AA" w:rsidRPr="0000200F">
        <w:rPr>
          <w:color w:val="000000" w:themeColor="text1"/>
        </w:rPr>
        <w:t>stimula</w:t>
      </w:r>
      <w:r w:rsidRPr="0000200F">
        <w:rPr>
          <w:color w:val="000000" w:themeColor="text1"/>
        </w:rPr>
        <w:t>do</w:t>
      </w:r>
      <w:r w:rsidR="009421AA" w:rsidRPr="0000200F">
        <w:rPr>
          <w:color w:val="000000" w:themeColor="text1"/>
        </w:rPr>
        <w:t xml:space="preserve"> o máximo de vezes possível </w:t>
      </w:r>
      <w:r w:rsidRPr="0000200F">
        <w:rPr>
          <w:color w:val="000000" w:themeColor="text1"/>
        </w:rPr>
        <w:t>no tempo de</w:t>
      </w:r>
      <w:r w:rsidR="009421AA" w:rsidRPr="0000200F">
        <w:rPr>
          <w:color w:val="000000" w:themeColor="text1"/>
        </w:rPr>
        <w:t xml:space="preserve"> 1 minuto</w:t>
      </w:r>
      <w:r w:rsidR="00A91018">
        <w:rPr>
          <w:color w:val="000000" w:themeColor="text1"/>
        </w:rPr>
        <w:t>.</w:t>
      </w:r>
    </w:p>
    <w:p w14:paraId="33956F27" w14:textId="06DF40EC" w:rsidR="00CE760D" w:rsidRPr="0000200F" w:rsidRDefault="00CE760D" w:rsidP="00275882">
      <w:pPr>
        <w:rPr>
          <w:color w:val="000000" w:themeColor="text1"/>
        </w:rPr>
      </w:pPr>
      <w:r w:rsidRPr="0000200F">
        <w:rPr>
          <w:color w:val="000000" w:themeColor="text1"/>
        </w:rPr>
        <w:t>Antes de iniciar o teste, será registrada a frequência cardíaca, a pressão arterial e a saturação em repouso</w:t>
      </w:r>
      <w:r w:rsidR="00A64802">
        <w:rPr>
          <w:color w:val="000000" w:themeColor="text1"/>
        </w:rPr>
        <w:t xml:space="preserve"> após dois minutos de descanso sentado</w:t>
      </w:r>
      <w:r w:rsidRPr="0000200F">
        <w:rPr>
          <w:color w:val="000000" w:themeColor="text1"/>
        </w:rPr>
        <w:t>. Durante o teste, será registrada a frequência cardíaca e a saturação</w:t>
      </w:r>
      <w:r w:rsidR="00AF33A6" w:rsidRPr="0000200F">
        <w:rPr>
          <w:color w:val="000000" w:themeColor="text1"/>
        </w:rPr>
        <w:t xml:space="preserve"> a cada 15 segundos</w:t>
      </w:r>
      <w:r w:rsidRPr="0000200F">
        <w:rPr>
          <w:color w:val="000000" w:themeColor="text1"/>
        </w:rPr>
        <w:t xml:space="preserve">. </w:t>
      </w:r>
      <w:r w:rsidR="00275882" w:rsidRPr="0000200F">
        <w:rPr>
          <w:color w:val="000000" w:themeColor="text1"/>
        </w:rPr>
        <w:t xml:space="preserve">Ao final do teste, serão novamente registradas a frequência cardíaca, a pressão arterial, </w:t>
      </w:r>
      <w:r w:rsidR="00A64802">
        <w:rPr>
          <w:color w:val="000000" w:themeColor="text1"/>
        </w:rPr>
        <w:t xml:space="preserve">a saturação e a </w:t>
      </w:r>
      <w:r w:rsidR="00275882" w:rsidRPr="0000200F">
        <w:rPr>
          <w:color w:val="000000" w:themeColor="text1"/>
        </w:rPr>
        <w:t>percepção de esforço</w:t>
      </w:r>
      <w:r w:rsidR="00A77D9E">
        <w:rPr>
          <w:color w:val="000000" w:themeColor="text1"/>
        </w:rPr>
        <w:t xml:space="preserve"> através da Escala de Borg</w:t>
      </w:r>
      <w:r w:rsidR="00275882" w:rsidRPr="0000200F">
        <w:rPr>
          <w:color w:val="000000" w:themeColor="text1"/>
        </w:rPr>
        <w:t>.</w:t>
      </w:r>
    </w:p>
    <w:p w14:paraId="02BC7752" w14:textId="50636593" w:rsidR="00275882" w:rsidRPr="0000200F" w:rsidRDefault="00275882" w:rsidP="00275882">
      <w:pPr>
        <w:rPr>
          <w:rFonts w:eastAsia="Times New Roman"/>
          <w:color w:val="000000" w:themeColor="text1"/>
          <w:szCs w:val="24"/>
        </w:rPr>
      </w:pPr>
      <w:r w:rsidRPr="0000200F">
        <w:rPr>
          <w:rFonts w:eastAsia="Times New Roman"/>
          <w:color w:val="000000" w:themeColor="text1"/>
          <w:szCs w:val="24"/>
        </w:rPr>
        <w:t xml:space="preserve">O teste poderá ser finalizado a qualquer momento a pedido do participante por quaisquer motivos ou </w:t>
      </w:r>
      <w:r w:rsidR="000C6BA0">
        <w:rPr>
          <w:rFonts w:eastAsia="Times New Roman"/>
          <w:color w:val="000000" w:themeColor="text1"/>
          <w:szCs w:val="24"/>
        </w:rPr>
        <w:t xml:space="preserve">pelo avaliador </w:t>
      </w:r>
      <w:r w:rsidRPr="0000200F">
        <w:rPr>
          <w:rFonts w:eastAsia="Times New Roman"/>
          <w:color w:val="000000" w:themeColor="text1"/>
          <w:szCs w:val="24"/>
        </w:rPr>
        <w:t>se for atingido 85% da frequência cardíaca máxima</w:t>
      </w:r>
      <w:r w:rsidR="000C6BA0">
        <w:rPr>
          <w:rFonts w:eastAsia="Times New Roman"/>
          <w:color w:val="000000" w:themeColor="text1"/>
          <w:szCs w:val="24"/>
        </w:rPr>
        <w:t xml:space="preserve"> ou se houver uma diminuição da saturação abaixo de 95%</w:t>
      </w:r>
      <w:r w:rsidRPr="0000200F">
        <w:rPr>
          <w:rFonts w:eastAsia="Times New Roman"/>
          <w:color w:val="000000" w:themeColor="text1"/>
          <w:szCs w:val="24"/>
        </w:rPr>
        <w:t>.</w:t>
      </w:r>
    </w:p>
    <w:p w14:paraId="67DDF574" w14:textId="34CFF829" w:rsidR="00AB5DD0" w:rsidRDefault="00275882" w:rsidP="005C28F8">
      <w:pPr>
        <w:rPr>
          <w:color w:val="000000" w:themeColor="text1"/>
        </w:rPr>
      </w:pPr>
      <w:r w:rsidRPr="0000200F">
        <w:rPr>
          <w:color w:val="000000" w:themeColor="text1"/>
        </w:rPr>
        <w:t>O resultado do teste será calculado a partir</w:t>
      </w:r>
      <w:r w:rsidR="00CE760D" w:rsidRPr="0000200F">
        <w:rPr>
          <w:color w:val="000000" w:themeColor="text1"/>
        </w:rPr>
        <w:t xml:space="preserve"> o número de repetições</w:t>
      </w:r>
      <w:r w:rsidRPr="0000200F">
        <w:rPr>
          <w:color w:val="000000" w:themeColor="text1"/>
        </w:rPr>
        <w:t xml:space="preserve"> realizadas</w:t>
      </w:r>
      <w:r w:rsidR="00CE760D" w:rsidRPr="0000200F">
        <w:rPr>
          <w:color w:val="000000" w:themeColor="text1"/>
        </w:rPr>
        <w:t xml:space="preserve"> dentro do tempo estimulado</w:t>
      </w:r>
      <w:r w:rsidR="0069496E" w:rsidRPr="0000200F">
        <w:rPr>
          <w:color w:val="000000" w:themeColor="text1"/>
        </w:rPr>
        <w:t xml:space="preserve"> ou até a fadiga.</w:t>
      </w:r>
    </w:p>
    <w:p w14:paraId="29700846" w14:textId="77777777" w:rsidR="005C28F8" w:rsidRDefault="005C28F8" w:rsidP="005C28F8">
      <w:pPr>
        <w:rPr>
          <w:color w:val="000000" w:themeColor="text1"/>
        </w:rPr>
      </w:pPr>
    </w:p>
    <w:p w14:paraId="3B2AB798" w14:textId="1E2AB7E8" w:rsidR="00056083" w:rsidRDefault="00056083" w:rsidP="00CE760D">
      <w:pPr>
        <w:rPr>
          <w:color w:val="000000" w:themeColor="text1"/>
        </w:rPr>
      </w:pPr>
      <w:r>
        <w:rPr>
          <w:noProof/>
          <w:color w:val="000000" w:themeColor="text1"/>
        </w:rPr>
        <w:drawing>
          <wp:anchor distT="0" distB="0" distL="114300" distR="114300" simplePos="0" relativeHeight="251738112" behindDoc="1" locked="0" layoutInCell="1" allowOverlap="1" wp14:anchorId="17FBCD17" wp14:editId="56F1A3E6">
            <wp:simplePos x="0" y="0"/>
            <wp:positionH relativeFrom="column">
              <wp:posOffset>1663065</wp:posOffset>
            </wp:positionH>
            <wp:positionV relativeFrom="paragraph">
              <wp:posOffset>241300</wp:posOffset>
            </wp:positionV>
            <wp:extent cx="1981200" cy="2314575"/>
            <wp:effectExtent l="0" t="0" r="0" b="9525"/>
            <wp:wrapNone/>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m 39"/>
                    <pic:cNvPicPr/>
                  </pic:nvPicPr>
                  <pic:blipFill>
                    <a:blip r:embed="rId25">
                      <a:extLst>
                        <a:ext uri="{28A0092B-C50C-407E-A947-70E740481C1C}">
                          <a14:useLocalDpi xmlns:a14="http://schemas.microsoft.com/office/drawing/2010/main" val="0"/>
                        </a:ext>
                      </a:extLst>
                    </a:blip>
                    <a:stretch>
                      <a:fillRect/>
                    </a:stretch>
                  </pic:blipFill>
                  <pic:spPr>
                    <a:xfrm>
                      <a:off x="0" y="0"/>
                      <a:ext cx="1981200" cy="2314575"/>
                    </a:xfrm>
                    <a:prstGeom prst="rect">
                      <a:avLst/>
                    </a:prstGeom>
                  </pic:spPr>
                </pic:pic>
              </a:graphicData>
            </a:graphic>
          </wp:anchor>
        </w:drawing>
      </w:r>
    </w:p>
    <w:p w14:paraId="6DD0C190" w14:textId="772E1FEA" w:rsidR="00056083" w:rsidRDefault="00056083" w:rsidP="00CE760D">
      <w:pPr>
        <w:rPr>
          <w:color w:val="000000" w:themeColor="text1"/>
        </w:rPr>
      </w:pPr>
    </w:p>
    <w:p w14:paraId="48B62FAC" w14:textId="104FAC6F" w:rsidR="00056083" w:rsidRDefault="00056083" w:rsidP="00CE760D">
      <w:pPr>
        <w:rPr>
          <w:color w:val="000000" w:themeColor="text1"/>
        </w:rPr>
      </w:pPr>
    </w:p>
    <w:p w14:paraId="5B96D4B9" w14:textId="77777777" w:rsidR="00056083" w:rsidRPr="0000200F" w:rsidRDefault="00056083" w:rsidP="00CE760D">
      <w:pPr>
        <w:rPr>
          <w:color w:val="000000" w:themeColor="text1"/>
        </w:rPr>
      </w:pPr>
    </w:p>
    <w:p w14:paraId="5CAA5B32" w14:textId="18686C90" w:rsidR="003016DB" w:rsidRDefault="003016DB" w:rsidP="00CE760D">
      <w:pPr>
        <w:rPr>
          <w:color w:val="FF0000"/>
        </w:rPr>
      </w:pPr>
    </w:p>
    <w:p w14:paraId="7919A0B5" w14:textId="67373C22" w:rsidR="00056083" w:rsidRDefault="00056083" w:rsidP="00CE760D">
      <w:pPr>
        <w:rPr>
          <w:color w:val="FF0000"/>
        </w:rPr>
      </w:pPr>
    </w:p>
    <w:p w14:paraId="4D0AD245" w14:textId="3E4030E6" w:rsidR="00056083" w:rsidRDefault="00056083" w:rsidP="00CE760D">
      <w:pPr>
        <w:rPr>
          <w:color w:val="FF0000"/>
        </w:rPr>
      </w:pPr>
    </w:p>
    <w:p w14:paraId="3FA0C298" w14:textId="026BEDD2" w:rsidR="00056083" w:rsidRDefault="00056083" w:rsidP="00CE760D">
      <w:pPr>
        <w:rPr>
          <w:color w:val="FF0000"/>
        </w:rPr>
      </w:pPr>
    </w:p>
    <w:p w14:paraId="018F4B10" w14:textId="41BB435D" w:rsidR="00056083" w:rsidRDefault="00056083" w:rsidP="00CE760D">
      <w:pPr>
        <w:rPr>
          <w:color w:val="FF0000"/>
        </w:rPr>
      </w:pPr>
    </w:p>
    <w:p w14:paraId="48141935" w14:textId="52D7EF00" w:rsidR="00056083" w:rsidRDefault="00056083" w:rsidP="00CE760D">
      <w:pPr>
        <w:rPr>
          <w:color w:val="FF0000"/>
        </w:rPr>
      </w:pPr>
    </w:p>
    <w:p w14:paraId="65B007CA" w14:textId="4DAF5264" w:rsidR="00056083" w:rsidRDefault="002F2386" w:rsidP="00CE760D">
      <w:pPr>
        <w:rPr>
          <w:color w:val="FF0000"/>
        </w:rPr>
      </w:pPr>
      <w:r>
        <w:rPr>
          <w:noProof/>
        </w:rPr>
        <w:pict w14:anchorId="3C5616A3">
          <v:shape id="Caixa de Texto 40" o:spid="_x0000_s2067" type="#_x0000_t202" style="position:absolute;left:0;text-align:left;margin-left:208.45pt;margin-top:7.75pt;width:177.75pt;height:12.65pt;z-index:-251576320;visibility:visible;mso-position-horizontal-relative:pag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" stroked="f">
            <v:textbox style="mso-next-textbox:#Caixa de Texto 40;mso-fit-shape-to-text:t" inset="0,0,0,0">
              <w:txbxContent>
                <w:p w14:paraId="363D6B5E" w14:textId="2882BFF0" w:rsidR="00056083" w:rsidRPr="00AB5DD0" w:rsidRDefault="00056083" w:rsidP="008C1916">
                  <w:pPr>
                    <w:pStyle w:val="Legenda"/>
                    <w:rPr>
                      <w:b w:val="0"/>
                      <w:sz w:val="24"/>
                    </w:rPr>
                  </w:pPr>
                  <w:bookmarkStart w:id="31" w:name="_Toc78440549"/>
                  <w:bookmarkStart w:id="32" w:name="_Toc78440701"/>
                  <w:r>
                    <w:t xml:space="preserve">Figura </w:t>
                  </w:r>
                  <w:r>
                    <w:fldChar w:fldCharType="begin"/>
                  </w:r>
                  <w:r>
                    <w:instrText xml:space="preserve"> SEQ Figura \* ARABIC </w:instrText>
                  </w:r>
                  <w:r>
                    <w:fldChar w:fldCharType="separate"/>
                  </w:r>
                  <w:r w:rsidR="00D63890">
                    <w:t>6</w:t>
                  </w:r>
                  <w:r>
                    <w:fldChar w:fldCharType="end"/>
                  </w:r>
                  <w:r>
                    <w:t xml:space="preserve">: </w:t>
                  </w:r>
                  <w:r w:rsidRPr="00AB5DD0">
                    <w:rPr>
                      <w:b w:val="0"/>
                    </w:rPr>
                    <w:t>Teste de Sentar e Levantar</w:t>
                  </w:r>
                  <w:bookmarkEnd w:id="31"/>
                  <w:bookmarkEnd w:id="32"/>
                </w:p>
              </w:txbxContent>
            </v:textbox>
            <w10:wrap anchorx="page"/>
          </v:shape>
        </w:pict>
      </w:r>
    </w:p>
    <w:p w14:paraId="0892ECFF" w14:textId="77777777" w:rsidR="00D84EE5" w:rsidRPr="00E46F18" w:rsidRDefault="00D84EE5" w:rsidP="00347F80">
      <w:pPr>
        <w:ind w:firstLine="0"/>
      </w:pPr>
    </w:p>
    <w:p w14:paraId="7EF86A46" w14:textId="29947852" w:rsidR="002D4725" w:rsidRDefault="00E46F18" w:rsidP="00BD2A94">
      <w:pPr>
        <w:pStyle w:val="Ttulo3"/>
      </w:pPr>
      <w:r>
        <w:lastRenderedPageBreak/>
        <w:t xml:space="preserve"> </w:t>
      </w:r>
      <w:bookmarkStart w:id="33" w:name="_Toc78781531"/>
      <w:proofErr w:type="spellStart"/>
      <w:r w:rsidR="002D4725" w:rsidRPr="002D4725">
        <w:t>Stroop</w:t>
      </w:r>
      <w:proofErr w:type="spellEnd"/>
      <w:r w:rsidR="002D4725" w:rsidRPr="002D4725">
        <w:t xml:space="preserve"> Test- teste de cores e palavras</w:t>
      </w:r>
      <w:bookmarkEnd w:id="33"/>
    </w:p>
    <w:p w14:paraId="6749810A" w14:textId="3D2DA1AB" w:rsidR="00DF31AD" w:rsidRPr="00F601E9" w:rsidRDefault="00AC68F9" w:rsidP="00DF31AD">
      <w:pPr>
        <w:rPr>
          <w:szCs w:val="24"/>
        </w:rPr>
      </w:pPr>
      <w:r>
        <w:rPr>
          <w:szCs w:val="24"/>
        </w:rPr>
        <w:t xml:space="preserve">O Teste de </w:t>
      </w:r>
      <w:proofErr w:type="spellStart"/>
      <w:r>
        <w:rPr>
          <w:szCs w:val="24"/>
        </w:rPr>
        <w:t>Stroop</w:t>
      </w:r>
      <w:proofErr w:type="spellEnd"/>
      <w:r w:rsidR="00DF31AD">
        <w:rPr>
          <w:szCs w:val="24"/>
        </w:rPr>
        <w:t xml:space="preserve"> requer alterar a alocação da atenção entre as duas dimensões do estímulo: nome da cor vs. cor da tinta na qual o nome é impresso em função da exigência da instrução “ler a palavra” vs. “dizer a cor da tinta”</w:t>
      </w:r>
      <w:r>
        <w:rPr>
          <w:szCs w:val="24"/>
        </w:rPr>
        <w:t>.</w:t>
      </w:r>
      <w:r w:rsidR="00DF31AD">
        <w:rPr>
          <w:szCs w:val="24"/>
        </w:rPr>
        <w:t xml:space="preserve"> A </w:t>
      </w:r>
      <w:proofErr w:type="spellStart"/>
      <w:r w:rsidR="00DF31AD">
        <w:rPr>
          <w:szCs w:val="24"/>
        </w:rPr>
        <w:t>imageografia</w:t>
      </w:r>
      <w:proofErr w:type="spellEnd"/>
      <w:r w:rsidR="00DF31AD">
        <w:rPr>
          <w:szCs w:val="24"/>
        </w:rPr>
        <w:t xml:space="preserve"> cerebral mostra que a característica semântica das palavras utilizadas no </w:t>
      </w:r>
      <w:proofErr w:type="spellStart"/>
      <w:r w:rsidR="00DF31AD">
        <w:rPr>
          <w:szCs w:val="24"/>
        </w:rPr>
        <w:t>Stroop</w:t>
      </w:r>
      <w:proofErr w:type="spellEnd"/>
      <w:r w:rsidR="00DF31AD">
        <w:rPr>
          <w:szCs w:val="24"/>
        </w:rPr>
        <w:t>, é processada antes da resposta para a cor (</w:t>
      </w:r>
      <w:r w:rsidR="00DF31AD" w:rsidRPr="003D47E3">
        <w:rPr>
          <w:szCs w:val="24"/>
        </w:rPr>
        <w:t xml:space="preserve">DUNCAN, 2006; </w:t>
      </w:r>
      <w:r w:rsidR="00DF31AD">
        <w:rPr>
          <w:szCs w:val="24"/>
        </w:rPr>
        <w:t>STROOP, 1935).</w:t>
      </w:r>
    </w:p>
    <w:p w14:paraId="29B263BC" w14:textId="42A8BFAB" w:rsidR="00100DBD" w:rsidRDefault="00EF0585" w:rsidP="00DF31AD">
      <w:r>
        <w:t xml:space="preserve">O </w:t>
      </w:r>
      <w:proofErr w:type="spellStart"/>
      <w:r>
        <w:t>Stroop</w:t>
      </w:r>
      <w:proofErr w:type="spellEnd"/>
      <w:r>
        <w:t xml:space="preserve"> Test será realizado com </w:t>
      </w:r>
      <w:r w:rsidR="009C453D">
        <w:t xml:space="preserve">a </w:t>
      </w:r>
      <w:r>
        <w:t xml:space="preserve">lâmina incongruente onde a cor da palavra difere do seu nome. Nesta tarefa, é preciso inibir a informação “leitura de palavras” </w:t>
      </w:r>
      <w:r w:rsidR="00C15A29">
        <w:t xml:space="preserve">(Figura </w:t>
      </w:r>
      <w:r w:rsidR="00BE2B95">
        <w:t>9</w:t>
      </w:r>
      <w:r w:rsidR="00C15A29">
        <w:t xml:space="preserve">) </w:t>
      </w:r>
      <w:r>
        <w:t>para que seja possível focar na cor da qual está escrita</w:t>
      </w:r>
      <w:r w:rsidR="00C15A29">
        <w:t xml:space="preserve"> (Figura 1</w:t>
      </w:r>
      <w:r w:rsidR="00BE2B95">
        <w:t>0</w:t>
      </w:r>
      <w:r w:rsidR="00C15A29">
        <w:t>)</w:t>
      </w:r>
      <w:r>
        <w:t xml:space="preserve">. </w:t>
      </w:r>
    </w:p>
    <w:p w14:paraId="1C528FE4" w14:textId="28A2766E" w:rsidR="00E71551" w:rsidRDefault="00E71551" w:rsidP="008609C1">
      <w:r>
        <w:t>Na lâmina</w:t>
      </w:r>
      <w:r w:rsidR="00EF0CA4">
        <w:t xml:space="preserve"> incongruente</w:t>
      </w:r>
      <w:r>
        <w:t xml:space="preserve">, é solicitado </w:t>
      </w:r>
      <w:r w:rsidR="009C453D">
        <w:t xml:space="preserve">primeiramente </w:t>
      </w:r>
      <w:r>
        <w:t xml:space="preserve">que o sujeito leia o nome das cores impressas em tinta colorida, desconsiderando a </w:t>
      </w:r>
      <w:r w:rsidR="009C453D">
        <w:t>palavra. Após</w:t>
      </w:r>
      <w:r>
        <w:t xml:space="preserve">, o sujeito precisa nomear </w:t>
      </w:r>
      <w:r w:rsidR="009C453D">
        <w:t>a palavra</w:t>
      </w:r>
      <w:r>
        <w:t xml:space="preserve">, desconsiderando </w:t>
      </w:r>
      <w:r w:rsidR="009C453D">
        <w:t>a cor do elemento</w:t>
      </w:r>
      <w:r w:rsidR="00373C98">
        <w:t xml:space="preserve"> (</w:t>
      </w:r>
      <w:r w:rsidR="00373C98" w:rsidRPr="00B114FB">
        <w:t>STROOP, 1935).</w:t>
      </w:r>
    </w:p>
    <w:p w14:paraId="0E7B171E" w14:textId="233294B8" w:rsidR="007730B0" w:rsidRDefault="007730B0" w:rsidP="007730B0">
      <w:r>
        <w:t xml:space="preserve">As lâminas estarão projetadas na tela de um computador e o participante estará sentado de frente para a tela. </w:t>
      </w:r>
      <w:r w:rsidR="00EF0CA4">
        <w:t>É</w:t>
      </w:r>
      <w:r w:rsidR="00D30357">
        <w:t xml:space="preserve"> indicado que o sujeito o faça da forma mais rápida possível existindo o limite de 45 segundos para a finalização</w:t>
      </w:r>
      <w:r>
        <w:t xml:space="preserve"> de cada</w:t>
      </w:r>
      <w:r w:rsidR="00D30357">
        <w:t xml:space="preserve"> lâmina. Este tempo será adequadamente cronometrado e</w:t>
      </w:r>
      <w:r>
        <w:t xml:space="preserve"> registrado. </w:t>
      </w:r>
      <w:r w:rsidR="004E37D1">
        <w:t xml:space="preserve">Caso haja erro, o sujeito terá de corrigi-lo e continuar, sem interrupção do tempo </w:t>
      </w:r>
      <w:r w:rsidR="00B114FB">
        <w:t>(</w:t>
      </w:r>
      <w:r w:rsidR="00D30357" w:rsidRPr="00B114FB">
        <w:t xml:space="preserve">STROOP, 1935). </w:t>
      </w:r>
    </w:p>
    <w:p w14:paraId="434F8A22" w14:textId="28B04C1C" w:rsidR="00EF0CA4" w:rsidRPr="00B114FB" w:rsidRDefault="00EF0CA4" w:rsidP="00D30357"/>
    <w:p w14:paraId="21CF1981" w14:textId="281B6B83" w:rsidR="00EF0CA4" w:rsidRPr="00D30357" w:rsidRDefault="00EF0CA4" w:rsidP="00D30357"/>
    <w:p w14:paraId="4A476303" w14:textId="3EF85017" w:rsidR="00FF1CD5" w:rsidRDefault="00714C74" w:rsidP="0023393D">
      <w:pPr>
        <w:ind w:firstLine="0"/>
        <w:rPr>
          <w:rFonts w:cstheme="minorHAnsi"/>
        </w:rPr>
      </w:pPr>
      <w:r>
        <w:rPr>
          <w:rFonts w:cstheme="minorHAnsi"/>
          <w:noProof/>
        </w:rPr>
        <w:drawing>
          <wp:anchor distT="0" distB="0" distL="114300" distR="114300" simplePos="0" relativeHeight="251701248" behindDoc="1" locked="0" layoutInCell="1" allowOverlap="1" wp14:anchorId="64769270" wp14:editId="5740A290">
            <wp:simplePos x="0" y="0"/>
            <wp:positionH relativeFrom="page">
              <wp:posOffset>2314575</wp:posOffset>
            </wp:positionH>
            <wp:positionV relativeFrom="paragraph">
              <wp:posOffset>-8255</wp:posOffset>
            </wp:positionV>
            <wp:extent cx="2923954" cy="1817761"/>
            <wp:effectExtent l="0" t="0" r="0" b="0"/>
            <wp:wrapNone/>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m 34"/>
                    <pic:cNvPicPr/>
                  </pic:nvPicPr>
                  <pic:blipFill rotWithShape="1">
                    <a:blip r:embed="rId26" cstate="print">
                      <a:extLst>
                        <a:ext uri="{28A0092B-C50C-407E-A947-70E740481C1C}">
                          <a14:useLocalDpi xmlns:a14="http://schemas.microsoft.com/office/drawing/2010/main" val="0"/>
                        </a:ext>
                      </a:extLst>
                    </a:blip>
                    <a:srcRect b="10072"/>
                    <a:stretch/>
                  </pic:blipFill>
                  <pic:spPr bwMode="auto">
                    <a:xfrm>
                      <a:off x="0" y="0"/>
                      <a:ext cx="2923954" cy="181776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ED86EE" w14:textId="09A01900" w:rsidR="00EF0CA4" w:rsidRDefault="00EF0CA4" w:rsidP="00CB0466">
      <w:pPr>
        <w:ind w:firstLine="0"/>
        <w:jc w:val="center"/>
        <w:rPr>
          <w:rFonts w:cstheme="minorHAnsi"/>
        </w:rPr>
      </w:pPr>
    </w:p>
    <w:p w14:paraId="1069D770" w14:textId="1BA680E7" w:rsidR="00EF0CA4" w:rsidRDefault="00EF0CA4" w:rsidP="0023393D">
      <w:pPr>
        <w:ind w:firstLine="0"/>
        <w:rPr>
          <w:rFonts w:cstheme="minorHAnsi"/>
        </w:rPr>
      </w:pPr>
    </w:p>
    <w:p w14:paraId="4702C10A" w14:textId="61D0A5D9" w:rsidR="00EF0CA4" w:rsidRDefault="00EF0CA4" w:rsidP="0023393D">
      <w:pPr>
        <w:ind w:firstLine="0"/>
        <w:rPr>
          <w:rFonts w:cstheme="minorHAnsi"/>
        </w:rPr>
      </w:pPr>
    </w:p>
    <w:p w14:paraId="590C734F" w14:textId="7CCEFCC5" w:rsidR="00EF0CA4" w:rsidRDefault="00EF0CA4" w:rsidP="0023393D">
      <w:pPr>
        <w:ind w:firstLine="0"/>
        <w:rPr>
          <w:rFonts w:cstheme="minorHAnsi"/>
        </w:rPr>
      </w:pPr>
    </w:p>
    <w:p w14:paraId="7C295FB0" w14:textId="6AFF218E" w:rsidR="00797B33" w:rsidRDefault="00797B33" w:rsidP="0023393D">
      <w:pPr>
        <w:ind w:firstLine="0"/>
        <w:rPr>
          <w:rFonts w:cstheme="minorHAnsi"/>
        </w:rPr>
      </w:pPr>
    </w:p>
    <w:p w14:paraId="1498D059" w14:textId="087C1F42" w:rsidR="00C1174A" w:rsidRDefault="00C1174A" w:rsidP="0023393D">
      <w:pPr>
        <w:ind w:firstLine="0"/>
        <w:rPr>
          <w:rFonts w:cstheme="minorHAnsi"/>
        </w:rPr>
      </w:pPr>
    </w:p>
    <w:p w14:paraId="62017454" w14:textId="1CC7DCC7" w:rsidR="00EF0CA4" w:rsidRDefault="002F2386" w:rsidP="0023393D">
      <w:pPr>
        <w:ind w:firstLine="0"/>
        <w:rPr>
          <w:rFonts w:cstheme="minorHAnsi"/>
        </w:rPr>
      </w:pPr>
      <w:r>
        <w:rPr>
          <w:noProof/>
        </w:rPr>
        <w:pict w14:anchorId="771870E7">
          <v:shape id="Caixa de Texto 35" o:spid="_x0000_s2065" type="#_x0000_t202" style="position:absolute;left:0;text-align:left;margin-left:133pt;margin-top:9.4pt;width:329.35pt;height:12.65pt;z-index:-25161318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" stroked="f">
            <v:textbox style="mso-next-textbox:#Caixa de Texto 35;mso-fit-shape-to-text:t" inset="0,0,0,0">
              <w:txbxContent>
                <w:p w14:paraId="57E17107" w14:textId="7F10B60E" w:rsidR="00CA4B0E" w:rsidRPr="00D84EE5" w:rsidRDefault="00CA4B0E" w:rsidP="008C1916">
                  <w:pPr>
                    <w:pStyle w:val="Legenda"/>
                    <w:rPr>
                      <w:rFonts w:cstheme="minorHAnsi"/>
                      <w:b w:val="0"/>
                      <w:sz w:val="24"/>
                    </w:rPr>
                  </w:pPr>
                  <w:bookmarkStart w:id="34" w:name="_Toc70676926"/>
                  <w:bookmarkStart w:id="35" w:name="_Toc78440551"/>
                  <w:bookmarkStart w:id="36" w:name="_Toc78440703"/>
                  <w:r>
                    <w:t xml:space="preserve">Figura </w:t>
                  </w:r>
                  <w:r w:rsidR="00853D4D">
                    <w:fldChar w:fldCharType="begin"/>
                  </w:r>
                  <w:r w:rsidR="00853D4D">
                    <w:instrText xml:space="preserve"> SEQ Figura \* ARABIC </w:instrText>
                  </w:r>
                  <w:r w:rsidR="00853D4D">
                    <w:fldChar w:fldCharType="separate"/>
                  </w:r>
                  <w:r w:rsidR="00D63890">
                    <w:t>8</w:t>
                  </w:r>
                  <w:r w:rsidR="00853D4D">
                    <w:fldChar w:fldCharType="end"/>
                  </w:r>
                  <w:r>
                    <w:t xml:space="preserve">: </w:t>
                  </w:r>
                  <w:r w:rsidRPr="00D84EE5">
                    <w:rPr>
                      <w:b w:val="0"/>
                    </w:rPr>
                    <w:t>Stroop test: leitura das palavras</w:t>
                  </w:r>
                  <w:bookmarkEnd w:id="34"/>
                  <w:bookmarkEnd w:id="35"/>
                  <w:bookmarkEnd w:id="36"/>
                </w:p>
              </w:txbxContent>
            </v:textbox>
            <w10:wrap anchorx="page"/>
          </v:shape>
        </w:pict>
      </w:r>
    </w:p>
    <w:p w14:paraId="593181EF" w14:textId="494568D5" w:rsidR="00C15A29" w:rsidRDefault="00C15A29" w:rsidP="0023393D">
      <w:pPr>
        <w:ind w:firstLine="0"/>
        <w:rPr>
          <w:rFonts w:cstheme="minorHAnsi"/>
        </w:rPr>
      </w:pPr>
    </w:p>
    <w:p w14:paraId="0D0047D5" w14:textId="70F4142A" w:rsidR="00C15A29" w:rsidRDefault="00C15A29" w:rsidP="0023393D">
      <w:pPr>
        <w:ind w:firstLine="0"/>
        <w:rPr>
          <w:rFonts w:cstheme="minorHAnsi"/>
        </w:rPr>
      </w:pPr>
    </w:p>
    <w:p w14:paraId="7F70A616" w14:textId="5EB6729C" w:rsidR="00C15A29" w:rsidRDefault="00714C74" w:rsidP="0023393D">
      <w:pPr>
        <w:ind w:firstLine="0"/>
        <w:rPr>
          <w:rFonts w:cstheme="minorHAnsi"/>
        </w:rPr>
      </w:pPr>
      <w:r>
        <w:rPr>
          <w:rFonts w:cstheme="minorHAnsi"/>
          <w:noProof/>
        </w:rPr>
        <w:drawing>
          <wp:anchor distT="0" distB="0" distL="114300" distR="114300" simplePos="0" relativeHeight="251704320" behindDoc="1" locked="0" layoutInCell="1" allowOverlap="1" wp14:anchorId="33A50D35" wp14:editId="383B18F0">
            <wp:simplePos x="0" y="0"/>
            <wp:positionH relativeFrom="page">
              <wp:posOffset>2308225</wp:posOffset>
            </wp:positionH>
            <wp:positionV relativeFrom="paragraph">
              <wp:posOffset>7620</wp:posOffset>
            </wp:positionV>
            <wp:extent cx="2945219" cy="1828800"/>
            <wp:effectExtent l="0" t="0" r="7620" b="0"/>
            <wp:wrapNone/>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m 3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45219" cy="1828800"/>
                    </a:xfrm>
                    <a:prstGeom prst="rect">
                      <a:avLst/>
                    </a:prstGeom>
                  </pic:spPr>
                </pic:pic>
              </a:graphicData>
            </a:graphic>
            <wp14:sizeRelH relativeFrom="margin">
              <wp14:pctWidth>0</wp14:pctWidth>
            </wp14:sizeRelH>
            <wp14:sizeRelV relativeFrom="margin">
              <wp14:pctHeight>0</wp14:pctHeight>
            </wp14:sizeRelV>
          </wp:anchor>
        </w:drawing>
      </w:r>
    </w:p>
    <w:p w14:paraId="5A5946A9" w14:textId="1353159C" w:rsidR="00C15A29" w:rsidRDefault="00C15A29" w:rsidP="0023393D">
      <w:pPr>
        <w:ind w:firstLine="0"/>
        <w:rPr>
          <w:rFonts w:cstheme="minorHAnsi"/>
        </w:rPr>
      </w:pPr>
    </w:p>
    <w:p w14:paraId="5F416E0C" w14:textId="009FC24B" w:rsidR="00EC40DD" w:rsidRDefault="00EC40DD" w:rsidP="00B101E7">
      <w:pPr>
        <w:pStyle w:val="Ttulo3"/>
        <w:numPr>
          <w:ilvl w:val="0"/>
          <w:numId w:val="0"/>
        </w:numPr>
      </w:pPr>
    </w:p>
    <w:p w14:paraId="0BED718B" w14:textId="2F29A11D" w:rsidR="005C28F8" w:rsidRDefault="005C28F8" w:rsidP="005C28F8"/>
    <w:p w14:paraId="6B169CAD" w14:textId="5D8597D0" w:rsidR="005C28F8" w:rsidRDefault="005C28F8" w:rsidP="005C28F8"/>
    <w:p w14:paraId="691DEBA3" w14:textId="3BE5CDB1" w:rsidR="005C28F8" w:rsidRDefault="005C28F8" w:rsidP="005C28F8"/>
    <w:p w14:paraId="7A10D457" w14:textId="5BD79C49" w:rsidR="005C28F8" w:rsidRDefault="002F2386" w:rsidP="005C28F8">
      <w:r>
        <w:rPr>
          <w:noProof/>
        </w:rPr>
        <w:pict w14:anchorId="1C686365">
          <v:shape id="_x0000_s2074" type="#_x0000_t202" style="position:absolute;left:0;text-align:left;margin-left:92.2pt;margin-top:21.2pt;width:268.65pt;height:12.65pt;z-index:251782144" stroked="f">
            <v:textbox style="mso-next-textbox:#_x0000_s2074;mso-fit-shape-to-text:t" inset="0,0,0,0">
              <w:txbxContent>
                <w:p w14:paraId="6BB9E85D" w14:textId="6B6FB2F6" w:rsidR="005C28F8" w:rsidRPr="00D1022B" w:rsidRDefault="005C28F8" w:rsidP="005C28F8">
                  <w:pPr>
                    <w:pStyle w:val="Legenda"/>
                    <w:jc w:val="both"/>
                    <w:rPr>
                      <w:rFonts w:cstheme="minorHAnsi"/>
                      <w:sz w:val="24"/>
                    </w:rPr>
                  </w:pPr>
                  <w:r>
                    <w:t xml:space="preserve">Figura </w:t>
                  </w:r>
                  <w:r w:rsidR="00C20428">
                    <w:t>9</w:t>
                  </w:r>
                  <w:r>
                    <w:t xml:space="preserve">: Stroop test: </w:t>
                  </w:r>
                  <w:r w:rsidRPr="005C28F8">
                    <w:rPr>
                      <w:b w:val="0"/>
                      <w:bCs/>
                    </w:rPr>
                    <w:t>leitura das cores da</w:t>
                  </w:r>
                  <w:r w:rsidR="00C20428">
                    <w:rPr>
                      <w:b w:val="0"/>
                      <w:bCs/>
                    </w:rPr>
                    <w:t>s palavras</w:t>
                  </w:r>
                </w:p>
              </w:txbxContent>
            </v:textbox>
          </v:shape>
        </w:pict>
      </w:r>
    </w:p>
    <w:p w14:paraId="11054F57" w14:textId="65A94048" w:rsidR="005C28F8" w:rsidRDefault="005C28F8" w:rsidP="005C28F8">
      <w:pPr>
        <w:rPr>
          <w:b/>
          <w:bCs/>
        </w:rPr>
      </w:pPr>
    </w:p>
    <w:p w14:paraId="2913FF6C" w14:textId="77777777" w:rsidR="00714C74" w:rsidRDefault="00714C74" w:rsidP="005C28F8">
      <w:pPr>
        <w:rPr>
          <w:b/>
          <w:bCs/>
        </w:rPr>
      </w:pPr>
    </w:p>
    <w:p w14:paraId="37C34C25" w14:textId="13C1E89B" w:rsidR="005C28F8" w:rsidRDefault="005C28F8" w:rsidP="005C28F8">
      <w:pPr>
        <w:rPr>
          <w:b/>
          <w:bCs/>
        </w:rPr>
      </w:pPr>
      <w:r w:rsidRPr="008A1C6E">
        <w:rPr>
          <w:b/>
          <w:bCs/>
        </w:rPr>
        <w:t xml:space="preserve">As seguintes instruções </w:t>
      </w:r>
      <w:r>
        <w:rPr>
          <w:b/>
          <w:bCs/>
        </w:rPr>
        <w:t xml:space="preserve">padronizadas </w:t>
      </w:r>
      <w:r w:rsidRPr="008A1C6E">
        <w:rPr>
          <w:b/>
          <w:bCs/>
        </w:rPr>
        <w:t>serão dadas aos participantes</w:t>
      </w:r>
      <w:r>
        <w:rPr>
          <w:b/>
          <w:bCs/>
        </w:rPr>
        <w:t xml:space="preserve"> para realizar o </w:t>
      </w:r>
      <w:proofErr w:type="spellStart"/>
      <w:r>
        <w:rPr>
          <w:b/>
          <w:bCs/>
        </w:rPr>
        <w:t>Stroop</w:t>
      </w:r>
      <w:proofErr w:type="spellEnd"/>
      <w:r>
        <w:rPr>
          <w:b/>
          <w:bCs/>
        </w:rPr>
        <w:t xml:space="preserve"> Test</w:t>
      </w:r>
      <w:r w:rsidRPr="008A1C6E">
        <w:rPr>
          <w:b/>
          <w:bCs/>
        </w:rPr>
        <w:t>:</w:t>
      </w:r>
    </w:p>
    <w:p w14:paraId="5A4CED20" w14:textId="77777777" w:rsidR="005C28F8" w:rsidRPr="00BE2B95" w:rsidRDefault="005C28F8" w:rsidP="005C28F8">
      <w:pPr>
        <w:rPr>
          <w:b/>
          <w:bCs/>
        </w:rPr>
      </w:pPr>
      <w:r>
        <w:rPr>
          <w:b/>
          <w:bCs/>
        </w:rPr>
        <w:t xml:space="preserve">- </w:t>
      </w:r>
      <w:r w:rsidRPr="008A1C6E">
        <w:t xml:space="preserve">Este teste </w:t>
      </w:r>
      <w:r>
        <w:t>avalia</w:t>
      </w:r>
      <w:r w:rsidRPr="008A1C6E">
        <w:t xml:space="preserve"> a velocidade com a qual você pode ler as palavras escritas nesta página. Quando </w:t>
      </w:r>
      <w:r>
        <w:t>lhe for dado o comando</w:t>
      </w:r>
      <w:r w:rsidRPr="008A1C6E">
        <w:t>, você deve começar a ler em voz alta as colunas de</w:t>
      </w:r>
      <w:r>
        <w:t xml:space="preserve"> </w:t>
      </w:r>
      <w:r w:rsidRPr="008A1C6E">
        <w:t>palavras, de cima para baixo, começando com o primeiro (pesquisador aponta a coluna esquerda) até chegar ao fim (pesquisador aponta o fim)</w:t>
      </w:r>
      <w:r>
        <w:t>;</w:t>
      </w:r>
    </w:p>
    <w:p w14:paraId="5431BB9E" w14:textId="77777777" w:rsidR="005C28F8" w:rsidRDefault="005C28F8" w:rsidP="005C28F8">
      <w:r>
        <w:t xml:space="preserve"> - </w:t>
      </w:r>
      <w:r w:rsidRPr="008A1C6E">
        <w:t>Então continue lendo, em ordem, as seguintes colunas sem parar (pesquisador aponta com a mão)</w:t>
      </w:r>
      <w:r>
        <w:t>;</w:t>
      </w:r>
    </w:p>
    <w:p w14:paraId="12F771D2" w14:textId="77777777" w:rsidR="005C28F8" w:rsidRDefault="005C28F8" w:rsidP="005C28F8">
      <w:r>
        <w:t xml:space="preserve"> - </w:t>
      </w:r>
      <w:r w:rsidRPr="008A1C6E">
        <w:t xml:space="preserve">Se você cometer um erro em uma palavra, </w:t>
      </w:r>
      <w:r>
        <w:t xml:space="preserve">eu </w:t>
      </w:r>
      <w:r w:rsidRPr="008A1C6E">
        <w:t>direi "não" e você</w:t>
      </w:r>
      <w:r>
        <w:t xml:space="preserve"> </w:t>
      </w:r>
      <w:r w:rsidRPr="008A1C6E">
        <w:t>corrigirá o erro, relendo a palavra corretamente e continu</w:t>
      </w:r>
      <w:r>
        <w:t>ar</w:t>
      </w:r>
      <w:r w:rsidRPr="008A1C6E">
        <w:t xml:space="preserve"> lendo </w:t>
      </w:r>
      <w:r>
        <w:t>as</w:t>
      </w:r>
      <w:r w:rsidRPr="008A1C6E">
        <w:t xml:space="preserve"> seguinte</w:t>
      </w:r>
      <w:r>
        <w:t>s sem parar;</w:t>
      </w:r>
    </w:p>
    <w:p w14:paraId="39D63B77" w14:textId="77777777" w:rsidR="005C28F8" w:rsidRPr="00A84D8D" w:rsidRDefault="005C28F8" w:rsidP="005C28F8">
      <w:r>
        <w:t xml:space="preserve"> - Quando estiver pronto, o cronômetro é iniciado. </w:t>
      </w:r>
      <w:r w:rsidRPr="00A84D8D">
        <w:t>Quando 45 se passar</w:t>
      </w:r>
      <w:r>
        <w:t>e</w:t>
      </w:r>
      <w:r w:rsidRPr="00A84D8D">
        <w:t>m</w:t>
      </w:r>
      <w:r>
        <w:t>, aponte a última palavra que você leu;</w:t>
      </w:r>
    </w:p>
    <w:p w14:paraId="6AB40438" w14:textId="77777777" w:rsidR="005C28F8" w:rsidRPr="008A1C6E" w:rsidRDefault="005C28F8" w:rsidP="005C28F8">
      <w:r>
        <w:t xml:space="preserve"> - Lembre-se de ler em voz alta;</w:t>
      </w:r>
    </w:p>
    <w:p w14:paraId="1712B6D5" w14:textId="77777777" w:rsidR="005C28F8" w:rsidRPr="008A1C6E" w:rsidRDefault="005C28F8" w:rsidP="005C28F8">
      <w:r>
        <w:t xml:space="preserve"> - </w:t>
      </w:r>
      <w:r w:rsidRPr="008A1C6E">
        <w:t xml:space="preserve">Você </w:t>
      </w:r>
      <w:r>
        <w:t>pode</w:t>
      </w:r>
      <w:r w:rsidRPr="008A1C6E">
        <w:t xml:space="preserve"> fazer perguntas sobre como realizar este teste</w:t>
      </w:r>
      <w:r>
        <w:t xml:space="preserve"> quantas vezes forem necessárias até entende-lo claramente.</w:t>
      </w:r>
    </w:p>
    <w:p w14:paraId="43FCBEBA" w14:textId="77777777" w:rsidR="005C28F8" w:rsidRPr="00B114FB" w:rsidRDefault="005C28F8" w:rsidP="005C28F8">
      <w:r>
        <w:t xml:space="preserve">O resultado será calculado com base no número de acertos e velocidade de resposta das duas lâminas. Ressalta-se que a comparação do participante será realizada apenas com seus próprios resultados, classificando como: com cafeína/sem cafeína </w:t>
      </w:r>
      <w:r w:rsidRPr="00A26AB4">
        <w:t xml:space="preserve">(DIAMOND 2013; </w:t>
      </w:r>
      <w:r w:rsidRPr="00B114FB">
        <w:t>STROOP, 1935).</w:t>
      </w:r>
    </w:p>
    <w:p w14:paraId="42ACBCEA" w14:textId="4A5B69D0" w:rsidR="00D84EE5" w:rsidRPr="00D84EE5" w:rsidRDefault="002F2386" w:rsidP="00714C74">
      <w:pPr>
        <w:ind w:firstLine="0"/>
      </w:pPr>
      <w:r>
        <w:rPr>
          <w:noProof/>
        </w:rPr>
        <w:pict w14:anchorId="6C81CB26">
          <v:shape id="Caixa de Texto 37" o:spid="_x0000_s2064" type="#_x0000_t202" style="position:absolute;left:0;text-align:left;margin-left:142.85pt;margin-top:65.1pt;width:306.7pt;height:12.65pt;z-index:-25161011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" stroked="f">
            <v:textbox style="mso-next-textbox:#Caixa de Texto 37;mso-fit-shape-to-text:t" inset="0,0,0,0">
              <w:txbxContent>
                <w:p w14:paraId="62998D19" w14:textId="6617A70F" w:rsidR="00CA4B0E" w:rsidRPr="00D84EE5" w:rsidRDefault="00CA4B0E" w:rsidP="008C1916">
                  <w:pPr>
                    <w:pStyle w:val="Legenda"/>
                    <w:rPr>
                      <w:rFonts w:cstheme="minorHAnsi"/>
                      <w:b w:val="0"/>
                      <w:bCs/>
                      <w:sz w:val="24"/>
                    </w:rPr>
                  </w:pPr>
                  <w:bookmarkStart w:id="37" w:name="_Toc70676927"/>
                  <w:bookmarkStart w:id="38" w:name="_Toc78440552"/>
                  <w:bookmarkStart w:id="39" w:name="_Toc78440704"/>
                  <w:r>
                    <w:t xml:space="preserve">Figura </w:t>
                  </w:r>
                  <w:r w:rsidR="00853D4D">
                    <w:fldChar w:fldCharType="begin"/>
                  </w:r>
                  <w:r w:rsidR="00853D4D">
                    <w:instrText xml:space="preserve"> SEQ Figura \* ARABIC </w:instrText>
                  </w:r>
                  <w:r w:rsidR="00853D4D">
                    <w:fldChar w:fldCharType="separate"/>
                  </w:r>
                  <w:r w:rsidR="00D63890">
                    <w:t>9</w:t>
                  </w:r>
                  <w:r w:rsidR="00853D4D">
                    <w:fldChar w:fldCharType="end"/>
                  </w:r>
                  <w:r w:rsidRPr="00C15A29">
                    <w:t xml:space="preserve">: </w:t>
                  </w:r>
                  <w:r w:rsidRPr="00D84EE5">
                    <w:rPr>
                      <w:b w:val="0"/>
                      <w:bCs/>
                    </w:rPr>
                    <w:t xml:space="preserve">Stroop Test: </w:t>
                  </w:r>
                  <w:r w:rsidR="00174C3B" w:rsidRPr="00D84EE5">
                    <w:rPr>
                      <w:b w:val="0"/>
                      <w:bCs/>
                    </w:rPr>
                    <w:t xml:space="preserve">leitura das </w:t>
                  </w:r>
                  <w:r w:rsidRPr="00D84EE5">
                    <w:rPr>
                      <w:b w:val="0"/>
                      <w:bCs/>
                    </w:rPr>
                    <w:t>cores das palavras.</w:t>
                  </w:r>
                  <w:bookmarkEnd w:id="37"/>
                  <w:bookmarkEnd w:id="38"/>
                  <w:bookmarkEnd w:id="39"/>
                </w:p>
              </w:txbxContent>
            </v:textbox>
            <w10:wrap anchorx="page"/>
          </v:shape>
        </w:pict>
      </w:r>
    </w:p>
    <w:p w14:paraId="47BCB565" w14:textId="4444E708" w:rsidR="00EC40DD" w:rsidRDefault="00EC40DD" w:rsidP="00EC40DD">
      <w:pPr>
        <w:pStyle w:val="Ttulo3"/>
      </w:pPr>
      <w:r>
        <w:t xml:space="preserve"> </w:t>
      </w:r>
      <w:bookmarkStart w:id="40" w:name="_Toc78781533"/>
      <w:r>
        <w:t xml:space="preserve">Encefalomielite </w:t>
      </w:r>
      <w:proofErr w:type="spellStart"/>
      <w:r w:rsidR="003C2E3A">
        <w:t>M</w:t>
      </w:r>
      <w:r>
        <w:t>iálgica</w:t>
      </w:r>
      <w:proofErr w:type="spellEnd"/>
      <w:r>
        <w:t xml:space="preserve">- </w:t>
      </w:r>
      <w:r w:rsidRPr="00EC40DD">
        <w:t>Critérios de consenso internacional</w:t>
      </w:r>
      <w:bookmarkEnd w:id="40"/>
    </w:p>
    <w:p w14:paraId="08F1762E" w14:textId="2025A86B" w:rsidR="00CD1C99" w:rsidRPr="00035010" w:rsidRDefault="00CD1C99" w:rsidP="00CD1C99">
      <w:pPr>
        <w:rPr>
          <w:color w:val="000000" w:themeColor="text1"/>
          <w:shd w:val="clear" w:color="auto" w:fill="FFFFFF"/>
        </w:rPr>
      </w:pPr>
      <w:r w:rsidRPr="00035010">
        <w:rPr>
          <w:color w:val="000000" w:themeColor="text1"/>
          <w:shd w:val="clear" w:color="auto" w:fill="FFFFFF"/>
        </w:rPr>
        <w:t xml:space="preserve">Os Critérios de Consenso Internacional identificam os padrões característicos dos agrupamentos de sintomas </w:t>
      </w:r>
      <w:r>
        <w:rPr>
          <w:color w:val="000000" w:themeColor="text1"/>
          <w:shd w:val="clear" w:color="auto" w:fill="FFFFFF"/>
        </w:rPr>
        <w:t xml:space="preserve">da Síndrome da Fadiga Crônica </w:t>
      </w:r>
      <w:r w:rsidRPr="00035010">
        <w:rPr>
          <w:color w:val="000000" w:themeColor="text1"/>
          <w:shd w:val="clear" w:color="auto" w:fill="FFFFFF"/>
        </w:rPr>
        <w:t xml:space="preserve">com precisão (CARRUTHERS et al, 2003). As notas operacionais que seguem cada critério fornecem orientação na expressão de sintomas e interpretação contextual. </w:t>
      </w:r>
    </w:p>
    <w:p w14:paraId="324F7537" w14:textId="5FBAC35F" w:rsidR="00CD1C99" w:rsidRDefault="00CD1C99" w:rsidP="00CD1C99">
      <w:r w:rsidRPr="00035010">
        <w:rPr>
          <w:color w:val="000000" w:themeColor="text1"/>
          <w:shd w:val="clear" w:color="auto" w:fill="FFFFFF"/>
        </w:rPr>
        <w:t xml:space="preserve">O objetivo principal do Consenso Internacional é estabelecer um conjunto mais seletivo de critérios clínicos que identificariam os pacientes que têm exaustão e exacerbação </w:t>
      </w:r>
      <w:r w:rsidRPr="00035010">
        <w:rPr>
          <w:color w:val="000000" w:themeColor="text1"/>
          <w:shd w:val="clear" w:color="auto" w:fill="FFFFFF"/>
        </w:rPr>
        <w:lastRenderedPageBreak/>
        <w:t>dos sintomas em resposta ao esforço. Com o consenso, podemos diagnosticar indivíduos em um ambiente clínico e pacientes para pesquisas (CARRUTHERS et al, 2011)</w:t>
      </w:r>
      <w:r>
        <w:rPr>
          <w:color w:val="000000" w:themeColor="text1"/>
          <w:shd w:val="clear" w:color="auto" w:fill="FFFFFF"/>
        </w:rPr>
        <w:t xml:space="preserve"> </w:t>
      </w:r>
      <w:r>
        <w:t>(ANEXO B)</w:t>
      </w:r>
    </w:p>
    <w:p w14:paraId="3A57FB2B" w14:textId="5C4B700B" w:rsidR="00174BCD" w:rsidRDefault="00174BCD" w:rsidP="00A02A41">
      <w:pPr>
        <w:ind w:firstLine="0"/>
      </w:pPr>
    </w:p>
    <w:p w14:paraId="15F6D2F2" w14:textId="67FF7881" w:rsidR="003C1919" w:rsidRDefault="003C1919" w:rsidP="003C1919">
      <w:pPr>
        <w:pStyle w:val="Ttulo3"/>
      </w:pPr>
      <w:r>
        <w:t xml:space="preserve"> </w:t>
      </w:r>
      <w:bookmarkStart w:id="41" w:name="_Toc78781535"/>
      <w:r>
        <w:t>Escala do Estado Funcional Pós-COVID-19</w:t>
      </w:r>
      <w:bookmarkEnd w:id="41"/>
    </w:p>
    <w:p w14:paraId="23C68FE9" w14:textId="13C16598" w:rsidR="00A77731" w:rsidRPr="005C28F8" w:rsidRDefault="003C1919" w:rsidP="005C28F8">
      <w:pPr>
        <w:rPr>
          <w:color w:val="000000" w:themeColor="text1"/>
          <w:szCs w:val="24"/>
        </w:rPr>
      </w:pPr>
      <w:r w:rsidRPr="00FA2ABF">
        <w:rPr>
          <w:color w:val="FF0000"/>
          <w:szCs w:val="24"/>
        </w:rPr>
        <w:tab/>
      </w:r>
      <w:r w:rsidR="00A77731" w:rsidRPr="00FF5556">
        <w:rPr>
          <w:rFonts w:eastAsia="Times New Roman"/>
          <w:szCs w:val="24"/>
        </w:rPr>
        <w:t>A escala PCFS</w:t>
      </w:r>
      <w:r w:rsidR="00A77731">
        <w:rPr>
          <w:color w:val="000000" w:themeColor="text1"/>
          <w:szCs w:val="24"/>
        </w:rPr>
        <w:t xml:space="preserve"> </w:t>
      </w:r>
      <w:r w:rsidR="00A77731" w:rsidRPr="00FF5556">
        <w:rPr>
          <w:rFonts w:eastAsia="Times New Roman"/>
          <w:szCs w:val="24"/>
        </w:rPr>
        <w:t>abrange</w:t>
      </w:r>
      <w:r w:rsidR="00A77731">
        <w:rPr>
          <w:color w:val="000000" w:themeColor="text1"/>
          <w:szCs w:val="24"/>
        </w:rPr>
        <w:t xml:space="preserve"> </w:t>
      </w:r>
      <w:r w:rsidR="00A77731" w:rsidRPr="00FF5556">
        <w:rPr>
          <w:rFonts w:eastAsia="Times New Roman"/>
          <w:szCs w:val="24"/>
        </w:rPr>
        <w:t>toda a extensão dos desfechos</w:t>
      </w:r>
      <w:r w:rsidR="00A77731">
        <w:rPr>
          <w:rFonts w:eastAsia="Times New Roman"/>
          <w:szCs w:val="24"/>
        </w:rPr>
        <w:t xml:space="preserve"> </w:t>
      </w:r>
      <w:r w:rsidR="00A77731" w:rsidRPr="00FF5556">
        <w:rPr>
          <w:rFonts w:eastAsia="Times New Roman"/>
          <w:szCs w:val="24"/>
        </w:rPr>
        <w:t>funcionais, por estar focada</w:t>
      </w:r>
      <w:r w:rsidR="00A77731">
        <w:rPr>
          <w:color w:val="000000" w:themeColor="text1"/>
          <w:szCs w:val="24"/>
        </w:rPr>
        <w:t xml:space="preserve"> </w:t>
      </w:r>
      <w:r w:rsidR="00A77731" w:rsidRPr="00FF5556">
        <w:rPr>
          <w:rFonts w:eastAsia="Times New Roman"/>
          <w:szCs w:val="24"/>
        </w:rPr>
        <w:t>nas limitações de tarefas/atividades diárias</w:t>
      </w:r>
      <w:r w:rsidR="00A77731">
        <w:rPr>
          <w:rFonts w:eastAsia="Times New Roman"/>
          <w:szCs w:val="24"/>
        </w:rPr>
        <w:t xml:space="preserve"> </w:t>
      </w:r>
      <w:r w:rsidR="00A77731" w:rsidRPr="00FF5556">
        <w:rPr>
          <w:rFonts w:eastAsia="Times New Roman"/>
          <w:szCs w:val="24"/>
        </w:rPr>
        <w:t>em casa ou no trabalho/escola, assim como</w:t>
      </w:r>
      <w:r w:rsidR="00A77731">
        <w:rPr>
          <w:rFonts w:eastAsia="Times New Roman"/>
          <w:szCs w:val="24"/>
        </w:rPr>
        <w:t xml:space="preserve"> </w:t>
      </w:r>
      <w:r w:rsidR="00A77731" w:rsidRPr="00FF5556">
        <w:rPr>
          <w:rFonts w:eastAsia="Times New Roman"/>
          <w:szCs w:val="24"/>
        </w:rPr>
        <w:t>mudanças no estilo de vida. Atividades esportivas e sociais também estão incluídas.</w:t>
      </w:r>
    </w:p>
    <w:p w14:paraId="103EC616" w14:textId="138BACB2" w:rsidR="00FF5556" w:rsidRDefault="003C1919" w:rsidP="00A77731">
      <w:pPr>
        <w:rPr>
          <w:color w:val="000000" w:themeColor="text1"/>
          <w:szCs w:val="24"/>
        </w:rPr>
      </w:pPr>
      <w:r w:rsidRPr="0066017C">
        <w:rPr>
          <w:color w:val="000000" w:themeColor="text1"/>
          <w:szCs w:val="24"/>
        </w:rPr>
        <w:t>A limitação da funcionalidade</w:t>
      </w:r>
      <w:r>
        <w:rPr>
          <w:color w:val="000000" w:themeColor="text1"/>
          <w:szCs w:val="24"/>
        </w:rPr>
        <w:t xml:space="preserve"> dos avaliados</w:t>
      </w:r>
      <w:r w:rsidRPr="0066017C">
        <w:rPr>
          <w:color w:val="000000" w:themeColor="text1"/>
          <w:szCs w:val="24"/>
        </w:rPr>
        <w:t xml:space="preserve"> será </w:t>
      </w:r>
      <w:r>
        <w:rPr>
          <w:color w:val="000000" w:themeColor="text1"/>
          <w:szCs w:val="24"/>
        </w:rPr>
        <w:t>pontuada através da</w:t>
      </w:r>
      <w:r w:rsidRPr="0066017C">
        <w:rPr>
          <w:color w:val="000000" w:themeColor="text1"/>
          <w:szCs w:val="24"/>
        </w:rPr>
        <w:t xml:space="preserve"> Escala do Estado Funcional Pós-COVID-19, composta por cinco níveis (0 a 4), </w:t>
      </w:r>
      <w:r>
        <w:rPr>
          <w:color w:val="000000" w:themeColor="text1"/>
          <w:szCs w:val="24"/>
        </w:rPr>
        <w:t>onde</w:t>
      </w:r>
      <w:r w:rsidRPr="0066017C">
        <w:rPr>
          <w:color w:val="000000" w:themeColor="text1"/>
          <w:szCs w:val="24"/>
        </w:rPr>
        <w:t xml:space="preserve"> “0” corresponde ausência de limitação funcional, e “4” limitação grave com necessidade de auxílio para todas </w:t>
      </w:r>
      <w:r>
        <w:rPr>
          <w:color w:val="000000" w:themeColor="text1"/>
          <w:szCs w:val="24"/>
        </w:rPr>
        <w:t>as atividades de vida diária</w:t>
      </w:r>
      <w:r w:rsidRPr="0066017C">
        <w:rPr>
          <w:color w:val="000000" w:themeColor="text1"/>
          <w:szCs w:val="24"/>
        </w:rPr>
        <w:t xml:space="preserve"> </w:t>
      </w:r>
      <w:r w:rsidR="00E57274">
        <w:rPr>
          <w:color w:val="000000" w:themeColor="text1"/>
          <w:szCs w:val="24"/>
        </w:rPr>
        <w:t xml:space="preserve">(ANEXO D) </w:t>
      </w:r>
      <w:r w:rsidRPr="0066017C">
        <w:rPr>
          <w:color w:val="000000" w:themeColor="text1"/>
          <w:szCs w:val="24"/>
        </w:rPr>
        <w:t>(KLOK, 2020)</w:t>
      </w:r>
      <w:r w:rsidR="00E57274">
        <w:rPr>
          <w:color w:val="000000" w:themeColor="text1"/>
          <w:szCs w:val="24"/>
        </w:rPr>
        <w:t>.</w:t>
      </w:r>
      <w:r w:rsidRPr="0066017C">
        <w:rPr>
          <w:color w:val="000000" w:themeColor="text1"/>
          <w:szCs w:val="24"/>
        </w:rPr>
        <w:t xml:space="preserve"> </w:t>
      </w:r>
    </w:p>
    <w:p w14:paraId="55164484" w14:textId="77777777" w:rsidR="00174BCD" w:rsidRPr="00174BCD" w:rsidRDefault="00174BCD" w:rsidP="00A77731"/>
    <w:p w14:paraId="2457343D" w14:textId="005AFD3A" w:rsidR="00292CF5" w:rsidRDefault="00FF5556" w:rsidP="000B6713">
      <w:pPr>
        <w:pStyle w:val="Ttulo3"/>
      </w:pPr>
      <w:r>
        <w:t xml:space="preserve"> </w:t>
      </w:r>
      <w:bookmarkStart w:id="42" w:name="_Toc78781536"/>
      <w:r w:rsidR="00292CF5">
        <w:t xml:space="preserve">Escala de Percepção Subjetiva de Esforço de </w:t>
      </w:r>
      <w:proofErr w:type="spellStart"/>
      <w:r w:rsidR="00292CF5">
        <w:t>Borg</w:t>
      </w:r>
      <w:bookmarkEnd w:id="42"/>
      <w:proofErr w:type="spellEnd"/>
    </w:p>
    <w:p w14:paraId="68434D90" w14:textId="1B5ACA99" w:rsidR="00C9611B" w:rsidRDefault="00C9611B" w:rsidP="00C9611B">
      <w:pPr>
        <w:rPr>
          <w:szCs w:val="24"/>
        </w:rPr>
      </w:pPr>
      <w:r>
        <w:rPr>
          <w:szCs w:val="24"/>
        </w:rPr>
        <w:t xml:space="preserve">Escala categórica visual, vertical, na qual consta uma classificação numérica, onde cada número está associado a uma descrição textual do grau de esforço, sendo que sua pontuação aumenta </w:t>
      </w:r>
      <w:r w:rsidR="00444088">
        <w:rPr>
          <w:szCs w:val="24"/>
        </w:rPr>
        <w:t>na</w:t>
      </w:r>
      <w:r>
        <w:rPr>
          <w:szCs w:val="24"/>
        </w:rPr>
        <w:t xml:space="preserve"> medida </w:t>
      </w:r>
      <w:r w:rsidR="00444088">
        <w:rPr>
          <w:szCs w:val="24"/>
        </w:rPr>
        <w:t xml:space="preserve">da </w:t>
      </w:r>
      <w:r>
        <w:rPr>
          <w:szCs w:val="24"/>
        </w:rPr>
        <w:t>sensação</w:t>
      </w:r>
      <w:r w:rsidR="00444088">
        <w:rPr>
          <w:szCs w:val="24"/>
        </w:rPr>
        <w:t xml:space="preserve">. </w:t>
      </w:r>
      <w:r>
        <w:rPr>
          <w:szCs w:val="24"/>
        </w:rPr>
        <w:t>A classificação é referida pelo indivíduo, que verbaliza sua própria percepção</w:t>
      </w:r>
      <w:r w:rsidR="00B05E55">
        <w:rPr>
          <w:szCs w:val="24"/>
        </w:rPr>
        <w:t>.</w:t>
      </w:r>
    </w:p>
    <w:p w14:paraId="5FA5A9E3" w14:textId="7D633967" w:rsidR="00C9611B" w:rsidRDefault="00C9611B" w:rsidP="00D84EE5">
      <w:pPr>
        <w:rPr>
          <w:szCs w:val="24"/>
        </w:rPr>
      </w:pPr>
      <w:r>
        <w:t xml:space="preserve">A escala de </w:t>
      </w:r>
      <w:proofErr w:type="spellStart"/>
      <w:r>
        <w:t>Borg</w:t>
      </w:r>
      <w:proofErr w:type="spellEnd"/>
      <w:r>
        <w:t xml:space="preserve"> é utilizada por pesquisadores, clínicos e por praticantes de exercício físico, sendo uma ferramenta simples e econômica para monitorar e ajustar a intensidade do exercício (</w:t>
      </w:r>
      <w:r>
        <w:rPr>
          <w:szCs w:val="24"/>
        </w:rPr>
        <w:t>BORG, 1982)</w:t>
      </w:r>
      <w:r w:rsidR="00785E78">
        <w:rPr>
          <w:szCs w:val="24"/>
        </w:rPr>
        <w:t xml:space="preserve"> (ANEXO </w:t>
      </w:r>
      <w:r w:rsidR="00FF5556">
        <w:rPr>
          <w:szCs w:val="24"/>
        </w:rPr>
        <w:t>E</w:t>
      </w:r>
      <w:r w:rsidR="00785E78">
        <w:rPr>
          <w:szCs w:val="24"/>
        </w:rPr>
        <w:t>).</w:t>
      </w:r>
    </w:p>
    <w:p w14:paraId="629E25AB" w14:textId="77777777" w:rsidR="005C28F8" w:rsidRPr="00D84EE5" w:rsidRDefault="005C28F8" w:rsidP="00D84EE5">
      <w:pPr>
        <w:rPr>
          <w:szCs w:val="24"/>
        </w:rPr>
      </w:pPr>
    </w:p>
    <w:p w14:paraId="58B4E018" w14:textId="283CE383" w:rsidR="000B6713" w:rsidRDefault="00292CF5" w:rsidP="000B6713">
      <w:pPr>
        <w:pStyle w:val="Ttulo3"/>
      </w:pPr>
      <w:r>
        <w:t xml:space="preserve"> </w:t>
      </w:r>
      <w:bookmarkStart w:id="43" w:name="_Toc78781537"/>
      <w:r w:rsidR="001760E3">
        <w:t>Questionário de qualidade de vida</w:t>
      </w:r>
      <w:r w:rsidR="000B6713">
        <w:t xml:space="preserve"> (SF-36)</w:t>
      </w:r>
      <w:bookmarkEnd w:id="43"/>
    </w:p>
    <w:p w14:paraId="2E05ED15" w14:textId="7571AE44" w:rsidR="000B6713" w:rsidRPr="009B0EC0" w:rsidRDefault="000B6713" w:rsidP="000B6713">
      <w:pPr>
        <w:rPr>
          <w:color w:val="FF0000"/>
        </w:rPr>
      </w:pPr>
      <w:r>
        <w:t xml:space="preserve">O SF-36 (Medical </w:t>
      </w:r>
      <w:proofErr w:type="spellStart"/>
      <w:r>
        <w:t>Outcomes</w:t>
      </w:r>
      <w:proofErr w:type="spellEnd"/>
      <w:r>
        <w:t xml:space="preserve"> </w:t>
      </w:r>
      <w:proofErr w:type="spellStart"/>
      <w:r>
        <w:t>Study</w:t>
      </w:r>
      <w:proofErr w:type="spellEnd"/>
      <w:r>
        <w:t xml:space="preserve"> 36) é um instrumento para avaliação da qualidade de vida, de fácil administração e compreensão. Consiste em um questionário multidimensional formado por 36 itens divididos por 8 domínios: capacidade funcional, aspectos físicos, dor, estado geral de saúde, vitalidade, aspectos sociais, emocionais e saúde mental.</w:t>
      </w:r>
    </w:p>
    <w:p w14:paraId="34651BD7" w14:textId="29963CA0" w:rsidR="000B6713" w:rsidRPr="00292CF5" w:rsidRDefault="000B6713" w:rsidP="000B6713">
      <w:pPr>
        <w:rPr>
          <w:color w:val="000000" w:themeColor="text1"/>
        </w:rPr>
      </w:pPr>
      <w:r>
        <w:t xml:space="preserve">O SF-36 apresenta um escore de 0 </w:t>
      </w:r>
      <w:r w:rsidR="00D84EE5">
        <w:t>a</w:t>
      </w:r>
      <w:r>
        <w:t xml:space="preserve"> 100, onde 0 corresponde ao pior estado geral de saúde e 100 se refere ao melhor estado de saúde</w:t>
      </w:r>
      <w:r w:rsidR="00292CF5">
        <w:rPr>
          <w:color w:val="FF0000"/>
        </w:rPr>
        <w:t xml:space="preserve"> </w:t>
      </w:r>
      <w:r w:rsidR="00292CF5" w:rsidRPr="00292CF5">
        <w:rPr>
          <w:color w:val="000000" w:themeColor="text1"/>
        </w:rPr>
        <w:t>(</w:t>
      </w:r>
      <w:r w:rsidR="00292CF5" w:rsidRPr="00CD1C99">
        <w:rPr>
          <w:color w:val="000000" w:themeColor="text1"/>
        </w:rPr>
        <w:t>ANEXO</w:t>
      </w:r>
      <w:r w:rsidR="00CD1C99">
        <w:rPr>
          <w:color w:val="000000" w:themeColor="text1"/>
        </w:rPr>
        <w:t xml:space="preserve"> F</w:t>
      </w:r>
      <w:r w:rsidR="00292CF5" w:rsidRPr="00292CF5">
        <w:rPr>
          <w:color w:val="000000" w:themeColor="text1"/>
        </w:rPr>
        <w:t>)</w:t>
      </w:r>
      <w:r w:rsidR="001760E3">
        <w:rPr>
          <w:color w:val="000000" w:themeColor="text1"/>
        </w:rPr>
        <w:t>.</w:t>
      </w:r>
    </w:p>
    <w:p w14:paraId="36968F12" w14:textId="77777777" w:rsidR="000B6713" w:rsidRDefault="000B6713" w:rsidP="000B6713">
      <w:pPr>
        <w:rPr>
          <w:color w:val="FF0000"/>
        </w:rPr>
      </w:pPr>
    </w:p>
    <w:p w14:paraId="3BE3A202" w14:textId="5C068E0E" w:rsidR="000B6713" w:rsidRPr="00CD1C99" w:rsidRDefault="000B6713" w:rsidP="00212F59">
      <w:pPr>
        <w:pStyle w:val="Ttulo3"/>
        <w:rPr>
          <w:szCs w:val="24"/>
        </w:rPr>
      </w:pPr>
      <w:r>
        <w:lastRenderedPageBreak/>
        <w:t xml:space="preserve"> </w:t>
      </w:r>
      <w:bookmarkStart w:id="44" w:name="_Toc78781538"/>
      <w:r w:rsidR="00CD1C99" w:rsidRPr="00CD1C99">
        <w:rPr>
          <w:color w:val="000000"/>
          <w:szCs w:val="24"/>
        </w:rPr>
        <w:t>Estado Funcional Pulmonar e Questionário de Dispneia</w:t>
      </w:r>
      <w:bookmarkEnd w:id="44"/>
    </w:p>
    <w:p w14:paraId="49B03F48" w14:textId="505AAE16" w:rsidR="00212F59" w:rsidRDefault="00212F59" w:rsidP="00212F59">
      <w:pPr>
        <w:rPr>
          <w:color w:val="000000" w:themeColor="text1"/>
          <w:szCs w:val="24"/>
        </w:rPr>
      </w:pPr>
      <w:r w:rsidRPr="00D0198B">
        <w:rPr>
          <w:color w:val="FF0000"/>
          <w:szCs w:val="24"/>
        </w:rPr>
        <w:tab/>
      </w:r>
      <w:r w:rsidRPr="00D441F8">
        <w:rPr>
          <w:color w:val="000000" w:themeColor="text1"/>
          <w:szCs w:val="24"/>
        </w:rPr>
        <w:t xml:space="preserve">A avaliação de dispneia </w:t>
      </w:r>
      <w:r w:rsidR="00D441F8">
        <w:rPr>
          <w:color w:val="000000" w:themeColor="text1"/>
          <w:szCs w:val="24"/>
        </w:rPr>
        <w:t xml:space="preserve">e fadiga nas atividades de vida diária </w:t>
      </w:r>
      <w:r w:rsidRPr="00D441F8">
        <w:rPr>
          <w:color w:val="000000" w:themeColor="text1"/>
          <w:szCs w:val="24"/>
        </w:rPr>
        <w:t xml:space="preserve">será </w:t>
      </w:r>
      <w:r w:rsidR="00D441F8">
        <w:rPr>
          <w:color w:val="000000" w:themeColor="text1"/>
          <w:szCs w:val="24"/>
        </w:rPr>
        <w:t xml:space="preserve">avaliada </w:t>
      </w:r>
      <w:r w:rsidRPr="00D441F8">
        <w:rPr>
          <w:color w:val="000000" w:themeColor="text1"/>
          <w:szCs w:val="24"/>
        </w:rPr>
        <w:t xml:space="preserve">por meio </w:t>
      </w:r>
      <w:r w:rsidR="00BF3DCD">
        <w:rPr>
          <w:color w:val="000000" w:themeColor="text1"/>
          <w:szCs w:val="24"/>
        </w:rPr>
        <w:t xml:space="preserve">do </w:t>
      </w:r>
      <w:r w:rsidR="00BF3DCD" w:rsidRPr="00CD1C99">
        <w:rPr>
          <w:color w:val="000000"/>
          <w:szCs w:val="24"/>
        </w:rPr>
        <w:t>Estado Funcional Pulmonar e Questionário de Dispneia</w:t>
      </w:r>
      <w:r w:rsidR="00BF3DCD" w:rsidRPr="00D441F8">
        <w:rPr>
          <w:color w:val="000000" w:themeColor="text1"/>
          <w:szCs w:val="24"/>
        </w:rPr>
        <w:t xml:space="preserve"> </w:t>
      </w:r>
      <w:r w:rsidR="00D441F8" w:rsidRPr="00D441F8">
        <w:rPr>
          <w:color w:val="000000" w:themeColor="text1"/>
          <w:szCs w:val="24"/>
        </w:rPr>
        <w:t>(PFSDQ-M)</w:t>
      </w:r>
      <w:r w:rsidR="00111BA5">
        <w:rPr>
          <w:color w:val="000000" w:themeColor="text1"/>
          <w:szCs w:val="24"/>
        </w:rPr>
        <w:t xml:space="preserve"> </w:t>
      </w:r>
      <w:r w:rsidR="00D441F8" w:rsidRPr="00D441F8">
        <w:rPr>
          <w:color w:val="000000" w:themeColor="text1"/>
          <w:szCs w:val="24"/>
        </w:rPr>
        <w:t xml:space="preserve">(ANEXO </w:t>
      </w:r>
      <w:r w:rsidR="00CD1C99">
        <w:rPr>
          <w:color w:val="000000" w:themeColor="text1"/>
          <w:szCs w:val="24"/>
        </w:rPr>
        <w:t>G</w:t>
      </w:r>
      <w:r w:rsidR="00D441F8" w:rsidRPr="00D441F8">
        <w:rPr>
          <w:color w:val="000000" w:themeColor="text1"/>
          <w:szCs w:val="24"/>
        </w:rPr>
        <w:t>)</w:t>
      </w:r>
      <w:r w:rsidRPr="00D441F8">
        <w:rPr>
          <w:color w:val="000000" w:themeColor="text1"/>
          <w:szCs w:val="24"/>
        </w:rPr>
        <w:t xml:space="preserve"> (</w:t>
      </w:r>
      <w:bookmarkStart w:id="45" w:name="_Hlk60836593"/>
      <w:r w:rsidRPr="00D441F8">
        <w:rPr>
          <w:color w:val="000000" w:themeColor="text1"/>
          <w:szCs w:val="24"/>
        </w:rPr>
        <w:t xml:space="preserve">KOVELIS, 2008). </w:t>
      </w:r>
      <w:bookmarkEnd w:id="45"/>
    </w:p>
    <w:p w14:paraId="42264745" w14:textId="5188F529" w:rsidR="001760E3" w:rsidRDefault="001760E3" w:rsidP="00212F59">
      <w:pPr>
        <w:rPr>
          <w:color w:val="000000" w:themeColor="text1"/>
          <w:szCs w:val="24"/>
        </w:rPr>
      </w:pPr>
    </w:p>
    <w:p w14:paraId="0E321099" w14:textId="47DE85E2" w:rsidR="001760E3" w:rsidRDefault="001760E3" w:rsidP="001760E3">
      <w:pPr>
        <w:pStyle w:val="Ttulo3"/>
      </w:pPr>
      <w:r>
        <w:t xml:space="preserve"> </w:t>
      </w:r>
      <w:bookmarkStart w:id="46" w:name="_Toc78781539"/>
      <w:r w:rsidRPr="001760E3">
        <w:t>Questionário De Percepção De Doença</w:t>
      </w:r>
      <w:bookmarkEnd w:id="46"/>
    </w:p>
    <w:p w14:paraId="160F8919" w14:textId="12AAEBA1" w:rsidR="001760E3" w:rsidRDefault="001760E3" w:rsidP="00111BA5">
      <w:r>
        <w:t>Este questionário apresenta uma lista de sintomas para o participante indicar qual deles apresenta e com que frequência</w:t>
      </w:r>
      <w:r w:rsidR="00111BA5">
        <w:t xml:space="preserve">. </w:t>
      </w:r>
      <w:r>
        <w:t>Após, temos algumas afirmações relacionadas à causa da doença das quais o paciente deve indicar se concorda ou discorda</w:t>
      </w:r>
      <w:r w:rsidR="00085D07">
        <w:t xml:space="preserve"> (ANEXO H)</w:t>
      </w:r>
      <w:r>
        <w:t xml:space="preserve"> (WEIMANN et al, 1996).</w:t>
      </w:r>
    </w:p>
    <w:p w14:paraId="6DA9414E" w14:textId="77777777" w:rsidR="00604E38" w:rsidRPr="001760E3" w:rsidRDefault="00604E38" w:rsidP="001760E3">
      <w:pPr>
        <w:pStyle w:val="Ttulo3"/>
        <w:numPr>
          <w:ilvl w:val="0"/>
          <w:numId w:val="0"/>
        </w:numPr>
      </w:pPr>
    </w:p>
    <w:p w14:paraId="4C2770C9" w14:textId="20CB5584" w:rsidR="00604E38" w:rsidRDefault="00604E38" w:rsidP="00604E38">
      <w:pPr>
        <w:pStyle w:val="Ttulo3"/>
      </w:pPr>
      <w:r>
        <w:t xml:space="preserve"> </w:t>
      </w:r>
      <w:bookmarkStart w:id="47" w:name="_Toc78781540"/>
      <w:r>
        <w:t>Questionário Internacional de Atividade Física- IPAQ versão curta</w:t>
      </w:r>
      <w:bookmarkEnd w:id="47"/>
    </w:p>
    <w:p w14:paraId="3C784EA5" w14:textId="43E09B82" w:rsidR="00F726DD" w:rsidRDefault="008171AC" w:rsidP="00BE2B95">
      <w:pPr>
        <w:rPr>
          <w:color w:val="000000"/>
          <w:szCs w:val="24"/>
          <w:shd w:val="clear" w:color="auto" w:fill="FFFFFF"/>
        </w:rPr>
      </w:pPr>
      <w:r w:rsidRPr="0071104B">
        <w:rPr>
          <w:color w:val="000000"/>
          <w:szCs w:val="24"/>
          <w:shd w:val="clear" w:color="auto" w:fill="FFFFFF"/>
        </w:rPr>
        <w:t xml:space="preserve">O IPAQ versão curta consiste em estimar o tempo semanal gasto em atividades físicas de intensidade moderada e vigorosa, em diferentes contextos do cotidiano. </w:t>
      </w:r>
      <w:r w:rsidRPr="0071104B">
        <w:rPr>
          <w:szCs w:val="24"/>
        </w:rPr>
        <w:t>As perguntas incluem as atividades no trabalho, lazer e esporte</w:t>
      </w:r>
      <w:r w:rsidR="00DD6456">
        <w:rPr>
          <w:szCs w:val="24"/>
        </w:rPr>
        <w:t xml:space="preserve">. </w:t>
      </w:r>
      <w:r w:rsidR="00DD6456" w:rsidRPr="0071104B">
        <w:rPr>
          <w:szCs w:val="24"/>
        </w:rPr>
        <w:t>O resultado irá mostrar o nível de atividade física com base na última semana</w:t>
      </w:r>
      <w:r w:rsidR="00085D07">
        <w:rPr>
          <w:szCs w:val="24"/>
        </w:rPr>
        <w:t xml:space="preserve"> (ANEXO I)</w:t>
      </w:r>
      <w:r w:rsidRPr="0071104B">
        <w:rPr>
          <w:color w:val="000000"/>
          <w:szCs w:val="24"/>
          <w:shd w:val="clear" w:color="auto" w:fill="FFFFFF"/>
        </w:rPr>
        <w:t xml:space="preserve"> (BENEDETTI et al., 2007).</w:t>
      </w:r>
    </w:p>
    <w:p w14:paraId="1ABA936F" w14:textId="77777777" w:rsidR="00D84EE5" w:rsidRPr="00F726DD" w:rsidRDefault="00D84EE5" w:rsidP="00BE2B95">
      <w:pPr>
        <w:rPr>
          <w:szCs w:val="24"/>
        </w:rPr>
      </w:pPr>
    </w:p>
    <w:p w14:paraId="0C21212C" w14:textId="743BDA29" w:rsidR="002252AE" w:rsidRDefault="002252AE" w:rsidP="002252AE">
      <w:pPr>
        <w:pStyle w:val="Ttulo3"/>
      </w:pPr>
      <w:r>
        <w:t xml:space="preserve"> </w:t>
      </w:r>
      <w:bookmarkStart w:id="48" w:name="_Toc78781541"/>
      <w:r>
        <w:t>Escala de Classificação Psicopatológica abrangente</w:t>
      </w:r>
      <w:bookmarkEnd w:id="48"/>
    </w:p>
    <w:p w14:paraId="464CA614" w14:textId="3BF4C7D0" w:rsidR="002252AE" w:rsidRDefault="00D84EE5" w:rsidP="002252AE">
      <w:r>
        <w:t>Esta escala representa</w:t>
      </w:r>
      <w:r w:rsidR="002252AE">
        <w:t xml:space="preserve"> formas vivenciadas subjetivamente, incluindo alterações de humor. baixo astral, desânimo e a sensação de estar sem ajuda e sem esperança.  </w:t>
      </w:r>
    </w:p>
    <w:p w14:paraId="5E6B25AC" w14:textId="25745D2B" w:rsidR="002252AE" w:rsidRDefault="002252AE" w:rsidP="002252AE">
      <w:r>
        <w:t>O participante deverá classificar de acordo com a intensidade, duração e até que ponto o humor é influenciado pelos eventos</w:t>
      </w:r>
      <w:r w:rsidR="00F726DD">
        <w:t xml:space="preserve"> (ANEXO J)</w:t>
      </w:r>
      <w:r w:rsidR="00815874">
        <w:t>.</w:t>
      </w:r>
    </w:p>
    <w:p w14:paraId="66DED5E5" w14:textId="0DC0AD9A" w:rsidR="00F726DD" w:rsidRDefault="00F726DD" w:rsidP="002252AE"/>
    <w:p w14:paraId="378BE5AF" w14:textId="77777777" w:rsidR="00CA5E92" w:rsidRDefault="00CA5E92" w:rsidP="00CA5E92">
      <w:pPr>
        <w:pStyle w:val="Ttulo3"/>
      </w:pPr>
      <w:r>
        <w:t xml:space="preserve"> </w:t>
      </w:r>
      <w:bookmarkStart w:id="49" w:name="_Toc78781542"/>
      <w:r>
        <w:t>Escala De Gravidade Da Fadiga (FSS)</w:t>
      </w:r>
      <w:bookmarkEnd w:id="49"/>
    </w:p>
    <w:p w14:paraId="2E49A4DF" w14:textId="05740D11" w:rsidR="00CA5E92" w:rsidRDefault="00CA5E92" w:rsidP="00CA5E92">
      <w:pPr>
        <w:rPr>
          <w:color w:val="000000"/>
          <w:sz w:val="27"/>
          <w:szCs w:val="27"/>
        </w:rPr>
      </w:pPr>
      <w:r>
        <w:t>Nesta escala, o</w:t>
      </w:r>
      <w:r w:rsidRPr="00CA5E92">
        <w:t xml:space="preserve">s pacientes são instruídos a escolher um número que indica seu grau de concordância com cada afirmação </w:t>
      </w:r>
      <w:r>
        <w:t xml:space="preserve">descrita. São 28 afirmações no total que retratam sintomas de fadiga (ANEXO K) </w:t>
      </w:r>
      <w:r>
        <w:rPr>
          <w:color w:val="000000"/>
          <w:sz w:val="27"/>
          <w:szCs w:val="27"/>
        </w:rPr>
        <w:t>(KRUPP LB et al, 1989).</w:t>
      </w:r>
    </w:p>
    <w:p w14:paraId="50260BAF" w14:textId="5E9B0F7D" w:rsidR="007C488D" w:rsidRDefault="007C488D" w:rsidP="00CA5E92">
      <w:pPr>
        <w:rPr>
          <w:color w:val="000000"/>
          <w:sz w:val="27"/>
          <w:szCs w:val="27"/>
        </w:rPr>
      </w:pPr>
    </w:p>
    <w:p w14:paraId="7DAE2338" w14:textId="42960E59" w:rsidR="007C488D" w:rsidRDefault="007C488D" w:rsidP="007C488D">
      <w:pPr>
        <w:pStyle w:val="Ttulo3"/>
      </w:pPr>
      <w:r>
        <w:t xml:space="preserve"> </w:t>
      </w:r>
      <w:bookmarkStart w:id="50" w:name="_Toc78781543"/>
      <w:r>
        <w:t>Questionário Multidimensional de Fadiga</w:t>
      </w:r>
      <w:bookmarkEnd w:id="50"/>
    </w:p>
    <w:p w14:paraId="11B15576" w14:textId="7D52EBB3" w:rsidR="007C488D" w:rsidRDefault="007C488D" w:rsidP="007C488D">
      <w:r>
        <w:t>Neste questionário, o participante irá classificar como se sente em determinadas situações físicas e mentais, pontuando cada uma de 1 a 5</w:t>
      </w:r>
      <w:r w:rsidR="009B6E6E">
        <w:t xml:space="preserve"> (ANEXO L).</w:t>
      </w:r>
    </w:p>
    <w:p w14:paraId="35F8F449" w14:textId="2AC05EB3" w:rsidR="009B6E6E" w:rsidRDefault="009B6E6E" w:rsidP="007C488D"/>
    <w:p w14:paraId="7793197B" w14:textId="77777777" w:rsidR="009B6E6E" w:rsidRDefault="009B6E6E" w:rsidP="009B6E6E">
      <w:pPr>
        <w:pStyle w:val="Ttulo3"/>
      </w:pPr>
      <w:r>
        <w:lastRenderedPageBreak/>
        <w:t xml:space="preserve"> </w:t>
      </w:r>
      <w:bookmarkStart w:id="51" w:name="_Toc78781544"/>
      <w:r>
        <w:t>Inventário de Ansiedade de Beck</w:t>
      </w:r>
      <w:bookmarkEnd w:id="51"/>
    </w:p>
    <w:p w14:paraId="28DD1230" w14:textId="651E33FF" w:rsidR="00614A53" w:rsidRPr="006651F7" w:rsidRDefault="009B6E6E" w:rsidP="006651F7">
      <w:pPr>
        <w:rPr>
          <w:color w:val="000000"/>
          <w:szCs w:val="24"/>
        </w:rPr>
      </w:pPr>
      <w:r w:rsidRPr="009B6E6E">
        <w:t>O Inventário de Ansiedade de Beck é composto por 21 itens, que são afirmações descritivas dos sintomas de ansiedade que os participantes devem avaliar em relação a si próprios</w:t>
      </w:r>
      <w:r>
        <w:t xml:space="preserve"> em relação à última semana</w:t>
      </w:r>
      <w:r w:rsidR="00003E30">
        <w:t>, classificando de 1 a 4 pontos</w:t>
      </w:r>
      <w:r>
        <w:t>.</w:t>
      </w:r>
      <w:r w:rsidRPr="009B6E6E">
        <w:t xml:space="preserve"> A faixa de pontuação total </w:t>
      </w:r>
      <w:r>
        <w:t>varia</w:t>
      </w:r>
      <w:r w:rsidRPr="009B6E6E">
        <w:t xml:space="preserve"> de 0 a 63</w:t>
      </w:r>
      <w:r>
        <w:t xml:space="preserve"> (ANEXO M)</w:t>
      </w:r>
      <w:r w:rsidR="00E95B6D">
        <w:t xml:space="preserve"> </w:t>
      </w:r>
      <w:r w:rsidR="00E95B6D" w:rsidRPr="00CB3C57">
        <w:rPr>
          <w:color w:val="000000"/>
          <w:szCs w:val="24"/>
        </w:rPr>
        <w:t>(BECK et al, 1988; CUNHA, 2001).</w:t>
      </w:r>
    </w:p>
    <w:p w14:paraId="2EAD98F8" w14:textId="77777777" w:rsidR="00707188" w:rsidRPr="0071104B" w:rsidRDefault="00707188" w:rsidP="0023393D">
      <w:pPr>
        <w:ind w:firstLine="0"/>
        <w:rPr>
          <w:szCs w:val="24"/>
        </w:rPr>
      </w:pPr>
    </w:p>
    <w:p w14:paraId="1FF160DF" w14:textId="1B451B95" w:rsidR="00342BA4" w:rsidRPr="0071104B" w:rsidRDefault="00707188" w:rsidP="00342BA4">
      <w:pPr>
        <w:pStyle w:val="Ttulo2"/>
        <w:rPr>
          <w:szCs w:val="24"/>
        </w:rPr>
      </w:pPr>
      <w:r w:rsidRPr="0071104B">
        <w:rPr>
          <w:szCs w:val="24"/>
        </w:rPr>
        <w:t xml:space="preserve"> </w:t>
      </w:r>
      <w:bookmarkStart w:id="52" w:name="_Toc78781546"/>
      <w:r w:rsidR="0023393D" w:rsidRPr="0071104B">
        <w:rPr>
          <w:szCs w:val="24"/>
        </w:rPr>
        <w:t>programação ordenada</w:t>
      </w:r>
      <w:r w:rsidR="006D00DD" w:rsidRPr="0071104B">
        <w:rPr>
          <w:szCs w:val="24"/>
        </w:rPr>
        <w:t>- VISÃO GERAL DOS MÉTODOS</w:t>
      </w:r>
      <w:bookmarkEnd w:id="52"/>
    </w:p>
    <w:p w14:paraId="211F4174" w14:textId="37DC69FF" w:rsidR="00347F80" w:rsidRDefault="00134152" w:rsidP="00347F80">
      <w:pPr>
        <w:pStyle w:val="PargrafodaLista"/>
        <w:numPr>
          <w:ilvl w:val="0"/>
          <w:numId w:val="9"/>
        </w:numPr>
      </w:pPr>
      <w:r>
        <w:t>Recrutamento</w:t>
      </w:r>
      <w:r w:rsidR="00347F80">
        <w:t>;</w:t>
      </w:r>
    </w:p>
    <w:p w14:paraId="1DDB2777" w14:textId="5AE2E549" w:rsidR="00347F80" w:rsidRDefault="00347F80" w:rsidP="00347F80">
      <w:pPr>
        <w:pStyle w:val="PargrafodaLista"/>
        <w:numPr>
          <w:ilvl w:val="0"/>
          <w:numId w:val="9"/>
        </w:numPr>
      </w:pPr>
      <w:r>
        <w:t>Contato com o paciente via telefone;</w:t>
      </w:r>
    </w:p>
    <w:p w14:paraId="4D82F7C3" w14:textId="6EB11997" w:rsidR="00347F80" w:rsidRPr="00347F80" w:rsidRDefault="00347F80" w:rsidP="00347F80">
      <w:pPr>
        <w:pStyle w:val="PargrafodaLista"/>
        <w:numPr>
          <w:ilvl w:val="0"/>
          <w:numId w:val="9"/>
        </w:numPr>
      </w:pPr>
      <w:r>
        <w:t>Agendamento</w:t>
      </w:r>
      <w:r w:rsidR="007634C4">
        <w:t xml:space="preserve"> visita 1;</w:t>
      </w:r>
    </w:p>
    <w:p w14:paraId="4791BCBC" w14:textId="1B2FB5FC" w:rsidR="00D84EE5" w:rsidRDefault="00347F80" w:rsidP="0096234A">
      <w:pPr>
        <w:pStyle w:val="PargrafodaLista"/>
        <w:numPr>
          <w:ilvl w:val="0"/>
          <w:numId w:val="9"/>
        </w:numPr>
      </w:pPr>
      <w:r>
        <w:t xml:space="preserve">Assinatura TCLE, </w:t>
      </w:r>
      <w:r w:rsidR="00D84EE5" w:rsidRPr="00485CEB">
        <w:t>Eletrocardiograma</w:t>
      </w:r>
      <w:r>
        <w:t>, Critérios de Consenso Internacional,</w:t>
      </w:r>
      <w:r w:rsidR="00D84EE5" w:rsidRPr="00D84EE5">
        <w:rPr>
          <w:color w:val="212121"/>
        </w:rPr>
        <w:t xml:space="preserve"> </w:t>
      </w:r>
      <w:r w:rsidR="00D84EE5" w:rsidRPr="00485CEB">
        <w:t>Questionário De Prontidão Para Atividade Física (P</w:t>
      </w:r>
      <w:r w:rsidR="00D84EE5">
        <w:t>AR</w:t>
      </w:r>
      <w:r w:rsidR="00D84EE5" w:rsidRPr="00485CEB">
        <w:t>-Q)</w:t>
      </w:r>
      <w:r>
        <w:t>, critérios de inclusão e exclusão;</w:t>
      </w:r>
    </w:p>
    <w:p w14:paraId="10654F67" w14:textId="04EF4C7E" w:rsidR="007634C4" w:rsidRDefault="007634C4" w:rsidP="007634C4">
      <w:pPr>
        <w:pStyle w:val="PargrafodaLista"/>
        <w:numPr>
          <w:ilvl w:val="0"/>
          <w:numId w:val="9"/>
        </w:numPr>
      </w:pPr>
      <w:r>
        <w:t>Agendamento visita 2;</w:t>
      </w:r>
    </w:p>
    <w:p w14:paraId="6B562E1A" w14:textId="6E422430" w:rsidR="007634C4" w:rsidRPr="007634C4" w:rsidRDefault="007634C4" w:rsidP="007634C4">
      <w:pPr>
        <w:pStyle w:val="PargrafodaLista"/>
        <w:numPr>
          <w:ilvl w:val="0"/>
          <w:numId w:val="9"/>
        </w:numPr>
      </w:pPr>
      <w:r>
        <w:t>Avaliação das variáveis de controle;</w:t>
      </w:r>
    </w:p>
    <w:p w14:paraId="118D499F" w14:textId="349CBA44" w:rsidR="00D84EE5" w:rsidRPr="00D84EE5" w:rsidRDefault="00342BA4" w:rsidP="0096234A">
      <w:pPr>
        <w:pStyle w:val="PargrafodaLista"/>
        <w:numPr>
          <w:ilvl w:val="0"/>
          <w:numId w:val="9"/>
        </w:numPr>
        <w:rPr>
          <w:color w:val="212121"/>
        </w:rPr>
      </w:pPr>
      <w:r w:rsidRPr="00D84EE5">
        <w:t xml:space="preserve"> Preenchimento d</w:t>
      </w:r>
      <w:r w:rsidR="00AE5B1E" w:rsidRPr="00D84EE5">
        <w:t>o Questionário Sociodemográfico</w:t>
      </w:r>
      <w:r w:rsidR="007634C4">
        <w:t xml:space="preserve"> e</w:t>
      </w:r>
      <w:r w:rsidRPr="00D84EE5">
        <w:t xml:space="preserve"> </w:t>
      </w:r>
      <w:r w:rsidR="004806D7" w:rsidRPr="00D84EE5">
        <w:t xml:space="preserve">Questionário de </w:t>
      </w:r>
      <w:r w:rsidRPr="00D84EE5">
        <w:t>Consumo Diário de Cafeína</w:t>
      </w:r>
      <w:r w:rsidR="00A16D29" w:rsidRPr="00D84EE5">
        <w:t>;</w:t>
      </w:r>
    </w:p>
    <w:p w14:paraId="5D506878" w14:textId="70AEC050" w:rsidR="007634C4" w:rsidRPr="00D84EE5" w:rsidRDefault="007634C4" w:rsidP="007634C4">
      <w:pPr>
        <w:pStyle w:val="PargrafodaLista"/>
        <w:numPr>
          <w:ilvl w:val="0"/>
          <w:numId w:val="9"/>
        </w:numPr>
        <w:rPr>
          <w:color w:val="212121"/>
        </w:rPr>
      </w:pPr>
      <w:r w:rsidRPr="00D84EE5">
        <w:t xml:space="preserve">Tratamento: </w:t>
      </w:r>
      <w:r>
        <w:t>cápsula</w:t>
      </w:r>
      <w:r w:rsidRPr="00D84EE5">
        <w:t>s</w:t>
      </w:r>
      <w:r>
        <w:t xml:space="preserve"> codificadas contendo cafeína ou placebo;</w:t>
      </w:r>
    </w:p>
    <w:p w14:paraId="30338DC0" w14:textId="333F56BE" w:rsidR="00D84EE5" w:rsidRPr="00D84EE5" w:rsidRDefault="007634C4" w:rsidP="0096234A">
      <w:pPr>
        <w:pStyle w:val="PargrafodaLista"/>
        <w:numPr>
          <w:ilvl w:val="0"/>
          <w:numId w:val="9"/>
        </w:numPr>
        <w:rPr>
          <w:color w:val="212121"/>
        </w:rPr>
      </w:pPr>
      <w:r>
        <w:rPr>
          <w:color w:val="212121"/>
        </w:rPr>
        <w:t>Familiarização com o protocolo com explicação padrão dos procedimentos, instruções e objetivos da pesquisa;</w:t>
      </w:r>
    </w:p>
    <w:p w14:paraId="6973B031" w14:textId="64F5F4E2" w:rsidR="00D84EE5" w:rsidRPr="007634C4" w:rsidRDefault="007634C4" w:rsidP="0096234A">
      <w:pPr>
        <w:pStyle w:val="PargrafodaLista"/>
        <w:numPr>
          <w:ilvl w:val="0"/>
          <w:numId w:val="9"/>
        </w:numPr>
        <w:rPr>
          <w:b/>
          <w:bCs/>
          <w:color w:val="212121"/>
        </w:rPr>
      </w:pPr>
      <w:r w:rsidRPr="007634C4">
        <w:rPr>
          <w:b/>
          <w:bCs/>
          <w:color w:val="212121"/>
        </w:rPr>
        <w:t>Questionários e Escalas</w:t>
      </w:r>
    </w:p>
    <w:p w14:paraId="61FEDDD0" w14:textId="77777777" w:rsidR="005C28F8" w:rsidRPr="005C28F8" w:rsidRDefault="00342BA4" w:rsidP="005C28F8">
      <w:pPr>
        <w:pStyle w:val="PargrafodaLista"/>
        <w:numPr>
          <w:ilvl w:val="0"/>
          <w:numId w:val="9"/>
        </w:numPr>
        <w:rPr>
          <w:color w:val="212121"/>
        </w:rPr>
      </w:pPr>
      <w:r w:rsidRPr="00D84EE5">
        <w:t>Após 45 minutos</w:t>
      </w:r>
      <w:r w:rsidRPr="00D84EE5">
        <w:rPr>
          <w:color w:val="FF0000"/>
        </w:rPr>
        <w:t xml:space="preserve"> </w:t>
      </w:r>
      <w:r w:rsidRPr="00D84EE5">
        <w:t>(ASTORINO et al, 2008; DUNCAN et al, 2013</w:t>
      </w:r>
      <w:r w:rsidR="00AF1631" w:rsidRPr="00D84EE5">
        <w:t>; KENEMANS et al, 1999</w:t>
      </w:r>
      <w:r w:rsidRPr="00D84EE5">
        <w:t>), será mensurada novamente a frequência cardíaca</w:t>
      </w:r>
      <w:r w:rsidR="004806D7" w:rsidRPr="00D84EE5">
        <w:t>, a</w:t>
      </w:r>
      <w:r w:rsidRPr="00D84EE5">
        <w:t xml:space="preserve"> pressão arterial</w:t>
      </w:r>
      <w:r w:rsidR="004806D7" w:rsidRPr="00D84EE5">
        <w:t xml:space="preserve"> e a saturação</w:t>
      </w:r>
      <w:r w:rsidR="000003C9" w:rsidRPr="00D84EE5">
        <w:t xml:space="preserve"> para constatar que </w:t>
      </w:r>
      <w:r w:rsidRPr="00D84EE5">
        <w:t>os valores estão dentro da normalidade</w:t>
      </w:r>
      <w:r w:rsidR="000003C9" w:rsidRPr="00D84EE5">
        <w:t>;</w:t>
      </w:r>
    </w:p>
    <w:p w14:paraId="0B66FCDB" w14:textId="3FE5EB22" w:rsidR="005C28F8" w:rsidRPr="005C28F8" w:rsidRDefault="000003C9" w:rsidP="005C28F8">
      <w:pPr>
        <w:pStyle w:val="PargrafodaLista"/>
        <w:numPr>
          <w:ilvl w:val="0"/>
          <w:numId w:val="9"/>
        </w:numPr>
        <w:rPr>
          <w:color w:val="212121"/>
        </w:rPr>
      </w:pPr>
      <w:r w:rsidRPr="005C28F8">
        <w:t>Incremental</w:t>
      </w:r>
      <w:r w:rsidR="004806D7" w:rsidRPr="005C28F8">
        <w:t xml:space="preserve"> </w:t>
      </w:r>
      <w:proofErr w:type="spellStart"/>
      <w:r w:rsidR="004806D7" w:rsidRPr="005C28F8">
        <w:t>Suttle</w:t>
      </w:r>
      <w:proofErr w:type="spellEnd"/>
      <w:r w:rsidR="004806D7" w:rsidRPr="005C28F8">
        <w:t xml:space="preserve"> </w:t>
      </w:r>
      <w:proofErr w:type="spellStart"/>
      <w:r w:rsidR="004806D7" w:rsidRPr="005C28F8">
        <w:t>Walking</w:t>
      </w:r>
      <w:proofErr w:type="spellEnd"/>
      <w:r w:rsidR="004806D7" w:rsidRPr="005C28F8">
        <w:t xml:space="preserve"> Test</w:t>
      </w:r>
      <w:r w:rsidR="00913B8A">
        <w:t xml:space="preserve"> 1;</w:t>
      </w:r>
    </w:p>
    <w:p w14:paraId="32FC4169" w14:textId="0D7F880B" w:rsidR="005C28F8" w:rsidRPr="005C28F8" w:rsidRDefault="00913B8A" w:rsidP="005C28F8">
      <w:pPr>
        <w:pStyle w:val="PargrafodaLista"/>
        <w:numPr>
          <w:ilvl w:val="0"/>
          <w:numId w:val="9"/>
        </w:numPr>
        <w:rPr>
          <w:color w:val="212121"/>
        </w:rPr>
      </w:pPr>
      <w:r>
        <w:t>Tempo de espera de 30 minutos com a</w:t>
      </w:r>
      <w:r>
        <w:t>valiação das variáveis de controle</w:t>
      </w:r>
      <w:r>
        <w:t>;</w:t>
      </w:r>
    </w:p>
    <w:p w14:paraId="0E864D13" w14:textId="17143709" w:rsidR="00913B8A" w:rsidRDefault="000003C9" w:rsidP="00913B8A">
      <w:pPr>
        <w:pStyle w:val="PargrafodaLista"/>
        <w:numPr>
          <w:ilvl w:val="0"/>
          <w:numId w:val="9"/>
        </w:numPr>
      </w:pPr>
      <w:r w:rsidRPr="005C28F8">
        <w:t xml:space="preserve"> </w:t>
      </w:r>
      <w:r w:rsidR="00913B8A" w:rsidRPr="005C28F8">
        <w:t xml:space="preserve">Incremental </w:t>
      </w:r>
      <w:proofErr w:type="spellStart"/>
      <w:r w:rsidR="00913B8A" w:rsidRPr="005C28F8">
        <w:t>Suttle</w:t>
      </w:r>
      <w:proofErr w:type="spellEnd"/>
      <w:r w:rsidR="00913B8A" w:rsidRPr="005C28F8">
        <w:t xml:space="preserve"> </w:t>
      </w:r>
      <w:proofErr w:type="spellStart"/>
      <w:r w:rsidR="00913B8A" w:rsidRPr="005C28F8">
        <w:t>Walking</w:t>
      </w:r>
      <w:proofErr w:type="spellEnd"/>
      <w:r w:rsidR="00913B8A" w:rsidRPr="005C28F8">
        <w:t xml:space="preserve"> Test</w:t>
      </w:r>
      <w:r w:rsidR="00913B8A">
        <w:t xml:space="preserve"> </w:t>
      </w:r>
      <w:r w:rsidR="00913B8A">
        <w:t>2;</w:t>
      </w:r>
    </w:p>
    <w:p w14:paraId="7D9017C7" w14:textId="7092C06C" w:rsidR="00913B8A" w:rsidRPr="00913B8A" w:rsidRDefault="00913B8A" w:rsidP="00913B8A">
      <w:pPr>
        <w:pStyle w:val="PargrafodaLista"/>
        <w:numPr>
          <w:ilvl w:val="0"/>
          <w:numId w:val="9"/>
        </w:numPr>
      </w:pPr>
      <w:r>
        <w:t>Descanso 10 minutos com a</w:t>
      </w:r>
      <w:r>
        <w:t>valiação das variáveis de controle</w:t>
      </w:r>
      <w:r>
        <w:t>;</w:t>
      </w:r>
    </w:p>
    <w:p w14:paraId="25C87993" w14:textId="6F4AC529" w:rsidR="00913B8A" w:rsidRDefault="00913B8A" w:rsidP="00913B8A">
      <w:pPr>
        <w:pStyle w:val="PargrafodaLista"/>
        <w:numPr>
          <w:ilvl w:val="0"/>
          <w:numId w:val="9"/>
        </w:numPr>
        <w:rPr>
          <w:color w:val="212121"/>
        </w:rPr>
      </w:pPr>
      <w:r>
        <w:rPr>
          <w:color w:val="212121"/>
        </w:rPr>
        <w:t>Teste Senta-Levanta;</w:t>
      </w:r>
    </w:p>
    <w:p w14:paraId="227AB008" w14:textId="6971556B" w:rsidR="00913B8A" w:rsidRPr="00913B8A" w:rsidRDefault="00913B8A" w:rsidP="00913B8A">
      <w:pPr>
        <w:pStyle w:val="PargrafodaLista"/>
        <w:numPr>
          <w:ilvl w:val="0"/>
          <w:numId w:val="9"/>
        </w:numPr>
      </w:pPr>
      <w:r>
        <w:t xml:space="preserve">Descanso 10 minutos com </w:t>
      </w:r>
      <w:r w:rsidR="00EB0638">
        <w:t>a</w:t>
      </w:r>
      <w:r>
        <w:t>valiação das variáveis de controle</w:t>
      </w:r>
      <w:r>
        <w:t>;</w:t>
      </w:r>
    </w:p>
    <w:p w14:paraId="7D05028F" w14:textId="4DAA3E98" w:rsidR="005C28F8" w:rsidRDefault="000003C9" w:rsidP="005C28F8">
      <w:pPr>
        <w:pStyle w:val="PargrafodaLista"/>
        <w:numPr>
          <w:ilvl w:val="0"/>
          <w:numId w:val="9"/>
        </w:numPr>
      </w:pPr>
      <w:proofErr w:type="spellStart"/>
      <w:r w:rsidRPr="005C28F8">
        <w:t>Stroop</w:t>
      </w:r>
      <w:proofErr w:type="spellEnd"/>
      <w:r w:rsidRPr="005C28F8">
        <w:t xml:space="preserve"> Test- teste de cores e palavras;</w:t>
      </w:r>
    </w:p>
    <w:p w14:paraId="17303359" w14:textId="62AAE153" w:rsidR="00913B8A" w:rsidRPr="00913B8A" w:rsidRDefault="00913B8A" w:rsidP="00913B8A">
      <w:pPr>
        <w:pStyle w:val="PargrafodaLista"/>
        <w:numPr>
          <w:ilvl w:val="0"/>
          <w:numId w:val="9"/>
        </w:numPr>
      </w:pPr>
      <w:r>
        <w:t>Avaliação das variáveis de controle;</w:t>
      </w:r>
    </w:p>
    <w:p w14:paraId="1F48BEDA" w14:textId="3EFFF91F" w:rsidR="0058675E" w:rsidRPr="005C28F8" w:rsidRDefault="00AE5B1E" w:rsidP="005C28F8">
      <w:pPr>
        <w:pStyle w:val="PargrafodaLista"/>
        <w:numPr>
          <w:ilvl w:val="0"/>
          <w:numId w:val="9"/>
        </w:numPr>
        <w:rPr>
          <w:color w:val="212121"/>
        </w:rPr>
      </w:pPr>
      <w:r w:rsidRPr="005C28F8">
        <w:lastRenderedPageBreak/>
        <w:t>Após o fim do protocolo, haverá</w:t>
      </w:r>
      <w:r w:rsidR="00867769" w:rsidRPr="005C28F8">
        <w:t xml:space="preserve"> </w:t>
      </w:r>
      <w:r w:rsidRPr="005C28F8">
        <w:t>a</w:t>
      </w:r>
      <w:r w:rsidR="00867769" w:rsidRPr="005C28F8">
        <w:t xml:space="preserve">companhamento </w:t>
      </w:r>
      <w:r w:rsidRPr="005C28F8">
        <w:t xml:space="preserve">com os </w:t>
      </w:r>
      <w:r w:rsidR="00867769" w:rsidRPr="005C28F8">
        <w:t>participantes por 24h</w:t>
      </w:r>
      <w:r w:rsidR="00E679DE" w:rsidRPr="005C28F8">
        <w:t>, através de mensagens de texto</w:t>
      </w:r>
      <w:r w:rsidRPr="005C28F8">
        <w:t>, para garantir o bem-estar do mesmo.</w:t>
      </w:r>
    </w:p>
    <w:p w14:paraId="1E9D2C42" w14:textId="77777777" w:rsidR="00EB3B6C" w:rsidRPr="0071104B" w:rsidRDefault="00EB3B6C" w:rsidP="00DB36D0">
      <w:pPr>
        <w:ind w:firstLine="0"/>
        <w:rPr>
          <w:color w:val="FF0000"/>
          <w:szCs w:val="24"/>
        </w:rPr>
      </w:pPr>
    </w:p>
    <w:p w14:paraId="0EB7951B" w14:textId="78CD826F" w:rsidR="00B77AAF" w:rsidRPr="0071104B" w:rsidRDefault="00B77AAF" w:rsidP="00B77AAF">
      <w:pPr>
        <w:pStyle w:val="Ttulo1"/>
        <w:rPr>
          <w:szCs w:val="24"/>
        </w:rPr>
      </w:pPr>
      <w:bookmarkStart w:id="53" w:name="_Toc78781547"/>
      <w:r w:rsidRPr="0071104B">
        <w:rPr>
          <w:szCs w:val="24"/>
        </w:rPr>
        <w:t>ANÁLISE ESTATÍSTICA</w:t>
      </w:r>
      <w:bookmarkEnd w:id="53"/>
    </w:p>
    <w:p w14:paraId="0E741D28" w14:textId="790C97CA" w:rsidR="00D84EE5" w:rsidRDefault="002E48B1" w:rsidP="005C28F8">
      <w:pPr>
        <w:rPr>
          <w:szCs w:val="24"/>
        </w:rPr>
      </w:pPr>
      <w:r w:rsidRPr="0071104B">
        <w:rPr>
          <w:szCs w:val="24"/>
        </w:rPr>
        <w:t>Os resultados serão descritos em média ± erro padrão da média. As médias dos grupos serão avaliadas por teste t ou por ANOVA para medidas repetidas. Os valores serão considerados significativamente diferentes para p&gt;0,05.</w:t>
      </w:r>
    </w:p>
    <w:p w14:paraId="4C8CFD38" w14:textId="7524E0DE" w:rsidR="005C28F8" w:rsidRDefault="005C28F8" w:rsidP="00EB0638">
      <w:pPr>
        <w:ind w:firstLine="0"/>
        <w:rPr>
          <w:szCs w:val="24"/>
        </w:rPr>
      </w:pPr>
    </w:p>
    <w:p w14:paraId="22D3957E" w14:textId="2D385E13" w:rsidR="005C28F8" w:rsidRDefault="005C28F8" w:rsidP="005C28F8">
      <w:pPr>
        <w:rPr>
          <w:szCs w:val="24"/>
        </w:rPr>
      </w:pPr>
    </w:p>
    <w:p w14:paraId="667DC46F" w14:textId="36C8005D" w:rsidR="005C28F8" w:rsidRDefault="005C28F8" w:rsidP="005C28F8">
      <w:pPr>
        <w:rPr>
          <w:szCs w:val="24"/>
        </w:rPr>
      </w:pPr>
    </w:p>
    <w:p w14:paraId="31C2CDD2" w14:textId="2F8CA374" w:rsidR="005C28F8" w:rsidRDefault="005C28F8" w:rsidP="005C28F8">
      <w:pPr>
        <w:rPr>
          <w:szCs w:val="24"/>
        </w:rPr>
      </w:pPr>
    </w:p>
    <w:p w14:paraId="41675CF3" w14:textId="3565BEE1" w:rsidR="00714C74" w:rsidRDefault="00714C74" w:rsidP="005C28F8">
      <w:pPr>
        <w:rPr>
          <w:szCs w:val="24"/>
        </w:rPr>
      </w:pPr>
    </w:p>
    <w:p w14:paraId="1B588718" w14:textId="2E4376E4" w:rsidR="00714C74" w:rsidRDefault="00714C74" w:rsidP="005C28F8">
      <w:pPr>
        <w:rPr>
          <w:szCs w:val="24"/>
        </w:rPr>
      </w:pPr>
    </w:p>
    <w:p w14:paraId="6D34D421" w14:textId="1EBAE4E2" w:rsidR="00714C74" w:rsidRDefault="00714C74" w:rsidP="005C28F8">
      <w:pPr>
        <w:rPr>
          <w:szCs w:val="24"/>
        </w:rPr>
      </w:pPr>
    </w:p>
    <w:p w14:paraId="02EB855A" w14:textId="77777777" w:rsidR="00714C74" w:rsidRDefault="00714C74" w:rsidP="005C28F8">
      <w:pPr>
        <w:rPr>
          <w:szCs w:val="24"/>
        </w:rPr>
      </w:pPr>
    </w:p>
    <w:p w14:paraId="16A966FD" w14:textId="3BE6EBCC" w:rsidR="005C28F8" w:rsidRDefault="005C28F8" w:rsidP="005C28F8">
      <w:pPr>
        <w:rPr>
          <w:szCs w:val="24"/>
        </w:rPr>
      </w:pPr>
    </w:p>
    <w:p w14:paraId="24F0C99A" w14:textId="4472E047" w:rsidR="00EB0638" w:rsidRDefault="00EB0638" w:rsidP="005C28F8">
      <w:pPr>
        <w:rPr>
          <w:szCs w:val="24"/>
        </w:rPr>
      </w:pPr>
    </w:p>
    <w:p w14:paraId="0612DAA4" w14:textId="724B97A7" w:rsidR="00EB0638" w:rsidRDefault="00EB0638" w:rsidP="005C28F8">
      <w:pPr>
        <w:rPr>
          <w:szCs w:val="24"/>
        </w:rPr>
      </w:pPr>
    </w:p>
    <w:p w14:paraId="5905C732" w14:textId="22B4BEAA" w:rsidR="00EB0638" w:rsidRDefault="00EB0638" w:rsidP="005C28F8">
      <w:pPr>
        <w:rPr>
          <w:szCs w:val="24"/>
        </w:rPr>
      </w:pPr>
    </w:p>
    <w:p w14:paraId="0B033F9A" w14:textId="37E7CD3B" w:rsidR="00EB0638" w:rsidRDefault="00EB0638" w:rsidP="005C28F8">
      <w:pPr>
        <w:rPr>
          <w:szCs w:val="24"/>
        </w:rPr>
      </w:pPr>
    </w:p>
    <w:p w14:paraId="52B91691" w14:textId="591D59A3" w:rsidR="00EB0638" w:rsidRDefault="00EB0638" w:rsidP="005C28F8">
      <w:pPr>
        <w:rPr>
          <w:szCs w:val="24"/>
        </w:rPr>
      </w:pPr>
    </w:p>
    <w:p w14:paraId="5604B9CD" w14:textId="03119860" w:rsidR="00EB0638" w:rsidRDefault="00EB0638" w:rsidP="005C28F8">
      <w:pPr>
        <w:rPr>
          <w:szCs w:val="24"/>
        </w:rPr>
      </w:pPr>
    </w:p>
    <w:p w14:paraId="550F55B1" w14:textId="07873F88" w:rsidR="00EB0638" w:rsidRDefault="00EB0638" w:rsidP="005C28F8">
      <w:pPr>
        <w:rPr>
          <w:szCs w:val="24"/>
        </w:rPr>
      </w:pPr>
    </w:p>
    <w:p w14:paraId="6A9CEAC4" w14:textId="3301CF88" w:rsidR="00EB0638" w:rsidRDefault="00EB0638" w:rsidP="005C28F8">
      <w:pPr>
        <w:rPr>
          <w:szCs w:val="24"/>
        </w:rPr>
      </w:pPr>
    </w:p>
    <w:p w14:paraId="678362A1" w14:textId="5C980B67" w:rsidR="00EB0638" w:rsidRDefault="00EB0638" w:rsidP="005C28F8">
      <w:pPr>
        <w:rPr>
          <w:szCs w:val="24"/>
        </w:rPr>
      </w:pPr>
    </w:p>
    <w:p w14:paraId="4FFA42F0" w14:textId="2ABFF67F" w:rsidR="00EB0638" w:rsidRDefault="00EB0638" w:rsidP="005C28F8">
      <w:pPr>
        <w:rPr>
          <w:szCs w:val="24"/>
        </w:rPr>
      </w:pPr>
    </w:p>
    <w:p w14:paraId="21601F62" w14:textId="076B836F" w:rsidR="00EB0638" w:rsidRDefault="00EB0638" w:rsidP="005C28F8">
      <w:pPr>
        <w:rPr>
          <w:szCs w:val="24"/>
        </w:rPr>
      </w:pPr>
    </w:p>
    <w:p w14:paraId="429DEA07" w14:textId="53326C1A" w:rsidR="00EB0638" w:rsidRDefault="00EB0638" w:rsidP="005C28F8">
      <w:pPr>
        <w:rPr>
          <w:szCs w:val="24"/>
        </w:rPr>
      </w:pPr>
    </w:p>
    <w:p w14:paraId="5069FC7C" w14:textId="72802F44" w:rsidR="00EB0638" w:rsidRDefault="00EB0638" w:rsidP="005C28F8">
      <w:pPr>
        <w:rPr>
          <w:szCs w:val="24"/>
        </w:rPr>
      </w:pPr>
    </w:p>
    <w:p w14:paraId="3AA24A33" w14:textId="1BEE8A35" w:rsidR="00EB0638" w:rsidRDefault="00EB0638" w:rsidP="005C28F8">
      <w:pPr>
        <w:rPr>
          <w:szCs w:val="24"/>
        </w:rPr>
      </w:pPr>
    </w:p>
    <w:p w14:paraId="2938D20C" w14:textId="01AF83E0" w:rsidR="00EB0638" w:rsidRDefault="00EB0638" w:rsidP="005C28F8">
      <w:pPr>
        <w:rPr>
          <w:szCs w:val="24"/>
        </w:rPr>
      </w:pPr>
    </w:p>
    <w:p w14:paraId="1BAFEFCF" w14:textId="77777777" w:rsidR="00EB0638" w:rsidRPr="0071104B" w:rsidRDefault="00EB0638" w:rsidP="005C28F8">
      <w:pPr>
        <w:rPr>
          <w:szCs w:val="24"/>
        </w:rPr>
      </w:pPr>
    </w:p>
    <w:p w14:paraId="1BBD1F70" w14:textId="476B5214" w:rsidR="00AA77DC" w:rsidRPr="0071104B" w:rsidRDefault="00AA77DC" w:rsidP="00CC17E0">
      <w:pPr>
        <w:pStyle w:val="Ttulo1"/>
        <w:spacing w:line="276" w:lineRule="auto"/>
        <w:jc w:val="both"/>
        <w:rPr>
          <w:color w:val="000000" w:themeColor="text1"/>
          <w:szCs w:val="24"/>
        </w:rPr>
      </w:pPr>
      <w:bookmarkStart w:id="54" w:name="_Toc78781548"/>
      <w:r w:rsidRPr="0071104B">
        <w:rPr>
          <w:color w:val="000000" w:themeColor="text1"/>
          <w:szCs w:val="24"/>
        </w:rPr>
        <w:lastRenderedPageBreak/>
        <w:t>REFERÊNCIAS BIBLIOGRÁFICAS</w:t>
      </w:r>
      <w:bookmarkEnd w:id="54"/>
    </w:p>
    <w:p w14:paraId="296501A4" w14:textId="22FCB19E" w:rsidR="00AA77DC" w:rsidRPr="0071104B" w:rsidRDefault="00AA77DC" w:rsidP="00CC17E0">
      <w:pPr>
        <w:spacing w:line="276" w:lineRule="auto"/>
        <w:ind w:firstLine="0"/>
        <w:rPr>
          <w:color w:val="000000" w:themeColor="text1"/>
          <w:szCs w:val="24"/>
        </w:rPr>
      </w:pPr>
    </w:p>
    <w:p w14:paraId="085CC42A" w14:textId="34C0C70B" w:rsidR="00AE5B1E" w:rsidRPr="002F7DAF" w:rsidRDefault="00606AAE" w:rsidP="0096234A">
      <w:pPr>
        <w:pStyle w:val="PargrafodaLista"/>
        <w:rPr>
          <w:lang w:val="en-US"/>
        </w:rPr>
      </w:pPr>
      <w:r w:rsidRPr="002F7DAF">
        <w:t xml:space="preserve">Amaral CA, Amaral TLM, Monteiro GTR, et al. </w:t>
      </w:r>
      <w:r w:rsidRPr="002F7DAF">
        <w:rPr>
          <w:lang w:val="en-US"/>
        </w:rPr>
        <w:t>Hand grip strength: Reference values for adults and elderly people of Rio Branco</w:t>
      </w:r>
      <w:r w:rsidR="00AE5B1E" w:rsidRPr="002F7DAF">
        <w:rPr>
          <w:lang w:val="en-US"/>
        </w:rPr>
        <w:t>;</w:t>
      </w:r>
      <w:r w:rsidRPr="002F7DAF">
        <w:rPr>
          <w:lang w:val="en-US"/>
        </w:rPr>
        <w:t> </w:t>
      </w:r>
      <w:proofErr w:type="spellStart"/>
      <w:r w:rsidRPr="002F7DAF">
        <w:rPr>
          <w:lang w:val="en-US"/>
        </w:rPr>
        <w:t>PLoS</w:t>
      </w:r>
      <w:proofErr w:type="spellEnd"/>
      <w:r w:rsidRPr="002F7DAF">
        <w:rPr>
          <w:lang w:val="en-US"/>
        </w:rPr>
        <w:t xml:space="preserve"> One; 14(1); 2019. </w:t>
      </w:r>
    </w:p>
    <w:p w14:paraId="72D6DCC6" w14:textId="77777777" w:rsidR="00AE5B1E" w:rsidRPr="002F7DAF" w:rsidRDefault="008D7738" w:rsidP="0096234A">
      <w:pPr>
        <w:pStyle w:val="PargrafodaLista"/>
        <w:rPr>
          <w:lang w:val="en-US"/>
        </w:rPr>
      </w:pPr>
      <w:r w:rsidRPr="00CE01C8">
        <w:rPr>
          <w:lang w:val="en-US"/>
        </w:rPr>
        <w:t xml:space="preserve">American Association of </w:t>
      </w:r>
      <w:proofErr w:type="spellStart"/>
      <w:r w:rsidRPr="00CE01C8">
        <w:rPr>
          <w:lang w:val="en-US"/>
        </w:rPr>
        <w:t>Cardiocascular</w:t>
      </w:r>
      <w:proofErr w:type="spellEnd"/>
      <w:r w:rsidRPr="00CE01C8">
        <w:rPr>
          <w:lang w:val="en-US"/>
        </w:rPr>
        <w:t xml:space="preserve"> and Pulmonary Rehabilitation. Guidelines for cardiac rehabilitation and Secondary </w:t>
      </w:r>
      <w:proofErr w:type="spellStart"/>
      <w:r w:rsidRPr="00CE01C8">
        <w:rPr>
          <w:lang w:val="en-US"/>
        </w:rPr>
        <w:t>Prevetion</w:t>
      </w:r>
      <w:proofErr w:type="spellEnd"/>
      <w:r w:rsidRPr="00CE01C8">
        <w:rPr>
          <w:lang w:val="en-US"/>
        </w:rPr>
        <w:t xml:space="preserve"> Programs. 3 ed. Champaign: Human Kinetics; 1999.</w:t>
      </w:r>
    </w:p>
    <w:p w14:paraId="2EECA487" w14:textId="4AD1EF51" w:rsidR="00606AAE" w:rsidRPr="002F7DAF" w:rsidRDefault="008D7738" w:rsidP="0096234A">
      <w:pPr>
        <w:pStyle w:val="PargrafodaLista"/>
        <w:rPr>
          <w:lang w:val="en-US"/>
        </w:rPr>
      </w:pPr>
      <w:r w:rsidRPr="00CE01C8">
        <w:rPr>
          <w:lang w:val="en-US"/>
        </w:rPr>
        <w:t xml:space="preserve">Alvarenga FPE, </w:t>
      </w:r>
      <w:proofErr w:type="spellStart"/>
      <w:r w:rsidRPr="00CE01C8">
        <w:rPr>
          <w:lang w:val="en-US"/>
        </w:rPr>
        <w:t>Brietzke</w:t>
      </w:r>
      <w:proofErr w:type="spellEnd"/>
      <w:r w:rsidRPr="00CE01C8">
        <w:rPr>
          <w:lang w:val="en-US"/>
        </w:rPr>
        <w:t xml:space="preserve"> C, </w:t>
      </w:r>
      <w:proofErr w:type="spellStart"/>
      <w:r w:rsidRPr="00CE01C8">
        <w:rPr>
          <w:lang w:val="en-US"/>
        </w:rPr>
        <w:t>Canestri</w:t>
      </w:r>
      <w:proofErr w:type="spellEnd"/>
      <w:r w:rsidRPr="00CE01C8">
        <w:rPr>
          <w:lang w:val="en-US"/>
        </w:rPr>
        <w:t xml:space="preserve"> R, et al.  Caffeine improved cycling trial performance in mentally fatigued cyclists, regardless of alterations in prefrontal cortex activation. </w:t>
      </w:r>
      <w:proofErr w:type="spellStart"/>
      <w:r w:rsidRPr="002F7DAF">
        <w:t>Physiol</w:t>
      </w:r>
      <w:proofErr w:type="spellEnd"/>
      <w:r w:rsidRPr="002F7DAF">
        <w:t xml:space="preserve"> </w:t>
      </w:r>
      <w:proofErr w:type="spellStart"/>
      <w:r w:rsidRPr="002F7DAF">
        <w:t>Behav</w:t>
      </w:r>
      <w:proofErr w:type="spellEnd"/>
      <w:r w:rsidRPr="002F7DAF">
        <w:t>, 204, 41–48; 2019.</w:t>
      </w:r>
    </w:p>
    <w:p w14:paraId="7297F300" w14:textId="48B595D1" w:rsidR="00606AAE" w:rsidRPr="002F7DAF" w:rsidRDefault="00AA77DC" w:rsidP="0096234A">
      <w:pPr>
        <w:pStyle w:val="PargrafodaLista"/>
        <w:rPr>
          <w:lang w:val="en-US"/>
        </w:rPr>
      </w:pPr>
      <w:r w:rsidRPr="00CE01C8">
        <w:rPr>
          <w:lang w:val="en-US"/>
        </w:rPr>
        <w:t xml:space="preserve">American College of Sports Medicine (ACSM). </w:t>
      </w:r>
      <w:proofErr w:type="spellStart"/>
      <w:r w:rsidRPr="00CE01C8">
        <w:rPr>
          <w:lang w:val="en-US"/>
        </w:rPr>
        <w:t>Cálculos</w:t>
      </w:r>
      <w:proofErr w:type="spellEnd"/>
      <w:r w:rsidRPr="00CE01C8">
        <w:rPr>
          <w:lang w:val="en-US"/>
        </w:rPr>
        <w:t xml:space="preserve"> </w:t>
      </w:r>
      <w:proofErr w:type="spellStart"/>
      <w:r w:rsidRPr="00CE01C8">
        <w:rPr>
          <w:lang w:val="en-US"/>
        </w:rPr>
        <w:t>metabólicos</w:t>
      </w:r>
      <w:proofErr w:type="spellEnd"/>
      <w:r w:rsidRPr="00CE01C8">
        <w:rPr>
          <w:lang w:val="en-US"/>
        </w:rPr>
        <w:t xml:space="preserve"> in American College of Sports Medicine. </w:t>
      </w:r>
      <w:r w:rsidRPr="002F7DAF">
        <w:t>Diretrizes do ACSM para os testes de esforço e sua prescrição.</w:t>
      </w:r>
      <w:r w:rsidR="00AE5B1E" w:rsidRPr="002F7DAF">
        <w:t xml:space="preserve"> </w:t>
      </w:r>
      <w:r w:rsidRPr="002F7DAF">
        <w:t>Guanabara Koogan</w:t>
      </w:r>
      <w:r w:rsidR="00AE5B1E" w:rsidRPr="002F7DAF">
        <w:t xml:space="preserve">; 7: </w:t>
      </w:r>
      <w:r w:rsidRPr="002F7DAF">
        <w:t>216; 2007.</w:t>
      </w:r>
    </w:p>
    <w:p w14:paraId="207B2E28" w14:textId="77777777" w:rsidR="0071104B" w:rsidRPr="002F7DAF" w:rsidRDefault="00AA77DC" w:rsidP="0096234A">
      <w:pPr>
        <w:pStyle w:val="PargrafodaLista"/>
      </w:pPr>
      <w:r w:rsidRPr="00CE01C8">
        <w:rPr>
          <w:lang w:val="en-US"/>
        </w:rPr>
        <w:t xml:space="preserve">Arab L, Khan F, Lam H. Epidemiologic evidence of a relationship between tea, coffee, or caffeine consumption and cognitive decline. </w:t>
      </w:r>
      <w:proofErr w:type="spellStart"/>
      <w:r w:rsidRPr="002F7DAF">
        <w:t>Adv</w:t>
      </w:r>
      <w:proofErr w:type="spellEnd"/>
      <w:r w:rsidRPr="002F7DAF">
        <w:t xml:space="preserve"> Nutr. 4(1): 115-22; 2013.</w:t>
      </w:r>
    </w:p>
    <w:p w14:paraId="39FE07DF" w14:textId="746EBDE3" w:rsidR="0071104B" w:rsidRPr="002F7DAF" w:rsidRDefault="0071104B" w:rsidP="0096234A">
      <w:pPr>
        <w:pStyle w:val="PargrafodaLista"/>
      </w:pPr>
      <w:proofErr w:type="spellStart"/>
      <w:r w:rsidRPr="002F7DAF">
        <w:rPr>
          <w:lang w:val="en-US"/>
        </w:rPr>
        <w:t>Åsberg</w:t>
      </w:r>
      <w:proofErr w:type="spellEnd"/>
      <w:r w:rsidRPr="002F7DAF">
        <w:rPr>
          <w:lang w:val="en-US"/>
        </w:rPr>
        <w:t xml:space="preserve"> M</w:t>
      </w:r>
      <w:r w:rsidR="00471B5A" w:rsidRPr="002F7DAF">
        <w:rPr>
          <w:lang w:val="en-US"/>
        </w:rPr>
        <w:t>,</w:t>
      </w:r>
      <w:r w:rsidRPr="002F7DAF">
        <w:rPr>
          <w:lang w:val="en-US"/>
        </w:rPr>
        <w:t xml:space="preserve"> </w:t>
      </w:r>
      <w:hyperlink r:id="rId28" w:history="1">
        <w:r w:rsidR="00471B5A" w:rsidRPr="002F7DAF">
          <w:rPr>
            <w:rStyle w:val="Hyperlink"/>
            <w:color w:val="000000" w:themeColor="text1"/>
            <w:u w:val="none"/>
            <w:lang w:val="en-US"/>
          </w:rPr>
          <w:t>Montgomery</w:t>
        </w:r>
      </w:hyperlink>
      <w:r w:rsidR="00471B5A" w:rsidRPr="002F7DAF">
        <w:rPr>
          <w:rStyle w:val="authors-list-item"/>
          <w:lang w:val="en-US"/>
        </w:rPr>
        <w:t xml:space="preserve"> SA</w:t>
      </w:r>
      <w:r w:rsidR="00471B5A" w:rsidRPr="002F7DAF">
        <w:rPr>
          <w:rStyle w:val="comma"/>
          <w:lang w:val="en-US"/>
        </w:rPr>
        <w:t>, </w:t>
      </w:r>
      <w:hyperlink r:id="rId29" w:history="1">
        <w:r w:rsidR="00471B5A" w:rsidRPr="002F7DAF">
          <w:rPr>
            <w:rStyle w:val="Hyperlink"/>
            <w:color w:val="000000" w:themeColor="text1"/>
            <w:u w:val="none"/>
            <w:lang w:val="en-US"/>
          </w:rPr>
          <w:t>Perris</w:t>
        </w:r>
      </w:hyperlink>
      <w:r w:rsidR="00471B5A" w:rsidRPr="002F7DAF">
        <w:rPr>
          <w:rStyle w:val="authors-list-item"/>
          <w:lang w:val="en-US"/>
        </w:rPr>
        <w:t xml:space="preserve"> C</w:t>
      </w:r>
      <w:r w:rsidR="00471B5A" w:rsidRPr="002F7DAF">
        <w:rPr>
          <w:rStyle w:val="comma"/>
          <w:lang w:val="en-US"/>
        </w:rPr>
        <w:t>, et al. </w:t>
      </w:r>
      <w:r w:rsidRPr="002F7DAF">
        <w:rPr>
          <w:lang w:val="en-US"/>
        </w:rPr>
        <w:t xml:space="preserve"> </w:t>
      </w:r>
      <w:r w:rsidRPr="002F7DAF">
        <w:t xml:space="preserve">A </w:t>
      </w:r>
      <w:proofErr w:type="spellStart"/>
      <w:r w:rsidRPr="002F7DAF">
        <w:t>Comprehensive</w:t>
      </w:r>
      <w:proofErr w:type="spellEnd"/>
      <w:r w:rsidRPr="002F7DAF">
        <w:t xml:space="preserve"> </w:t>
      </w:r>
      <w:proofErr w:type="spellStart"/>
      <w:r w:rsidRPr="002F7DAF">
        <w:t>Psychopathological</w:t>
      </w:r>
      <w:proofErr w:type="spellEnd"/>
      <w:r w:rsidRPr="002F7DAF">
        <w:t xml:space="preserve"> Rating </w:t>
      </w:r>
      <w:proofErr w:type="spellStart"/>
      <w:r w:rsidRPr="002F7DAF">
        <w:t>Scale</w:t>
      </w:r>
      <w:proofErr w:type="spellEnd"/>
      <w:r w:rsidRPr="002F7DAF">
        <w:t xml:space="preserve">. Acta </w:t>
      </w:r>
      <w:proofErr w:type="spellStart"/>
      <w:r w:rsidRPr="002F7DAF">
        <w:t>Psychiatr</w:t>
      </w:r>
      <w:proofErr w:type="spellEnd"/>
      <w:r w:rsidRPr="002F7DAF">
        <w:t xml:space="preserve"> </w:t>
      </w:r>
      <w:proofErr w:type="spellStart"/>
      <w:r w:rsidRPr="002F7DAF">
        <w:t>Scand</w:t>
      </w:r>
      <w:proofErr w:type="spellEnd"/>
      <w:r w:rsidRPr="002F7DAF">
        <w:t xml:space="preserve"> </w:t>
      </w:r>
      <w:proofErr w:type="spellStart"/>
      <w:r w:rsidRPr="002F7DAF">
        <w:t>Suppl</w:t>
      </w:r>
      <w:proofErr w:type="spellEnd"/>
      <w:r w:rsidRPr="002F7DAF">
        <w:rPr>
          <w:rStyle w:val="cit"/>
        </w:rPr>
        <w:t>;(271):5-27; 1978.</w:t>
      </w:r>
    </w:p>
    <w:p w14:paraId="108F3D72" w14:textId="77777777" w:rsidR="00606AAE" w:rsidRPr="002F7DAF" w:rsidRDefault="00AA77DC" w:rsidP="0096234A">
      <w:pPr>
        <w:pStyle w:val="PargrafodaLista"/>
        <w:rPr>
          <w:lang w:val="en-US"/>
        </w:rPr>
      </w:pPr>
      <w:proofErr w:type="spellStart"/>
      <w:r w:rsidRPr="00CE01C8">
        <w:rPr>
          <w:lang w:val="en-US"/>
        </w:rPr>
        <w:t>Astorino</w:t>
      </w:r>
      <w:proofErr w:type="spellEnd"/>
      <w:r w:rsidRPr="00CE01C8">
        <w:rPr>
          <w:lang w:val="en-US"/>
        </w:rPr>
        <w:t xml:space="preserve"> TA, </w:t>
      </w:r>
      <w:proofErr w:type="spellStart"/>
      <w:r w:rsidRPr="00CE01C8">
        <w:rPr>
          <w:lang w:val="en-US"/>
        </w:rPr>
        <w:t>Rohmann</w:t>
      </w:r>
      <w:proofErr w:type="spellEnd"/>
      <w:r w:rsidRPr="00CE01C8">
        <w:rPr>
          <w:lang w:val="en-US"/>
        </w:rPr>
        <w:t xml:space="preserve"> RL, Firth K. Effect of caffeine ingestion on </w:t>
      </w:r>
      <w:proofErr w:type="spellStart"/>
      <w:r w:rsidRPr="00CE01C8">
        <w:rPr>
          <w:lang w:val="en-US"/>
        </w:rPr>
        <w:t>onerepetition</w:t>
      </w:r>
      <w:proofErr w:type="spellEnd"/>
      <w:r w:rsidRPr="00CE01C8">
        <w:rPr>
          <w:lang w:val="en-US"/>
        </w:rPr>
        <w:t xml:space="preserve"> maximum muscular strength. </w:t>
      </w:r>
      <w:proofErr w:type="spellStart"/>
      <w:r w:rsidRPr="002F7DAF">
        <w:t>Eur</w:t>
      </w:r>
      <w:proofErr w:type="spellEnd"/>
      <w:r w:rsidRPr="002F7DAF">
        <w:t xml:space="preserve"> J </w:t>
      </w:r>
      <w:proofErr w:type="spellStart"/>
      <w:r w:rsidRPr="002F7DAF">
        <w:t>Appl</w:t>
      </w:r>
      <w:proofErr w:type="spellEnd"/>
      <w:r w:rsidRPr="002F7DAF">
        <w:t xml:space="preserve"> </w:t>
      </w:r>
      <w:proofErr w:type="spellStart"/>
      <w:r w:rsidRPr="002F7DAF">
        <w:t>Physiol</w:t>
      </w:r>
      <w:proofErr w:type="spellEnd"/>
      <w:r w:rsidRPr="002F7DAF">
        <w:t>. 102 (2):127-132; 2008.</w:t>
      </w:r>
    </w:p>
    <w:p w14:paraId="2AC8E5EB" w14:textId="77777777" w:rsidR="00606AAE" w:rsidRPr="002F7DAF" w:rsidRDefault="00AA77DC" w:rsidP="0096234A">
      <w:pPr>
        <w:pStyle w:val="PargrafodaLista"/>
        <w:rPr>
          <w:lang w:val="en-US"/>
        </w:rPr>
      </w:pPr>
      <w:r w:rsidRPr="002F7DAF">
        <w:t xml:space="preserve">Azevedo R, Cavalcante SM, </w:t>
      </w:r>
      <w:proofErr w:type="spellStart"/>
      <w:r w:rsidRPr="002F7DAF">
        <w:t>Gualano</w:t>
      </w:r>
      <w:proofErr w:type="spellEnd"/>
      <w:r w:rsidRPr="002F7DAF">
        <w:t xml:space="preserve"> B, et al. </w:t>
      </w:r>
      <w:r w:rsidRPr="00CE01C8">
        <w:rPr>
          <w:lang w:val="en-US"/>
        </w:rPr>
        <w:t xml:space="preserve">Effects of caffeine ingestion on endurance performance in mentally fatigued individuals. </w:t>
      </w:r>
      <w:proofErr w:type="spellStart"/>
      <w:r w:rsidRPr="002F7DAF">
        <w:t>Eur</w:t>
      </w:r>
      <w:proofErr w:type="spellEnd"/>
      <w:r w:rsidRPr="002F7DAF">
        <w:t xml:space="preserve"> J </w:t>
      </w:r>
      <w:proofErr w:type="spellStart"/>
      <w:r w:rsidRPr="002F7DAF">
        <w:t>Appl</w:t>
      </w:r>
      <w:proofErr w:type="spellEnd"/>
      <w:r w:rsidRPr="002F7DAF">
        <w:t xml:space="preserve"> </w:t>
      </w:r>
      <w:proofErr w:type="spellStart"/>
      <w:r w:rsidRPr="002F7DAF">
        <w:t>Physiol</w:t>
      </w:r>
      <w:proofErr w:type="spellEnd"/>
      <w:r w:rsidRPr="002F7DAF">
        <w:t>, 116(11–12), 2293–2303; 2016.</w:t>
      </w:r>
    </w:p>
    <w:p w14:paraId="03A7B042" w14:textId="77777777" w:rsidR="00606AAE" w:rsidRPr="002F7DAF" w:rsidRDefault="008D7738" w:rsidP="0096234A">
      <w:pPr>
        <w:pStyle w:val="PargrafodaLista"/>
        <w:rPr>
          <w:lang w:val="en-US"/>
        </w:rPr>
      </w:pPr>
      <w:r w:rsidRPr="00CE01C8">
        <w:rPr>
          <w:lang w:val="en-US"/>
        </w:rPr>
        <w:t xml:space="preserve">Bansal A, Bradley A, Bishop K, et al.  </w:t>
      </w:r>
      <w:r w:rsidRPr="00CE01C8">
        <w:rPr>
          <w:rStyle w:val="ref-title"/>
          <w:color w:val="000000"/>
          <w:lang w:val="en-US"/>
        </w:rPr>
        <w:t>Chronic fatigue syndrome, the immune system and viral infection</w:t>
      </w:r>
      <w:r w:rsidRPr="00CE01C8">
        <w:rPr>
          <w:lang w:val="en-US"/>
        </w:rPr>
        <w:t>. </w:t>
      </w:r>
      <w:proofErr w:type="spellStart"/>
      <w:r w:rsidRPr="002F7DAF">
        <w:rPr>
          <w:rStyle w:val="ref-journal"/>
        </w:rPr>
        <w:t>Brain</w:t>
      </w:r>
      <w:proofErr w:type="spellEnd"/>
      <w:r w:rsidRPr="002F7DAF">
        <w:rPr>
          <w:rStyle w:val="ref-journal"/>
        </w:rPr>
        <w:t xml:space="preserve"> </w:t>
      </w:r>
      <w:proofErr w:type="spellStart"/>
      <w:r w:rsidRPr="002F7DAF">
        <w:rPr>
          <w:rStyle w:val="ref-journal"/>
        </w:rPr>
        <w:t>Behav</w:t>
      </w:r>
      <w:proofErr w:type="spellEnd"/>
      <w:r w:rsidRPr="002F7DAF">
        <w:rPr>
          <w:rStyle w:val="ref-journal"/>
        </w:rPr>
        <w:t xml:space="preserve"> </w:t>
      </w:r>
      <w:proofErr w:type="spellStart"/>
      <w:r w:rsidRPr="002F7DAF">
        <w:rPr>
          <w:rStyle w:val="ref-journal"/>
        </w:rPr>
        <w:t>Immun</w:t>
      </w:r>
      <w:proofErr w:type="spellEnd"/>
      <w:r w:rsidRPr="002F7DAF">
        <w:t xml:space="preserve">; </w:t>
      </w:r>
      <w:r w:rsidRPr="002F7DAF">
        <w:rPr>
          <w:rStyle w:val="ref-vol"/>
        </w:rPr>
        <w:t>26</w:t>
      </w:r>
      <w:r w:rsidRPr="002F7DAF">
        <w:t>(</w:t>
      </w:r>
      <w:r w:rsidRPr="002F7DAF">
        <w:rPr>
          <w:rStyle w:val="ref-iss"/>
        </w:rPr>
        <w:t>1</w:t>
      </w:r>
      <w:r w:rsidRPr="002F7DAF">
        <w:t>):24–31; 2012.</w:t>
      </w:r>
    </w:p>
    <w:p w14:paraId="39A91F0E" w14:textId="77777777" w:rsidR="00347089" w:rsidRPr="002F7DAF" w:rsidRDefault="00AA77DC" w:rsidP="0096234A">
      <w:pPr>
        <w:pStyle w:val="PargrafodaLista"/>
      </w:pPr>
      <w:r w:rsidRPr="00CE01C8">
        <w:rPr>
          <w:lang w:val="en-US"/>
        </w:rPr>
        <w:t>Barry RJ, Johnstone SJ, Clarke AR, et al. Caffeine effects on ERPs and performance in an auditory Go/</w:t>
      </w:r>
      <w:proofErr w:type="spellStart"/>
      <w:r w:rsidRPr="00CE01C8">
        <w:rPr>
          <w:lang w:val="en-US"/>
        </w:rPr>
        <w:t>NoGo</w:t>
      </w:r>
      <w:proofErr w:type="spellEnd"/>
      <w:r w:rsidRPr="00CE01C8">
        <w:rPr>
          <w:lang w:val="en-US"/>
        </w:rPr>
        <w:t xml:space="preserve"> task. </w:t>
      </w:r>
      <w:proofErr w:type="spellStart"/>
      <w:r w:rsidRPr="002F7DAF">
        <w:t>Clinical</w:t>
      </w:r>
      <w:proofErr w:type="spellEnd"/>
      <w:r w:rsidRPr="002F7DAF">
        <w:t xml:space="preserve"> </w:t>
      </w:r>
      <w:proofErr w:type="spellStart"/>
      <w:r w:rsidRPr="002F7DAF">
        <w:t>Neurophysiology</w:t>
      </w:r>
      <w:proofErr w:type="spellEnd"/>
      <w:r w:rsidRPr="002F7DAF">
        <w:t>, 118, 2692–2699; 2007.</w:t>
      </w:r>
    </w:p>
    <w:p w14:paraId="439D9F14" w14:textId="0427CFAF" w:rsidR="00347089" w:rsidRPr="00CE01C8" w:rsidRDefault="002F2386" w:rsidP="0096234A">
      <w:pPr>
        <w:pStyle w:val="PargrafodaLista"/>
        <w:rPr>
          <w:lang w:val="en-US"/>
        </w:rPr>
      </w:pPr>
      <w:hyperlink r:id="rId30" w:history="1">
        <w:r w:rsidR="00347089" w:rsidRPr="00CE01C8">
          <w:rPr>
            <w:rStyle w:val="Hyperlink"/>
            <w:color w:val="000000" w:themeColor="text1"/>
            <w:u w:val="none"/>
            <w:lang w:val="en-US"/>
          </w:rPr>
          <w:t>Beck</w:t>
        </w:r>
      </w:hyperlink>
      <w:r w:rsidR="00347089" w:rsidRPr="00CE01C8">
        <w:rPr>
          <w:rStyle w:val="authors-list-item"/>
          <w:lang w:val="en-US"/>
        </w:rPr>
        <w:t xml:space="preserve"> AT</w:t>
      </w:r>
      <w:r w:rsidR="00347089" w:rsidRPr="00CE01C8">
        <w:rPr>
          <w:rStyle w:val="comma"/>
          <w:lang w:val="en-US"/>
        </w:rPr>
        <w:t>, </w:t>
      </w:r>
      <w:hyperlink r:id="rId31" w:history="1">
        <w:r w:rsidR="00347089" w:rsidRPr="00CE01C8">
          <w:rPr>
            <w:rStyle w:val="Hyperlink"/>
            <w:color w:val="000000" w:themeColor="text1"/>
            <w:u w:val="none"/>
            <w:lang w:val="en-US"/>
          </w:rPr>
          <w:t>Epstein</w:t>
        </w:r>
      </w:hyperlink>
      <w:r w:rsidR="00347089" w:rsidRPr="00CE01C8">
        <w:rPr>
          <w:rStyle w:val="authors-list-item"/>
          <w:lang w:val="en-US"/>
        </w:rPr>
        <w:t xml:space="preserve"> N</w:t>
      </w:r>
      <w:r w:rsidR="00347089" w:rsidRPr="00CE01C8">
        <w:rPr>
          <w:rStyle w:val="comma"/>
          <w:lang w:val="en-US"/>
        </w:rPr>
        <w:t>, </w:t>
      </w:r>
      <w:hyperlink r:id="rId32" w:history="1">
        <w:r w:rsidR="00347089" w:rsidRPr="00CE01C8">
          <w:rPr>
            <w:rStyle w:val="Hyperlink"/>
            <w:color w:val="000000" w:themeColor="text1"/>
            <w:u w:val="none"/>
            <w:lang w:val="en-US"/>
          </w:rPr>
          <w:t>Brown</w:t>
        </w:r>
      </w:hyperlink>
      <w:r w:rsidR="00347089" w:rsidRPr="00CE01C8">
        <w:rPr>
          <w:rStyle w:val="authors-list-item"/>
          <w:lang w:val="en-US"/>
        </w:rPr>
        <w:t xml:space="preserve"> G</w:t>
      </w:r>
      <w:r w:rsidR="00347089" w:rsidRPr="00CE01C8">
        <w:rPr>
          <w:rStyle w:val="comma"/>
          <w:lang w:val="en-US"/>
        </w:rPr>
        <w:t>, et al. </w:t>
      </w:r>
      <w:r w:rsidR="00347089" w:rsidRPr="00CE01C8">
        <w:rPr>
          <w:rStyle w:val="cit"/>
          <w:lang w:val="en-US"/>
        </w:rPr>
        <w:t xml:space="preserve">. </w:t>
      </w:r>
      <w:r w:rsidR="00347089" w:rsidRPr="00CE01C8">
        <w:rPr>
          <w:lang w:val="en-US"/>
        </w:rPr>
        <w:t xml:space="preserve">An inventory for measuring clinical anxiety: psychometric properties. J Consult Clin Psychol; </w:t>
      </w:r>
      <w:r w:rsidR="00347089" w:rsidRPr="00CE01C8">
        <w:rPr>
          <w:rStyle w:val="cit"/>
          <w:lang w:val="en-US"/>
        </w:rPr>
        <w:t>56(6):893-7; 1988.</w:t>
      </w:r>
    </w:p>
    <w:p w14:paraId="789BAC97" w14:textId="77777777" w:rsidR="002D57C3" w:rsidRPr="002D57C3" w:rsidRDefault="008171AC" w:rsidP="0096234A">
      <w:pPr>
        <w:pStyle w:val="PargrafodaLista"/>
        <w:rPr>
          <w:lang w:val="en-US"/>
        </w:rPr>
      </w:pPr>
      <w:r w:rsidRPr="002F7DAF">
        <w:t>Benedetti TRB, Antunes PC, Rodriguez CR., et al. Reprodutibilidade e validade do Questionário Internacional de Atividade Física (IPAQ) em homens idosos.</w:t>
      </w:r>
      <w:r w:rsidRPr="002D57C3">
        <w:rPr>
          <w:i/>
          <w:iCs/>
        </w:rPr>
        <w:t> </w:t>
      </w:r>
      <w:r w:rsidRPr="002F7DAF">
        <w:t>Rev. Bras. Med. Esporte; 13(1), 11-16; 2007.</w:t>
      </w:r>
    </w:p>
    <w:p w14:paraId="52318038" w14:textId="193A9CBD" w:rsidR="002D57C3" w:rsidRPr="002D57C3" w:rsidRDefault="002F2386" w:rsidP="0096234A">
      <w:pPr>
        <w:pStyle w:val="PargrafodaLista"/>
        <w:rPr>
          <w:lang w:val="en-US"/>
        </w:rPr>
      </w:pPr>
      <w:hyperlink r:id="rId33" w:history="1">
        <w:proofErr w:type="spellStart"/>
        <w:r w:rsidR="002D57C3" w:rsidRPr="002D57C3">
          <w:rPr>
            <w:rStyle w:val="Hyperlink"/>
            <w:color w:val="000000" w:themeColor="text1"/>
            <w:u w:val="none"/>
          </w:rPr>
          <w:t>Bespalov</w:t>
        </w:r>
        <w:proofErr w:type="spellEnd"/>
      </w:hyperlink>
      <w:r w:rsidR="002D57C3" w:rsidRPr="002D57C3">
        <w:rPr>
          <w:rStyle w:val="authors-list-item"/>
        </w:rPr>
        <w:t xml:space="preserve"> A</w:t>
      </w:r>
      <w:r w:rsidR="002D57C3" w:rsidRPr="002D57C3">
        <w:rPr>
          <w:rStyle w:val="comma"/>
        </w:rPr>
        <w:t>, </w:t>
      </w:r>
      <w:proofErr w:type="spellStart"/>
      <w:r w:rsidR="000936C5">
        <w:fldChar w:fldCharType="begin"/>
      </w:r>
      <w:r w:rsidR="000936C5">
        <w:instrText xml:space="preserve"> HYPERLINK "https://pubmed.ncbi.nlm.nih.gov/?term=Wicke+K&amp;cauthor_id=31696347" </w:instrText>
      </w:r>
      <w:r w:rsidR="000936C5">
        <w:fldChar w:fldCharType="separate"/>
      </w:r>
      <w:r w:rsidR="002D57C3" w:rsidRPr="002D57C3">
        <w:rPr>
          <w:rStyle w:val="Hyperlink"/>
          <w:color w:val="000000" w:themeColor="text1"/>
          <w:u w:val="none"/>
        </w:rPr>
        <w:t>Wicke</w:t>
      </w:r>
      <w:proofErr w:type="spellEnd"/>
      <w:r w:rsidR="000936C5">
        <w:rPr>
          <w:rStyle w:val="Hyperlink"/>
          <w:color w:val="000000" w:themeColor="text1"/>
          <w:u w:val="none"/>
        </w:rPr>
        <w:fldChar w:fldCharType="end"/>
      </w:r>
      <w:r w:rsidR="002D57C3" w:rsidRPr="002D57C3">
        <w:rPr>
          <w:rStyle w:val="author-sup-separator"/>
          <w:vertAlign w:val="superscript"/>
        </w:rPr>
        <w:t> </w:t>
      </w:r>
      <w:r w:rsidR="002D57C3" w:rsidRPr="002D57C3">
        <w:rPr>
          <w:rStyle w:val="comma"/>
        </w:rPr>
        <w:t>K, </w:t>
      </w:r>
      <w:proofErr w:type="spellStart"/>
      <w:r w:rsidR="000936C5">
        <w:fldChar w:fldCharType="begin"/>
      </w:r>
      <w:r w:rsidR="000936C5">
        <w:instrText xml:space="preserve"> HYPERLINK "https://pubmed.ncbi.nlm.nih.gov/?term=Castagn%C3%A9+V&amp;cauthor_id=31696347" </w:instrText>
      </w:r>
      <w:r w:rsidR="000936C5">
        <w:fldChar w:fldCharType="separate"/>
      </w:r>
      <w:r w:rsidR="002D57C3" w:rsidRPr="002D57C3">
        <w:rPr>
          <w:rStyle w:val="Hyperlink"/>
          <w:color w:val="000000" w:themeColor="text1"/>
          <w:u w:val="none"/>
        </w:rPr>
        <w:t>Castagné</w:t>
      </w:r>
      <w:proofErr w:type="spellEnd"/>
      <w:r w:rsidR="000936C5">
        <w:rPr>
          <w:rStyle w:val="Hyperlink"/>
          <w:color w:val="000000" w:themeColor="text1"/>
          <w:u w:val="none"/>
        </w:rPr>
        <w:fldChar w:fldCharType="end"/>
      </w:r>
      <w:r w:rsidR="002D57C3" w:rsidRPr="002D57C3">
        <w:rPr>
          <w:rStyle w:val="authors-list-item"/>
        </w:rPr>
        <w:t xml:space="preserve"> V.</w:t>
      </w:r>
      <w:r w:rsidR="002D57C3">
        <w:rPr>
          <w:rStyle w:val="authors-list-item"/>
        </w:rPr>
        <w:t xml:space="preserve"> </w:t>
      </w:r>
      <w:proofErr w:type="spellStart"/>
      <w:r w:rsidR="002D57C3" w:rsidRPr="002D57C3">
        <w:t>Blinding</w:t>
      </w:r>
      <w:proofErr w:type="spellEnd"/>
      <w:r w:rsidR="002D57C3" w:rsidRPr="002D57C3">
        <w:t xml:space="preserve"> </w:t>
      </w:r>
      <w:proofErr w:type="spellStart"/>
      <w:r w:rsidR="002D57C3" w:rsidRPr="002D57C3">
        <w:t>and</w:t>
      </w:r>
      <w:proofErr w:type="spellEnd"/>
      <w:r w:rsidR="002D57C3" w:rsidRPr="002D57C3">
        <w:t xml:space="preserve"> </w:t>
      </w:r>
      <w:proofErr w:type="spellStart"/>
      <w:r w:rsidR="002D57C3" w:rsidRPr="002D57C3">
        <w:t>Randomization</w:t>
      </w:r>
      <w:proofErr w:type="spellEnd"/>
      <w:r w:rsidR="002D57C3">
        <w:t>.</w:t>
      </w:r>
      <w:r w:rsidR="002D57C3" w:rsidRPr="002D57C3">
        <w:t> </w:t>
      </w:r>
      <w:proofErr w:type="spellStart"/>
      <w:r w:rsidR="002D57C3" w:rsidRPr="002D57C3">
        <w:t>Handb</w:t>
      </w:r>
      <w:proofErr w:type="spellEnd"/>
      <w:r w:rsidR="002D57C3" w:rsidRPr="002D57C3">
        <w:t xml:space="preserve"> </w:t>
      </w:r>
      <w:proofErr w:type="spellStart"/>
      <w:r w:rsidR="002D57C3" w:rsidRPr="002D57C3">
        <w:t>Exp</w:t>
      </w:r>
      <w:proofErr w:type="spellEnd"/>
      <w:r w:rsidR="002D57C3" w:rsidRPr="002D57C3">
        <w:t xml:space="preserve"> </w:t>
      </w:r>
      <w:proofErr w:type="spellStart"/>
      <w:r w:rsidR="002D57C3" w:rsidRPr="002D57C3">
        <w:t>Pharmacol</w:t>
      </w:r>
      <w:proofErr w:type="spellEnd"/>
      <w:r w:rsidR="002D57C3">
        <w:t>;</w:t>
      </w:r>
      <w:r w:rsidR="002D57C3" w:rsidRPr="002D57C3">
        <w:rPr>
          <w:rStyle w:val="cit"/>
        </w:rPr>
        <w:t xml:space="preserve"> 257:81-100</w:t>
      </w:r>
      <w:r w:rsidR="002D57C3">
        <w:rPr>
          <w:rStyle w:val="cit"/>
        </w:rPr>
        <w:t>; 2020.</w:t>
      </w:r>
    </w:p>
    <w:p w14:paraId="113B7AD3" w14:textId="6D787432" w:rsidR="00606AAE" w:rsidRPr="002D57C3" w:rsidRDefault="008D7738" w:rsidP="0096234A">
      <w:pPr>
        <w:pStyle w:val="PargrafodaLista"/>
        <w:rPr>
          <w:lang w:val="en-US"/>
        </w:rPr>
      </w:pPr>
      <w:proofErr w:type="spellStart"/>
      <w:r w:rsidRPr="002D57C3">
        <w:rPr>
          <w:lang w:val="en-US"/>
        </w:rPr>
        <w:lastRenderedPageBreak/>
        <w:t>Boadella</w:t>
      </w:r>
      <w:proofErr w:type="spellEnd"/>
      <w:r w:rsidRPr="002D57C3">
        <w:rPr>
          <w:lang w:val="en-US"/>
        </w:rPr>
        <w:t xml:space="preserve"> JM, </w:t>
      </w:r>
      <w:proofErr w:type="spellStart"/>
      <w:r w:rsidRPr="002D57C3">
        <w:rPr>
          <w:lang w:val="en-US"/>
        </w:rPr>
        <w:t>Kuijer</w:t>
      </w:r>
      <w:proofErr w:type="spellEnd"/>
      <w:r w:rsidRPr="002D57C3">
        <w:rPr>
          <w:lang w:val="en-US"/>
        </w:rPr>
        <w:t xml:space="preserve"> PP, </w:t>
      </w:r>
      <w:proofErr w:type="spellStart"/>
      <w:r w:rsidRPr="002D57C3">
        <w:rPr>
          <w:lang w:val="en-US"/>
        </w:rPr>
        <w:t>Sluiter</w:t>
      </w:r>
      <w:proofErr w:type="spellEnd"/>
      <w:r w:rsidRPr="002D57C3">
        <w:rPr>
          <w:lang w:val="en-US"/>
        </w:rPr>
        <w:t xml:space="preserve"> JK, et al. Effect of self-selected handgrip position on maximal handgrip strength. </w:t>
      </w:r>
      <w:proofErr w:type="spellStart"/>
      <w:r w:rsidRPr="002F7DAF">
        <w:t>Arch</w:t>
      </w:r>
      <w:proofErr w:type="spellEnd"/>
      <w:r w:rsidRPr="002F7DAF">
        <w:t xml:space="preserve"> </w:t>
      </w:r>
      <w:proofErr w:type="spellStart"/>
      <w:r w:rsidRPr="002F7DAF">
        <w:t>Phys</w:t>
      </w:r>
      <w:proofErr w:type="spellEnd"/>
      <w:r w:rsidRPr="002F7DAF">
        <w:t xml:space="preserve"> Med </w:t>
      </w:r>
      <w:proofErr w:type="spellStart"/>
      <w:r w:rsidRPr="002F7DAF">
        <w:t>Rehabil</w:t>
      </w:r>
      <w:proofErr w:type="spellEnd"/>
      <w:r w:rsidRPr="002F7DAF">
        <w:t>; 86(2):328-31; 2005.</w:t>
      </w:r>
    </w:p>
    <w:p w14:paraId="14DCB99D" w14:textId="77777777" w:rsidR="00606AAE" w:rsidRPr="002F7DAF" w:rsidRDefault="00236E7C" w:rsidP="0096234A">
      <w:pPr>
        <w:pStyle w:val="PargrafodaLista"/>
        <w:rPr>
          <w:lang w:val="en-US"/>
        </w:rPr>
      </w:pPr>
      <w:r w:rsidRPr="00CE01C8">
        <w:rPr>
          <w:lang w:val="en-US"/>
        </w:rPr>
        <w:t xml:space="preserve">Bohannon RW. Test-retest reliability of the five-repetition sit-to- stand test: a systemic review of the literature involving adults. </w:t>
      </w:r>
      <w:r w:rsidRPr="002F7DAF">
        <w:t xml:space="preserve">J </w:t>
      </w:r>
      <w:proofErr w:type="spellStart"/>
      <w:r w:rsidRPr="002F7DAF">
        <w:t>Strength</w:t>
      </w:r>
      <w:proofErr w:type="spellEnd"/>
      <w:r w:rsidRPr="002F7DAF">
        <w:t xml:space="preserve"> </w:t>
      </w:r>
      <w:proofErr w:type="spellStart"/>
      <w:r w:rsidRPr="002F7DAF">
        <w:t>Cond</w:t>
      </w:r>
      <w:proofErr w:type="spellEnd"/>
      <w:r w:rsidRPr="002F7DAF">
        <w:t xml:space="preserve"> Res; 25(11):3205-7; 2011.</w:t>
      </w:r>
    </w:p>
    <w:p w14:paraId="6797F8B6" w14:textId="77777777" w:rsidR="00606AAE" w:rsidRPr="002F7DAF" w:rsidRDefault="008E3BFF" w:rsidP="0096234A">
      <w:pPr>
        <w:pStyle w:val="PargrafodaLista"/>
        <w:rPr>
          <w:lang w:val="en-US"/>
        </w:rPr>
      </w:pPr>
      <w:r w:rsidRPr="00CE01C8">
        <w:rPr>
          <w:lang w:val="en-US"/>
        </w:rPr>
        <w:t xml:space="preserve">Bohannon RW, </w:t>
      </w:r>
      <w:proofErr w:type="spellStart"/>
      <w:r w:rsidRPr="00CE01C8">
        <w:rPr>
          <w:lang w:val="en-US"/>
        </w:rPr>
        <w:t>Bubela</w:t>
      </w:r>
      <w:proofErr w:type="spellEnd"/>
      <w:r w:rsidRPr="00CE01C8">
        <w:rPr>
          <w:lang w:val="en-US"/>
        </w:rPr>
        <w:t xml:space="preserve"> DJ, </w:t>
      </w:r>
      <w:proofErr w:type="spellStart"/>
      <w:r w:rsidRPr="00CE01C8">
        <w:rPr>
          <w:lang w:val="en-US"/>
        </w:rPr>
        <w:t>Magasi</w:t>
      </w:r>
      <w:proofErr w:type="spellEnd"/>
      <w:r w:rsidRPr="00CE01C8">
        <w:rPr>
          <w:lang w:val="en-US"/>
        </w:rPr>
        <w:t xml:space="preserve"> SR, et al. Sit-to-stand test: performance and determinants across the age-span. </w:t>
      </w:r>
      <w:proofErr w:type="spellStart"/>
      <w:r w:rsidRPr="002F7DAF">
        <w:t>Isokinet</w:t>
      </w:r>
      <w:proofErr w:type="spellEnd"/>
      <w:r w:rsidRPr="002F7DAF">
        <w:t xml:space="preserve"> </w:t>
      </w:r>
      <w:proofErr w:type="spellStart"/>
      <w:r w:rsidRPr="002F7DAF">
        <w:t>Exerc</w:t>
      </w:r>
      <w:proofErr w:type="spellEnd"/>
      <w:r w:rsidRPr="002F7DAF">
        <w:t xml:space="preserve"> </w:t>
      </w:r>
      <w:proofErr w:type="spellStart"/>
      <w:r w:rsidRPr="002F7DAF">
        <w:t>Sci</w:t>
      </w:r>
      <w:proofErr w:type="spellEnd"/>
      <w:r w:rsidRPr="002F7DAF">
        <w:t>; 18(4):235-40; 2010.</w:t>
      </w:r>
    </w:p>
    <w:p w14:paraId="64F30969" w14:textId="77777777" w:rsidR="00606AAE" w:rsidRPr="002F7DAF" w:rsidRDefault="00AA77DC" w:rsidP="0096234A">
      <w:pPr>
        <w:pStyle w:val="PargrafodaLista"/>
        <w:rPr>
          <w:lang w:val="en-US"/>
        </w:rPr>
      </w:pPr>
      <w:proofErr w:type="spellStart"/>
      <w:r w:rsidRPr="00CE01C8">
        <w:rPr>
          <w:lang w:val="en-US"/>
        </w:rPr>
        <w:t>Boksem</w:t>
      </w:r>
      <w:proofErr w:type="spellEnd"/>
      <w:r w:rsidRPr="00CE01C8">
        <w:rPr>
          <w:lang w:val="en-US"/>
        </w:rPr>
        <w:t xml:space="preserve"> MAS, </w:t>
      </w:r>
      <w:proofErr w:type="spellStart"/>
      <w:r w:rsidRPr="00CE01C8">
        <w:rPr>
          <w:lang w:val="en-US"/>
        </w:rPr>
        <w:t>Meijman</w:t>
      </w:r>
      <w:proofErr w:type="spellEnd"/>
      <w:r w:rsidRPr="00CE01C8">
        <w:rPr>
          <w:lang w:val="en-US"/>
        </w:rPr>
        <w:t xml:space="preserve"> TF, </w:t>
      </w:r>
      <w:proofErr w:type="spellStart"/>
      <w:r w:rsidRPr="00CE01C8">
        <w:rPr>
          <w:lang w:val="en-US"/>
        </w:rPr>
        <w:t>Lorist</w:t>
      </w:r>
      <w:proofErr w:type="spellEnd"/>
      <w:r w:rsidRPr="00CE01C8">
        <w:rPr>
          <w:lang w:val="en-US"/>
        </w:rPr>
        <w:t xml:space="preserve"> MM. Mental fatigue, motivation and action monitoring. </w:t>
      </w:r>
      <w:proofErr w:type="spellStart"/>
      <w:r w:rsidRPr="002F7DAF">
        <w:t>Biological</w:t>
      </w:r>
      <w:proofErr w:type="spellEnd"/>
      <w:r w:rsidRPr="002F7DAF">
        <w:t xml:space="preserve"> </w:t>
      </w:r>
      <w:proofErr w:type="spellStart"/>
      <w:r w:rsidRPr="002F7DAF">
        <w:t>Psychology</w:t>
      </w:r>
      <w:proofErr w:type="spellEnd"/>
      <w:r w:rsidRPr="002F7DAF">
        <w:t>, 72(2), 123–132; 2006.</w:t>
      </w:r>
    </w:p>
    <w:p w14:paraId="5F28D469" w14:textId="77777777" w:rsidR="00606AAE" w:rsidRPr="002F7DAF" w:rsidRDefault="00AA77DC" w:rsidP="0096234A">
      <w:pPr>
        <w:pStyle w:val="PargrafodaLista"/>
        <w:rPr>
          <w:lang w:val="en-US"/>
        </w:rPr>
      </w:pPr>
      <w:proofErr w:type="spellStart"/>
      <w:r w:rsidRPr="002F7DAF">
        <w:rPr>
          <w:lang w:val="en-US"/>
        </w:rPr>
        <w:t>Boksem</w:t>
      </w:r>
      <w:proofErr w:type="spellEnd"/>
      <w:r w:rsidRPr="002F7DAF">
        <w:rPr>
          <w:lang w:val="en-US"/>
        </w:rPr>
        <w:t xml:space="preserve"> MAS, Tops M. Mental fatigue: Costs and benefits. </w:t>
      </w:r>
      <w:proofErr w:type="spellStart"/>
      <w:r w:rsidRPr="002F7DAF">
        <w:t>Brain</w:t>
      </w:r>
      <w:proofErr w:type="spellEnd"/>
      <w:r w:rsidRPr="002F7DAF">
        <w:t xml:space="preserve"> </w:t>
      </w:r>
      <w:proofErr w:type="spellStart"/>
      <w:r w:rsidRPr="002F7DAF">
        <w:t>Research</w:t>
      </w:r>
      <w:proofErr w:type="spellEnd"/>
      <w:r w:rsidRPr="002F7DAF">
        <w:t xml:space="preserve"> Reviews. 59(1), 125–139; 2008. </w:t>
      </w:r>
    </w:p>
    <w:p w14:paraId="6E2DDA70" w14:textId="77777777" w:rsidR="00606AAE" w:rsidRPr="002F7DAF" w:rsidRDefault="00AA77DC" w:rsidP="0096234A">
      <w:pPr>
        <w:pStyle w:val="PargrafodaLista"/>
        <w:rPr>
          <w:lang w:val="en-US"/>
        </w:rPr>
      </w:pPr>
      <w:r w:rsidRPr="00CE01C8">
        <w:rPr>
          <w:lang w:val="en-US"/>
        </w:rPr>
        <w:t xml:space="preserve">Borg G. Psychophysical bases of perceived exertion. </w:t>
      </w:r>
      <w:r w:rsidRPr="002F7DAF">
        <w:t xml:space="preserve">Med </w:t>
      </w:r>
      <w:proofErr w:type="spellStart"/>
      <w:r w:rsidRPr="002F7DAF">
        <w:t>Sci</w:t>
      </w:r>
      <w:proofErr w:type="spellEnd"/>
      <w:r w:rsidRPr="002F7DAF">
        <w:t xml:space="preserve"> Sports </w:t>
      </w:r>
      <w:proofErr w:type="spellStart"/>
      <w:r w:rsidRPr="002F7DAF">
        <w:t>Exerc</w:t>
      </w:r>
      <w:proofErr w:type="spellEnd"/>
      <w:r w:rsidRPr="002F7DAF">
        <w:t>. 14(5):377-381; 1982.</w:t>
      </w:r>
    </w:p>
    <w:p w14:paraId="1A70F547" w14:textId="77777777" w:rsidR="00606AAE" w:rsidRPr="002F7DAF" w:rsidRDefault="00AA77DC" w:rsidP="0096234A">
      <w:pPr>
        <w:pStyle w:val="PargrafodaLista"/>
        <w:rPr>
          <w:lang w:val="en-US"/>
        </w:rPr>
      </w:pPr>
      <w:r w:rsidRPr="00CE01C8">
        <w:rPr>
          <w:lang w:val="en-US"/>
        </w:rPr>
        <w:t xml:space="preserve">Boot BP, Orr CF, </w:t>
      </w:r>
      <w:proofErr w:type="spellStart"/>
      <w:r w:rsidRPr="00CE01C8">
        <w:rPr>
          <w:lang w:val="en-US"/>
        </w:rPr>
        <w:t>Ahlskog</w:t>
      </w:r>
      <w:proofErr w:type="spellEnd"/>
      <w:r w:rsidRPr="00CE01C8">
        <w:rPr>
          <w:lang w:val="en-US"/>
        </w:rPr>
        <w:t xml:space="preserve"> JE, et al. Risk factors for dementia with Lewy bodies: a </w:t>
      </w:r>
      <w:proofErr w:type="spellStart"/>
      <w:r w:rsidRPr="00CE01C8">
        <w:rPr>
          <w:lang w:val="en-US"/>
        </w:rPr>
        <w:t>caseecontrol</w:t>
      </w:r>
      <w:proofErr w:type="spellEnd"/>
      <w:r w:rsidRPr="00CE01C8">
        <w:rPr>
          <w:lang w:val="en-US"/>
        </w:rPr>
        <w:t xml:space="preserve"> study. </w:t>
      </w:r>
      <w:proofErr w:type="spellStart"/>
      <w:r w:rsidRPr="002F7DAF">
        <w:t>Neurology</w:t>
      </w:r>
      <w:proofErr w:type="spellEnd"/>
      <w:r w:rsidRPr="002F7DAF">
        <w:t xml:space="preserve"> 81(9):833-40; 2013.</w:t>
      </w:r>
    </w:p>
    <w:p w14:paraId="16047696" w14:textId="77777777" w:rsidR="00042252" w:rsidRPr="002F7DAF" w:rsidRDefault="00AA77DC" w:rsidP="0096234A">
      <w:pPr>
        <w:pStyle w:val="PargrafodaLista"/>
      </w:pPr>
      <w:proofErr w:type="spellStart"/>
      <w:r w:rsidRPr="00CE01C8">
        <w:rPr>
          <w:lang w:val="en-US"/>
        </w:rPr>
        <w:t>Brunyé</w:t>
      </w:r>
      <w:proofErr w:type="spellEnd"/>
      <w:r w:rsidRPr="00CE01C8">
        <w:rPr>
          <w:lang w:val="en-US"/>
        </w:rPr>
        <w:t xml:space="preserve"> TT, Mahoney CR, Lieberman HR, et al. Caffeine modulates attention network function. </w:t>
      </w:r>
      <w:proofErr w:type="spellStart"/>
      <w:r w:rsidRPr="002F7DAF">
        <w:t>Brain</w:t>
      </w:r>
      <w:proofErr w:type="spellEnd"/>
      <w:r w:rsidRPr="002F7DAF">
        <w:t xml:space="preserve"> </w:t>
      </w:r>
      <w:proofErr w:type="spellStart"/>
      <w:r w:rsidRPr="002F7DAF">
        <w:t>Cogn</w:t>
      </w:r>
      <w:proofErr w:type="spellEnd"/>
      <w:r w:rsidRPr="002F7DAF">
        <w:t>, 72(2): 181-8; 2010.</w:t>
      </w:r>
    </w:p>
    <w:p w14:paraId="6D9833AF" w14:textId="02E516B9" w:rsidR="00042252" w:rsidRPr="002F7DAF" w:rsidRDefault="00042252" w:rsidP="0096234A">
      <w:pPr>
        <w:pStyle w:val="PargrafodaLista"/>
      </w:pPr>
      <w:proofErr w:type="spellStart"/>
      <w:r w:rsidRPr="002F7DAF">
        <w:t>Bouadma</w:t>
      </w:r>
      <w:proofErr w:type="spellEnd"/>
      <w:r w:rsidRPr="002F7DAF">
        <w:t xml:space="preserve"> L, Lescure FX, </w:t>
      </w:r>
      <w:proofErr w:type="spellStart"/>
      <w:r w:rsidRPr="002F7DAF">
        <w:t>Lucet</w:t>
      </w:r>
      <w:proofErr w:type="spellEnd"/>
      <w:r w:rsidRPr="002F7DAF">
        <w:t xml:space="preserve"> JC. </w:t>
      </w:r>
      <w:proofErr w:type="spellStart"/>
      <w:r w:rsidRPr="002F7DAF">
        <w:t>Severe</w:t>
      </w:r>
      <w:proofErr w:type="spellEnd"/>
      <w:r w:rsidRPr="002F7DAF">
        <w:t xml:space="preserve"> SARS-CoV-2 </w:t>
      </w:r>
      <w:proofErr w:type="spellStart"/>
      <w:r w:rsidRPr="002F7DAF">
        <w:t>infections</w:t>
      </w:r>
      <w:proofErr w:type="spellEnd"/>
      <w:r w:rsidRPr="002F7DAF">
        <w:t xml:space="preserve">: </w:t>
      </w:r>
      <w:proofErr w:type="spellStart"/>
      <w:r w:rsidRPr="002F7DAF">
        <w:t>practical</w:t>
      </w:r>
      <w:proofErr w:type="spellEnd"/>
      <w:r w:rsidRPr="002F7DAF">
        <w:t xml:space="preserve"> </w:t>
      </w:r>
      <w:proofErr w:type="spellStart"/>
      <w:r w:rsidRPr="002F7DAF">
        <w:t>considerations</w:t>
      </w:r>
      <w:proofErr w:type="spellEnd"/>
      <w:r w:rsidRPr="002F7DAF">
        <w:t xml:space="preserve"> </w:t>
      </w:r>
      <w:proofErr w:type="spellStart"/>
      <w:r w:rsidRPr="002F7DAF">
        <w:t>and</w:t>
      </w:r>
      <w:proofErr w:type="spellEnd"/>
      <w:r w:rsidRPr="002F7DAF">
        <w:t xml:space="preserve"> management </w:t>
      </w:r>
      <w:proofErr w:type="spellStart"/>
      <w:r w:rsidRPr="002F7DAF">
        <w:t>strategy</w:t>
      </w:r>
      <w:proofErr w:type="spellEnd"/>
      <w:r w:rsidRPr="002F7DAF">
        <w:t xml:space="preserve"> for </w:t>
      </w:r>
      <w:proofErr w:type="spellStart"/>
      <w:r w:rsidRPr="002F7DAF">
        <w:t>intensivists</w:t>
      </w:r>
      <w:proofErr w:type="spellEnd"/>
      <w:r w:rsidRPr="002F7DAF">
        <w:t xml:space="preserve">. </w:t>
      </w:r>
      <w:proofErr w:type="spellStart"/>
      <w:r w:rsidRPr="002F7DAF">
        <w:t>Intensive</w:t>
      </w:r>
      <w:proofErr w:type="spellEnd"/>
      <w:r w:rsidRPr="002F7DAF">
        <w:t xml:space="preserve"> </w:t>
      </w:r>
      <w:proofErr w:type="spellStart"/>
      <w:r w:rsidRPr="002F7DAF">
        <w:t>Care</w:t>
      </w:r>
      <w:proofErr w:type="spellEnd"/>
      <w:r w:rsidRPr="002F7DAF">
        <w:t xml:space="preserve"> Med; 46(4):579-582; 2020.</w:t>
      </w:r>
    </w:p>
    <w:p w14:paraId="1BB81A0D" w14:textId="77777777" w:rsidR="00430C7F" w:rsidRPr="002F7DAF" w:rsidRDefault="006757E8" w:rsidP="0096234A">
      <w:pPr>
        <w:pStyle w:val="PargrafodaLista"/>
        <w:rPr>
          <w:lang w:val="en-US"/>
        </w:rPr>
      </w:pPr>
      <w:proofErr w:type="spellStart"/>
      <w:r w:rsidRPr="00CE01C8">
        <w:rPr>
          <w:lang w:val="en-US"/>
        </w:rPr>
        <w:t>Buatois</w:t>
      </w:r>
      <w:proofErr w:type="spellEnd"/>
      <w:r w:rsidRPr="00CE01C8">
        <w:rPr>
          <w:lang w:val="en-US"/>
        </w:rPr>
        <w:t xml:space="preserve"> S, Perret-Guillaume C, </w:t>
      </w:r>
      <w:proofErr w:type="spellStart"/>
      <w:r w:rsidRPr="00CE01C8">
        <w:rPr>
          <w:lang w:val="en-US"/>
        </w:rPr>
        <w:t>Gueguen</w:t>
      </w:r>
      <w:proofErr w:type="spellEnd"/>
      <w:r w:rsidRPr="00CE01C8">
        <w:rPr>
          <w:lang w:val="en-US"/>
        </w:rPr>
        <w:t xml:space="preserve"> R, et al. A simple clinical scale to stratify risk of recurrent falls in </w:t>
      </w:r>
      <w:proofErr w:type="spellStart"/>
      <w:r w:rsidRPr="00CE01C8">
        <w:rPr>
          <w:lang w:val="en-US"/>
        </w:rPr>
        <w:t>communitydwelling</w:t>
      </w:r>
      <w:proofErr w:type="spellEnd"/>
      <w:r w:rsidRPr="00CE01C8">
        <w:rPr>
          <w:lang w:val="en-US"/>
        </w:rPr>
        <w:t xml:space="preserve"> adults aged 65 years and older. </w:t>
      </w:r>
      <w:proofErr w:type="spellStart"/>
      <w:r w:rsidRPr="002F7DAF">
        <w:t>Phys</w:t>
      </w:r>
      <w:proofErr w:type="spellEnd"/>
      <w:r w:rsidRPr="002F7DAF">
        <w:t xml:space="preserve"> </w:t>
      </w:r>
      <w:proofErr w:type="spellStart"/>
      <w:r w:rsidRPr="002F7DAF">
        <w:t>Ther</w:t>
      </w:r>
      <w:proofErr w:type="spellEnd"/>
      <w:r w:rsidRPr="002F7DAF">
        <w:t>; 90(4):550-60; 2010.</w:t>
      </w:r>
    </w:p>
    <w:p w14:paraId="237CB9EB" w14:textId="77777777" w:rsidR="00430C7F" w:rsidRPr="002F7DAF" w:rsidRDefault="00AA77DC" w:rsidP="0096234A">
      <w:pPr>
        <w:pStyle w:val="PargrafodaLista"/>
        <w:rPr>
          <w:lang w:val="en-US"/>
        </w:rPr>
      </w:pPr>
      <w:proofErr w:type="spellStart"/>
      <w:r w:rsidRPr="00CE01C8">
        <w:rPr>
          <w:rStyle w:val="nfase"/>
          <w:i w:val="0"/>
          <w:iCs w:val="0"/>
          <w:lang w:val="en-US"/>
        </w:rPr>
        <w:t>Callejas</w:t>
      </w:r>
      <w:proofErr w:type="spellEnd"/>
      <w:r w:rsidRPr="00CE01C8">
        <w:rPr>
          <w:rStyle w:val="nfase"/>
          <w:i w:val="0"/>
          <w:iCs w:val="0"/>
          <w:lang w:val="en-US"/>
        </w:rPr>
        <w:t xml:space="preserve"> A, </w:t>
      </w:r>
      <w:proofErr w:type="spellStart"/>
      <w:r w:rsidRPr="00CE01C8">
        <w:rPr>
          <w:rStyle w:val="nfase"/>
          <w:i w:val="0"/>
          <w:iCs w:val="0"/>
          <w:lang w:val="en-US"/>
        </w:rPr>
        <w:t>Lupiàñez</w:t>
      </w:r>
      <w:proofErr w:type="spellEnd"/>
      <w:r w:rsidRPr="00CE01C8">
        <w:rPr>
          <w:rStyle w:val="nfase"/>
          <w:i w:val="0"/>
          <w:iCs w:val="0"/>
          <w:lang w:val="en-US"/>
        </w:rPr>
        <w:t xml:space="preserve"> J, </w:t>
      </w:r>
      <w:proofErr w:type="spellStart"/>
      <w:r w:rsidRPr="00CE01C8">
        <w:rPr>
          <w:rStyle w:val="nfase"/>
          <w:i w:val="0"/>
          <w:iCs w:val="0"/>
          <w:lang w:val="en-US"/>
        </w:rPr>
        <w:t>Funes</w:t>
      </w:r>
      <w:proofErr w:type="spellEnd"/>
      <w:r w:rsidRPr="00CE01C8">
        <w:rPr>
          <w:rStyle w:val="nfase"/>
          <w:i w:val="0"/>
          <w:iCs w:val="0"/>
          <w:lang w:val="en-US"/>
        </w:rPr>
        <w:t xml:space="preserve"> MJ, et al.</w:t>
      </w:r>
      <w:r w:rsidRPr="00CE01C8">
        <w:rPr>
          <w:rStyle w:val="nfase"/>
          <w:lang w:val="en-US"/>
        </w:rPr>
        <w:t xml:space="preserve"> </w:t>
      </w:r>
      <w:r w:rsidRPr="00CE01C8">
        <w:rPr>
          <w:lang w:val="en-US"/>
        </w:rPr>
        <w:t xml:space="preserve">Modulations among the alerting, orienting and executive control networks. </w:t>
      </w:r>
      <w:proofErr w:type="spellStart"/>
      <w:r w:rsidRPr="002F7DAF">
        <w:rPr>
          <w:rStyle w:val="nfase"/>
        </w:rPr>
        <w:t>Exp</w:t>
      </w:r>
      <w:proofErr w:type="spellEnd"/>
      <w:r w:rsidRPr="002F7DAF">
        <w:t> </w:t>
      </w:r>
      <w:proofErr w:type="spellStart"/>
      <w:r w:rsidRPr="002F7DAF">
        <w:t>Brain</w:t>
      </w:r>
      <w:proofErr w:type="spellEnd"/>
      <w:r w:rsidRPr="002F7DAF">
        <w:t xml:space="preserve"> Res. 167, 27-37; 2005.</w:t>
      </w:r>
    </w:p>
    <w:p w14:paraId="3196C5BB" w14:textId="77777777" w:rsidR="00430C7F" w:rsidRPr="002F7DAF" w:rsidRDefault="006757E8" w:rsidP="0096234A">
      <w:pPr>
        <w:pStyle w:val="PargrafodaLista"/>
        <w:rPr>
          <w:lang w:val="en-US"/>
        </w:rPr>
      </w:pPr>
      <w:r w:rsidRPr="00CE01C8">
        <w:rPr>
          <w:lang w:val="en-US"/>
        </w:rPr>
        <w:t xml:space="preserve">Carruthers BM, Jain AK, De </w:t>
      </w:r>
      <w:proofErr w:type="spellStart"/>
      <w:r w:rsidRPr="00CE01C8">
        <w:rPr>
          <w:lang w:val="en-US"/>
        </w:rPr>
        <w:t>Meirleir</w:t>
      </w:r>
      <w:proofErr w:type="spellEnd"/>
      <w:r w:rsidRPr="00CE01C8">
        <w:rPr>
          <w:lang w:val="en-US"/>
        </w:rPr>
        <w:t xml:space="preserve"> KL et al. </w:t>
      </w:r>
      <w:proofErr w:type="spellStart"/>
      <w:r w:rsidRPr="00CE01C8">
        <w:rPr>
          <w:lang w:val="en-US"/>
        </w:rPr>
        <w:t>Myalgic</w:t>
      </w:r>
      <w:proofErr w:type="spellEnd"/>
      <w:r w:rsidRPr="00CE01C8">
        <w:rPr>
          <w:lang w:val="en-US"/>
        </w:rPr>
        <w:t xml:space="preserve"> encephalomyelitis ⁄ chronic fatigue syndrome: clinical working case definition, diagnostic and treatment protocols. </w:t>
      </w:r>
      <w:r w:rsidRPr="002F7DAF">
        <w:t xml:space="preserve">J. </w:t>
      </w:r>
      <w:proofErr w:type="spellStart"/>
      <w:r w:rsidRPr="002F7DAF">
        <w:t>Chronic</w:t>
      </w:r>
      <w:proofErr w:type="spellEnd"/>
      <w:r w:rsidRPr="002F7DAF">
        <w:t xml:space="preserve"> Fatigue </w:t>
      </w:r>
      <w:proofErr w:type="spellStart"/>
      <w:r w:rsidRPr="002F7DAF">
        <w:t>Syndr</w:t>
      </w:r>
      <w:proofErr w:type="spellEnd"/>
      <w:r w:rsidRPr="002F7DAF">
        <w:t>; 11: 7–116; 2003.</w:t>
      </w:r>
    </w:p>
    <w:p w14:paraId="403412DD" w14:textId="77777777" w:rsidR="00430C7F" w:rsidRPr="002F7DAF" w:rsidRDefault="006757E8" w:rsidP="0096234A">
      <w:pPr>
        <w:pStyle w:val="PargrafodaLista"/>
        <w:rPr>
          <w:lang w:val="en-US"/>
        </w:rPr>
      </w:pPr>
      <w:proofErr w:type="spellStart"/>
      <w:r w:rsidRPr="002F7DAF">
        <w:t>Carruthers</w:t>
      </w:r>
      <w:proofErr w:type="spellEnd"/>
      <w:r w:rsidRPr="002F7DAF">
        <w:t xml:space="preserve"> BM, Van de Sande MI, De </w:t>
      </w:r>
      <w:proofErr w:type="spellStart"/>
      <w:r w:rsidRPr="002F7DAF">
        <w:t>Meirleir</w:t>
      </w:r>
      <w:proofErr w:type="spellEnd"/>
      <w:r w:rsidRPr="002F7DAF">
        <w:t xml:space="preserve"> KL, et al. </w:t>
      </w:r>
      <w:proofErr w:type="spellStart"/>
      <w:r w:rsidRPr="002F7DAF">
        <w:t>Myalgic</w:t>
      </w:r>
      <w:proofErr w:type="spellEnd"/>
      <w:r w:rsidRPr="002F7DAF">
        <w:t xml:space="preserve"> </w:t>
      </w:r>
      <w:proofErr w:type="spellStart"/>
      <w:r w:rsidRPr="002F7DAF">
        <w:t>encephalomyelitis</w:t>
      </w:r>
      <w:proofErr w:type="spellEnd"/>
      <w:r w:rsidRPr="002F7DAF">
        <w:t xml:space="preserve">: </w:t>
      </w:r>
      <w:proofErr w:type="spellStart"/>
      <w:r w:rsidRPr="002F7DAF">
        <w:t>International</w:t>
      </w:r>
      <w:proofErr w:type="spellEnd"/>
      <w:r w:rsidRPr="002F7DAF">
        <w:t xml:space="preserve"> Consensus </w:t>
      </w:r>
      <w:proofErr w:type="spellStart"/>
      <w:r w:rsidRPr="002F7DAF">
        <w:t>Criteria</w:t>
      </w:r>
      <w:proofErr w:type="spellEnd"/>
      <w:r w:rsidRPr="002F7DAF">
        <w:t>. J Inter Med; 270(4), 327–338; 2011.</w:t>
      </w:r>
    </w:p>
    <w:p w14:paraId="71A39CF3" w14:textId="77777777" w:rsidR="00430C7F" w:rsidRPr="002F7DAF" w:rsidRDefault="00AA77DC" w:rsidP="0096234A">
      <w:pPr>
        <w:pStyle w:val="PargrafodaLista"/>
        <w:rPr>
          <w:lang w:val="en-US"/>
        </w:rPr>
      </w:pPr>
      <w:r w:rsidRPr="002F7DAF">
        <w:t xml:space="preserve">Casanova F, </w:t>
      </w:r>
      <w:proofErr w:type="spellStart"/>
      <w:r w:rsidRPr="002F7DAF">
        <w:t>Garganra</w:t>
      </w:r>
      <w:proofErr w:type="spellEnd"/>
      <w:r w:rsidRPr="002F7DAF">
        <w:t xml:space="preserve"> J, Silva G, et al. </w:t>
      </w:r>
      <w:r w:rsidRPr="00CE01C8">
        <w:rPr>
          <w:lang w:val="en-US"/>
        </w:rPr>
        <w:t xml:space="preserve">Effects of Prolonged Intermittent Exercise on Perceptual-Cognitive Processes. </w:t>
      </w:r>
      <w:r w:rsidRPr="002F7DAF">
        <w:t xml:space="preserve">Med </w:t>
      </w:r>
      <w:proofErr w:type="spellStart"/>
      <w:r w:rsidRPr="002F7DAF">
        <w:t>Sci</w:t>
      </w:r>
      <w:proofErr w:type="spellEnd"/>
      <w:r w:rsidRPr="002F7DAF">
        <w:t xml:space="preserve"> Sports </w:t>
      </w:r>
      <w:proofErr w:type="spellStart"/>
      <w:r w:rsidRPr="002F7DAF">
        <w:t>Exerc</w:t>
      </w:r>
      <w:proofErr w:type="spellEnd"/>
      <w:r w:rsidRPr="002F7DAF">
        <w:t xml:space="preserve">. </w:t>
      </w:r>
      <w:r w:rsidRPr="002F7DAF">
        <w:rPr>
          <w:rStyle w:val="cit"/>
        </w:rPr>
        <w:t>45(8):1610-1617</w:t>
      </w:r>
      <w:r w:rsidRPr="002F7DAF">
        <w:t>; 2013.</w:t>
      </w:r>
    </w:p>
    <w:p w14:paraId="6B29D6F5" w14:textId="77777777" w:rsidR="00430C7F" w:rsidRPr="002F7DAF" w:rsidRDefault="002F2386" w:rsidP="0096234A">
      <w:pPr>
        <w:pStyle w:val="PargrafodaLista"/>
        <w:rPr>
          <w:lang w:val="en-US"/>
        </w:rPr>
      </w:pPr>
      <w:hyperlink r:id="rId34" w:history="1">
        <w:r w:rsidR="00AA77DC" w:rsidRPr="00CE01C8">
          <w:rPr>
            <w:rStyle w:val="Hyperlink"/>
            <w:color w:val="000000" w:themeColor="text1"/>
            <w:u w:val="none"/>
            <w:lang w:val="en-US"/>
          </w:rPr>
          <w:t>Chaudhuri</w:t>
        </w:r>
      </w:hyperlink>
      <w:r w:rsidR="00AA77DC" w:rsidRPr="00CE01C8">
        <w:rPr>
          <w:rStyle w:val="authors-list-item"/>
          <w:lang w:val="en-US"/>
        </w:rPr>
        <w:t xml:space="preserve"> A,</w:t>
      </w:r>
      <w:r w:rsidR="00AA77DC" w:rsidRPr="00CE01C8">
        <w:rPr>
          <w:rStyle w:val="author-sup-separator"/>
          <w:vertAlign w:val="superscript"/>
          <w:lang w:val="en-US"/>
        </w:rPr>
        <w:t xml:space="preserve"> </w:t>
      </w:r>
      <w:r w:rsidR="00AA77DC" w:rsidRPr="00CE01C8">
        <w:rPr>
          <w:lang w:val="en-US"/>
        </w:rPr>
        <w:t xml:space="preserve">Behan PO. Fatigue in neurological disorders. </w:t>
      </w:r>
      <w:r w:rsidR="00AA77DC" w:rsidRPr="002F7DAF">
        <w:t>Lancet.  20;363(9413):978-88; 2004.</w:t>
      </w:r>
    </w:p>
    <w:p w14:paraId="16C3AC4A" w14:textId="77777777" w:rsidR="00430C7F" w:rsidRPr="002F7DAF" w:rsidRDefault="00472448" w:rsidP="0096234A">
      <w:pPr>
        <w:pStyle w:val="PargrafodaLista"/>
        <w:rPr>
          <w:lang w:val="en-US"/>
        </w:rPr>
      </w:pPr>
      <w:r w:rsidRPr="00CE01C8">
        <w:rPr>
          <w:lang w:val="en-US"/>
        </w:rPr>
        <w:t xml:space="preserve">Chen R, Liang FX, Moriya J, et al. </w:t>
      </w:r>
      <w:proofErr w:type="gramStart"/>
      <w:r w:rsidRPr="00CE01C8">
        <w:rPr>
          <w:lang w:val="en-US"/>
        </w:rPr>
        <w:t>Chronic fatigue syndrome</w:t>
      </w:r>
      <w:proofErr w:type="gramEnd"/>
      <w:r w:rsidRPr="00CE01C8">
        <w:rPr>
          <w:lang w:val="en-US"/>
        </w:rPr>
        <w:t xml:space="preserve"> and the central nervous system. </w:t>
      </w:r>
      <w:r w:rsidRPr="002F7DAF">
        <w:t xml:space="preserve">J </w:t>
      </w:r>
      <w:proofErr w:type="spellStart"/>
      <w:r w:rsidRPr="002F7DAF">
        <w:t>Int</w:t>
      </w:r>
      <w:proofErr w:type="spellEnd"/>
      <w:r w:rsidRPr="002F7DAF">
        <w:t xml:space="preserve"> Med Res; 36:867–74; 2008.</w:t>
      </w:r>
    </w:p>
    <w:p w14:paraId="082C87C4" w14:textId="77777777" w:rsidR="00430C7F" w:rsidRPr="002F7DAF" w:rsidRDefault="00AA77DC" w:rsidP="0096234A">
      <w:pPr>
        <w:pStyle w:val="PargrafodaLista"/>
        <w:rPr>
          <w:lang w:val="en-US"/>
        </w:rPr>
      </w:pPr>
      <w:proofErr w:type="spellStart"/>
      <w:r w:rsidRPr="00CE01C8">
        <w:rPr>
          <w:lang w:val="en-US"/>
        </w:rPr>
        <w:t>Csatho</w:t>
      </w:r>
      <w:proofErr w:type="spellEnd"/>
      <w:r w:rsidRPr="00CE01C8">
        <w:rPr>
          <w:lang w:val="en-US"/>
        </w:rPr>
        <w:t xml:space="preserve"> A, Linden DVD, </w:t>
      </w:r>
      <w:proofErr w:type="spellStart"/>
      <w:r w:rsidRPr="00CE01C8">
        <w:rPr>
          <w:lang w:val="en-US"/>
        </w:rPr>
        <w:t>Herna</w:t>
      </w:r>
      <w:proofErr w:type="spellEnd"/>
      <w:r w:rsidRPr="00CE01C8">
        <w:rPr>
          <w:lang w:val="en-US"/>
        </w:rPr>
        <w:t xml:space="preserve"> I, et al. Effects of mental fatigue on the capacity limits of visual attention. </w:t>
      </w:r>
      <w:r w:rsidRPr="002F7DAF">
        <w:t>J Psy Press. 24 (5), 511-524; 2012.</w:t>
      </w:r>
      <w:bookmarkStart w:id="55" w:name="_Hlk77840196"/>
    </w:p>
    <w:p w14:paraId="1A9C669F" w14:textId="12D98BAE" w:rsidR="00BF3BA8" w:rsidRPr="002F7DAF" w:rsidRDefault="00472448" w:rsidP="0096234A">
      <w:pPr>
        <w:pStyle w:val="PargrafodaLista"/>
      </w:pPr>
      <w:proofErr w:type="spellStart"/>
      <w:r w:rsidRPr="00CE01C8">
        <w:rPr>
          <w:lang w:val="en-US"/>
        </w:rPr>
        <w:t>Cockshell</w:t>
      </w:r>
      <w:bookmarkEnd w:id="55"/>
      <w:proofErr w:type="spellEnd"/>
      <w:r w:rsidRPr="00CE01C8">
        <w:rPr>
          <w:lang w:val="en-US"/>
        </w:rPr>
        <w:t xml:space="preserve"> SJ, Mathias JL. Cognitive functioning in chronic fatigue syndrome: a meta-analysis. </w:t>
      </w:r>
      <w:r w:rsidRPr="002F7DAF">
        <w:rPr>
          <w:rStyle w:val="ref-journal"/>
          <w:color w:val="000000"/>
        </w:rPr>
        <w:t>Psychol</w:t>
      </w:r>
      <w:r w:rsidRPr="002F7DAF">
        <w:t>;</w:t>
      </w:r>
      <w:r w:rsidRPr="002F7DAF">
        <w:rPr>
          <w:rStyle w:val="ref-vol"/>
          <w:color w:val="000000"/>
        </w:rPr>
        <w:t>40</w:t>
      </w:r>
      <w:r w:rsidRPr="002F7DAF">
        <w:t>(8):1253–1267; 2010.</w:t>
      </w:r>
    </w:p>
    <w:p w14:paraId="0498C937" w14:textId="2CA6EB44" w:rsidR="00BF3BA8" w:rsidRPr="002F7DAF" w:rsidRDefault="00BF3BA8" w:rsidP="0096234A">
      <w:pPr>
        <w:pStyle w:val="PargrafodaLista"/>
      </w:pPr>
      <w:r w:rsidRPr="002F7DAF">
        <w:t>Cunha, J. A. Manual da versão em português das Escalas de Beck. Casa do Psicólogo, São Paulo; 2001.</w:t>
      </w:r>
    </w:p>
    <w:p w14:paraId="653E4B10" w14:textId="02413101" w:rsidR="00430C7F" w:rsidRPr="002F7DAF" w:rsidRDefault="00AA77DC" w:rsidP="0096234A">
      <w:pPr>
        <w:pStyle w:val="PargrafodaLista"/>
      </w:pPr>
      <w:proofErr w:type="spellStart"/>
      <w:r w:rsidRPr="00CE01C8">
        <w:rPr>
          <w:lang w:val="en-US"/>
        </w:rPr>
        <w:t>Cutsem</w:t>
      </w:r>
      <w:proofErr w:type="spellEnd"/>
      <w:r w:rsidRPr="00CE01C8">
        <w:rPr>
          <w:lang w:val="en-US"/>
        </w:rPr>
        <w:t xml:space="preserve"> JV, </w:t>
      </w:r>
      <w:proofErr w:type="spellStart"/>
      <w:r w:rsidRPr="00CE01C8">
        <w:rPr>
          <w:lang w:val="en-US"/>
        </w:rPr>
        <w:t>Marcora</w:t>
      </w:r>
      <w:proofErr w:type="spellEnd"/>
      <w:r w:rsidRPr="00CE01C8">
        <w:rPr>
          <w:lang w:val="en-US"/>
        </w:rPr>
        <w:t xml:space="preserve"> S, </w:t>
      </w:r>
      <w:proofErr w:type="spellStart"/>
      <w:r w:rsidRPr="00CE01C8">
        <w:rPr>
          <w:lang w:val="en-US"/>
        </w:rPr>
        <w:t>Pauw</w:t>
      </w:r>
      <w:proofErr w:type="spellEnd"/>
      <w:r w:rsidRPr="00CE01C8">
        <w:rPr>
          <w:lang w:val="en-US"/>
        </w:rPr>
        <w:t xml:space="preserve"> KD, Bailey S. The Effects of Mental Fatigue on Physical Performance: A Systematic Review. </w:t>
      </w:r>
      <w:r w:rsidRPr="002F7DAF">
        <w:t>Sport Med. 47(8):1569-1588; 2017.</w:t>
      </w:r>
    </w:p>
    <w:p w14:paraId="1BB1BDAF" w14:textId="52F0EBD1" w:rsidR="0056756D" w:rsidRPr="00CE01C8" w:rsidRDefault="0056756D" w:rsidP="0096234A">
      <w:pPr>
        <w:pStyle w:val="PargrafodaLista"/>
        <w:rPr>
          <w:lang w:val="en-US"/>
        </w:rPr>
      </w:pPr>
      <w:r w:rsidRPr="002F7DAF">
        <w:t>D</w:t>
      </w:r>
      <w:r w:rsidR="003778E7" w:rsidRPr="002F7DAF">
        <w:t xml:space="preserve">el Rio C, </w:t>
      </w:r>
      <w:proofErr w:type="spellStart"/>
      <w:r w:rsidR="003778E7" w:rsidRPr="002F7DAF">
        <w:t>Malani</w:t>
      </w:r>
      <w:proofErr w:type="spellEnd"/>
      <w:r w:rsidR="003778E7" w:rsidRPr="002F7DAF">
        <w:t xml:space="preserve"> PN.</w:t>
      </w:r>
      <w:r w:rsidRPr="002F7DAF">
        <w:t xml:space="preserve"> </w:t>
      </w:r>
      <w:r w:rsidRPr="00CE01C8">
        <w:rPr>
          <w:lang w:val="en-US"/>
        </w:rPr>
        <w:t>COVID-19- New Insights on a Rapidly Changing Epidemic</w:t>
      </w:r>
      <w:r w:rsidR="003778E7" w:rsidRPr="00CE01C8">
        <w:rPr>
          <w:lang w:val="en-US"/>
        </w:rPr>
        <w:t xml:space="preserve"> </w:t>
      </w:r>
      <w:r w:rsidRPr="00CE01C8">
        <w:rPr>
          <w:lang w:val="en-US"/>
        </w:rPr>
        <w:t>JAMA</w:t>
      </w:r>
      <w:r w:rsidR="003778E7" w:rsidRPr="00CE01C8">
        <w:rPr>
          <w:lang w:val="en-US"/>
        </w:rPr>
        <w:t>;</w:t>
      </w:r>
      <w:r w:rsidRPr="00CE01C8">
        <w:rPr>
          <w:lang w:val="en-US"/>
        </w:rPr>
        <w:t xml:space="preserve"> </w:t>
      </w:r>
      <w:r w:rsidR="003778E7" w:rsidRPr="00CE01C8">
        <w:rPr>
          <w:lang w:val="en-US"/>
        </w:rPr>
        <w:t>14;323 (14):1339-1340.</w:t>
      </w:r>
      <w:r w:rsidRPr="00CE01C8">
        <w:rPr>
          <w:lang w:val="en-US"/>
        </w:rPr>
        <w:t>2020.</w:t>
      </w:r>
    </w:p>
    <w:p w14:paraId="664E709C" w14:textId="77777777" w:rsidR="00430C7F" w:rsidRPr="002F7DAF" w:rsidRDefault="00AA77DC" w:rsidP="0096234A">
      <w:pPr>
        <w:pStyle w:val="PargrafodaLista"/>
        <w:rPr>
          <w:lang w:val="en-US"/>
        </w:rPr>
      </w:pPr>
      <w:proofErr w:type="spellStart"/>
      <w:r w:rsidRPr="002F7DAF">
        <w:rPr>
          <w:lang w:val="en-US"/>
        </w:rPr>
        <w:t>Demyttenaere</w:t>
      </w:r>
      <w:proofErr w:type="spellEnd"/>
      <w:r w:rsidRPr="002F7DAF">
        <w:rPr>
          <w:lang w:val="en-US"/>
        </w:rPr>
        <w:t xml:space="preserve"> K, De </w:t>
      </w:r>
      <w:proofErr w:type="spellStart"/>
      <w:r w:rsidRPr="002F7DAF">
        <w:rPr>
          <w:lang w:val="en-US"/>
        </w:rPr>
        <w:t>Fruyt</w:t>
      </w:r>
      <w:proofErr w:type="spellEnd"/>
      <w:r w:rsidRPr="002F7DAF">
        <w:rPr>
          <w:lang w:val="en-US"/>
        </w:rPr>
        <w:t xml:space="preserve"> J, Stahl </w:t>
      </w:r>
      <w:proofErr w:type="gramStart"/>
      <w:r w:rsidRPr="002F7DAF">
        <w:rPr>
          <w:lang w:val="en-US"/>
        </w:rPr>
        <w:t>SM..</w:t>
      </w:r>
      <w:proofErr w:type="gramEnd"/>
      <w:r w:rsidRPr="002F7DAF">
        <w:rPr>
          <w:lang w:val="en-US"/>
        </w:rPr>
        <w:t xml:space="preserve"> </w:t>
      </w:r>
      <w:r w:rsidRPr="00CE01C8">
        <w:rPr>
          <w:lang w:val="en-US"/>
        </w:rPr>
        <w:t xml:space="preserve">The many faces of fatigue in major depressive disorder. </w:t>
      </w:r>
      <w:proofErr w:type="spellStart"/>
      <w:r w:rsidRPr="002F7DAF">
        <w:t>International</w:t>
      </w:r>
      <w:proofErr w:type="spellEnd"/>
      <w:r w:rsidRPr="002F7DAF">
        <w:t xml:space="preserve"> J Neuro, 8, 93–105; 2005.</w:t>
      </w:r>
    </w:p>
    <w:p w14:paraId="1C3DB788" w14:textId="77777777" w:rsidR="00430C7F" w:rsidRPr="002F7DAF" w:rsidRDefault="00AA77DC" w:rsidP="0096234A">
      <w:pPr>
        <w:pStyle w:val="PargrafodaLista"/>
        <w:rPr>
          <w:lang w:val="en-US"/>
        </w:rPr>
      </w:pPr>
      <w:r w:rsidRPr="00CE01C8">
        <w:rPr>
          <w:lang w:val="en-US"/>
        </w:rPr>
        <w:t xml:space="preserve">Diamond A. Executive Functions. Annual Review </w:t>
      </w:r>
      <w:proofErr w:type="gramStart"/>
      <w:r w:rsidRPr="00CE01C8">
        <w:rPr>
          <w:lang w:val="en-US"/>
        </w:rPr>
        <w:t>Of</w:t>
      </w:r>
      <w:proofErr w:type="gramEnd"/>
      <w:r w:rsidRPr="00CE01C8">
        <w:rPr>
          <w:lang w:val="en-US"/>
        </w:rPr>
        <w:t xml:space="preserve"> Psychology. </w:t>
      </w:r>
      <w:r w:rsidRPr="002F7DAF">
        <w:t xml:space="preserve">64 (1): 135-168; 2013. </w:t>
      </w:r>
    </w:p>
    <w:p w14:paraId="393600FC" w14:textId="77777777" w:rsidR="00430C7F" w:rsidRPr="002F7DAF" w:rsidRDefault="00AA77DC" w:rsidP="0096234A">
      <w:pPr>
        <w:pStyle w:val="PargrafodaLista"/>
        <w:rPr>
          <w:lang w:val="en-US"/>
        </w:rPr>
      </w:pPr>
      <w:r w:rsidRPr="00CE01C8">
        <w:rPr>
          <w:lang w:val="en-US"/>
        </w:rPr>
        <w:t xml:space="preserve">Duncan MJ, Dobell AP, </w:t>
      </w:r>
      <w:proofErr w:type="spellStart"/>
      <w:r w:rsidRPr="00CE01C8">
        <w:rPr>
          <w:lang w:val="en-US"/>
        </w:rPr>
        <w:t>Caygill</w:t>
      </w:r>
      <w:proofErr w:type="spellEnd"/>
      <w:r w:rsidRPr="00CE01C8">
        <w:rPr>
          <w:lang w:val="en-US"/>
        </w:rPr>
        <w:t xml:space="preserve"> CL, et al. The effect of acute </w:t>
      </w:r>
      <w:r w:rsidRPr="00CE01C8">
        <w:rPr>
          <w:rStyle w:val="highlight"/>
          <w:lang w:val="en-US"/>
        </w:rPr>
        <w:t>caffeine</w:t>
      </w:r>
      <w:r w:rsidRPr="00CE01C8">
        <w:rPr>
          <w:lang w:val="en-US"/>
        </w:rPr>
        <w:t> ingestion on upper body anaerobic exercise and cognitive performance</w:t>
      </w:r>
      <w:r w:rsidR="005063B5" w:rsidRPr="00CE01C8">
        <w:rPr>
          <w:lang w:val="en-US"/>
        </w:rPr>
        <w:t>.</w:t>
      </w:r>
      <w:r w:rsidRPr="00CE01C8">
        <w:rPr>
          <w:lang w:val="en-US"/>
        </w:rPr>
        <w:t xml:space="preserve"> </w:t>
      </w:r>
      <w:proofErr w:type="spellStart"/>
      <w:r w:rsidR="005063B5" w:rsidRPr="002F7DAF">
        <w:t>Eur</w:t>
      </w:r>
      <w:proofErr w:type="spellEnd"/>
      <w:r w:rsidR="005063B5" w:rsidRPr="002F7DAF">
        <w:t xml:space="preserve"> J Sport; </w:t>
      </w:r>
      <w:r w:rsidRPr="002F7DAF">
        <w:t>19 (1): 103-111; 2019.</w:t>
      </w:r>
    </w:p>
    <w:p w14:paraId="4EBE332B" w14:textId="77777777" w:rsidR="00430C7F" w:rsidRPr="002F7DAF" w:rsidRDefault="00AA77DC" w:rsidP="0096234A">
      <w:pPr>
        <w:pStyle w:val="PargrafodaLista"/>
        <w:rPr>
          <w:lang w:val="en-US"/>
        </w:rPr>
      </w:pPr>
      <w:r w:rsidRPr="00CE01C8">
        <w:rPr>
          <w:lang w:val="en-US"/>
        </w:rPr>
        <w:t xml:space="preserve">Duncan MJ, Stanley M, Parkhouse N, et al. Acute caffeine ingestion enhances strength performance and reduces perceived exertion and muscle pain perception during resistance exercise. </w:t>
      </w:r>
      <w:proofErr w:type="spellStart"/>
      <w:r w:rsidRPr="002F7DAF">
        <w:t>Eur</w:t>
      </w:r>
      <w:proofErr w:type="spellEnd"/>
      <w:r w:rsidRPr="002F7DAF">
        <w:t xml:space="preserve"> J Sport </w:t>
      </w:r>
      <w:proofErr w:type="spellStart"/>
      <w:r w:rsidRPr="002F7DAF">
        <w:t>Sci</w:t>
      </w:r>
      <w:proofErr w:type="spellEnd"/>
      <w:r w:rsidRPr="002F7DAF">
        <w:t>. 13(4):392-399; 2013.</w:t>
      </w:r>
    </w:p>
    <w:p w14:paraId="10E77B78" w14:textId="1A4421D0" w:rsidR="00430C7F" w:rsidRPr="002F7DAF" w:rsidRDefault="00AA77DC" w:rsidP="0096234A">
      <w:pPr>
        <w:pStyle w:val="PargrafodaLista"/>
        <w:rPr>
          <w:lang w:val="en-US"/>
        </w:rPr>
      </w:pPr>
      <w:r w:rsidRPr="002F7DAF">
        <w:t xml:space="preserve">Duncan MT. Obtenção de dados normativos para desempenho no teste de </w:t>
      </w:r>
      <w:proofErr w:type="spellStart"/>
      <w:r w:rsidRPr="002F7DAF">
        <w:t>Stroop</w:t>
      </w:r>
      <w:proofErr w:type="spellEnd"/>
      <w:r w:rsidRPr="002F7DAF">
        <w:t xml:space="preserve"> num grupo de estudantes do ensino fundamental em Niterói. J. bras. </w:t>
      </w:r>
      <w:r w:rsidR="00F70E79" w:rsidRPr="002F7DAF">
        <w:t>P</w:t>
      </w:r>
      <w:r w:rsidRPr="002F7DAF">
        <w:t>siquiatr. 55(1); 2006.</w:t>
      </w:r>
    </w:p>
    <w:p w14:paraId="76DB4EA0" w14:textId="77777777" w:rsidR="00430C7F" w:rsidRPr="002F7DAF" w:rsidRDefault="00472448" w:rsidP="0096234A">
      <w:pPr>
        <w:pStyle w:val="PargrafodaLista"/>
        <w:rPr>
          <w:lang w:val="en-US"/>
        </w:rPr>
      </w:pPr>
      <w:r w:rsidRPr="00CE01C8">
        <w:rPr>
          <w:lang w:val="en-US"/>
        </w:rPr>
        <w:t xml:space="preserve">Duncan RP, Leddy AL, Earhart GM. Five times sit-to-stand test performance in Parkinson’s disease. </w:t>
      </w:r>
      <w:proofErr w:type="spellStart"/>
      <w:r w:rsidRPr="002F7DAF">
        <w:t>Arch</w:t>
      </w:r>
      <w:proofErr w:type="spellEnd"/>
      <w:r w:rsidRPr="002F7DAF">
        <w:t xml:space="preserve"> </w:t>
      </w:r>
      <w:proofErr w:type="spellStart"/>
      <w:r w:rsidRPr="002F7DAF">
        <w:t>Phys</w:t>
      </w:r>
      <w:proofErr w:type="spellEnd"/>
      <w:r w:rsidRPr="002F7DAF">
        <w:t xml:space="preserve"> Med </w:t>
      </w:r>
      <w:proofErr w:type="spellStart"/>
      <w:r w:rsidRPr="002F7DAF">
        <w:t>Rehabil</w:t>
      </w:r>
      <w:proofErr w:type="spellEnd"/>
      <w:r w:rsidRPr="002F7DAF">
        <w:t>; 92(9):1431-6; 2011.</w:t>
      </w:r>
    </w:p>
    <w:p w14:paraId="022092B8" w14:textId="77777777" w:rsidR="00430C7F" w:rsidRPr="002F7DAF" w:rsidRDefault="002F2386" w:rsidP="0096234A">
      <w:pPr>
        <w:pStyle w:val="PargrafodaLista"/>
        <w:rPr>
          <w:lang w:val="en-US"/>
        </w:rPr>
      </w:pPr>
      <w:hyperlink r:id="rId35" w:history="1">
        <w:proofErr w:type="spellStart"/>
        <w:r w:rsidR="00AA77DC" w:rsidRPr="00CE01C8">
          <w:rPr>
            <w:rStyle w:val="Hyperlink"/>
            <w:color w:val="000000" w:themeColor="text1"/>
            <w:u w:val="none"/>
            <w:lang w:val="en-US"/>
          </w:rPr>
          <w:t>Einöther</w:t>
        </w:r>
        <w:proofErr w:type="spellEnd"/>
        <w:r w:rsidR="00AA77DC" w:rsidRPr="00CE01C8">
          <w:rPr>
            <w:rStyle w:val="Hyperlink"/>
            <w:color w:val="000000" w:themeColor="text1"/>
            <w:u w:val="none"/>
            <w:lang w:val="en-US"/>
          </w:rPr>
          <w:t> </w:t>
        </w:r>
      </w:hyperlink>
      <w:r w:rsidR="00AA77DC" w:rsidRPr="00CE01C8">
        <w:rPr>
          <w:lang w:val="en-US"/>
        </w:rPr>
        <w:t>SJ, </w:t>
      </w:r>
      <w:hyperlink r:id="rId36" w:history="1">
        <w:r w:rsidR="00AA77DC" w:rsidRPr="00CE01C8">
          <w:rPr>
            <w:rStyle w:val="Hyperlink"/>
            <w:color w:val="000000" w:themeColor="text1"/>
            <w:u w:val="none"/>
            <w:lang w:val="en-US"/>
          </w:rPr>
          <w:t>Giesbrecht T</w:t>
        </w:r>
      </w:hyperlink>
      <w:r w:rsidR="00AA77DC" w:rsidRPr="00CE01C8">
        <w:rPr>
          <w:lang w:val="en-US"/>
        </w:rPr>
        <w:t xml:space="preserve">. Caffeine as an attention enhancer: reviewing existing assumptions. </w:t>
      </w:r>
      <w:hyperlink r:id="rId37" w:tooltip="Psicofarmacologia." w:history="1">
        <w:r w:rsidR="00AA77DC" w:rsidRPr="00CE01C8">
          <w:rPr>
            <w:rStyle w:val="Hyperlink"/>
            <w:color w:val="000000" w:themeColor="text1"/>
            <w:u w:val="none"/>
            <w:lang w:val="en-US"/>
          </w:rPr>
          <w:t xml:space="preserve"> </w:t>
        </w:r>
        <w:hyperlink r:id="rId38" w:tooltip="Psychopharmacology." w:history="1">
          <w:r w:rsidR="00AA77DC" w:rsidRPr="00CE01C8">
            <w:rPr>
              <w:rStyle w:val="Hyperlink"/>
              <w:color w:val="000000" w:themeColor="text1"/>
              <w:u w:val="none"/>
              <w:lang w:val="en-US"/>
            </w:rPr>
            <w:t>Psychopharmacology</w:t>
          </w:r>
        </w:hyperlink>
        <w:r w:rsidR="003771B8" w:rsidRPr="00CE01C8">
          <w:rPr>
            <w:rStyle w:val="Hyperlink"/>
            <w:color w:val="000000" w:themeColor="text1"/>
            <w:u w:val="none"/>
            <w:lang w:val="en-US"/>
          </w:rPr>
          <w:t>;</w:t>
        </w:r>
        <w:r w:rsidR="00AA77DC" w:rsidRPr="00CE01C8">
          <w:rPr>
            <w:rStyle w:val="Hyperlink"/>
            <w:color w:val="000000" w:themeColor="text1"/>
            <w:u w:val="none"/>
            <w:lang w:val="en-US"/>
          </w:rPr>
          <w:t> </w:t>
        </w:r>
      </w:hyperlink>
      <w:r w:rsidR="00AA77DC" w:rsidRPr="00CE01C8">
        <w:rPr>
          <w:lang w:val="en-US"/>
        </w:rPr>
        <w:t xml:space="preserve"> 225 (2): 251-74; 2013.</w:t>
      </w:r>
    </w:p>
    <w:p w14:paraId="48580EC2" w14:textId="77777777" w:rsidR="00430C7F" w:rsidRPr="002F7DAF" w:rsidRDefault="00AA77DC" w:rsidP="0096234A">
      <w:pPr>
        <w:pStyle w:val="PargrafodaLista"/>
        <w:rPr>
          <w:lang w:val="en-US"/>
        </w:rPr>
      </w:pPr>
      <w:r w:rsidRPr="00CE01C8">
        <w:rPr>
          <w:lang w:val="en-US"/>
        </w:rPr>
        <w:t xml:space="preserve">Eriksen BA, Eriksen C. Effects of noise letters upon the identification of a target letter in a </w:t>
      </w:r>
      <w:proofErr w:type="spellStart"/>
      <w:r w:rsidRPr="00CE01C8">
        <w:rPr>
          <w:lang w:val="en-US"/>
        </w:rPr>
        <w:t>nonsearch</w:t>
      </w:r>
      <w:proofErr w:type="spellEnd"/>
      <w:r w:rsidRPr="00CE01C8">
        <w:rPr>
          <w:lang w:val="en-US"/>
        </w:rPr>
        <w:t xml:space="preserve"> task. </w:t>
      </w:r>
      <w:hyperlink r:id="rId39" w:history="1">
        <w:proofErr w:type="spellStart"/>
        <w:r w:rsidRPr="002F7DAF">
          <w:rPr>
            <w:rStyle w:val="Hyperlink"/>
            <w:iCs/>
            <w:color w:val="000000" w:themeColor="text1"/>
            <w:u w:val="none"/>
          </w:rPr>
          <w:t>Perception</w:t>
        </w:r>
        <w:proofErr w:type="spellEnd"/>
        <w:r w:rsidRPr="002F7DAF">
          <w:rPr>
            <w:rStyle w:val="Hyperlink"/>
            <w:iCs/>
            <w:color w:val="000000" w:themeColor="text1"/>
            <w:u w:val="none"/>
          </w:rPr>
          <w:t xml:space="preserve"> &amp; </w:t>
        </w:r>
        <w:proofErr w:type="spellStart"/>
        <w:r w:rsidRPr="002F7DAF">
          <w:rPr>
            <w:rStyle w:val="Hyperlink"/>
            <w:iCs/>
            <w:color w:val="000000" w:themeColor="text1"/>
            <w:u w:val="none"/>
          </w:rPr>
          <w:t>Psychophysics</w:t>
        </w:r>
        <w:proofErr w:type="spellEnd"/>
      </w:hyperlink>
      <w:r w:rsidRPr="002F7DAF">
        <w:t>. 16, </w:t>
      </w:r>
      <w:r w:rsidRPr="002F7DAF">
        <w:rPr>
          <w:rStyle w:val="u-visually-hidden"/>
          <w:bdr w:val="none" w:sz="0" w:space="0" w:color="auto" w:frame="1"/>
        </w:rPr>
        <w:t>pages</w:t>
      </w:r>
      <w:r w:rsidRPr="002F7DAF">
        <w:t>143–149; 1974.</w:t>
      </w:r>
    </w:p>
    <w:p w14:paraId="6C1407FE" w14:textId="77777777" w:rsidR="00430C7F" w:rsidRPr="002F7DAF" w:rsidRDefault="00AA77DC" w:rsidP="0096234A">
      <w:pPr>
        <w:pStyle w:val="PargrafodaLista"/>
        <w:rPr>
          <w:lang w:val="en-US"/>
        </w:rPr>
      </w:pPr>
      <w:r w:rsidRPr="00CE01C8">
        <w:rPr>
          <w:lang w:val="en-US"/>
        </w:rPr>
        <w:t xml:space="preserve">Faber LG, </w:t>
      </w:r>
      <w:proofErr w:type="spellStart"/>
      <w:r w:rsidRPr="00CE01C8">
        <w:rPr>
          <w:lang w:val="en-US"/>
        </w:rPr>
        <w:t>Maurits</w:t>
      </w:r>
      <w:proofErr w:type="spellEnd"/>
      <w:r w:rsidRPr="00CE01C8">
        <w:rPr>
          <w:lang w:val="en-US"/>
        </w:rPr>
        <w:t xml:space="preserve"> NM, </w:t>
      </w:r>
      <w:proofErr w:type="spellStart"/>
      <w:r w:rsidRPr="00CE01C8">
        <w:rPr>
          <w:lang w:val="en-US"/>
        </w:rPr>
        <w:t>Lorist</w:t>
      </w:r>
      <w:proofErr w:type="spellEnd"/>
      <w:r w:rsidRPr="00CE01C8">
        <w:rPr>
          <w:lang w:val="en-US"/>
        </w:rPr>
        <w:t xml:space="preserve"> MM. Mental Fatigue Affects Visual Selective Attention. </w:t>
      </w:r>
      <w:proofErr w:type="spellStart"/>
      <w:r w:rsidRPr="002F7DAF">
        <w:t>PLoS</w:t>
      </w:r>
      <w:proofErr w:type="spellEnd"/>
      <w:r w:rsidRPr="002F7DAF">
        <w:t xml:space="preserve"> ONE, 7(10), 1–10; 2012.</w:t>
      </w:r>
    </w:p>
    <w:p w14:paraId="19497DED" w14:textId="77777777" w:rsidR="00430C7F" w:rsidRPr="002F7DAF" w:rsidRDefault="00AA77DC" w:rsidP="0096234A">
      <w:pPr>
        <w:pStyle w:val="PargrafodaLista"/>
        <w:rPr>
          <w:lang w:val="en-US"/>
        </w:rPr>
      </w:pPr>
      <w:r w:rsidRPr="00CE01C8">
        <w:rPr>
          <w:lang w:val="en-US"/>
        </w:rPr>
        <w:lastRenderedPageBreak/>
        <w:t xml:space="preserve">Fan J, </w:t>
      </w:r>
      <w:proofErr w:type="spellStart"/>
      <w:r w:rsidRPr="00CE01C8">
        <w:rPr>
          <w:lang w:val="en-US"/>
        </w:rPr>
        <w:t>Flombaum</w:t>
      </w:r>
      <w:proofErr w:type="spellEnd"/>
      <w:r w:rsidRPr="00CE01C8">
        <w:rPr>
          <w:lang w:val="en-US"/>
        </w:rPr>
        <w:t xml:space="preserve"> JI, </w:t>
      </w:r>
      <w:proofErr w:type="spellStart"/>
      <w:r w:rsidRPr="00CE01C8">
        <w:rPr>
          <w:lang w:val="en-US"/>
        </w:rPr>
        <w:t>McCandliss</w:t>
      </w:r>
      <w:proofErr w:type="spellEnd"/>
      <w:r w:rsidRPr="00CE01C8">
        <w:rPr>
          <w:lang w:val="en-US"/>
        </w:rPr>
        <w:t xml:space="preserve"> BD, et al. Cognitive and brain consequences of conflict. </w:t>
      </w:r>
      <w:proofErr w:type="spellStart"/>
      <w:r w:rsidRPr="002F7DAF">
        <w:t>Neuroimage</w:t>
      </w:r>
      <w:proofErr w:type="spellEnd"/>
      <w:r w:rsidRPr="002F7DAF">
        <w:t>, 18, 42–57; 2003.</w:t>
      </w:r>
    </w:p>
    <w:p w14:paraId="3839DAF4" w14:textId="77777777" w:rsidR="00430C7F" w:rsidRPr="002F7DAF" w:rsidRDefault="00AA77DC" w:rsidP="0096234A">
      <w:pPr>
        <w:pStyle w:val="PargrafodaLista"/>
        <w:rPr>
          <w:lang w:val="en-US"/>
        </w:rPr>
      </w:pPr>
      <w:r w:rsidRPr="00CE01C8">
        <w:rPr>
          <w:lang w:val="en-US"/>
        </w:rPr>
        <w:t xml:space="preserve">Fan J, </w:t>
      </w:r>
      <w:proofErr w:type="spellStart"/>
      <w:r w:rsidRPr="00CE01C8">
        <w:rPr>
          <w:lang w:val="en-US"/>
        </w:rPr>
        <w:t>McCandliss</w:t>
      </w:r>
      <w:proofErr w:type="spellEnd"/>
      <w:r w:rsidRPr="00CE01C8">
        <w:rPr>
          <w:lang w:val="en-US"/>
        </w:rPr>
        <w:t xml:space="preserve"> BD, Fossella J, et al. The activation of attentional networks. </w:t>
      </w:r>
      <w:proofErr w:type="spellStart"/>
      <w:r w:rsidRPr="002F7DAF">
        <w:t>Neuroimage</w:t>
      </w:r>
      <w:proofErr w:type="spellEnd"/>
      <w:r w:rsidRPr="002F7DAF">
        <w:t>, 26, 471–479; 2005.</w:t>
      </w:r>
    </w:p>
    <w:p w14:paraId="4671C302" w14:textId="77777777" w:rsidR="00430C7F" w:rsidRPr="002F7DAF" w:rsidRDefault="00472448" w:rsidP="0096234A">
      <w:pPr>
        <w:pStyle w:val="PargrafodaLista"/>
        <w:rPr>
          <w:lang w:val="en-US"/>
        </w:rPr>
      </w:pPr>
      <w:r w:rsidRPr="00CE01C8">
        <w:rPr>
          <w:lang w:val="en-US"/>
        </w:rPr>
        <w:t xml:space="preserve">Frederiksen H, </w:t>
      </w:r>
      <w:proofErr w:type="spellStart"/>
      <w:r w:rsidRPr="00CE01C8">
        <w:rPr>
          <w:lang w:val="en-US"/>
        </w:rPr>
        <w:t>Hjelmborg</w:t>
      </w:r>
      <w:proofErr w:type="spellEnd"/>
      <w:r w:rsidRPr="00CE01C8">
        <w:rPr>
          <w:lang w:val="en-US"/>
        </w:rPr>
        <w:t xml:space="preserve"> J, Jakob MM, et al. Age Trajectories of Grip Strength: Cross-sectional and Longitudinal Data Among 8, 342 Danes Aged 46 to 102. </w:t>
      </w:r>
      <w:r w:rsidRPr="002F7DAF">
        <w:t xml:space="preserve">Ann </w:t>
      </w:r>
      <w:proofErr w:type="spellStart"/>
      <w:r w:rsidRPr="002F7DAF">
        <w:t>Epidemiol</w:t>
      </w:r>
      <w:proofErr w:type="spellEnd"/>
      <w:r w:rsidRPr="002F7DAF">
        <w:t>; 16(7) :554-62; 2006.</w:t>
      </w:r>
    </w:p>
    <w:p w14:paraId="7DB4E74C" w14:textId="293747AA" w:rsidR="00430C7F" w:rsidRPr="002F7DAF" w:rsidRDefault="00AA77DC" w:rsidP="0096234A">
      <w:pPr>
        <w:pStyle w:val="PargrafodaLista"/>
        <w:rPr>
          <w:lang w:val="en-US"/>
        </w:rPr>
      </w:pPr>
      <w:r w:rsidRPr="00CE01C8">
        <w:rPr>
          <w:lang w:val="en-US"/>
        </w:rPr>
        <w:t xml:space="preserve">Fredholm BB, </w:t>
      </w:r>
      <w:proofErr w:type="spellStart"/>
      <w:r w:rsidRPr="00CE01C8">
        <w:rPr>
          <w:lang w:val="en-US"/>
        </w:rPr>
        <w:t>B</w:t>
      </w:r>
      <w:r w:rsidR="00F70E79" w:rsidRPr="00CE01C8">
        <w:rPr>
          <w:lang w:val="en-US"/>
        </w:rPr>
        <w:t>e</w:t>
      </w:r>
      <w:r w:rsidRPr="00CE01C8">
        <w:rPr>
          <w:lang w:val="en-US"/>
        </w:rPr>
        <w:t>attig</w:t>
      </w:r>
      <w:proofErr w:type="spellEnd"/>
      <w:r w:rsidRPr="00CE01C8">
        <w:rPr>
          <w:lang w:val="en-US"/>
        </w:rPr>
        <w:t xml:space="preserve"> K, Holmen J, et al. Actions of caffeine in the brain with special reference to factors that contribute to its widespread use. </w:t>
      </w:r>
      <w:proofErr w:type="spellStart"/>
      <w:r w:rsidRPr="002F7DAF">
        <w:t>Pharmacol</w:t>
      </w:r>
      <w:proofErr w:type="spellEnd"/>
      <w:r w:rsidRPr="002F7DAF">
        <w:t xml:space="preserve"> Rev.51(1):83-133; 1999.</w:t>
      </w:r>
    </w:p>
    <w:p w14:paraId="29B7E77C" w14:textId="77777777" w:rsidR="00430C7F" w:rsidRPr="002F7DAF" w:rsidRDefault="00AA77DC" w:rsidP="0096234A">
      <w:pPr>
        <w:pStyle w:val="PargrafodaLista"/>
        <w:rPr>
          <w:lang w:val="en-US"/>
        </w:rPr>
      </w:pPr>
      <w:r w:rsidRPr="00CE01C8">
        <w:rPr>
          <w:lang w:val="en-US"/>
        </w:rPr>
        <w:t xml:space="preserve">Friedman NP, Miyake A. Unity and diversity of executive functions: Individual differences as a window on cognitive structure. </w:t>
      </w:r>
      <w:proofErr w:type="spellStart"/>
      <w:r w:rsidRPr="002F7DAF">
        <w:t>Cortex</w:t>
      </w:r>
      <w:proofErr w:type="spellEnd"/>
      <w:r w:rsidRPr="002F7DAF">
        <w:t xml:space="preserve">. 86: 186-204; 2017. </w:t>
      </w:r>
    </w:p>
    <w:p w14:paraId="6237129A" w14:textId="77777777" w:rsidR="00430C7F" w:rsidRPr="002F7DAF" w:rsidRDefault="007C4F34" w:rsidP="0096234A">
      <w:pPr>
        <w:pStyle w:val="PargrafodaLista"/>
        <w:rPr>
          <w:lang w:val="en-US"/>
        </w:rPr>
      </w:pPr>
      <w:r w:rsidRPr="00CE01C8">
        <w:rPr>
          <w:lang w:val="en-US"/>
        </w:rPr>
        <w:t xml:space="preserve">Fukuda K, Straus SE, </w:t>
      </w:r>
      <w:proofErr w:type="spellStart"/>
      <w:r w:rsidRPr="00CE01C8">
        <w:rPr>
          <w:lang w:val="en-US"/>
        </w:rPr>
        <w:t>Hickie</w:t>
      </w:r>
      <w:proofErr w:type="spellEnd"/>
      <w:r w:rsidRPr="00CE01C8">
        <w:rPr>
          <w:lang w:val="en-US"/>
        </w:rPr>
        <w:t xml:space="preserve"> I, et al. The chronic fatigue syndrome: a comprehensive approach to its definition and study. </w:t>
      </w:r>
      <w:proofErr w:type="spellStart"/>
      <w:r w:rsidRPr="002F7DAF">
        <w:t>International</w:t>
      </w:r>
      <w:proofErr w:type="spellEnd"/>
      <w:r w:rsidRPr="002F7DAF">
        <w:t xml:space="preserve"> </w:t>
      </w:r>
      <w:proofErr w:type="spellStart"/>
      <w:r w:rsidRPr="002F7DAF">
        <w:t>Chronic</w:t>
      </w:r>
      <w:proofErr w:type="spellEnd"/>
      <w:r w:rsidRPr="002F7DAF">
        <w:t xml:space="preserve"> Fatigue </w:t>
      </w:r>
      <w:proofErr w:type="spellStart"/>
      <w:r w:rsidRPr="002F7DAF">
        <w:t>Syndrome</w:t>
      </w:r>
      <w:proofErr w:type="spellEnd"/>
      <w:r w:rsidRPr="002F7DAF">
        <w:t xml:space="preserve"> </w:t>
      </w:r>
      <w:proofErr w:type="spellStart"/>
      <w:r w:rsidRPr="002F7DAF">
        <w:t>Study</w:t>
      </w:r>
      <w:proofErr w:type="spellEnd"/>
      <w:r w:rsidRPr="002F7DAF">
        <w:t xml:space="preserve"> </w:t>
      </w:r>
      <w:proofErr w:type="spellStart"/>
      <w:r w:rsidRPr="002F7DAF">
        <w:t>Group</w:t>
      </w:r>
      <w:proofErr w:type="spellEnd"/>
      <w:r w:rsidRPr="002F7DAF">
        <w:t>. </w:t>
      </w:r>
      <w:r w:rsidRPr="002F7DAF">
        <w:rPr>
          <w:rStyle w:val="ref-journal"/>
          <w:color w:val="000000"/>
        </w:rPr>
        <w:t xml:space="preserve">Ann </w:t>
      </w:r>
      <w:proofErr w:type="spellStart"/>
      <w:r w:rsidRPr="002F7DAF">
        <w:rPr>
          <w:rStyle w:val="ref-journal"/>
          <w:color w:val="000000"/>
        </w:rPr>
        <w:t>Intern</w:t>
      </w:r>
      <w:proofErr w:type="spellEnd"/>
      <w:r w:rsidRPr="002F7DAF">
        <w:rPr>
          <w:rStyle w:val="ref-journal"/>
          <w:color w:val="000000"/>
        </w:rPr>
        <w:t xml:space="preserve"> Med</w:t>
      </w:r>
      <w:r w:rsidRPr="002F7DAF">
        <w:t xml:space="preserve">; </w:t>
      </w:r>
      <w:r w:rsidRPr="002F7DAF">
        <w:rPr>
          <w:rStyle w:val="ref-vol"/>
          <w:color w:val="000000"/>
        </w:rPr>
        <w:t>121</w:t>
      </w:r>
      <w:r w:rsidRPr="002F7DAF">
        <w:t>:953–959; 1994.</w:t>
      </w:r>
    </w:p>
    <w:p w14:paraId="7D738D44" w14:textId="77777777" w:rsidR="00430C7F" w:rsidRPr="002F7DAF" w:rsidRDefault="00AA77DC" w:rsidP="0096234A">
      <w:pPr>
        <w:pStyle w:val="PargrafodaLista"/>
        <w:rPr>
          <w:lang w:val="en-US"/>
        </w:rPr>
      </w:pPr>
      <w:r w:rsidRPr="00CE01C8">
        <w:rPr>
          <w:lang w:val="en-US"/>
        </w:rPr>
        <w:t xml:space="preserve">Gazzaniga MS, Richard BI, George R. Mangun Cognitive Neuroscience: the biology of the mind. </w:t>
      </w:r>
      <w:r w:rsidRPr="002F7DAF">
        <w:t xml:space="preserve">Norton &amp; </w:t>
      </w:r>
      <w:proofErr w:type="spellStart"/>
      <w:r w:rsidRPr="002F7DAF">
        <w:t>Company</w:t>
      </w:r>
      <w:proofErr w:type="spellEnd"/>
      <w:r w:rsidRPr="002F7DAF">
        <w:t>; 1998.</w:t>
      </w:r>
    </w:p>
    <w:p w14:paraId="7D7AE6DD" w14:textId="0C9D11B2" w:rsidR="00485CEB" w:rsidRPr="002F7DAF" w:rsidRDefault="00AA77DC" w:rsidP="0096234A">
      <w:pPr>
        <w:pStyle w:val="PargrafodaLista"/>
      </w:pPr>
      <w:r w:rsidRPr="00251CE5">
        <w:rPr>
          <w:lang w:val="en-US"/>
        </w:rPr>
        <w:t xml:space="preserve">Goldstein ER, </w:t>
      </w:r>
      <w:proofErr w:type="spellStart"/>
      <w:r w:rsidRPr="00251CE5">
        <w:rPr>
          <w:lang w:val="en-US"/>
        </w:rPr>
        <w:t>Ziegenfuss</w:t>
      </w:r>
      <w:proofErr w:type="spellEnd"/>
      <w:r w:rsidRPr="00251CE5">
        <w:rPr>
          <w:lang w:val="en-US"/>
        </w:rPr>
        <w:t xml:space="preserve"> T, Kalman D, et al. </w:t>
      </w:r>
      <w:proofErr w:type="gramStart"/>
      <w:r w:rsidRPr="00251CE5">
        <w:rPr>
          <w:lang w:val="en-US"/>
        </w:rPr>
        <w:t>International</w:t>
      </w:r>
      <w:proofErr w:type="gramEnd"/>
      <w:r w:rsidRPr="00251CE5">
        <w:rPr>
          <w:lang w:val="en-US"/>
        </w:rPr>
        <w:t xml:space="preserve"> society of sports nutrition position stand: caffeine and performance. </w:t>
      </w:r>
      <w:r w:rsidRPr="002F7DAF">
        <w:t xml:space="preserve">J </w:t>
      </w:r>
      <w:proofErr w:type="spellStart"/>
      <w:r w:rsidRPr="002F7DAF">
        <w:t>Int</w:t>
      </w:r>
      <w:proofErr w:type="spellEnd"/>
      <w:r w:rsidRPr="002F7DAF">
        <w:t xml:space="preserve"> </w:t>
      </w:r>
      <w:proofErr w:type="spellStart"/>
      <w:r w:rsidRPr="002F7DAF">
        <w:t>Soc</w:t>
      </w:r>
      <w:proofErr w:type="spellEnd"/>
      <w:r w:rsidRPr="002F7DAF">
        <w:t xml:space="preserve"> Sports Nutr. 7:5; 2010.</w:t>
      </w:r>
    </w:p>
    <w:p w14:paraId="63078E69" w14:textId="77777777" w:rsidR="00430C7F" w:rsidRPr="002F7DAF" w:rsidRDefault="00AA77DC" w:rsidP="0096234A">
      <w:pPr>
        <w:pStyle w:val="PargrafodaLista"/>
        <w:rPr>
          <w:rStyle w:val="cit"/>
          <w:lang w:val="en-US"/>
        </w:rPr>
      </w:pPr>
      <w:r w:rsidRPr="00251CE5">
        <w:rPr>
          <w:rFonts w:eastAsia="Times New Roman"/>
          <w:lang w:val="en-US"/>
        </w:rPr>
        <w:t xml:space="preserve">Haji FA, Rojas D, Childs R. </w:t>
      </w:r>
      <w:r w:rsidRPr="00251CE5">
        <w:rPr>
          <w:lang w:val="en-US"/>
        </w:rPr>
        <w:t>Measuring cognitive load: performance, mental effort and simulation task complexity.</w:t>
      </w:r>
      <w:r w:rsidRPr="00CE01C8">
        <w:rPr>
          <w:lang w:val="en-US"/>
        </w:rPr>
        <w:t xml:space="preserve"> </w:t>
      </w:r>
      <w:r w:rsidRPr="002F7DAF">
        <w:t xml:space="preserve">Med Educ. </w:t>
      </w:r>
      <w:r w:rsidRPr="002F7DAF">
        <w:rPr>
          <w:rStyle w:val="cit"/>
        </w:rPr>
        <w:t>49(8): 815-27; 2015.</w:t>
      </w:r>
      <w:bookmarkStart w:id="56" w:name="_Hlk70417686"/>
    </w:p>
    <w:p w14:paraId="1FE45F1E" w14:textId="0008AEC6" w:rsidR="00430C7F" w:rsidRPr="002F7DAF" w:rsidRDefault="00AA77DC" w:rsidP="0096234A">
      <w:pPr>
        <w:pStyle w:val="PargrafodaLista"/>
        <w:rPr>
          <w:lang w:val="en-US"/>
        </w:rPr>
      </w:pPr>
      <w:r w:rsidRPr="00251CE5">
        <w:rPr>
          <w:rFonts w:eastAsia="Times New Roman"/>
          <w:lang w:val="en-US"/>
        </w:rPr>
        <w:t>Heckman</w:t>
      </w:r>
      <w:bookmarkEnd w:id="56"/>
      <w:r w:rsidRPr="00251CE5">
        <w:rPr>
          <w:rFonts w:eastAsia="Times New Roman"/>
          <w:lang w:val="en-US"/>
        </w:rPr>
        <w:t xml:space="preserve"> MA, Weil J, Mejia EG. </w:t>
      </w:r>
      <w:r w:rsidRPr="00251CE5">
        <w:rPr>
          <w:lang w:val="en-US"/>
        </w:rPr>
        <w:t xml:space="preserve">Caffeine (1, 3, 7‐trimethylxanthine) in Foods: </w:t>
      </w:r>
      <w:r w:rsidRPr="00CE01C8">
        <w:rPr>
          <w:lang w:val="en-US"/>
        </w:rPr>
        <w:t xml:space="preserve">A Comprehensive Review on Consumption, Functionality, Safety, and Regulatory Matters. </w:t>
      </w:r>
      <w:r w:rsidRPr="002F7DAF">
        <w:rPr>
          <w:rFonts w:eastAsia="Times New Roman"/>
        </w:rPr>
        <w:t xml:space="preserve">J Food </w:t>
      </w:r>
      <w:proofErr w:type="spellStart"/>
      <w:r w:rsidRPr="002F7DAF">
        <w:rPr>
          <w:rFonts w:eastAsia="Times New Roman"/>
        </w:rPr>
        <w:t>Sci</w:t>
      </w:r>
      <w:proofErr w:type="spellEnd"/>
      <w:r w:rsidRPr="002F7DAF">
        <w:rPr>
          <w:rFonts w:eastAsia="Times New Roman"/>
        </w:rPr>
        <w:t xml:space="preserve">. </w:t>
      </w:r>
      <w:r w:rsidRPr="002F7DAF">
        <w:t>75(3): 77-87; 2010.</w:t>
      </w:r>
    </w:p>
    <w:p w14:paraId="3A506C4F" w14:textId="77777777" w:rsidR="00430C7F" w:rsidRPr="002F7DAF" w:rsidRDefault="00AA77DC" w:rsidP="0096234A">
      <w:pPr>
        <w:pStyle w:val="PargrafodaLista"/>
        <w:rPr>
          <w:lang w:val="en-US"/>
        </w:rPr>
      </w:pPr>
      <w:r w:rsidRPr="00CE01C8">
        <w:rPr>
          <w:lang w:val="en-US"/>
        </w:rPr>
        <w:t xml:space="preserve">Hillman CH, Erickson KI, Kramer AF. Be smart, exercise your heart: exercise effects on brain and cognition. </w:t>
      </w:r>
      <w:r w:rsidRPr="002F7DAF">
        <w:t xml:space="preserve">Nat </w:t>
      </w:r>
      <w:proofErr w:type="spellStart"/>
      <w:r w:rsidRPr="002F7DAF">
        <w:t>Rev</w:t>
      </w:r>
      <w:proofErr w:type="spellEnd"/>
      <w:r w:rsidRPr="002F7DAF">
        <w:t xml:space="preserve"> </w:t>
      </w:r>
      <w:proofErr w:type="spellStart"/>
      <w:r w:rsidRPr="002F7DAF">
        <w:t>Neurosci</w:t>
      </w:r>
      <w:proofErr w:type="spellEnd"/>
      <w:r w:rsidRPr="002F7DAF">
        <w:t>, 9: 58–65; 2008.</w:t>
      </w:r>
    </w:p>
    <w:p w14:paraId="6DD9A890" w14:textId="77777777" w:rsidR="00430C7F" w:rsidRPr="002F7DAF" w:rsidRDefault="007C4F34" w:rsidP="0096234A">
      <w:pPr>
        <w:pStyle w:val="PargrafodaLista"/>
        <w:rPr>
          <w:lang w:val="en-US"/>
        </w:rPr>
      </w:pPr>
      <w:r w:rsidRPr="00CE01C8">
        <w:rPr>
          <w:lang w:val="en-US"/>
        </w:rPr>
        <w:t>Hillman TE, Nunes QM, Hornby ST, et al. A practical posture for hand grip dynamometry in the clinical setting. </w:t>
      </w:r>
      <w:proofErr w:type="spellStart"/>
      <w:r w:rsidRPr="002F7DAF">
        <w:t>Clinical</w:t>
      </w:r>
      <w:proofErr w:type="spellEnd"/>
      <w:r w:rsidRPr="002F7DAF">
        <w:t xml:space="preserve"> </w:t>
      </w:r>
      <w:proofErr w:type="spellStart"/>
      <w:r w:rsidRPr="002F7DAF">
        <w:t>Nutrition</w:t>
      </w:r>
      <w:proofErr w:type="spellEnd"/>
      <w:r w:rsidRPr="002F7DAF">
        <w:t>; 24, 224–228; 2005.</w:t>
      </w:r>
    </w:p>
    <w:p w14:paraId="1F51E117" w14:textId="77777777" w:rsidR="00430C7F" w:rsidRPr="002F7DAF" w:rsidRDefault="007C4F34" w:rsidP="0096234A">
      <w:pPr>
        <w:pStyle w:val="PargrafodaLista"/>
        <w:rPr>
          <w:lang w:val="en-US"/>
        </w:rPr>
      </w:pPr>
      <w:r w:rsidRPr="00CE01C8">
        <w:rPr>
          <w:lang w:val="en-US"/>
        </w:rPr>
        <w:t xml:space="preserve">Holmes GP, Kaplan JE, </w:t>
      </w:r>
      <w:proofErr w:type="spellStart"/>
      <w:r w:rsidRPr="00CE01C8">
        <w:rPr>
          <w:lang w:val="en-US"/>
        </w:rPr>
        <w:t>Gantz</w:t>
      </w:r>
      <w:proofErr w:type="spellEnd"/>
      <w:r w:rsidRPr="00CE01C8">
        <w:rPr>
          <w:lang w:val="en-US"/>
        </w:rPr>
        <w:t xml:space="preserve"> NM, et al. </w:t>
      </w:r>
      <w:proofErr w:type="gramStart"/>
      <w:r w:rsidRPr="00CE01C8">
        <w:rPr>
          <w:lang w:val="en-US"/>
        </w:rPr>
        <w:t>Chronic fatigue syndrome</w:t>
      </w:r>
      <w:proofErr w:type="gramEnd"/>
      <w:r w:rsidRPr="00CE01C8">
        <w:rPr>
          <w:lang w:val="en-US"/>
        </w:rPr>
        <w:t xml:space="preserve">: a working case definition. Ann Intern </w:t>
      </w:r>
      <w:proofErr w:type="gramStart"/>
      <w:r w:rsidRPr="00CE01C8">
        <w:rPr>
          <w:lang w:val="en-US"/>
        </w:rPr>
        <w:t>Med;108:387</w:t>
      </w:r>
      <w:proofErr w:type="gramEnd"/>
      <w:r w:rsidRPr="00CE01C8">
        <w:rPr>
          <w:lang w:val="en-US"/>
        </w:rPr>
        <w:t>–9; 1988</w:t>
      </w:r>
      <w:r w:rsidR="00430C7F" w:rsidRPr="00CE01C8">
        <w:rPr>
          <w:lang w:val="en-US"/>
        </w:rPr>
        <w:t>.</w:t>
      </w:r>
    </w:p>
    <w:p w14:paraId="599F2EC9" w14:textId="77777777" w:rsidR="00430C7F" w:rsidRPr="002F7DAF" w:rsidRDefault="007C4F34" w:rsidP="0096234A">
      <w:pPr>
        <w:pStyle w:val="PargrafodaLista"/>
        <w:rPr>
          <w:lang w:val="en-US"/>
        </w:rPr>
      </w:pPr>
      <w:r w:rsidRPr="00CE01C8">
        <w:rPr>
          <w:lang w:val="en-US"/>
        </w:rPr>
        <w:t>Huang C, Wang Y, Li X, et al. </w:t>
      </w:r>
      <w:r w:rsidRPr="00CE01C8">
        <w:rPr>
          <w:rStyle w:val="ref-title"/>
          <w:lang w:val="en-US"/>
        </w:rPr>
        <w:t>Clinical features of patients infected with 2019 novel coronavirus in Wuhan, China.</w:t>
      </w:r>
      <w:r w:rsidRPr="00CE01C8">
        <w:rPr>
          <w:lang w:val="en-US"/>
        </w:rPr>
        <w:t> </w:t>
      </w:r>
      <w:r w:rsidRPr="002F7DAF">
        <w:rPr>
          <w:rStyle w:val="ref-journal"/>
        </w:rPr>
        <w:t>Lancet,</w:t>
      </w:r>
      <w:r w:rsidRPr="002F7DAF">
        <w:rPr>
          <w:rStyle w:val="ref-journal"/>
          <w:i/>
          <w:iCs/>
        </w:rPr>
        <w:t xml:space="preserve"> </w:t>
      </w:r>
      <w:r w:rsidRPr="002F7DAF">
        <w:t>395(10223): 497–506; 2020.</w:t>
      </w:r>
      <w:bookmarkStart w:id="57" w:name="_Hlk74125562"/>
    </w:p>
    <w:p w14:paraId="7417A380" w14:textId="29E15007" w:rsidR="00430C7F" w:rsidRPr="002F7DAF" w:rsidRDefault="000D4961" w:rsidP="0096234A">
      <w:pPr>
        <w:pStyle w:val="PargrafodaLista"/>
        <w:rPr>
          <w:lang w:val="en-US"/>
        </w:rPr>
      </w:pPr>
      <w:proofErr w:type="spellStart"/>
      <w:r w:rsidRPr="00CE01C8">
        <w:rPr>
          <w:lang w:val="en-US"/>
        </w:rPr>
        <w:lastRenderedPageBreak/>
        <w:t>Iannaccone</w:t>
      </w:r>
      <w:bookmarkEnd w:id="57"/>
      <w:proofErr w:type="spellEnd"/>
      <w:r w:rsidRPr="00CE01C8">
        <w:rPr>
          <w:lang w:val="en-US"/>
        </w:rPr>
        <w:t xml:space="preserve"> S, </w:t>
      </w:r>
      <w:proofErr w:type="spellStart"/>
      <w:r w:rsidRPr="00CE01C8">
        <w:rPr>
          <w:lang w:val="en-US"/>
        </w:rPr>
        <w:t>Alemanno</w:t>
      </w:r>
      <w:proofErr w:type="spellEnd"/>
      <w:r w:rsidRPr="00CE01C8">
        <w:rPr>
          <w:lang w:val="en-US"/>
        </w:rPr>
        <w:t xml:space="preserve"> F, </w:t>
      </w:r>
      <w:proofErr w:type="spellStart"/>
      <w:r w:rsidRPr="00CE01C8">
        <w:rPr>
          <w:lang w:val="en-US"/>
        </w:rPr>
        <w:t>Houdayer</w:t>
      </w:r>
      <w:proofErr w:type="spellEnd"/>
      <w:r w:rsidRPr="00CE01C8">
        <w:rPr>
          <w:lang w:val="en-US"/>
        </w:rPr>
        <w:t xml:space="preserve"> E, et al. </w:t>
      </w:r>
      <w:r w:rsidRPr="00CE01C8">
        <w:rPr>
          <w:rStyle w:val="ref-title"/>
          <w:lang w:val="en-US"/>
        </w:rPr>
        <w:t>COVID-19 rehabilitation units are twice as expensive as regular rehabilitation units.</w:t>
      </w:r>
      <w:r w:rsidRPr="00CE01C8">
        <w:rPr>
          <w:lang w:val="en-US"/>
        </w:rPr>
        <w:t> </w:t>
      </w:r>
      <w:r w:rsidRPr="002F7DAF">
        <w:rPr>
          <w:rStyle w:val="ref-journal"/>
        </w:rPr>
        <w:t xml:space="preserve">J </w:t>
      </w:r>
      <w:proofErr w:type="spellStart"/>
      <w:r w:rsidRPr="002F7DAF">
        <w:rPr>
          <w:rStyle w:val="ref-journal"/>
        </w:rPr>
        <w:t>Rehabil</w:t>
      </w:r>
      <w:proofErr w:type="spellEnd"/>
      <w:r w:rsidRPr="002F7DAF">
        <w:rPr>
          <w:rStyle w:val="ref-journal"/>
        </w:rPr>
        <w:t xml:space="preserve"> Med, </w:t>
      </w:r>
      <w:r w:rsidRPr="002F7DAF">
        <w:t>30;52(6); 2020.</w:t>
      </w:r>
    </w:p>
    <w:p w14:paraId="63EAD65F" w14:textId="77777777" w:rsidR="00E72C36" w:rsidRPr="002F7DAF" w:rsidRDefault="000D4961" w:rsidP="0096234A">
      <w:pPr>
        <w:pStyle w:val="PargrafodaLista"/>
        <w:rPr>
          <w:lang w:val="en-US"/>
        </w:rPr>
      </w:pPr>
      <w:proofErr w:type="spellStart"/>
      <w:r w:rsidRPr="002F7DAF">
        <w:t>Incel</w:t>
      </w:r>
      <w:proofErr w:type="spellEnd"/>
      <w:r w:rsidRPr="002F7DAF">
        <w:t xml:space="preserve"> NA, </w:t>
      </w:r>
      <w:proofErr w:type="spellStart"/>
      <w:r w:rsidRPr="002F7DAF">
        <w:t>Ceceli</w:t>
      </w:r>
      <w:proofErr w:type="spellEnd"/>
      <w:r w:rsidRPr="002F7DAF">
        <w:t xml:space="preserve"> E, </w:t>
      </w:r>
      <w:proofErr w:type="spellStart"/>
      <w:r w:rsidRPr="002F7DAF">
        <w:t>Durukan</w:t>
      </w:r>
      <w:proofErr w:type="spellEnd"/>
      <w:r w:rsidRPr="002F7DAF">
        <w:t xml:space="preserve"> PB, et al. </w:t>
      </w:r>
      <w:r w:rsidRPr="00CE01C8">
        <w:rPr>
          <w:lang w:val="en-US"/>
        </w:rPr>
        <w:t xml:space="preserve">Grip strength: effect of hand dominance. </w:t>
      </w:r>
      <w:r w:rsidRPr="002F7DAF">
        <w:t>Singapore Med J; 43(5):234-7; 2002.</w:t>
      </w:r>
      <w:r w:rsidR="00E72C36" w:rsidRPr="002F7DAF">
        <w:t xml:space="preserve"> </w:t>
      </w:r>
    </w:p>
    <w:p w14:paraId="3820CBFE" w14:textId="70E7929B" w:rsidR="00E72C36" w:rsidRPr="002F7DAF" w:rsidRDefault="00E72C36" w:rsidP="0096234A">
      <w:pPr>
        <w:pStyle w:val="PargrafodaLista"/>
        <w:rPr>
          <w:lang w:val="en-US"/>
        </w:rPr>
      </w:pPr>
      <w:r w:rsidRPr="00CE01C8">
        <w:rPr>
          <w:lang w:val="en-US"/>
        </w:rPr>
        <w:t>IPAQ. Guidelines for Data Processing and Analysis of the International Physical Activity Questionnaire (IPAQ) – Short and Long Forms; 2005.</w:t>
      </w:r>
    </w:p>
    <w:p w14:paraId="40F823B9" w14:textId="77777777" w:rsidR="00C240C2" w:rsidRPr="002F7DAF" w:rsidRDefault="002F2386" w:rsidP="0096234A">
      <w:pPr>
        <w:pStyle w:val="PargrafodaLista"/>
        <w:rPr>
          <w:lang w:val="en-US"/>
        </w:rPr>
      </w:pPr>
      <w:hyperlink r:id="rId40" w:history="1">
        <w:r w:rsidR="000D4961" w:rsidRPr="00CE01C8">
          <w:rPr>
            <w:rStyle w:val="Hyperlink"/>
            <w:color w:val="000000" w:themeColor="text1"/>
            <w:u w:val="none"/>
            <w:lang w:val="en-US"/>
          </w:rPr>
          <w:t>Jacobs</w:t>
        </w:r>
      </w:hyperlink>
      <w:r w:rsidR="000D4961" w:rsidRPr="00CE01C8">
        <w:rPr>
          <w:lang w:val="en-US"/>
        </w:rPr>
        <w:t xml:space="preserve"> LG, </w:t>
      </w:r>
      <w:proofErr w:type="spellStart"/>
      <w:r w:rsidR="000D4961" w:rsidRPr="00CE01C8">
        <w:rPr>
          <w:lang w:val="en-US"/>
        </w:rPr>
        <w:t>Paleoudis</w:t>
      </w:r>
      <w:proofErr w:type="spellEnd"/>
      <w:r w:rsidR="000D4961" w:rsidRPr="00CE01C8">
        <w:rPr>
          <w:lang w:val="en-US"/>
        </w:rPr>
        <w:t xml:space="preserve"> EG, Bari DLD, et al. Persistence of symptoms and quality of life at 35 days after hospitalization for COVID-19 infection. </w:t>
      </w:r>
      <w:proofErr w:type="spellStart"/>
      <w:r w:rsidR="000D4961" w:rsidRPr="002F7DAF">
        <w:t>PLoS</w:t>
      </w:r>
      <w:proofErr w:type="spellEnd"/>
      <w:r w:rsidR="000D4961" w:rsidRPr="002F7DAF">
        <w:t xml:space="preserve"> One,15:(12); 2020.</w:t>
      </w:r>
    </w:p>
    <w:p w14:paraId="6793E398" w14:textId="77777777" w:rsidR="00C240C2" w:rsidRPr="002F7DAF" w:rsidRDefault="001E274D" w:rsidP="0096234A">
      <w:pPr>
        <w:pStyle w:val="PargrafodaLista"/>
        <w:rPr>
          <w:lang w:val="en-US"/>
        </w:rPr>
      </w:pPr>
      <w:r w:rsidRPr="00CE01C8">
        <w:rPr>
          <w:lang w:val="en-US"/>
        </w:rPr>
        <w:t xml:space="preserve">Jason LA, Torres-Harding SR, </w:t>
      </w:r>
      <w:proofErr w:type="spellStart"/>
      <w:r w:rsidRPr="00CE01C8">
        <w:rPr>
          <w:lang w:val="en-US"/>
        </w:rPr>
        <w:t>JurgensA</w:t>
      </w:r>
      <w:proofErr w:type="spellEnd"/>
      <w:r w:rsidRPr="00CE01C8">
        <w:rPr>
          <w:lang w:val="en-US"/>
        </w:rPr>
        <w:t xml:space="preserve">, </w:t>
      </w:r>
      <w:proofErr w:type="spellStart"/>
      <w:r w:rsidRPr="00CE01C8">
        <w:rPr>
          <w:lang w:val="en-US"/>
        </w:rPr>
        <w:t>Helgerson</w:t>
      </w:r>
      <w:proofErr w:type="spellEnd"/>
      <w:r w:rsidRPr="00CE01C8">
        <w:rPr>
          <w:lang w:val="en-US"/>
        </w:rPr>
        <w:t xml:space="preserve"> J. Comparing the Fukuda et al. Criteria and the Canadian case definition for chronic fatigue syndrome. </w:t>
      </w:r>
      <w:r w:rsidRPr="002F7DAF">
        <w:t xml:space="preserve">J. </w:t>
      </w:r>
      <w:proofErr w:type="spellStart"/>
      <w:r w:rsidRPr="002F7DAF">
        <w:t>Chronic</w:t>
      </w:r>
      <w:proofErr w:type="spellEnd"/>
      <w:r w:rsidRPr="002F7DAF">
        <w:t xml:space="preserve"> Fatigue </w:t>
      </w:r>
      <w:proofErr w:type="spellStart"/>
      <w:r w:rsidRPr="002F7DAF">
        <w:t>Syndr</w:t>
      </w:r>
      <w:proofErr w:type="spellEnd"/>
      <w:r w:rsidRPr="002F7DAF">
        <w:t>; 12: 37-52; 2004.</w:t>
      </w:r>
    </w:p>
    <w:p w14:paraId="7D1C7FF4" w14:textId="77777777" w:rsidR="00C240C2" w:rsidRPr="002F7DAF" w:rsidRDefault="00B53AEF" w:rsidP="0096234A">
      <w:pPr>
        <w:pStyle w:val="PargrafodaLista"/>
        <w:rPr>
          <w:lang w:val="en-US"/>
        </w:rPr>
      </w:pPr>
      <w:r w:rsidRPr="00CE01C8">
        <w:rPr>
          <w:lang w:val="en-US"/>
        </w:rPr>
        <w:t>Jason LA, Zinn ML, Zinn MA.</w:t>
      </w:r>
      <w:r w:rsidR="00080DE5" w:rsidRPr="00CE01C8">
        <w:rPr>
          <w:lang w:val="en-US"/>
        </w:rPr>
        <w:t xml:space="preserve"> </w:t>
      </w:r>
      <w:proofErr w:type="spellStart"/>
      <w:r w:rsidR="00080DE5" w:rsidRPr="00CE01C8">
        <w:rPr>
          <w:lang w:val="en-US"/>
        </w:rPr>
        <w:t>Myalgic</w:t>
      </w:r>
      <w:proofErr w:type="spellEnd"/>
      <w:r w:rsidR="00080DE5" w:rsidRPr="00CE01C8">
        <w:rPr>
          <w:lang w:val="en-US"/>
        </w:rPr>
        <w:t xml:space="preserve"> Encephalomyelitis: </w:t>
      </w:r>
      <w:proofErr w:type="spellStart"/>
      <w:r w:rsidR="00080DE5" w:rsidRPr="00CE01C8">
        <w:rPr>
          <w:lang w:val="en-US"/>
        </w:rPr>
        <w:t>simptoms</w:t>
      </w:r>
      <w:proofErr w:type="spellEnd"/>
      <w:r w:rsidR="00080DE5" w:rsidRPr="00CE01C8">
        <w:rPr>
          <w:lang w:val="en-US"/>
        </w:rPr>
        <w:t xml:space="preserve"> and biomarkers. </w:t>
      </w:r>
      <w:proofErr w:type="spellStart"/>
      <w:r w:rsidR="00080DE5" w:rsidRPr="002F7DAF">
        <w:t>Neuropharmacol</w:t>
      </w:r>
      <w:proofErr w:type="spellEnd"/>
      <w:r w:rsidR="00080DE5" w:rsidRPr="002F7DAF">
        <w:t>; 13(5): 701–734; 2015.</w:t>
      </w:r>
    </w:p>
    <w:p w14:paraId="66F2458E" w14:textId="77777777" w:rsidR="00C240C2" w:rsidRPr="002F7DAF" w:rsidRDefault="001C1CCC" w:rsidP="0096234A">
      <w:pPr>
        <w:pStyle w:val="PargrafodaLista"/>
        <w:rPr>
          <w:lang w:val="en-US"/>
        </w:rPr>
      </w:pPr>
      <w:r w:rsidRPr="00CE01C8">
        <w:rPr>
          <w:lang w:val="en-US"/>
        </w:rPr>
        <w:t xml:space="preserve">Jones SE, Kon SS, Canavan JL, et al. The five-repetition sit-to-stand test as a functional outcome measure in COPD. </w:t>
      </w:r>
      <w:proofErr w:type="spellStart"/>
      <w:r w:rsidRPr="002F7DAF">
        <w:t>Thorax</w:t>
      </w:r>
      <w:proofErr w:type="spellEnd"/>
      <w:r w:rsidRPr="002F7DAF">
        <w:t>; 68(11):1015-20; 2013.</w:t>
      </w:r>
    </w:p>
    <w:p w14:paraId="5E88A1FE" w14:textId="77777777" w:rsidR="00C240C2" w:rsidRPr="002F7DAF" w:rsidRDefault="0080426D" w:rsidP="0096234A">
      <w:pPr>
        <w:pStyle w:val="PargrafodaLista"/>
        <w:rPr>
          <w:lang w:val="en-US"/>
        </w:rPr>
      </w:pPr>
      <w:r w:rsidRPr="00CE01C8">
        <w:rPr>
          <w:lang w:val="en-US"/>
        </w:rPr>
        <w:t xml:space="preserve">Judge JO, </w:t>
      </w:r>
      <w:proofErr w:type="spellStart"/>
      <w:r w:rsidRPr="00CE01C8">
        <w:rPr>
          <w:lang w:val="en-US"/>
        </w:rPr>
        <w:t>Schechtman</w:t>
      </w:r>
      <w:proofErr w:type="spellEnd"/>
      <w:r w:rsidRPr="00CE01C8">
        <w:rPr>
          <w:lang w:val="en-US"/>
        </w:rPr>
        <w:t xml:space="preserve"> K, Cress E. The relationship between physical performance measures and independence in instrumental activities of daily living. The FICSIT Group. Frailty and Injury: Cooperative Studies of Intervention Trials. </w:t>
      </w:r>
      <w:r w:rsidRPr="002F7DAF">
        <w:t xml:space="preserve">J Am </w:t>
      </w:r>
      <w:proofErr w:type="spellStart"/>
      <w:r w:rsidRPr="002F7DAF">
        <w:t>Geriatr</w:t>
      </w:r>
      <w:proofErr w:type="spellEnd"/>
      <w:r w:rsidRPr="002F7DAF">
        <w:t xml:space="preserve"> </w:t>
      </w:r>
      <w:proofErr w:type="spellStart"/>
      <w:r w:rsidRPr="002F7DAF">
        <w:t>Soc</w:t>
      </w:r>
      <w:proofErr w:type="spellEnd"/>
      <w:r w:rsidRPr="002F7DAF">
        <w:t>; 44(11):1332-41; 1996.</w:t>
      </w:r>
    </w:p>
    <w:p w14:paraId="39D1897F" w14:textId="77777777" w:rsidR="00C240C2" w:rsidRPr="002F7DAF" w:rsidRDefault="00AA77DC" w:rsidP="0096234A">
      <w:pPr>
        <w:pStyle w:val="PargrafodaLista"/>
        <w:rPr>
          <w:lang w:val="en-US"/>
        </w:rPr>
      </w:pPr>
      <w:proofErr w:type="spellStart"/>
      <w:r w:rsidRPr="00CE01C8">
        <w:rPr>
          <w:lang w:val="en-US"/>
        </w:rPr>
        <w:t>Kenemans</w:t>
      </w:r>
      <w:proofErr w:type="spellEnd"/>
      <w:r w:rsidRPr="00CE01C8">
        <w:rPr>
          <w:lang w:val="en-US"/>
        </w:rPr>
        <w:t xml:space="preserve"> JL, </w:t>
      </w:r>
      <w:proofErr w:type="spellStart"/>
      <w:r w:rsidRPr="00CE01C8">
        <w:rPr>
          <w:lang w:val="en-US"/>
        </w:rPr>
        <w:t>Weileman</w:t>
      </w:r>
      <w:proofErr w:type="spellEnd"/>
      <w:r w:rsidRPr="00CE01C8">
        <w:rPr>
          <w:lang w:val="en-US"/>
        </w:rPr>
        <w:t xml:space="preserve"> JS, </w:t>
      </w:r>
      <w:proofErr w:type="spellStart"/>
      <w:r w:rsidRPr="00CE01C8">
        <w:rPr>
          <w:lang w:val="en-US"/>
        </w:rPr>
        <w:t>Zeegers</w:t>
      </w:r>
      <w:proofErr w:type="spellEnd"/>
      <w:r w:rsidRPr="00CE01C8">
        <w:rPr>
          <w:lang w:val="en-US"/>
        </w:rPr>
        <w:t xml:space="preserve"> M, et al. Caffeine and </w:t>
      </w:r>
      <w:proofErr w:type="spellStart"/>
      <w:r w:rsidRPr="00CE01C8">
        <w:rPr>
          <w:lang w:val="en-US"/>
        </w:rPr>
        <w:t>stroop</w:t>
      </w:r>
      <w:proofErr w:type="spellEnd"/>
      <w:r w:rsidRPr="00CE01C8">
        <w:rPr>
          <w:lang w:val="en-US"/>
        </w:rPr>
        <w:t xml:space="preserve"> interference. Pharmacology, </w:t>
      </w:r>
      <w:proofErr w:type="spellStart"/>
      <w:r w:rsidRPr="00CE01C8">
        <w:rPr>
          <w:lang w:val="en-US"/>
        </w:rPr>
        <w:t>Biochem</w:t>
      </w:r>
      <w:proofErr w:type="spellEnd"/>
      <w:r w:rsidRPr="00CE01C8">
        <w:rPr>
          <w:lang w:val="en-US"/>
        </w:rPr>
        <w:t xml:space="preserve"> </w:t>
      </w:r>
      <w:proofErr w:type="spellStart"/>
      <w:r w:rsidRPr="00CE01C8">
        <w:rPr>
          <w:lang w:val="en-US"/>
        </w:rPr>
        <w:t>Behav</w:t>
      </w:r>
      <w:proofErr w:type="spellEnd"/>
      <w:r w:rsidRPr="00CE01C8">
        <w:rPr>
          <w:lang w:val="en-US"/>
        </w:rPr>
        <w:t>, 63, 589–598; 1999.</w:t>
      </w:r>
    </w:p>
    <w:p w14:paraId="15F3488D" w14:textId="77777777" w:rsidR="00C240C2" w:rsidRPr="002F7DAF" w:rsidRDefault="004A213F" w:rsidP="0096234A">
      <w:pPr>
        <w:pStyle w:val="PargrafodaLista"/>
        <w:rPr>
          <w:lang w:val="en-US"/>
        </w:rPr>
      </w:pPr>
      <w:r w:rsidRPr="00CE01C8">
        <w:rPr>
          <w:lang w:val="en-US"/>
        </w:rPr>
        <w:t xml:space="preserve">Kent-Braun JA, Sharma KR, Weiner MW, et al. Central basis of muscle fatigue in chronic fatigue syndrome. </w:t>
      </w:r>
      <w:proofErr w:type="spellStart"/>
      <w:r w:rsidRPr="002F7DAF">
        <w:t>Neurology</w:t>
      </w:r>
      <w:proofErr w:type="spellEnd"/>
      <w:r w:rsidRPr="002F7DAF">
        <w:t>; 43:125–31; 1993.</w:t>
      </w:r>
    </w:p>
    <w:p w14:paraId="727B296C" w14:textId="77777777" w:rsidR="00C240C2" w:rsidRPr="002F7DAF" w:rsidRDefault="00A4573F" w:rsidP="0096234A">
      <w:pPr>
        <w:pStyle w:val="PargrafodaLista"/>
        <w:rPr>
          <w:lang w:val="en-US"/>
        </w:rPr>
      </w:pPr>
      <w:r w:rsidRPr="00CE01C8">
        <w:rPr>
          <w:lang w:val="en-US"/>
        </w:rPr>
        <w:t xml:space="preserve">Kerr C, Hughes G, Mckenna L, et al. </w:t>
      </w:r>
      <w:r w:rsidRPr="00CE01C8">
        <w:rPr>
          <w:rStyle w:val="ref-title"/>
          <w:color w:val="000000"/>
          <w:lang w:val="en-US"/>
        </w:rPr>
        <w:t>Prevalence of smell and taste dysfunction in a cohort of CoVID19 outpatients managed through remote consultation from a large urban teaching hospital in Dublin, Ireland</w:t>
      </w:r>
      <w:r w:rsidRPr="00CE01C8">
        <w:rPr>
          <w:lang w:val="en-US"/>
        </w:rPr>
        <w:t>. </w:t>
      </w:r>
      <w:r w:rsidRPr="002F7DAF">
        <w:rPr>
          <w:rStyle w:val="ref-journal"/>
          <w:color w:val="000000"/>
        </w:rPr>
        <w:t>IPIP</w:t>
      </w:r>
      <w:r w:rsidRPr="002F7DAF">
        <w:t>; 2:3; 2020.</w:t>
      </w:r>
    </w:p>
    <w:p w14:paraId="03B05F6D" w14:textId="77777777" w:rsidR="00C240C2" w:rsidRPr="002F7DAF" w:rsidRDefault="006C1FAA" w:rsidP="0096234A">
      <w:pPr>
        <w:pStyle w:val="PargrafodaLista"/>
        <w:rPr>
          <w:lang w:val="en-US"/>
        </w:rPr>
      </w:pPr>
      <w:proofErr w:type="spellStart"/>
      <w:r w:rsidRPr="002F7DAF">
        <w:rPr>
          <w:lang w:val="en-US"/>
        </w:rPr>
        <w:t>Klok</w:t>
      </w:r>
      <w:proofErr w:type="spellEnd"/>
      <w:r w:rsidRPr="002F7DAF">
        <w:rPr>
          <w:lang w:val="en-US"/>
        </w:rPr>
        <w:t xml:space="preserve"> FA, Boon G, Barco S, et al. The Post-COVID-19 Functional Status (PCFS) Scale: a tool to measure functional status over time after COVID-19. </w:t>
      </w:r>
      <w:proofErr w:type="spellStart"/>
      <w:r w:rsidRPr="002F7DAF">
        <w:t>Eur</w:t>
      </w:r>
      <w:proofErr w:type="spellEnd"/>
      <w:r w:rsidRPr="002F7DAF">
        <w:t xml:space="preserve"> </w:t>
      </w:r>
      <w:proofErr w:type="spellStart"/>
      <w:r w:rsidRPr="002F7DAF">
        <w:t>Respir</w:t>
      </w:r>
      <w:proofErr w:type="spellEnd"/>
      <w:r w:rsidRPr="002F7DAF">
        <w:t xml:space="preserve"> J; </w:t>
      </w:r>
      <w:r w:rsidRPr="002F7DAF">
        <w:rPr>
          <w:color w:val="000000"/>
        </w:rPr>
        <w:t>56 (1): 2020.</w:t>
      </w:r>
      <w:bookmarkStart w:id="58" w:name="_Hlk70417738"/>
    </w:p>
    <w:p w14:paraId="48D603B4" w14:textId="442E1E81" w:rsidR="00C240C2" w:rsidRPr="002F7DAF" w:rsidRDefault="00AA77DC" w:rsidP="0096234A">
      <w:pPr>
        <w:pStyle w:val="PargrafodaLista"/>
        <w:rPr>
          <w:rStyle w:val="title-text"/>
          <w:lang w:val="en-US"/>
        </w:rPr>
      </w:pPr>
      <w:r w:rsidRPr="00CE01C8">
        <w:rPr>
          <w:lang w:val="en-US"/>
        </w:rPr>
        <w:t>Knight</w:t>
      </w:r>
      <w:bookmarkEnd w:id="58"/>
      <w:r w:rsidRPr="00CE01C8">
        <w:rPr>
          <w:lang w:val="en-US"/>
        </w:rPr>
        <w:t xml:space="preserve"> CA, Knight DC, Mitchell JE, et al. </w:t>
      </w:r>
      <w:r w:rsidRPr="00CE01C8">
        <w:rPr>
          <w:rStyle w:val="title-text"/>
          <w:lang w:val="en-US"/>
        </w:rPr>
        <w:t xml:space="preserve">Beverage caffeine intake in US consumers and subpopulations of interest: estimates from the Share of Intake Panel survey. </w:t>
      </w:r>
      <w:r w:rsidRPr="002F7DAF">
        <w:rPr>
          <w:rStyle w:val="title-text"/>
        </w:rPr>
        <w:t>42:(12), 1923-1930; 2004.</w:t>
      </w:r>
    </w:p>
    <w:p w14:paraId="39670186" w14:textId="77777777" w:rsidR="00C240C2" w:rsidRPr="002F7DAF" w:rsidRDefault="00144AC4" w:rsidP="0096234A">
      <w:pPr>
        <w:pStyle w:val="PargrafodaLista"/>
        <w:rPr>
          <w:rStyle w:val="title-text"/>
          <w:lang w:val="en-US"/>
        </w:rPr>
      </w:pPr>
      <w:proofErr w:type="spellStart"/>
      <w:r w:rsidRPr="00CE01C8">
        <w:rPr>
          <w:lang w:val="en-US"/>
        </w:rPr>
        <w:t>Koltyn</w:t>
      </w:r>
      <w:proofErr w:type="spellEnd"/>
      <w:r w:rsidRPr="00CE01C8">
        <w:rPr>
          <w:lang w:val="en-US"/>
        </w:rPr>
        <w:t xml:space="preserve"> KF, Trine MR, </w:t>
      </w:r>
      <w:proofErr w:type="spellStart"/>
      <w:r w:rsidRPr="00CE01C8">
        <w:rPr>
          <w:lang w:val="en-US"/>
        </w:rPr>
        <w:t>Stegner</w:t>
      </w:r>
      <w:proofErr w:type="spellEnd"/>
      <w:r w:rsidRPr="00CE01C8">
        <w:rPr>
          <w:lang w:val="en-US"/>
        </w:rPr>
        <w:t xml:space="preserve"> AJ, et al. Effect of isometric exercise on pain perception and blood pressure in men and women. </w:t>
      </w:r>
      <w:r w:rsidRPr="002F7DAF">
        <w:t xml:space="preserve">Med </w:t>
      </w:r>
      <w:proofErr w:type="spellStart"/>
      <w:r w:rsidRPr="002F7DAF">
        <w:t>Sci</w:t>
      </w:r>
      <w:proofErr w:type="spellEnd"/>
      <w:r w:rsidRPr="002F7DAF">
        <w:t xml:space="preserve"> Sports </w:t>
      </w:r>
      <w:proofErr w:type="spellStart"/>
      <w:r w:rsidRPr="002F7DAF">
        <w:t>Exerc</w:t>
      </w:r>
      <w:proofErr w:type="spellEnd"/>
      <w:r w:rsidRPr="002F7DAF">
        <w:t>; 33(2):282-90; 2001.</w:t>
      </w:r>
      <w:r w:rsidR="00AA77DC" w:rsidRPr="002F7DAF">
        <w:rPr>
          <w:rStyle w:val="title-text"/>
        </w:rPr>
        <w:t xml:space="preserve"> </w:t>
      </w:r>
    </w:p>
    <w:p w14:paraId="0593FBA0" w14:textId="77777777" w:rsidR="00C240C2" w:rsidRPr="002F7DAF" w:rsidRDefault="00AA77DC" w:rsidP="0096234A">
      <w:pPr>
        <w:pStyle w:val="PargrafodaLista"/>
        <w:rPr>
          <w:lang w:val="en-US"/>
        </w:rPr>
      </w:pPr>
      <w:proofErr w:type="spellStart"/>
      <w:r w:rsidRPr="00CE01C8">
        <w:rPr>
          <w:lang w:val="en-US"/>
        </w:rPr>
        <w:lastRenderedPageBreak/>
        <w:t>Koppelstaetter</w:t>
      </w:r>
      <w:proofErr w:type="spellEnd"/>
      <w:r w:rsidRPr="00CE01C8">
        <w:rPr>
          <w:lang w:val="en-US"/>
        </w:rPr>
        <w:t xml:space="preserve"> F, </w:t>
      </w:r>
      <w:proofErr w:type="spellStart"/>
      <w:r w:rsidRPr="00CE01C8">
        <w:rPr>
          <w:lang w:val="en-US"/>
        </w:rPr>
        <w:t>Poeppel</w:t>
      </w:r>
      <w:proofErr w:type="spellEnd"/>
      <w:r w:rsidRPr="00CE01C8">
        <w:rPr>
          <w:lang w:val="en-US"/>
        </w:rPr>
        <w:t xml:space="preserve"> TD, </w:t>
      </w:r>
      <w:proofErr w:type="spellStart"/>
      <w:r w:rsidRPr="00CE01C8">
        <w:rPr>
          <w:lang w:val="en-US"/>
        </w:rPr>
        <w:t>Siedentopf</w:t>
      </w:r>
      <w:proofErr w:type="spellEnd"/>
      <w:r w:rsidRPr="00CE01C8">
        <w:rPr>
          <w:lang w:val="en-US"/>
        </w:rPr>
        <w:t xml:space="preserve"> C, et al. Does caffeine modulate verbal working memory processes? </w:t>
      </w:r>
      <w:proofErr w:type="spellStart"/>
      <w:r w:rsidRPr="002F7DAF">
        <w:t>An</w:t>
      </w:r>
      <w:proofErr w:type="spellEnd"/>
      <w:r w:rsidRPr="002F7DAF">
        <w:t xml:space="preserve"> </w:t>
      </w:r>
      <w:proofErr w:type="spellStart"/>
      <w:r w:rsidRPr="002F7DAF">
        <w:t>fMRI</w:t>
      </w:r>
      <w:proofErr w:type="spellEnd"/>
      <w:r w:rsidRPr="002F7DAF">
        <w:t xml:space="preserve"> </w:t>
      </w:r>
      <w:proofErr w:type="spellStart"/>
      <w:r w:rsidRPr="002F7DAF">
        <w:t>study</w:t>
      </w:r>
      <w:proofErr w:type="spellEnd"/>
      <w:r w:rsidRPr="002F7DAF">
        <w:t xml:space="preserve">. </w:t>
      </w:r>
      <w:proofErr w:type="spellStart"/>
      <w:r w:rsidRPr="002F7DAF">
        <w:t>Neuroimage</w:t>
      </w:r>
      <w:proofErr w:type="spellEnd"/>
      <w:r w:rsidRPr="002F7DAF">
        <w:t>, 39, 492–499; 2008.</w:t>
      </w:r>
    </w:p>
    <w:p w14:paraId="4C14461E" w14:textId="77777777" w:rsidR="00C240C2" w:rsidRPr="002F7DAF" w:rsidRDefault="00AA77DC" w:rsidP="0096234A">
      <w:pPr>
        <w:pStyle w:val="PargrafodaLista"/>
        <w:rPr>
          <w:lang w:val="en-US"/>
        </w:rPr>
      </w:pPr>
      <w:proofErr w:type="spellStart"/>
      <w:r w:rsidRPr="00CE01C8">
        <w:rPr>
          <w:lang w:val="en-US"/>
        </w:rPr>
        <w:t>Kot</w:t>
      </w:r>
      <w:proofErr w:type="spellEnd"/>
      <w:r w:rsidRPr="00CE01C8">
        <w:rPr>
          <w:lang w:val="en-US"/>
        </w:rPr>
        <w:t xml:space="preserve"> M, Daniel WA. Caffeine as a marker substrate for testing cytochrome P450 activity in human and rat. </w:t>
      </w:r>
      <w:hyperlink r:id="rId41" w:tooltip="Pharmacological reports : PR." w:history="1">
        <w:proofErr w:type="spellStart"/>
        <w:r w:rsidRPr="002F7DAF">
          <w:rPr>
            <w:rStyle w:val="Hyperlink"/>
            <w:color w:val="000000" w:themeColor="text1"/>
            <w:u w:val="none"/>
          </w:rPr>
          <w:t>Pharmacol</w:t>
        </w:r>
        <w:proofErr w:type="spellEnd"/>
        <w:r w:rsidRPr="002F7DAF">
          <w:rPr>
            <w:rStyle w:val="Hyperlink"/>
            <w:color w:val="000000" w:themeColor="text1"/>
            <w:u w:val="none"/>
          </w:rPr>
          <w:t xml:space="preserve"> Rep.</w:t>
        </w:r>
      </w:hyperlink>
      <w:r w:rsidRPr="002F7DAF">
        <w:rPr>
          <w:rFonts w:eastAsia="Times New Roman"/>
        </w:rPr>
        <w:t> 60(6): 789-97; 2008.</w:t>
      </w:r>
    </w:p>
    <w:p w14:paraId="44B09A03" w14:textId="31A0B155" w:rsidR="00C240C2" w:rsidRPr="002F7DAF" w:rsidRDefault="00A74A7C" w:rsidP="0096234A">
      <w:pPr>
        <w:pStyle w:val="PargrafodaLista"/>
        <w:rPr>
          <w:lang w:val="en-US"/>
        </w:rPr>
      </w:pPr>
      <w:proofErr w:type="spellStart"/>
      <w:r w:rsidRPr="00CE01C8">
        <w:rPr>
          <w:rStyle w:val="dropdown"/>
          <w:lang w:val="en-US"/>
        </w:rPr>
        <w:t>Kovelis</w:t>
      </w:r>
      <w:proofErr w:type="spellEnd"/>
      <w:r w:rsidRPr="00CE01C8">
        <w:rPr>
          <w:rStyle w:val="dropdown"/>
          <w:lang w:val="en-US"/>
        </w:rPr>
        <w:t xml:space="preserve"> D, </w:t>
      </w:r>
      <w:proofErr w:type="spellStart"/>
      <w:r w:rsidRPr="00CE01C8">
        <w:rPr>
          <w:rStyle w:val="dropdown"/>
          <w:lang w:val="en-US"/>
        </w:rPr>
        <w:t>Oldemberg</w:t>
      </w:r>
      <w:proofErr w:type="spellEnd"/>
      <w:r w:rsidRPr="00CE01C8">
        <w:rPr>
          <w:rStyle w:val="dropdown"/>
          <w:lang w:val="en-US"/>
        </w:rPr>
        <w:t xml:space="preserve"> SV, Probst S, et al. </w:t>
      </w:r>
      <w:r w:rsidRPr="002F7DAF">
        <w:rPr>
          <w:rStyle w:val="article-title"/>
        </w:rPr>
        <w:t xml:space="preserve">Validação do </w:t>
      </w:r>
      <w:proofErr w:type="spellStart"/>
      <w:r w:rsidRPr="002F7DAF">
        <w:rPr>
          <w:rStyle w:val="article-title"/>
        </w:rPr>
        <w:t>Modified</w:t>
      </w:r>
      <w:proofErr w:type="spellEnd"/>
      <w:r w:rsidRPr="002F7DAF">
        <w:rPr>
          <w:rStyle w:val="article-title"/>
        </w:rPr>
        <w:t xml:space="preserve"> </w:t>
      </w:r>
      <w:proofErr w:type="spellStart"/>
      <w:r w:rsidRPr="002F7DAF">
        <w:rPr>
          <w:rStyle w:val="article-title"/>
        </w:rPr>
        <w:t>Pulmonary</w:t>
      </w:r>
      <w:proofErr w:type="spellEnd"/>
      <w:r w:rsidRPr="002F7DAF">
        <w:rPr>
          <w:rStyle w:val="article-title"/>
        </w:rPr>
        <w:t xml:space="preserve"> </w:t>
      </w:r>
      <w:proofErr w:type="spellStart"/>
      <w:r w:rsidRPr="002F7DAF">
        <w:rPr>
          <w:rStyle w:val="article-title"/>
        </w:rPr>
        <w:t>Functional</w:t>
      </w:r>
      <w:proofErr w:type="spellEnd"/>
      <w:r w:rsidRPr="002F7DAF">
        <w:rPr>
          <w:rStyle w:val="article-title"/>
        </w:rPr>
        <w:t xml:space="preserve"> Status </w:t>
      </w:r>
      <w:proofErr w:type="spellStart"/>
      <w:r w:rsidRPr="002F7DAF">
        <w:rPr>
          <w:rStyle w:val="article-title"/>
        </w:rPr>
        <w:t>and</w:t>
      </w:r>
      <w:proofErr w:type="spellEnd"/>
      <w:r w:rsidRPr="002F7DAF">
        <w:rPr>
          <w:rStyle w:val="article-title"/>
        </w:rPr>
        <w:t xml:space="preserve"> </w:t>
      </w:r>
      <w:proofErr w:type="spellStart"/>
      <w:r w:rsidRPr="002F7DAF">
        <w:rPr>
          <w:rStyle w:val="article-title"/>
        </w:rPr>
        <w:t>Dyspnea</w:t>
      </w:r>
      <w:proofErr w:type="spellEnd"/>
      <w:r w:rsidRPr="002F7DAF">
        <w:rPr>
          <w:rStyle w:val="article-title"/>
        </w:rPr>
        <w:t xml:space="preserve"> </w:t>
      </w:r>
      <w:proofErr w:type="spellStart"/>
      <w:r w:rsidRPr="002F7DAF">
        <w:rPr>
          <w:rStyle w:val="article-title"/>
        </w:rPr>
        <w:t>Questionnaire</w:t>
      </w:r>
      <w:proofErr w:type="spellEnd"/>
      <w:r w:rsidRPr="002F7DAF">
        <w:rPr>
          <w:rStyle w:val="article-title"/>
        </w:rPr>
        <w:t xml:space="preserve"> e da escala do Medical </w:t>
      </w:r>
      <w:proofErr w:type="spellStart"/>
      <w:r w:rsidRPr="002F7DAF">
        <w:rPr>
          <w:rStyle w:val="article-title"/>
        </w:rPr>
        <w:t>Research</w:t>
      </w:r>
      <w:proofErr w:type="spellEnd"/>
      <w:r w:rsidRPr="002F7DAF">
        <w:rPr>
          <w:rStyle w:val="article-title"/>
        </w:rPr>
        <w:t xml:space="preserve"> </w:t>
      </w:r>
      <w:proofErr w:type="spellStart"/>
      <w:r w:rsidRPr="002F7DAF">
        <w:rPr>
          <w:rStyle w:val="article-title"/>
        </w:rPr>
        <w:t>Council</w:t>
      </w:r>
      <w:proofErr w:type="spellEnd"/>
      <w:r w:rsidRPr="002F7DAF">
        <w:rPr>
          <w:rStyle w:val="article-title"/>
        </w:rPr>
        <w:t xml:space="preserve"> para o uso em pacientes com doença pulmonar obstrutiva crônica no Brasil.</w:t>
      </w:r>
      <w:r w:rsidRPr="002F7DAF">
        <w:rPr>
          <w:i/>
          <w:iCs/>
        </w:rPr>
        <w:t> </w:t>
      </w:r>
      <w:r w:rsidRPr="002F7DAF">
        <w:rPr>
          <w:lang w:val="en-US"/>
        </w:rPr>
        <w:t xml:space="preserve">J. bras. </w:t>
      </w:r>
      <w:proofErr w:type="spellStart"/>
      <w:r w:rsidRPr="002F7DAF">
        <w:rPr>
          <w:lang w:val="en-US"/>
        </w:rPr>
        <w:t>Pneumol</w:t>
      </w:r>
      <w:proofErr w:type="spellEnd"/>
      <w:r w:rsidRPr="002F7DAF">
        <w:rPr>
          <w:i/>
          <w:iCs/>
          <w:lang w:val="en-US"/>
        </w:rPr>
        <w:t xml:space="preserve">; </w:t>
      </w:r>
      <w:r w:rsidRPr="002F7DAF">
        <w:rPr>
          <w:lang w:val="en-US"/>
        </w:rPr>
        <w:t>34(12):1008-1018; 2008.</w:t>
      </w:r>
    </w:p>
    <w:p w14:paraId="7CBFCEA9" w14:textId="4E2C291D" w:rsidR="00A65C14" w:rsidRPr="002F7DAF" w:rsidRDefault="00A65C14" w:rsidP="0096234A">
      <w:pPr>
        <w:pStyle w:val="PargrafodaLista"/>
      </w:pPr>
      <w:r w:rsidRPr="002F7DAF">
        <w:rPr>
          <w:lang w:val="en-US"/>
        </w:rPr>
        <w:t>Krupp LB,</w:t>
      </w:r>
      <w:r w:rsidRPr="002F7DAF">
        <w:rPr>
          <w:rStyle w:val="comma"/>
          <w:color w:val="5B616B"/>
          <w:lang w:val="en-US"/>
        </w:rPr>
        <w:t> </w:t>
      </w:r>
      <w:hyperlink r:id="rId42" w:history="1">
        <w:r w:rsidRPr="002F7DAF">
          <w:rPr>
            <w:rStyle w:val="Hyperlink"/>
            <w:color w:val="000000" w:themeColor="text1"/>
            <w:lang w:val="en-US"/>
          </w:rPr>
          <w:t>LaRocca</w:t>
        </w:r>
      </w:hyperlink>
      <w:r w:rsidRPr="002F7DAF">
        <w:rPr>
          <w:rStyle w:val="authors-list-item"/>
          <w:lang w:val="en-US"/>
        </w:rPr>
        <w:t xml:space="preserve"> NG</w:t>
      </w:r>
      <w:r w:rsidRPr="002F7DAF">
        <w:rPr>
          <w:rStyle w:val="comma"/>
          <w:lang w:val="en-US"/>
        </w:rPr>
        <w:t>, </w:t>
      </w:r>
      <w:r w:rsidRPr="002F7DAF">
        <w:rPr>
          <w:rStyle w:val="authors-list-item"/>
          <w:lang w:val="en-US"/>
        </w:rPr>
        <w:t>Muir NJ et al.</w:t>
      </w:r>
      <w:r w:rsidRPr="002F7DAF">
        <w:rPr>
          <w:lang w:val="en-US"/>
        </w:rPr>
        <w:t xml:space="preserve"> </w:t>
      </w:r>
      <w:r w:rsidRPr="00CE01C8">
        <w:rPr>
          <w:lang w:val="en-US"/>
        </w:rPr>
        <w:t xml:space="preserve">The fatigue severity scale: Application to patients with multiple sclerosis and systemic lupus erythematosus. </w:t>
      </w:r>
      <w:proofErr w:type="spellStart"/>
      <w:r w:rsidRPr="002F7DAF">
        <w:t>Arch</w:t>
      </w:r>
      <w:proofErr w:type="spellEnd"/>
      <w:r w:rsidRPr="002F7DAF">
        <w:t xml:space="preserve"> </w:t>
      </w:r>
      <w:proofErr w:type="spellStart"/>
      <w:r w:rsidRPr="002F7DAF">
        <w:t>Neurol</w:t>
      </w:r>
      <w:proofErr w:type="spellEnd"/>
      <w:r w:rsidRPr="002F7DAF">
        <w:t>; 46(10):1121-3; 1989.</w:t>
      </w:r>
    </w:p>
    <w:p w14:paraId="64E5F0C7" w14:textId="77777777" w:rsidR="00251012" w:rsidRPr="002F7DAF" w:rsidRDefault="002F2386" w:rsidP="0096234A">
      <w:pPr>
        <w:pStyle w:val="PargrafodaLista"/>
        <w:rPr>
          <w:rStyle w:val="cit"/>
        </w:rPr>
      </w:pPr>
      <w:hyperlink r:id="rId43" w:history="1">
        <w:proofErr w:type="spellStart"/>
        <w:r w:rsidR="000A3FB5" w:rsidRPr="002F7DAF">
          <w:rPr>
            <w:rStyle w:val="Hyperlink"/>
            <w:color w:val="000000" w:themeColor="text1"/>
            <w:u w:val="none"/>
          </w:rPr>
          <w:t>LaManca</w:t>
        </w:r>
        <w:proofErr w:type="spellEnd"/>
      </w:hyperlink>
      <w:r w:rsidR="000A3FB5" w:rsidRPr="002F7DAF">
        <w:rPr>
          <w:rStyle w:val="authors-list-item"/>
        </w:rPr>
        <w:t xml:space="preserve"> JJ</w:t>
      </w:r>
      <w:r w:rsidR="000A3FB5" w:rsidRPr="002F7DAF">
        <w:rPr>
          <w:rStyle w:val="comma"/>
        </w:rPr>
        <w:t>, </w:t>
      </w:r>
      <w:r w:rsidR="000A3FB5" w:rsidRPr="002F7DAF">
        <w:rPr>
          <w:rStyle w:val="authors-list-item"/>
        </w:rPr>
        <w:t>Sisto SA</w:t>
      </w:r>
      <w:r w:rsidR="000A3FB5" w:rsidRPr="002F7DAF">
        <w:rPr>
          <w:rStyle w:val="comma"/>
        </w:rPr>
        <w:t>, </w:t>
      </w:r>
      <w:proofErr w:type="spellStart"/>
      <w:r w:rsidR="000936C5">
        <w:fldChar w:fldCharType="begin"/>
      </w:r>
      <w:r w:rsidR="000936C5">
        <w:instrText xml:space="preserve"> HYPERLINK "https://pubmed.ncbi.nlm.nih.gov/?term=DeLuca+J&amp;cauthor_id=9790484" </w:instrText>
      </w:r>
      <w:r w:rsidR="000936C5">
        <w:fldChar w:fldCharType="separate"/>
      </w:r>
      <w:r w:rsidR="000A3FB5" w:rsidRPr="002F7DAF">
        <w:rPr>
          <w:rStyle w:val="Hyperlink"/>
          <w:color w:val="000000" w:themeColor="text1"/>
          <w:u w:val="none"/>
        </w:rPr>
        <w:t>DeLuca</w:t>
      </w:r>
      <w:proofErr w:type="spellEnd"/>
      <w:r w:rsidR="000936C5">
        <w:rPr>
          <w:rStyle w:val="Hyperlink"/>
          <w:color w:val="000000" w:themeColor="text1"/>
          <w:u w:val="none"/>
        </w:rPr>
        <w:fldChar w:fldCharType="end"/>
      </w:r>
      <w:r w:rsidR="000A3FB5" w:rsidRPr="002F7DAF">
        <w:rPr>
          <w:rStyle w:val="authors-list-item"/>
        </w:rPr>
        <w:t xml:space="preserve"> L, et al.</w:t>
      </w:r>
      <w:r w:rsidR="000A3FB5" w:rsidRPr="002F7DAF">
        <w:rPr>
          <w:rStyle w:val="comma"/>
        </w:rPr>
        <w:t> </w:t>
      </w:r>
      <w:r w:rsidR="000A3FB5" w:rsidRPr="00CE01C8">
        <w:rPr>
          <w:lang w:val="en-US"/>
        </w:rPr>
        <w:t xml:space="preserve">Influence of exhaustive treadmill exercise on cognitive functioning in chronic fatigue syndrome. </w:t>
      </w:r>
      <w:r w:rsidR="000A3FB5" w:rsidRPr="002F7DAF">
        <w:t xml:space="preserve">Am J Med; </w:t>
      </w:r>
      <w:r w:rsidR="000A3FB5" w:rsidRPr="002F7DAF">
        <w:rPr>
          <w:rStyle w:val="cit"/>
        </w:rPr>
        <w:t>105 (3A): 59-65; 1998.</w:t>
      </w:r>
    </w:p>
    <w:p w14:paraId="57DACC48" w14:textId="3B755604" w:rsidR="00251012" w:rsidRPr="002F7DAF" w:rsidRDefault="00251012" w:rsidP="0096234A">
      <w:pPr>
        <w:pStyle w:val="PargrafodaLista"/>
      </w:pPr>
      <w:r w:rsidRPr="002F7DAF">
        <w:t xml:space="preserve">Lane DJ, </w:t>
      </w:r>
      <w:proofErr w:type="spellStart"/>
      <w:r w:rsidRPr="002F7DAF">
        <w:t>Steege</w:t>
      </w:r>
      <w:proofErr w:type="spellEnd"/>
      <w:r w:rsidRPr="002F7DAF">
        <w:t xml:space="preserve"> JF, </w:t>
      </w:r>
      <w:proofErr w:type="spellStart"/>
      <w:r w:rsidRPr="002F7DAF">
        <w:t>Rupp</w:t>
      </w:r>
      <w:proofErr w:type="spellEnd"/>
      <w:r w:rsidRPr="002F7DAF">
        <w:t xml:space="preserve"> SL, et al. </w:t>
      </w:r>
      <w:r w:rsidRPr="002F7DAF">
        <w:rPr>
          <w:color w:val="212121"/>
        </w:rPr>
        <w:t xml:space="preserve">Menstrual </w:t>
      </w:r>
      <w:proofErr w:type="spellStart"/>
      <w:r w:rsidRPr="002F7DAF">
        <w:rPr>
          <w:color w:val="212121"/>
        </w:rPr>
        <w:t>cycle</w:t>
      </w:r>
      <w:proofErr w:type="spellEnd"/>
      <w:r w:rsidRPr="002F7DAF">
        <w:rPr>
          <w:color w:val="212121"/>
        </w:rPr>
        <w:t xml:space="preserve"> </w:t>
      </w:r>
      <w:proofErr w:type="spellStart"/>
      <w:r w:rsidRPr="002F7DAF">
        <w:rPr>
          <w:color w:val="212121"/>
        </w:rPr>
        <w:t>effects</w:t>
      </w:r>
      <w:proofErr w:type="spellEnd"/>
      <w:r w:rsidRPr="002F7DAF">
        <w:rPr>
          <w:color w:val="212121"/>
        </w:rPr>
        <w:t xml:space="preserve"> </w:t>
      </w:r>
      <w:proofErr w:type="spellStart"/>
      <w:r w:rsidRPr="002F7DAF">
        <w:rPr>
          <w:color w:val="212121"/>
        </w:rPr>
        <w:t>on</w:t>
      </w:r>
      <w:proofErr w:type="spellEnd"/>
      <w:r w:rsidRPr="002F7DAF">
        <w:rPr>
          <w:color w:val="212121"/>
        </w:rPr>
        <w:t xml:space="preserve"> </w:t>
      </w:r>
      <w:proofErr w:type="spellStart"/>
      <w:r w:rsidRPr="002F7DAF">
        <w:rPr>
          <w:color w:val="212121"/>
        </w:rPr>
        <w:t>caffeine</w:t>
      </w:r>
      <w:proofErr w:type="spellEnd"/>
      <w:r w:rsidRPr="002F7DAF">
        <w:rPr>
          <w:color w:val="212121"/>
        </w:rPr>
        <w:t xml:space="preserve"> </w:t>
      </w:r>
      <w:proofErr w:type="spellStart"/>
      <w:r w:rsidRPr="002F7DAF">
        <w:rPr>
          <w:color w:val="212121"/>
        </w:rPr>
        <w:t>elimination</w:t>
      </w:r>
      <w:proofErr w:type="spellEnd"/>
      <w:r w:rsidRPr="002F7DAF">
        <w:rPr>
          <w:color w:val="212121"/>
        </w:rPr>
        <w:t xml:space="preserve"> in </w:t>
      </w:r>
      <w:proofErr w:type="spellStart"/>
      <w:r w:rsidRPr="002F7DAF">
        <w:rPr>
          <w:color w:val="212121"/>
        </w:rPr>
        <w:t>the</w:t>
      </w:r>
      <w:proofErr w:type="spellEnd"/>
      <w:r w:rsidRPr="002F7DAF">
        <w:rPr>
          <w:color w:val="212121"/>
        </w:rPr>
        <w:t xml:space="preserve"> </w:t>
      </w:r>
      <w:proofErr w:type="spellStart"/>
      <w:r w:rsidRPr="002F7DAF">
        <w:rPr>
          <w:color w:val="212121"/>
        </w:rPr>
        <w:t>human</w:t>
      </w:r>
      <w:proofErr w:type="spellEnd"/>
      <w:r w:rsidRPr="002F7DAF">
        <w:rPr>
          <w:color w:val="212121"/>
        </w:rPr>
        <w:t xml:space="preserve"> </w:t>
      </w:r>
      <w:proofErr w:type="spellStart"/>
      <w:r w:rsidRPr="002F7DAF">
        <w:rPr>
          <w:color w:val="212121"/>
        </w:rPr>
        <w:t>female</w:t>
      </w:r>
      <w:proofErr w:type="spellEnd"/>
      <w:r w:rsidRPr="002F7DAF">
        <w:rPr>
          <w:color w:val="212121"/>
        </w:rPr>
        <w:t xml:space="preserve">. </w:t>
      </w:r>
      <w:proofErr w:type="spellStart"/>
      <w:r w:rsidRPr="002F7DAF">
        <w:t>Eur</w:t>
      </w:r>
      <w:proofErr w:type="spellEnd"/>
      <w:r w:rsidRPr="002F7DAF">
        <w:t xml:space="preserve"> J </w:t>
      </w:r>
      <w:proofErr w:type="spellStart"/>
      <w:r w:rsidRPr="002F7DAF">
        <w:t>Clin</w:t>
      </w:r>
      <w:proofErr w:type="spellEnd"/>
      <w:r w:rsidRPr="002F7DAF">
        <w:t xml:space="preserve"> </w:t>
      </w:r>
      <w:proofErr w:type="spellStart"/>
      <w:r w:rsidRPr="002F7DAF">
        <w:t>Pharmacol</w:t>
      </w:r>
      <w:proofErr w:type="spellEnd"/>
      <w:r w:rsidRPr="002F7DAF">
        <w:t>; 43(5):543-6; 1992.</w:t>
      </w:r>
    </w:p>
    <w:p w14:paraId="633C0FFD" w14:textId="77777777" w:rsidR="00C240C2" w:rsidRPr="002F7DAF" w:rsidRDefault="00AA77DC" w:rsidP="0096234A">
      <w:pPr>
        <w:pStyle w:val="PargrafodaLista"/>
        <w:rPr>
          <w:lang w:val="en-US"/>
        </w:rPr>
      </w:pPr>
      <w:r w:rsidRPr="00CE01C8">
        <w:rPr>
          <w:lang w:val="en-US"/>
        </w:rPr>
        <w:t xml:space="preserve">Lieberman HR., </w:t>
      </w:r>
      <w:proofErr w:type="spellStart"/>
      <w:r w:rsidRPr="00CE01C8">
        <w:rPr>
          <w:lang w:val="en-US"/>
        </w:rPr>
        <w:t>Tharion</w:t>
      </w:r>
      <w:proofErr w:type="spellEnd"/>
      <w:r w:rsidRPr="00CE01C8">
        <w:rPr>
          <w:lang w:val="en-US"/>
        </w:rPr>
        <w:t xml:space="preserve"> WJ, </w:t>
      </w:r>
      <w:proofErr w:type="spellStart"/>
      <w:r w:rsidRPr="00CE01C8">
        <w:rPr>
          <w:lang w:val="en-US"/>
        </w:rPr>
        <w:t>Shukitt</w:t>
      </w:r>
      <w:proofErr w:type="spellEnd"/>
      <w:r w:rsidRPr="00CE01C8">
        <w:rPr>
          <w:lang w:val="en-US"/>
        </w:rPr>
        <w:t xml:space="preserve">-Hale B, et al. Effects of caffeine, sleep loss, and stress on cognitive performance and mood during U.S. Navy SEAL training. </w:t>
      </w:r>
      <w:r w:rsidRPr="002F7DAF">
        <w:t>Sea–</w:t>
      </w:r>
      <w:proofErr w:type="spellStart"/>
      <w:r w:rsidRPr="002F7DAF">
        <w:t>air</w:t>
      </w:r>
      <w:proofErr w:type="spellEnd"/>
      <w:r w:rsidRPr="002F7DAF">
        <w:t xml:space="preserve"> </w:t>
      </w:r>
      <w:proofErr w:type="spellStart"/>
      <w:r w:rsidRPr="002F7DAF">
        <w:t>land</w:t>
      </w:r>
      <w:proofErr w:type="spellEnd"/>
      <w:r w:rsidRPr="002F7DAF">
        <w:t xml:space="preserve">. </w:t>
      </w:r>
      <w:proofErr w:type="spellStart"/>
      <w:r w:rsidRPr="002F7DAF">
        <w:t>Psychopharm</w:t>
      </w:r>
      <w:proofErr w:type="spellEnd"/>
      <w:r w:rsidRPr="002F7DAF">
        <w:t>, 164, 250–261; 2002.</w:t>
      </w:r>
    </w:p>
    <w:p w14:paraId="0A2F677D" w14:textId="77777777" w:rsidR="00C240C2" w:rsidRPr="002F7DAF" w:rsidRDefault="00AA77DC" w:rsidP="0096234A">
      <w:pPr>
        <w:pStyle w:val="PargrafodaLista"/>
        <w:rPr>
          <w:lang w:val="en-US"/>
        </w:rPr>
      </w:pPr>
      <w:r w:rsidRPr="002F7DAF">
        <w:t xml:space="preserve">Lopez GLM, Oliver SAJ, Mata F, et al. </w:t>
      </w:r>
      <w:r w:rsidRPr="00CE01C8">
        <w:rPr>
          <w:lang w:val="en-US"/>
        </w:rPr>
        <w:t xml:space="preserve">Acute caffeine supplementation in combat sports: a systematic review. </w:t>
      </w:r>
      <w:r w:rsidRPr="002F7DAF">
        <w:t xml:space="preserve">J </w:t>
      </w:r>
      <w:proofErr w:type="spellStart"/>
      <w:r w:rsidRPr="002F7DAF">
        <w:t>Int</w:t>
      </w:r>
      <w:proofErr w:type="spellEnd"/>
      <w:r w:rsidRPr="002F7DAF">
        <w:t xml:space="preserve"> </w:t>
      </w:r>
      <w:proofErr w:type="spellStart"/>
      <w:r w:rsidRPr="002F7DAF">
        <w:t>Soc</w:t>
      </w:r>
      <w:proofErr w:type="spellEnd"/>
      <w:r w:rsidRPr="002F7DAF">
        <w:t xml:space="preserve"> Sport </w:t>
      </w:r>
      <w:proofErr w:type="spellStart"/>
      <w:r w:rsidRPr="002F7DAF">
        <w:t>Nutr</w:t>
      </w:r>
      <w:proofErr w:type="spellEnd"/>
      <w:r w:rsidRPr="002F7DAF">
        <w:t xml:space="preserve"> 15(1):60;2018.</w:t>
      </w:r>
    </w:p>
    <w:p w14:paraId="49C166E2" w14:textId="6CC53A12" w:rsidR="00C240C2" w:rsidRPr="002F7DAF" w:rsidRDefault="003D2D31" w:rsidP="0096234A">
      <w:pPr>
        <w:pStyle w:val="PargrafodaLista"/>
        <w:rPr>
          <w:lang w:val="en-US"/>
        </w:rPr>
      </w:pPr>
      <w:r w:rsidRPr="00CE01C8">
        <w:rPr>
          <w:lang w:val="en-US"/>
        </w:rPr>
        <w:t>Lord SR, Murray SM, Chapman K, et al</w:t>
      </w:r>
      <w:r w:rsidR="00F70E79" w:rsidRPr="00CE01C8">
        <w:rPr>
          <w:lang w:val="en-US"/>
        </w:rPr>
        <w:t xml:space="preserve">. </w:t>
      </w:r>
      <w:r w:rsidRPr="00CE01C8">
        <w:rPr>
          <w:lang w:val="en-US"/>
        </w:rPr>
        <w:t xml:space="preserve">Sit-to-stand performance depends on sensation, speed, balance, and psychological status in addition to strength in older people. </w:t>
      </w:r>
      <w:r w:rsidRPr="002F7DAF">
        <w:t xml:space="preserve">J </w:t>
      </w:r>
      <w:proofErr w:type="spellStart"/>
      <w:r w:rsidRPr="002F7DAF">
        <w:t>Gerontol</w:t>
      </w:r>
      <w:proofErr w:type="spellEnd"/>
      <w:r w:rsidRPr="002F7DAF">
        <w:t xml:space="preserve"> A </w:t>
      </w:r>
      <w:proofErr w:type="spellStart"/>
      <w:r w:rsidRPr="002F7DAF">
        <w:t>Biol</w:t>
      </w:r>
      <w:proofErr w:type="spellEnd"/>
      <w:r w:rsidRPr="002F7DAF">
        <w:t xml:space="preserve"> </w:t>
      </w:r>
      <w:proofErr w:type="spellStart"/>
      <w:r w:rsidRPr="002F7DAF">
        <w:t>Sci</w:t>
      </w:r>
      <w:proofErr w:type="spellEnd"/>
      <w:r w:rsidRPr="002F7DAF">
        <w:t xml:space="preserve"> Med </w:t>
      </w:r>
      <w:proofErr w:type="spellStart"/>
      <w:r w:rsidRPr="002F7DAF">
        <w:t>Sci</w:t>
      </w:r>
      <w:proofErr w:type="spellEnd"/>
      <w:r w:rsidRPr="002F7DAF">
        <w:t>; 57(8):M539-43; 2002.</w:t>
      </w:r>
    </w:p>
    <w:p w14:paraId="5010A65B" w14:textId="77777777" w:rsidR="00C240C2" w:rsidRPr="002F7DAF" w:rsidRDefault="00AA77DC" w:rsidP="0096234A">
      <w:pPr>
        <w:pStyle w:val="PargrafodaLista"/>
        <w:rPr>
          <w:rStyle w:val="cit"/>
          <w:lang w:val="en-US"/>
        </w:rPr>
      </w:pPr>
      <w:proofErr w:type="spellStart"/>
      <w:r w:rsidRPr="002F7DAF">
        <w:rPr>
          <w:lang w:val="en-US"/>
        </w:rPr>
        <w:t>Lorist</w:t>
      </w:r>
      <w:proofErr w:type="spellEnd"/>
      <w:r w:rsidRPr="002F7DAF">
        <w:rPr>
          <w:lang w:val="en-US"/>
        </w:rPr>
        <w:t xml:space="preserve"> MM, </w:t>
      </w:r>
      <w:proofErr w:type="spellStart"/>
      <w:r w:rsidRPr="002F7DAF">
        <w:rPr>
          <w:lang w:val="en-US"/>
        </w:rPr>
        <w:t>Bezdan</w:t>
      </w:r>
      <w:proofErr w:type="spellEnd"/>
      <w:r w:rsidRPr="002F7DAF">
        <w:rPr>
          <w:lang w:val="en-US"/>
        </w:rPr>
        <w:t xml:space="preserve"> E, </w:t>
      </w:r>
      <w:proofErr w:type="spellStart"/>
      <w:r w:rsidRPr="002F7DAF">
        <w:rPr>
          <w:lang w:val="en-US"/>
        </w:rPr>
        <w:t>Caat</w:t>
      </w:r>
      <w:proofErr w:type="spellEnd"/>
      <w:r w:rsidRPr="002F7DAF">
        <w:rPr>
          <w:lang w:val="en-US"/>
        </w:rPr>
        <w:t xml:space="preserve"> M, et al. The Influence of Mental Fatigue and Motivation on Neural Network Dynamics; An EEG Coherence Study. </w:t>
      </w:r>
      <w:proofErr w:type="spellStart"/>
      <w:r w:rsidRPr="002F7DAF">
        <w:t>Brain</w:t>
      </w:r>
      <w:proofErr w:type="spellEnd"/>
      <w:r w:rsidRPr="002F7DAF">
        <w:t xml:space="preserve"> Res. </w:t>
      </w:r>
      <w:proofErr w:type="gramStart"/>
      <w:r w:rsidRPr="002F7DAF">
        <w:rPr>
          <w:rStyle w:val="cit"/>
        </w:rPr>
        <w:t>13;1270:95</w:t>
      </w:r>
      <w:proofErr w:type="gramEnd"/>
      <w:r w:rsidRPr="002F7DAF">
        <w:rPr>
          <w:rStyle w:val="cit"/>
        </w:rPr>
        <w:t>-106; 2009.</w:t>
      </w:r>
    </w:p>
    <w:p w14:paraId="43AAC53F" w14:textId="77777777" w:rsidR="00C240C2" w:rsidRPr="002F7DAF" w:rsidRDefault="00AA77DC" w:rsidP="0096234A">
      <w:pPr>
        <w:pStyle w:val="PargrafodaLista"/>
        <w:rPr>
          <w:lang w:val="en-US"/>
        </w:rPr>
      </w:pPr>
      <w:proofErr w:type="spellStart"/>
      <w:r w:rsidRPr="00CE01C8">
        <w:rPr>
          <w:lang w:val="en-US"/>
        </w:rPr>
        <w:t>Lorist</w:t>
      </w:r>
      <w:proofErr w:type="spellEnd"/>
      <w:r w:rsidRPr="00CE01C8">
        <w:rPr>
          <w:lang w:val="en-US"/>
        </w:rPr>
        <w:t xml:space="preserve"> MM, </w:t>
      </w:r>
      <w:proofErr w:type="spellStart"/>
      <w:r w:rsidRPr="00CE01C8">
        <w:rPr>
          <w:lang w:val="en-US"/>
        </w:rPr>
        <w:t>Snel</w:t>
      </w:r>
      <w:proofErr w:type="spellEnd"/>
      <w:r w:rsidRPr="00CE01C8">
        <w:rPr>
          <w:lang w:val="en-US"/>
        </w:rPr>
        <w:t xml:space="preserve"> J, </w:t>
      </w:r>
      <w:proofErr w:type="spellStart"/>
      <w:r w:rsidRPr="00CE01C8">
        <w:rPr>
          <w:lang w:val="en-US"/>
        </w:rPr>
        <w:t>Kok</w:t>
      </w:r>
      <w:proofErr w:type="spellEnd"/>
      <w:r w:rsidRPr="00CE01C8">
        <w:rPr>
          <w:lang w:val="en-US"/>
        </w:rPr>
        <w:t xml:space="preserve"> A, et al. Acute effects of caffeine on selective attention and visual search processes. </w:t>
      </w:r>
      <w:proofErr w:type="spellStart"/>
      <w:r w:rsidRPr="002F7DAF">
        <w:t>Psychophys</w:t>
      </w:r>
      <w:proofErr w:type="spellEnd"/>
      <w:r w:rsidRPr="002F7DAF">
        <w:t>, 33, 354–36; 1996.</w:t>
      </w:r>
    </w:p>
    <w:p w14:paraId="187E1476" w14:textId="77777777" w:rsidR="00C240C2" w:rsidRPr="002F7DAF" w:rsidRDefault="00AA77DC" w:rsidP="0096234A">
      <w:pPr>
        <w:pStyle w:val="PargrafodaLista"/>
        <w:rPr>
          <w:lang w:val="en-US"/>
        </w:rPr>
      </w:pPr>
      <w:proofErr w:type="spellStart"/>
      <w:r w:rsidRPr="00CE01C8">
        <w:rPr>
          <w:lang w:val="en-US"/>
        </w:rPr>
        <w:t>Lorist</w:t>
      </w:r>
      <w:proofErr w:type="spellEnd"/>
      <w:r w:rsidRPr="00CE01C8">
        <w:rPr>
          <w:lang w:val="en-US"/>
        </w:rPr>
        <w:t xml:space="preserve"> MM, Tops M. Caffeine, Fatigue, and Cognition. </w:t>
      </w:r>
      <w:proofErr w:type="spellStart"/>
      <w:r w:rsidRPr="002F7DAF">
        <w:t>Brain</w:t>
      </w:r>
      <w:proofErr w:type="spellEnd"/>
      <w:r w:rsidRPr="002F7DAF">
        <w:t xml:space="preserve"> </w:t>
      </w:r>
      <w:proofErr w:type="spellStart"/>
      <w:r w:rsidRPr="002F7DAF">
        <w:t>Cogn</w:t>
      </w:r>
      <w:proofErr w:type="spellEnd"/>
      <w:r w:rsidRPr="002F7DAF">
        <w:t xml:space="preserve">, </w:t>
      </w:r>
      <w:r w:rsidRPr="002F7DAF">
        <w:rPr>
          <w:rStyle w:val="cit"/>
        </w:rPr>
        <w:t xml:space="preserve">53(1):82-94; </w:t>
      </w:r>
      <w:r w:rsidRPr="002F7DAF">
        <w:t>2003</w:t>
      </w:r>
      <w:r w:rsidR="00C240C2" w:rsidRPr="002F7DAF">
        <w:t>.</w:t>
      </w:r>
    </w:p>
    <w:p w14:paraId="56482BDA" w14:textId="77777777" w:rsidR="00C240C2" w:rsidRPr="002F7DAF" w:rsidRDefault="00AA77DC" w:rsidP="0096234A">
      <w:pPr>
        <w:pStyle w:val="PargrafodaLista"/>
        <w:rPr>
          <w:lang w:val="en-US"/>
        </w:rPr>
      </w:pPr>
      <w:proofErr w:type="spellStart"/>
      <w:r w:rsidRPr="00CE01C8">
        <w:rPr>
          <w:lang w:val="en-US"/>
        </w:rPr>
        <w:t>Lumme</w:t>
      </w:r>
      <w:proofErr w:type="spellEnd"/>
      <w:r w:rsidRPr="00CE01C8">
        <w:rPr>
          <w:lang w:val="en-US"/>
        </w:rPr>
        <w:t xml:space="preserve"> V, Aalto S, Ilonen T, et al. Dopamine D2/D3 receptor binding in the anterior cingulate cortex and executive functioning. </w:t>
      </w:r>
      <w:proofErr w:type="spellStart"/>
      <w:r w:rsidRPr="002F7DAF">
        <w:t>Psychiatry</w:t>
      </w:r>
      <w:proofErr w:type="spellEnd"/>
      <w:r w:rsidRPr="002F7DAF">
        <w:t xml:space="preserve"> </w:t>
      </w:r>
      <w:proofErr w:type="spellStart"/>
      <w:r w:rsidRPr="002F7DAF">
        <w:t>Research</w:t>
      </w:r>
      <w:proofErr w:type="spellEnd"/>
      <w:r w:rsidRPr="002F7DAF">
        <w:t xml:space="preserve">: </w:t>
      </w:r>
      <w:proofErr w:type="spellStart"/>
      <w:r w:rsidRPr="002F7DAF">
        <w:t>Neuroimaging</w:t>
      </w:r>
      <w:proofErr w:type="spellEnd"/>
      <w:r w:rsidRPr="002F7DAF">
        <w:t>, 156, 69–74; 2007.</w:t>
      </w:r>
    </w:p>
    <w:p w14:paraId="2F0893DC" w14:textId="7E477273" w:rsidR="00C240C2" w:rsidRPr="002F7DAF" w:rsidRDefault="00AA77DC" w:rsidP="0096234A">
      <w:pPr>
        <w:pStyle w:val="PargrafodaLista"/>
        <w:rPr>
          <w:lang w:val="en-US"/>
        </w:rPr>
      </w:pPr>
      <w:r w:rsidRPr="00CE01C8">
        <w:rPr>
          <w:lang w:val="en-US"/>
        </w:rPr>
        <w:lastRenderedPageBreak/>
        <w:t xml:space="preserve">Martin K, Meeusen R, Thompson KG., et al. Mental Fatigue Impairs Endurance Performance: A Physiological Explanation. </w:t>
      </w:r>
      <w:r w:rsidRPr="002F7DAF">
        <w:t>Sports Med. 48(9), 2041–2051; 2018.</w:t>
      </w:r>
    </w:p>
    <w:p w14:paraId="75CFFE1C" w14:textId="77777777" w:rsidR="00C240C2" w:rsidRPr="002F7DAF" w:rsidRDefault="00AA77DC" w:rsidP="0096234A">
      <w:pPr>
        <w:pStyle w:val="PargrafodaLista"/>
        <w:rPr>
          <w:lang w:val="en-US"/>
        </w:rPr>
      </w:pPr>
      <w:r w:rsidRPr="00CE01C8">
        <w:rPr>
          <w:lang w:val="en-US"/>
        </w:rPr>
        <w:t xml:space="preserve">Martin K, Thompson KG, Keegan R, et al. Mental fatigue does not affect maximal anaerobic exercise performance. </w:t>
      </w:r>
      <w:proofErr w:type="spellStart"/>
      <w:r w:rsidRPr="002F7DAF">
        <w:t>Eur</w:t>
      </w:r>
      <w:proofErr w:type="spellEnd"/>
      <w:r w:rsidRPr="002F7DAF">
        <w:t xml:space="preserve"> J </w:t>
      </w:r>
      <w:proofErr w:type="spellStart"/>
      <w:r w:rsidRPr="002F7DAF">
        <w:t>Appl</w:t>
      </w:r>
      <w:proofErr w:type="spellEnd"/>
      <w:r w:rsidRPr="002F7DAF">
        <w:t xml:space="preserve"> </w:t>
      </w:r>
      <w:proofErr w:type="spellStart"/>
      <w:r w:rsidRPr="002F7DAF">
        <w:t>Physiol</w:t>
      </w:r>
      <w:proofErr w:type="spellEnd"/>
      <w:r w:rsidRPr="002F7DAF">
        <w:t>. 115(4):715-725; 2015.</w:t>
      </w:r>
    </w:p>
    <w:p w14:paraId="5CAACEC1" w14:textId="77777777" w:rsidR="00C240C2" w:rsidRPr="002F7DAF" w:rsidRDefault="00AA77DC" w:rsidP="0096234A">
      <w:pPr>
        <w:pStyle w:val="PargrafodaLista"/>
        <w:rPr>
          <w:lang w:val="en-US"/>
        </w:rPr>
      </w:pPr>
      <w:r w:rsidRPr="00CE01C8">
        <w:rPr>
          <w:lang w:val="en-US"/>
        </w:rPr>
        <w:t xml:space="preserve">Maslach C, Schaufeli WB, Leiter MP. Job burnout. </w:t>
      </w:r>
      <w:proofErr w:type="gramStart"/>
      <w:r w:rsidRPr="00CE01C8">
        <w:rPr>
          <w:lang w:val="en-US"/>
        </w:rPr>
        <w:t>An</w:t>
      </w:r>
      <w:proofErr w:type="gramEnd"/>
      <w:r w:rsidRPr="00CE01C8">
        <w:rPr>
          <w:lang w:val="en-US"/>
        </w:rPr>
        <w:t xml:space="preserve"> Rev of Psychol, 52, 397–422; 2001.</w:t>
      </w:r>
    </w:p>
    <w:p w14:paraId="11A7A31C" w14:textId="77777777" w:rsidR="00C240C2" w:rsidRPr="002F7DAF" w:rsidRDefault="00AA77DC" w:rsidP="0096234A">
      <w:pPr>
        <w:pStyle w:val="PargrafodaLista"/>
        <w:rPr>
          <w:rStyle w:val="cit"/>
          <w:lang w:val="en-US"/>
        </w:rPr>
      </w:pPr>
      <w:proofErr w:type="spellStart"/>
      <w:r w:rsidRPr="00CE01C8">
        <w:rPr>
          <w:rFonts w:eastAsia="Times New Roman"/>
          <w:lang w:val="en-US"/>
        </w:rPr>
        <w:t>MacMahon</w:t>
      </w:r>
      <w:proofErr w:type="spellEnd"/>
      <w:r w:rsidRPr="00CE01C8">
        <w:rPr>
          <w:rFonts w:eastAsia="Times New Roman"/>
          <w:lang w:val="en-US"/>
        </w:rPr>
        <w:t xml:space="preserve"> C, </w:t>
      </w:r>
      <w:proofErr w:type="spellStart"/>
      <w:r w:rsidRPr="00CE01C8">
        <w:rPr>
          <w:rFonts w:eastAsia="Times New Roman"/>
          <w:lang w:val="en-US"/>
        </w:rPr>
        <w:t>Schucker</w:t>
      </w:r>
      <w:proofErr w:type="spellEnd"/>
      <w:r w:rsidRPr="00CE01C8">
        <w:rPr>
          <w:rFonts w:eastAsia="Times New Roman"/>
          <w:lang w:val="en-US"/>
        </w:rPr>
        <w:t xml:space="preserve"> L, Hagemann N, et al. </w:t>
      </w:r>
      <w:r w:rsidRPr="00CE01C8">
        <w:rPr>
          <w:lang w:val="en-US"/>
        </w:rPr>
        <w:t xml:space="preserve">Cognitive Fatigue Effects on Physical Performance During Running. </w:t>
      </w:r>
      <w:r w:rsidRPr="002F7DAF">
        <w:t xml:space="preserve">J Sport </w:t>
      </w:r>
      <w:proofErr w:type="spellStart"/>
      <w:r w:rsidRPr="002F7DAF">
        <w:t>Exerc</w:t>
      </w:r>
      <w:proofErr w:type="spellEnd"/>
      <w:r w:rsidRPr="002F7DAF">
        <w:t xml:space="preserve"> </w:t>
      </w:r>
      <w:proofErr w:type="spellStart"/>
      <w:r w:rsidRPr="002F7DAF">
        <w:t>Psychol</w:t>
      </w:r>
      <w:proofErr w:type="spellEnd"/>
      <w:r w:rsidRPr="002F7DAF">
        <w:t xml:space="preserve">. </w:t>
      </w:r>
      <w:r w:rsidRPr="002F7DAF">
        <w:rPr>
          <w:rStyle w:val="cit"/>
        </w:rPr>
        <w:t>36(4):375-81; 2014.</w:t>
      </w:r>
    </w:p>
    <w:p w14:paraId="41FC0BFB" w14:textId="77777777" w:rsidR="00C240C2" w:rsidRPr="002F7DAF" w:rsidRDefault="00AA77DC" w:rsidP="0096234A">
      <w:pPr>
        <w:pStyle w:val="PargrafodaLista"/>
        <w:rPr>
          <w:lang w:val="en-US"/>
        </w:rPr>
      </w:pPr>
      <w:r w:rsidRPr="00CE01C8">
        <w:rPr>
          <w:lang w:val="en-US"/>
        </w:rPr>
        <w:t>McLellan TM, Caldwell JA, Lieberman HR. Neuroscience and biobehavioral reviews review article a review of caffeine’s effects on cognitive, physical and occupational performance. </w:t>
      </w:r>
      <w:proofErr w:type="spellStart"/>
      <w:r w:rsidRPr="002F7DAF">
        <w:rPr>
          <w:rStyle w:val="ref-journal"/>
        </w:rPr>
        <w:t>Neurosci</w:t>
      </w:r>
      <w:proofErr w:type="spellEnd"/>
      <w:r w:rsidRPr="002F7DAF">
        <w:rPr>
          <w:rStyle w:val="ref-journal"/>
        </w:rPr>
        <w:t xml:space="preserve"> </w:t>
      </w:r>
      <w:proofErr w:type="spellStart"/>
      <w:r w:rsidRPr="002F7DAF">
        <w:rPr>
          <w:rStyle w:val="ref-journal"/>
        </w:rPr>
        <w:t>Biobehav</w:t>
      </w:r>
      <w:proofErr w:type="spellEnd"/>
      <w:r w:rsidRPr="002F7DAF">
        <w:rPr>
          <w:rStyle w:val="ref-journal"/>
        </w:rPr>
        <w:t xml:space="preserve"> Rev. </w:t>
      </w:r>
      <w:r w:rsidRPr="002F7DAF">
        <w:rPr>
          <w:rStyle w:val="ref-vol"/>
        </w:rPr>
        <w:t>71</w:t>
      </w:r>
      <w:r w:rsidRPr="002F7DAF">
        <w:t>:294–312; 2016.</w:t>
      </w:r>
    </w:p>
    <w:p w14:paraId="59121903" w14:textId="77777777" w:rsidR="00C240C2" w:rsidRPr="002F7DAF" w:rsidRDefault="00AA77DC" w:rsidP="0096234A">
      <w:pPr>
        <w:pStyle w:val="PargrafodaLista"/>
        <w:rPr>
          <w:lang w:val="en-US"/>
        </w:rPr>
      </w:pPr>
      <w:r w:rsidRPr="00CE01C8">
        <w:rPr>
          <w:lang w:val="en-US"/>
        </w:rPr>
        <w:t xml:space="preserve">McMorris T, Barwood M, Hale, B. J., Dicks, M., &amp; Corbett, J. Cognitive fatigue effects on physical performance: A systematic review and meta-analysis. </w:t>
      </w:r>
      <w:proofErr w:type="spellStart"/>
      <w:r w:rsidRPr="002F7DAF">
        <w:t>Physiology</w:t>
      </w:r>
      <w:proofErr w:type="spellEnd"/>
      <w:r w:rsidRPr="002F7DAF">
        <w:t xml:space="preserve"> </w:t>
      </w:r>
      <w:proofErr w:type="spellStart"/>
      <w:r w:rsidRPr="002F7DAF">
        <w:t>and</w:t>
      </w:r>
      <w:proofErr w:type="spellEnd"/>
      <w:r w:rsidRPr="002F7DAF">
        <w:t xml:space="preserve"> </w:t>
      </w:r>
      <w:proofErr w:type="spellStart"/>
      <w:r w:rsidRPr="002F7DAF">
        <w:t>Behavior</w:t>
      </w:r>
      <w:proofErr w:type="spellEnd"/>
      <w:r w:rsidRPr="002F7DAF">
        <w:t>. 103–107; 2018.</w:t>
      </w:r>
    </w:p>
    <w:p w14:paraId="4B9DA7B3" w14:textId="77777777" w:rsidR="00C240C2" w:rsidRPr="002F7DAF" w:rsidRDefault="00AA77DC" w:rsidP="0096234A">
      <w:pPr>
        <w:pStyle w:val="PargrafodaLista"/>
        <w:rPr>
          <w:lang w:val="en-US"/>
        </w:rPr>
      </w:pPr>
      <w:r w:rsidRPr="00CE01C8">
        <w:rPr>
          <w:noProof/>
          <w:lang w:val="en-US"/>
        </w:rPr>
        <w:t xml:space="preserve">Mitchell DC, Knight CA, Hockenberry J, </w:t>
      </w:r>
      <w:r w:rsidRPr="00CE01C8">
        <w:rPr>
          <w:iCs/>
          <w:noProof/>
          <w:lang w:val="en-US"/>
        </w:rPr>
        <w:t>et al.</w:t>
      </w:r>
      <w:r w:rsidRPr="00CE01C8">
        <w:rPr>
          <w:noProof/>
          <w:lang w:val="en-US"/>
        </w:rPr>
        <w:t xml:space="preserve"> Beverage caffeine intakes in the U.S. </w:t>
      </w:r>
      <w:r w:rsidRPr="00CE01C8">
        <w:rPr>
          <w:iCs/>
          <w:noProof/>
          <w:lang w:val="en-US"/>
        </w:rPr>
        <w:t>Food Chem Toxicol</w:t>
      </w:r>
      <w:r w:rsidRPr="00CE01C8">
        <w:rPr>
          <w:noProof/>
          <w:lang w:val="en-US"/>
        </w:rPr>
        <w:t xml:space="preserve"> Published. </w:t>
      </w:r>
      <w:r w:rsidRPr="002F7DAF">
        <w:t xml:space="preserve">63: 136-42; </w:t>
      </w:r>
      <w:r w:rsidRPr="002F7DAF">
        <w:rPr>
          <w:noProof/>
        </w:rPr>
        <w:t>2014.</w:t>
      </w:r>
    </w:p>
    <w:p w14:paraId="3C0F5D96" w14:textId="77777777" w:rsidR="00C240C2" w:rsidRPr="002F7DAF" w:rsidRDefault="00B64490" w:rsidP="0096234A">
      <w:pPr>
        <w:pStyle w:val="PargrafodaLista"/>
        <w:rPr>
          <w:lang w:val="en-US"/>
        </w:rPr>
      </w:pPr>
      <w:proofErr w:type="spellStart"/>
      <w:r w:rsidRPr="00CE01C8">
        <w:rPr>
          <w:lang w:val="en-US"/>
        </w:rPr>
        <w:t>Mohabbat</w:t>
      </w:r>
      <w:proofErr w:type="spellEnd"/>
      <w:r w:rsidRPr="00CE01C8">
        <w:rPr>
          <w:lang w:val="en-US"/>
        </w:rPr>
        <w:t xml:space="preserve"> AB, </w:t>
      </w:r>
      <w:proofErr w:type="spellStart"/>
      <w:r w:rsidRPr="00CE01C8">
        <w:rPr>
          <w:lang w:val="en-US"/>
        </w:rPr>
        <w:t>Mohabbat</w:t>
      </w:r>
      <w:proofErr w:type="spellEnd"/>
      <w:r w:rsidRPr="00CE01C8">
        <w:rPr>
          <w:lang w:val="en-US"/>
        </w:rPr>
        <w:t xml:space="preserve"> NM, Wight CE. Fibromyalgia and Chronic Fatigue Syndrome in the Age of COVID-19. </w:t>
      </w:r>
      <w:proofErr w:type="spellStart"/>
      <w:r w:rsidRPr="002F7DAF">
        <w:t>Mayo</w:t>
      </w:r>
      <w:proofErr w:type="spellEnd"/>
      <w:r w:rsidRPr="002F7DAF">
        <w:t xml:space="preserve"> </w:t>
      </w:r>
      <w:proofErr w:type="spellStart"/>
      <w:r w:rsidRPr="002F7DAF">
        <w:t>Clin</w:t>
      </w:r>
      <w:proofErr w:type="spellEnd"/>
      <w:r w:rsidRPr="002F7DAF">
        <w:t xml:space="preserve"> </w:t>
      </w:r>
      <w:proofErr w:type="spellStart"/>
      <w:r w:rsidRPr="002F7DAF">
        <w:t>Proc</w:t>
      </w:r>
      <w:proofErr w:type="spellEnd"/>
      <w:r w:rsidRPr="002F7DAF">
        <w:t xml:space="preserve"> </w:t>
      </w:r>
      <w:proofErr w:type="spellStart"/>
      <w:r w:rsidRPr="002F7DAF">
        <w:t>Innov</w:t>
      </w:r>
      <w:proofErr w:type="spellEnd"/>
      <w:r w:rsidRPr="002F7DAF">
        <w:t xml:space="preserve"> Qual </w:t>
      </w:r>
      <w:proofErr w:type="spellStart"/>
      <w:r w:rsidRPr="002F7DAF">
        <w:t>Outcomes</w:t>
      </w:r>
      <w:proofErr w:type="spellEnd"/>
      <w:r w:rsidRPr="002F7DAF">
        <w:t>; 4(6): 764–766; 2020.</w:t>
      </w:r>
    </w:p>
    <w:p w14:paraId="5A4E7CA7" w14:textId="77777777" w:rsidR="00C240C2" w:rsidRPr="002F7DAF" w:rsidRDefault="00AA77DC" w:rsidP="0096234A">
      <w:pPr>
        <w:pStyle w:val="PargrafodaLista"/>
        <w:rPr>
          <w:lang w:val="en-US"/>
        </w:rPr>
      </w:pPr>
      <w:r w:rsidRPr="00CE01C8">
        <w:rPr>
          <w:lang w:val="en-US"/>
        </w:rPr>
        <w:t>Mosso A. </w:t>
      </w:r>
      <w:r w:rsidRPr="00CE01C8">
        <w:rPr>
          <w:rStyle w:val="ref-journal"/>
          <w:lang w:val="en-US"/>
        </w:rPr>
        <w:t>Fatigue</w:t>
      </w:r>
      <w:r w:rsidRPr="00CE01C8">
        <w:rPr>
          <w:lang w:val="en-US"/>
        </w:rPr>
        <w:t>. London: Allen &amp; Unwin Ltd; 1915.</w:t>
      </w:r>
    </w:p>
    <w:p w14:paraId="0ED0637A" w14:textId="77777777" w:rsidR="00C240C2" w:rsidRPr="002F7DAF" w:rsidRDefault="00B64490" w:rsidP="0096234A">
      <w:pPr>
        <w:pStyle w:val="PargrafodaLista"/>
        <w:rPr>
          <w:lang w:val="en-US"/>
        </w:rPr>
      </w:pPr>
      <w:proofErr w:type="spellStart"/>
      <w:r w:rsidRPr="002F7DAF">
        <w:rPr>
          <w:lang w:val="en-US"/>
        </w:rPr>
        <w:t>Myhill</w:t>
      </w:r>
      <w:proofErr w:type="spellEnd"/>
      <w:r w:rsidRPr="002F7DAF">
        <w:rPr>
          <w:lang w:val="en-US"/>
        </w:rPr>
        <w:t xml:space="preserve"> S, Booth NE, McLaren-Howard J. Chronic fatigue syndrome and mitochondrial </w:t>
      </w:r>
      <w:proofErr w:type="spellStart"/>
      <w:proofErr w:type="gramStart"/>
      <w:r w:rsidRPr="002F7DAF">
        <w:rPr>
          <w:lang w:val="en-US"/>
        </w:rPr>
        <w:t>dysfunction.Int</w:t>
      </w:r>
      <w:proofErr w:type="spellEnd"/>
      <w:proofErr w:type="gramEnd"/>
      <w:r w:rsidRPr="002F7DAF">
        <w:rPr>
          <w:lang w:val="en-US"/>
        </w:rPr>
        <w:t xml:space="preserve"> J Clin Exp; 2:1–16; 2009.</w:t>
      </w:r>
    </w:p>
    <w:p w14:paraId="06E1941E" w14:textId="77777777" w:rsidR="0096234A" w:rsidRDefault="00AA77DC" w:rsidP="0096234A">
      <w:pPr>
        <w:pStyle w:val="PargrafodaLista"/>
      </w:pPr>
      <w:r w:rsidRPr="00CE01C8">
        <w:rPr>
          <w:lang w:val="en-US"/>
        </w:rPr>
        <w:t xml:space="preserve">Noakes, TD. </w:t>
      </w:r>
      <w:r w:rsidRPr="00CE01C8">
        <w:rPr>
          <w:kern w:val="36"/>
          <w:lang w:val="en-US"/>
        </w:rPr>
        <w:t xml:space="preserve">Fatigue is a Brain-Derived Emotion that Regulates the Exercise </w:t>
      </w:r>
      <w:proofErr w:type="spellStart"/>
      <w:r w:rsidRPr="00CE01C8">
        <w:rPr>
          <w:kern w:val="36"/>
          <w:lang w:val="en-US"/>
        </w:rPr>
        <w:t>Behagkvior</w:t>
      </w:r>
      <w:proofErr w:type="spellEnd"/>
      <w:r w:rsidRPr="00CE01C8">
        <w:rPr>
          <w:kern w:val="36"/>
          <w:lang w:val="en-US"/>
        </w:rPr>
        <w:t xml:space="preserve"> to Ensure the Protection of </w:t>
      </w:r>
      <w:proofErr w:type="gramStart"/>
      <w:r w:rsidRPr="00CE01C8">
        <w:rPr>
          <w:kern w:val="36"/>
          <w:lang w:val="en-US"/>
        </w:rPr>
        <w:t>Whole Body</w:t>
      </w:r>
      <w:proofErr w:type="gramEnd"/>
      <w:r w:rsidRPr="00CE01C8">
        <w:rPr>
          <w:kern w:val="36"/>
          <w:lang w:val="en-US"/>
        </w:rPr>
        <w:t xml:space="preserve"> Homeostasis. </w:t>
      </w:r>
      <w:hyperlink r:id="rId44" w:tooltip="Frontiers in physiology." w:history="1">
        <w:r w:rsidRPr="002F7DAF">
          <w:rPr>
            <w:rStyle w:val="Hyperlink"/>
            <w:color w:val="000000" w:themeColor="text1"/>
            <w:u w:val="none"/>
          </w:rPr>
          <w:t xml:space="preserve">Front </w:t>
        </w:r>
        <w:proofErr w:type="spellStart"/>
        <w:r w:rsidRPr="002F7DAF">
          <w:rPr>
            <w:rStyle w:val="Hyperlink"/>
            <w:color w:val="000000" w:themeColor="text1"/>
            <w:u w:val="none"/>
          </w:rPr>
          <w:t>Physiol</w:t>
        </w:r>
        <w:proofErr w:type="spellEnd"/>
        <w:r w:rsidRPr="002F7DAF">
          <w:rPr>
            <w:rStyle w:val="Hyperlink"/>
            <w:color w:val="000000" w:themeColor="text1"/>
            <w:u w:val="none"/>
          </w:rPr>
          <w:t>.</w:t>
        </w:r>
      </w:hyperlink>
      <w:r w:rsidRPr="002F7DAF">
        <w:t xml:space="preserve"> 11;3:82; 2012.</w:t>
      </w:r>
      <w:r w:rsidR="0096234A">
        <w:t xml:space="preserve"> </w:t>
      </w:r>
    </w:p>
    <w:p w14:paraId="6BC393AC" w14:textId="0021EB24" w:rsidR="0096234A" w:rsidRPr="0096234A" w:rsidRDefault="0096234A" w:rsidP="0096234A">
      <w:pPr>
        <w:pStyle w:val="PargrafodaLista"/>
      </w:pPr>
      <w:proofErr w:type="spellStart"/>
      <w:r w:rsidRPr="0096234A">
        <w:t>Nunan</w:t>
      </w:r>
      <w:proofErr w:type="spellEnd"/>
      <w:r w:rsidRPr="0096234A">
        <w:t xml:space="preserve"> D, </w:t>
      </w:r>
      <w:proofErr w:type="spellStart"/>
      <w:r w:rsidRPr="0096234A">
        <w:t>Heneghan</w:t>
      </w:r>
      <w:proofErr w:type="spellEnd"/>
      <w:r w:rsidRPr="0096234A">
        <w:t xml:space="preserve"> C. Catalogue </w:t>
      </w:r>
      <w:proofErr w:type="spellStart"/>
      <w:r w:rsidRPr="0096234A">
        <w:t>of</w:t>
      </w:r>
      <w:proofErr w:type="spellEnd"/>
      <w:r w:rsidRPr="0096234A">
        <w:t xml:space="preserve"> Bias </w:t>
      </w:r>
      <w:proofErr w:type="spellStart"/>
      <w:r w:rsidRPr="0096234A">
        <w:t>Collaboration</w:t>
      </w:r>
      <w:proofErr w:type="spellEnd"/>
      <w:r w:rsidRPr="0096234A">
        <w:t xml:space="preserve">, </w:t>
      </w:r>
      <w:proofErr w:type="spellStart"/>
      <w:r w:rsidRPr="0096234A">
        <w:rPr>
          <w:rStyle w:val="Forte"/>
          <w:b w:val="0"/>
          <w:bCs w:val="0"/>
        </w:rPr>
        <w:t>Lack</w:t>
      </w:r>
      <w:proofErr w:type="spellEnd"/>
      <w:r w:rsidRPr="0096234A">
        <w:rPr>
          <w:rStyle w:val="Forte"/>
          <w:b w:val="0"/>
          <w:bCs w:val="0"/>
        </w:rPr>
        <w:t xml:space="preserve"> </w:t>
      </w:r>
      <w:proofErr w:type="spellStart"/>
      <w:r w:rsidRPr="0096234A">
        <w:rPr>
          <w:rStyle w:val="Forte"/>
          <w:b w:val="0"/>
          <w:bCs w:val="0"/>
        </w:rPr>
        <w:t>of</w:t>
      </w:r>
      <w:proofErr w:type="spellEnd"/>
      <w:r w:rsidRPr="0096234A">
        <w:rPr>
          <w:rStyle w:val="Forte"/>
          <w:b w:val="0"/>
          <w:bCs w:val="0"/>
        </w:rPr>
        <w:t xml:space="preserve"> </w:t>
      </w:r>
      <w:proofErr w:type="spellStart"/>
      <w:r w:rsidRPr="0096234A">
        <w:rPr>
          <w:rStyle w:val="Forte"/>
          <w:b w:val="0"/>
          <w:bCs w:val="0"/>
        </w:rPr>
        <w:t>blinding</w:t>
      </w:r>
      <w:proofErr w:type="spellEnd"/>
      <w:r w:rsidRPr="0096234A">
        <w:rPr>
          <w:b/>
          <w:bCs/>
        </w:rPr>
        <w:t>.</w:t>
      </w:r>
      <w:r w:rsidRPr="0096234A">
        <w:t xml:space="preserve"> In: Catalogue </w:t>
      </w:r>
      <w:proofErr w:type="spellStart"/>
      <w:r w:rsidRPr="0096234A">
        <w:t>Of</w:t>
      </w:r>
      <w:proofErr w:type="spellEnd"/>
      <w:r w:rsidRPr="0096234A">
        <w:t xml:space="preserve"> Bias</w:t>
      </w:r>
      <w:r>
        <w:t>;</w:t>
      </w:r>
      <w:r w:rsidRPr="0096234A">
        <w:t xml:space="preserve"> 2018. </w:t>
      </w:r>
    </w:p>
    <w:p w14:paraId="0049DF19" w14:textId="77777777" w:rsidR="00C240C2" w:rsidRPr="002F7DAF" w:rsidRDefault="00AA77DC" w:rsidP="0096234A">
      <w:pPr>
        <w:pStyle w:val="PargrafodaLista"/>
        <w:rPr>
          <w:lang w:val="en-US"/>
        </w:rPr>
      </w:pPr>
      <w:proofErr w:type="spellStart"/>
      <w:r w:rsidRPr="00CE01C8">
        <w:rPr>
          <w:kern w:val="36"/>
          <w:lang w:val="en-US"/>
        </w:rPr>
        <w:t>Pageaux</w:t>
      </w:r>
      <w:proofErr w:type="spellEnd"/>
      <w:r w:rsidRPr="00CE01C8">
        <w:rPr>
          <w:kern w:val="36"/>
          <w:lang w:val="en-US"/>
        </w:rPr>
        <w:t xml:space="preserve"> B, Lepers R. </w:t>
      </w:r>
      <w:r w:rsidRPr="00CE01C8">
        <w:rPr>
          <w:lang w:val="en-US"/>
        </w:rPr>
        <w:t xml:space="preserve">Fatigue Induced by Physical and Mental Exertion Increases Perception of Effort and Impairs Subsequent Endurance Performance. </w:t>
      </w:r>
      <w:r w:rsidRPr="002F7DAF">
        <w:rPr>
          <w:rFonts w:eastAsia="Times New Roman"/>
        </w:rPr>
        <w:t xml:space="preserve">Front </w:t>
      </w:r>
      <w:proofErr w:type="spellStart"/>
      <w:r w:rsidRPr="002F7DAF">
        <w:rPr>
          <w:rFonts w:eastAsia="Times New Roman"/>
        </w:rPr>
        <w:t>Physiol</w:t>
      </w:r>
      <w:proofErr w:type="spellEnd"/>
      <w:r w:rsidRPr="002F7DAF">
        <w:rPr>
          <w:rFonts w:eastAsia="Times New Roman"/>
        </w:rPr>
        <w:t>. 29; 7:587; 2016.</w:t>
      </w:r>
    </w:p>
    <w:p w14:paraId="2682518B" w14:textId="77777777" w:rsidR="00FE4E2B" w:rsidRPr="002F7DAF" w:rsidRDefault="00B64490" w:rsidP="0096234A">
      <w:pPr>
        <w:pStyle w:val="PargrafodaLista"/>
      </w:pPr>
      <w:r w:rsidRPr="00CE01C8">
        <w:rPr>
          <w:lang w:val="en-US"/>
        </w:rPr>
        <w:t xml:space="preserve">Payne GE, </w:t>
      </w:r>
      <w:proofErr w:type="spellStart"/>
      <w:r w:rsidRPr="00CE01C8">
        <w:rPr>
          <w:lang w:val="en-US"/>
        </w:rPr>
        <w:t>Skehan</w:t>
      </w:r>
      <w:proofErr w:type="spellEnd"/>
      <w:r w:rsidRPr="00CE01C8">
        <w:rPr>
          <w:lang w:val="en-US"/>
        </w:rPr>
        <w:t xml:space="preserve"> JD. Shuttle walking test: a new approach for evaluating patients with pacemakers. </w:t>
      </w:r>
      <w:r w:rsidRPr="002F7DAF">
        <w:t>Heart; 75(4):414-8; 1996.</w:t>
      </w:r>
    </w:p>
    <w:p w14:paraId="072F5223" w14:textId="49D09067" w:rsidR="00FE4E2B" w:rsidRPr="002F7DAF" w:rsidRDefault="00FE4E2B" w:rsidP="0096234A">
      <w:pPr>
        <w:pStyle w:val="PargrafodaLista"/>
      </w:pPr>
      <w:proofErr w:type="spellStart"/>
      <w:r w:rsidRPr="002F7DAF">
        <w:t>Pawlikowska</w:t>
      </w:r>
      <w:proofErr w:type="spellEnd"/>
      <w:r w:rsidRPr="002F7DAF">
        <w:t xml:space="preserve"> T, </w:t>
      </w:r>
      <w:proofErr w:type="spellStart"/>
      <w:r w:rsidRPr="002F7DAF">
        <w:t>Chalder</w:t>
      </w:r>
      <w:proofErr w:type="spellEnd"/>
      <w:r w:rsidRPr="002F7DAF">
        <w:t xml:space="preserve"> T, Hirsch SR, et al. </w:t>
      </w:r>
      <w:proofErr w:type="spellStart"/>
      <w:r w:rsidRPr="002F7DAF">
        <w:t>Population</w:t>
      </w:r>
      <w:proofErr w:type="spellEnd"/>
      <w:r w:rsidRPr="002F7DAF">
        <w:t xml:space="preserve"> </w:t>
      </w:r>
      <w:proofErr w:type="spellStart"/>
      <w:r w:rsidRPr="002F7DAF">
        <w:t>based</w:t>
      </w:r>
      <w:proofErr w:type="spellEnd"/>
      <w:r w:rsidRPr="002F7DAF">
        <w:t xml:space="preserve"> </w:t>
      </w:r>
      <w:proofErr w:type="spellStart"/>
      <w:r w:rsidRPr="002F7DAF">
        <w:t>study</w:t>
      </w:r>
      <w:proofErr w:type="spellEnd"/>
      <w:r w:rsidRPr="002F7DAF">
        <w:t xml:space="preserve"> </w:t>
      </w:r>
      <w:proofErr w:type="spellStart"/>
      <w:r w:rsidRPr="002F7DAF">
        <w:t>of</w:t>
      </w:r>
      <w:proofErr w:type="spellEnd"/>
      <w:r w:rsidRPr="002F7DAF">
        <w:t xml:space="preserve"> fatigue </w:t>
      </w:r>
      <w:proofErr w:type="spellStart"/>
      <w:r w:rsidRPr="002F7DAF">
        <w:t>and</w:t>
      </w:r>
      <w:proofErr w:type="spellEnd"/>
      <w:r w:rsidRPr="002F7DAF">
        <w:t xml:space="preserve"> </w:t>
      </w:r>
      <w:proofErr w:type="spellStart"/>
      <w:r w:rsidRPr="002F7DAF">
        <w:t>psychological</w:t>
      </w:r>
      <w:proofErr w:type="spellEnd"/>
      <w:r w:rsidRPr="002F7DAF">
        <w:t xml:space="preserve"> </w:t>
      </w:r>
      <w:proofErr w:type="spellStart"/>
      <w:r w:rsidRPr="002F7DAF">
        <w:t>distress</w:t>
      </w:r>
      <w:proofErr w:type="spellEnd"/>
      <w:r w:rsidRPr="002F7DAF">
        <w:t xml:space="preserve">. </w:t>
      </w:r>
      <w:proofErr w:type="gramStart"/>
      <w:r w:rsidRPr="002F7DAF">
        <w:t>BMJ;308:763</w:t>
      </w:r>
      <w:proofErr w:type="gramEnd"/>
      <w:r w:rsidRPr="002F7DAF">
        <w:t>-6; 1994.</w:t>
      </w:r>
    </w:p>
    <w:p w14:paraId="5F047AC5" w14:textId="77777777" w:rsidR="00C240C2" w:rsidRPr="002F7DAF" w:rsidRDefault="00AA77DC" w:rsidP="0096234A">
      <w:pPr>
        <w:pStyle w:val="PargrafodaLista"/>
        <w:rPr>
          <w:lang w:val="en-US"/>
        </w:rPr>
      </w:pPr>
      <w:proofErr w:type="spellStart"/>
      <w:r w:rsidRPr="00CE01C8">
        <w:rPr>
          <w:lang w:val="en-US"/>
        </w:rPr>
        <w:lastRenderedPageBreak/>
        <w:t>Pelicer</w:t>
      </w:r>
      <w:proofErr w:type="spellEnd"/>
      <w:r w:rsidRPr="00CE01C8">
        <w:rPr>
          <w:lang w:val="en-US"/>
        </w:rPr>
        <w:t xml:space="preserve"> FR, </w:t>
      </w:r>
      <w:proofErr w:type="spellStart"/>
      <w:r w:rsidRPr="00CE01C8">
        <w:rPr>
          <w:lang w:val="en-US"/>
        </w:rPr>
        <w:t>Higino</w:t>
      </w:r>
      <w:proofErr w:type="spellEnd"/>
      <w:r w:rsidRPr="00CE01C8">
        <w:rPr>
          <w:lang w:val="en-US"/>
        </w:rPr>
        <w:t xml:space="preserve"> WP, </w:t>
      </w:r>
      <w:proofErr w:type="spellStart"/>
      <w:r w:rsidRPr="00CE01C8">
        <w:rPr>
          <w:lang w:val="en-US"/>
        </w:rPr>
        <w:t>Horita</w:t>
      </w:r>
      <w:proofErr w:type="spellEnd"/>
      <w:r w:rsidRPr="00CE01C8">
        <w:rPr>
          <w:lang w:val="en-US"/>
        </w:rPr>
        <w:t xml:space="preserve"> RY, et al. </w:t>
      </w:r>
      <w:r w:rsidRPr="002F7DAF">
        <w:t xml:space="preserve">A influência da fadiga neuromuscular e da acidose metabólica sobre a corrida de 400 metros. </w:t>
      </w:r>
      <w:proofErr w:type="spellStart"/>
      <w:r w:rsidRPr="002F7DAF">
        <w:t>Rev</w:t>
      </w:r>
      <w:proofErr w:type="spellEnd"/>
      <w:r w:rsidRPr="002F7DAF">
        <w:t xml:space="preserve"> </w:t>
      </w:r>
      <w:proofErr w:type="spellStart"/>
      <w:r w:rsidRPr="002F7DAF">
        <w:t>Bras</w:t>
      </w:r>
      <w:proofErr w:type="spellEnd"/>
      <w:r w:rsidRPr="002F7DAF">
        <w:t xml:space="preserve"> Med Esporte, 17(2): 127–131; 2011.</w:t>
      </w:r>
    </w:p>
    <w:p w14:paraId="3046CC8A" w14:textId="77777777" w:rsidR="00C240C2" w:rsidRPr="002F7DAF" w:rsidRDefault="005E0ED3" w:rsidP="0096234A">
      <w:pPr>
        <w:pStyle w:val="PargrafodaLista"/>
        <w:rPr>
          <w:lang w:val="en-US"/>
        </w:rPr>
      </w:pPr>
      <w:r w:rsidRPr="00CE01C8">
        <w:rPr>
          <w:lang w:val="en-US"/>
        </w:rPr>
        <w:t xml:space="preserve">Pollock A, Gray C, </w:t>
      </w:r>
      <w:proofErr w:type="spellStart"/>
      <w:r w:rsidRPr="00CE01C8">
        <w:rPr>
          <w:lang w:val="en-US"/>
        </w:rPr>
        <w:t>Culham</w:t>
      </w:r>
      <w:proofErr w:type="spellEnd"/>
      <w:r w:rsidRPr="00CE01C8">
        <w:rPr>
          <w:lang w:val="en-US"/>
        </w:rPr>
        <w:t xml:space="preserve"> E, et al. Interventions for improving sit-to-stand ability following stroke. </w:t>
      </w:r>
      <w:r w:rsidRPr="002F7DAF">
        <w:t xml:space="preserve">Cochrane </w:t>
      </w:r>
      <w:proofErr w:type="spellStart"/>
      <w:r w:rsidRPr="002F7DAF">
        <w:t>Database</w:t>
      </w:r>
      <w:proofErr w:type="spellEnd"/>
      <w:r w:rsidRPr="002F7DAF">
        <w:t xml:space="preserve"> </w:t>
      </w:r>
      <w:proofErr w:type="spellStart"/>
      <w:r w:rsidRPr="002F7DAF">
        <w:t>Syst</w:t>
      </w:r>
      <w:proofErr w:type="spellEnd"/>
      <w:r w:rsidRPr="002F7DAF">
        <w:t xml:space="preserve"> </w:t>
      </w:r>
      <w:proofErr w:type="spellStart"/>
      <w:r w:rsidRPr="002F7DAF">
        <w:t>Rev</w:t>
      </w:r>
      <w:proofErr w:type="spellEnd"/>
      <w:r w:rsidRPr="002F7DAF">
        <w:t>; (5); 2014.</w:t>
      </w:r>
      <w:bookmarkStart w:id="59" w:name="Display"/>
    </w:p>
    <w:p w14:paraId="260FC895" w14:textId="076E7040" w:rsidR="00C240C2" w:rsidRPr="002F7DAF" w:rsidRDefault="00AA77DC" w:rsidP="0096234A">
      <w:pPr>
        <w:pStyle w:val="PargrafodaLista"/>
        <w:rPr>
          <w:lang w:val="en-US"/>
        </w:rPr>
      </w:pPr>
      <w:r w:rsidRPr="00CE01C8">
        <w:rPr>
          <w:lang w:val="en-US"/>
        </w:rPr>
        <w:t>Pontifex MB, Hillman CH. Neuroelectric and behavioral indices of interference control during acute cycling.</w:t>
      </w:r>
      <w:bookmarkEnd w:id="59"/>
      <w:r w:rsidRPr="00CE01C8">
        <w:rPr>
          <w:lang w:val="en-US"/>
        </w:rPr>
        <w:t xml:space="preserve"> </w:t>
      </w:r>
      <w:hyperlink r:id="rId45" w:tooltip="Clinical neurophysiology : official journal of the International Federation of Clinical Neurophysiology." w:history="1">
        <w:proofErr w:type="spellStart"/>
        <w:r w:rsidRPr="002F7DAF">
          <w:rPr>
            <w:rStyle w:val="Hyperlink"/>
            <w:color w:val="000000" w:themeColor="text1"/>
          </w:rPr>
          <w:t>Clin</w:t>
        </w:r>
        <w:proofErr w:type="spellEnd"/>
        <w:r w:rsidRPr="002F7DAF">
          <w:rPr>
            <w:rStyle w:val="Hyperlink"/>
            <w:color w:val="000000" w:themeColor="text1"/>
          </w:rPr>
          <w:t xml:space="preserve"> </w:t>
        </w:r>
        <w:proofErr w:type="spellStart"/>
        <w:r w:rsidRPr="002F7DAF">
          <w:rPr>
            <w:rStyle w:val="Hyperlink"/>
            <w:color w:val="000000" w:themeColor="text1"/>
          </w:rPr>
          <w:t>Neurophysiol</w:t>
        </w:r>
        <w:proofErr w:type="spellEnd"/>
        <w:r w:rsidRPr="002F7DAF">
          <w:rPr>
            <w:rStyle w:val="Hyperlink"/>
            <w:color w:val="000000" w:themeColor="text1"/>
          </w:rPr>
          <w:t>.</w:t>
        </w:r>
      </w:hyperlink>
      <w:r w:rsidRPr="002F7DAF">
        <w:t xml:space="preserve"> 118(3):570-80; 2007.</w:t>
      </w:r>
    </w:p>
    <w:p w14:paraId="5C1D0C16" w14:textId="77777777" w:rsidR="00C240C2" w:rsidRPr="002F7DAF" w:rsidRDefault="005E0ED3" w:rsidP="0096234A">
      <w:pPr>
        <w:pStyle w:val="PargrafodaLista"/>
        <w:rPr>
          <w:lang w:val="en-US"/>
        </w:rPr>
      </w:pPr>
      <w:proofErr w:type="spellStart"/>
      <w:r w:rsidRPr="00CE01C8">
        <w:rPr>
          <w:lang w:val="en-US"/>
        </w:rPr>
        <w:t>Portney</w:t>
      </w:r>
      <w:proofErr w:type="spellEnd"/>
      <w:r w:rsidRPr="00CE01C8">
        <w:rPr>
          <w:lang w:val="en-US"/>
        </w:rPr>
        <w:t xml:space="preserve"> LG, Watkins MP. Correlation. In: </w:t>
      </w:r>
      <w:proofErr w:type="spellStart"/>
      <w:r w:rsidRPr="00CE01C8">
        <w:rPr>
          <w:lang w:val="en-US"/>
        </w:rPr>
        <w:t>Portney</w:t>
      </w:r>
      <w:proofErr w:type="spellEnd"/>
      <w:r w:rsidRPr="00CE01C8">
        <w:rPr>
          <w:lang w:val="en-US"/>
        </w:rPr>
        <w:t xml:space="preserve"> LG, Watkins MP. </w:t>
      </w:r>
      <w:proofErr w:type="spellStart"/>
      <w:r w:rsidRPr="002F7DAF">
        <w:t>Foundations</w:t>
      </w:r>
      <w:proofErr w:type="spellEnd"/>
      <w:r w:rsidRPr="002F7DAF">
        <w:t xml:space="preserve"> </w:t>
      </w:r>
      <w:proofErr w:type="spellStart"/>
      <w:r w:rsidRPr="002F7DAF">
        <w:t>of</w:t>
      </w:r>
      <w:proofErr w:type="spellEnd"/>
      <w:r w:rsidRPr="002F7DAF">
        <w:t xml:space="preserve"> </w:t>
      </w:r>
      <w:proofErr w:type="spellStart"/>
      <w:r w:rsidRPr="002F7DAF">
        <w:t>clinical</w:t>
      </w:r>
      <w:proofErr w:type="spellEnd"/>
      <w:r w:rsidRPr="002F7DAF">
        <w:t xml:space="preserve"> </w:t>
      </w:r>
      <w:proofErr w:type="spellStart"/>
      <w:r w:rsidRPr="002F7DAF">
        <w:t>research</w:t>
      </w:r>
      <w:proofErr w:type="spellEnd"/>
      <w:r w:rsidRPr="002F7DAF">
        <w:t xml:space="preserve"> </w:t>
      </w:r>
      <w:proofErr w:type="spellStart"/>
      <w:r w:rsidRPr="002F7DAF">
        <w:t>applications</w:t>
      </w:r>
      <w:proofErr w:type="spellEnd"/>
      <w:r w:rsidRPr="002F7DAF">
        <w:t xml:space="preserve"> </w:t>
      </w:r>
      <w:proofErr w:type="spellStart"/>
      <w:r w:rsidRPr="002F7DAF">
        <w:t>to</w:t>
      </w:r>
      <w:proofErr w:type="spellEnd"/>
      <w:r w:rsidRPr="002F7DAF">
        <w:t xml:space="preserve"> </w:t>
      </w:r>
      <w:proofErr w:type="spellStart"/>
      <w:r w:rsidRPr="002F7DAF">
        <w:t>practic</w:t>
      </w:r>
      <w:proofErr w:type="spellEnd"/>
      <w:r w:rsidRPr="002F7DAF">
        <w:t>. Pearson; p. 523-38; 1999.</w:t>
      </w:r>
    </w:p>
    <w:p w14:paraId="63D2F86F" w14:textId="77777777" w:rsidR="007F5350" w:rsidRPr="002F7DAF" w:rsidRDefault="005E0ED3" w:rsidP="0096234A">
      <w:pPr>
        <w:pStyle w:val="PargrafodaLista"/>
      </w:pPr>
      <w:proofErr w:type="spellStart"/>
      <w:r w:rsidRPr="00CE01C8">
        <w:rPr>
          <w:lang w:val="en-US"/>
        </w:rPr>
        <w:t>Pulz</w:t>
      </w:r>
      <w:proofErr w:type="spellEnd"/>
      <w:r w:rsidRPr="00CE01C8">
        <w:rPr>
          <w:lang w:val="en-US"/>
        </w:rPr>
        <w:t xml:space="preserve"> C, </w:t>
      </w:r>
      <w:proofErr w:type="spellStart"/>
      <w:r w:rsidRPr="00CE01C8">
        <w:rPr>
          <w:lang w:val="en-US"/>
        </w:rPr>
        <w:t>Diniz</w:t>
      </w:r>
      <w:proofErr w:type="spellEnd"/>
      <w:r w:rsidRPr="00CE01C8">
        <w:rPr>
          <w:lang w:val="en-US"/>
        </w:rPr>
        <w:t xml:space="preserve"> RV, Alves AN, </w:t>
      </w:r>
      <w:proofErr w:type="spellStart"/>
      <w:r w:rsidRPr="00CE01C8">
        <w:rPr>
          <w:lang w:val="en-US"/>
        </w:rPr>
        <w:t>Tebexreni</w:t>
      </w:r>
      <w:proofErr w:type="spellEnd"/>
      <w:r w:rsidRPr="00CE01C8">
        <w:rPr>
          <w:lang w:val="en-US"/>
        </w:rPr>
        <w:t xml:space="preserve"> AS, et al. Incremental shuttle and </w:t>
      </w:r>
      <w:proofErr w:type="spellStart"/>
      <w:r w:rsidRPr="00CE01C8">
        <w:rPr>
          <w:lang w:val="en-US"/>
        </w:rPr>
        <w:t>sixminute</w:t>
      </w:r>
      <w:proofErr w:type="spellEnd"/>
      <w:r w:rsidRPr="00CE01C8">
        <w:rPr>
          <w:lang w:val="en-US"/>
        </w:rPr>
        <w:t xml:space="preserve"> walking tests in the assessment of functional capacity in chronic heart failure. </w:t>
      </w:r>
      <w:proofErr w:type="spellStart"/>
      <w:r w:rsidRPr="002F7DAF">
        <w:t>Can</w:t>
      </w:r>
      <w:proofErr w:type="spellEnd"/>
      <w:r w:rsidRPr="002F7DAF">
        <w:t xml:space="preserve"> J </w:t>
      </w:r>
      <w:proofErr w:type="spellStart"/>
      <w:r w:rsidRPr="002F7DAF">
        <w:t>Cardiol</w:t>
      </w:r>
      <w:proofErr w:type="spellEnd"/>
      <w:r w:rsidRPr="002F7DAF">
        <w:t>; 24(2):131-5; 2008.</w:t>
      </w:r>
      <w:bookmarkStart w:id="60" w:name="_Hlk77688883"/>
    </w:p>
    <w:p w14:paraId="77B1A71F" w14:textId="7695EE50" w:rsidR="007F5350" w:rsidRPr="002F7DAF" w:rsidRDefault="007F5350" w:rsidP="0096234A">
      <w:pPr>
        <w:pStyle w:val="PargrafodaLista"/>
      </w:pPr>
      <w:r w:rsidRPr="002F7DAF">
        <w:rPr>
          <w:rStyle w:val="dropdown"/>
          <w:color w:val="403D39"/>
        </w:rPr>
        <w:t xml:space="preserve">Ribeiro AL, </w:t>
      </w:r>
      <w:proofErr w:type="spellStart"/>
      <w:r w:rsidRPr="002F7DAF">
        <w:rPr>
          <w:rStyle w:val="dropdown"/>
          <w:color w:val="403D39"/>
        </w:rPr>
        <w:t>Vianney</w:t>
      </w:r>
      <w:proofErr w:type="spellEnd"/>
      <w:r w:rsidRPr="002F7DAF">
        <w:rPr>
          <w:rStyle w:val="dropdown"/>
          <w:color w:val="403D39"/>
        </w:rPr>
        <w:t xml:space="preserve"> SCP </w:t>
      </w:r>
      <w:proofErr w:type="spellStart"/>
      <w:r w:rsidRPr="002F7DAF">
        <w:rPr>
          <w:rStyle w:val="dropdown"/>
          <w:color w:val="403D39"/>
        </w:rPr>
        <w:t>Bergmann</w:t>
      </w:r>
      <w:proofErr w:type="spellEnd"/>
      <w:r w:rsidRPr="002F7DAF">
        <w:rPr>
          <w:rStyle w:val="dropdown"/>
          <w:color w:val="403D39"/>
        </w:rPr>
        <w:t xml:space="preserve"> K. D</w:t>
      </w:r>
      <w:r w:rsidRPr="002F7DAF">
        <w:t>esafios à implantação do centro de leitura de eletrocardiografia no ELSA-Brasil. Rev. Saúde Pública; 47 :2013.</w:t>
      </w:r>
    </w:p>
    <w:p w14:paraId="6EF02F72" w14:textId="1BE2598C" w:rsidR="00565800" w:rsidRPr="002F7DAF" w:rsidRDefault="00565800" w:rsidP="0096234A">
      <w:pPr>
        <w:pStyle w:val="PargrafodaLista"/>
      </w:pPr>
      <w:proofErr w:type="spellStart"/>
      <w:r w:rsidRPr="002F7DAF">
        <w:t>Rohde</w:t>
      </w:r>
      <w:proofErr w:type="spellEnd"/>
      <w:r w:rsidRPr="002F7DAF">
        <w:t xml:space="preserve"> LEP</w:t>
      </w:r>
      <w:r w:rsidR="00C96794" w:rsidRPr="002F7DAF">
        <w:t>,</w:t>
      </w:r>
      <w:r w:rsidRPr="002F7DAF">
        <w:t xml:space="preserve"> et al. Diretriz brasileira de insuficiência cardíaca crônica e aguda. Arquivos Brasileiros de Cardiologia</w:t>
      </w:r>
      <w:r w:rsidR="00C96794" w:rsidRPr="002F7DAF">
        <w:t xml:space="preserve">; </w:t>
      </w:r>
      <w:r w:rsidRPr="002F7DAF">
        <w:t>2018.</w:t>
      </w:r>
    </w:p>
    <w:p w14:paraId="457233A9" w14:textId="57334BC3" w:rsidR="00C240C2" w:rsidRPr="002F7DAF" w:rsidRDefault="006978F5" w:rsidP="0096234A">
      <w:pPr>
        <w:pStyle w:val="PargrafodaLista"/>
        <w:rPr>
          <w:lang w:val="en-US"/>
        </w:rPr>
      </w:pPr>
      <w:r w:rsidRPr="00CE01C8">
        <w:rPr>
          <w:lang w:val="en-US"/>
        </w:rPr>
        <w:t>Schubert</w:t>
      </w:r>
      <w:bookmarkEnd w:id="60"/>
      <w:r w:rsidRPr="00CE01C8">
        <w:rPr>
          <w:lang w:val="en-US"/>
        </w:rPr>
        <w:t xml:space="preserve"> KL, Bohannon RW. Reliability and validity of three strength measures obtained from community-dwelling elderly persons. </w:t>
      </w:r>
      <w:r w:rsidRPr="002F7DAF">
        <w:t xml:space="preserve">J </w:t>
      </w:r>
      <w:proofErr w:type="spellStart"/>
      <w:r w:rsidRPr="002F7DAF">
        <w:t>Strength</w:t>
      </w:r>
      <w:proofErr w:type="spellEnd"/>
      <w:r w:rsidRPr="002F7DAF">
        <w:t xml:space="preserve"> </w:t>
      </w:r>
      <w:proofErr w:type="spellStart"/>
      <w:r w:rsidRPr="002F7DAF">
        <w:t>Cond</w:t>
      </w:r>
      <w:proofErr w:type="spellEnd"/>
      <w:r w:rsidRPr="002F7DAF">
        <w:t xml:space="preserve"> Res; 19(3):717-20; 2005.</w:t>
      </w:r>
    </w:p>
    <w:p w14:paraId="509235C4" w14:textId="77777777" w:rsidR="00C240C2" w:rsidRPr="002F7DAF" w:rsidRDefault="00497583" w:rsidP="0096234A">
      <w:pPr>
        <w:pStyle w:val="PargrafodaLista"/>
        <w:rPr>
          <w:lang w:val="en-US"/>
        </w:rPr>
      </w:pPr>
      <w:r w:rsidRPr="00CE01C8">
        <w:rPr>
          <w:lang w:val="en-US"/>
        </w:rPr>
        <w:t xml:space="preserve">Sharpe MC, Archard LC, </w:t>
      </w:r>
      <w:proofErr w:type="spellStart"/>
      <w:r w:rsidRPr="00CE01C8">
        <w:rPr>
          <w:lang w:val="en-US"/>
        </w:rPr>
        <w:t>Banatvala</w:t>
      </w:r>
      <w:proofErr w:type="spellEnd"/>
      <w:r w:rsidRPr="00CE01C8">
        <w:rPr>
          <w:lang w:val="en-US"/>
        </w:rPr>
        <w:t xml:space="preserve"> JE, et al. A report-chronic fatigue syndrome: guidelines for research. </w:t>
      </w:r>
      <w:r w:rsidRPr="002F7DAF">
        <w:t xml:space="preserve">J R </w:t>
      </w:r>
      <w:proofErr w:type="spellStart"/>
      <w:r w:rsidRPr="002F7DAF">
        <w:t>Soc</w:t>
      </w:r>
      <w:proofErr w:type="spellEnd"/>
      <w:r w:rsidRPr="002F7DAF">
        <w:t xml:space="preserve"> Med; 84:118-21; 1991.</w:t>
      </w:r>
    </w:p>
    <w:p w14:paraId="15AD3C79" w14:textId="77777777" w:rsidR="00C240C2" w:rsidRPr="002F7DAF" w:rsidRDefault="00140633" w:rsidP="0096234A">
      <w:pPr>
        <w:pStyle w:val="PargrafodaLista"/>
        <w:rPr>
          <w:lang w:val="en-US"/>
        </w:rPr>
      </w:pPr>
      <w:proofErr w:type="spellStart"/>
      <w:r w:rsidRPr="00CE01C8">
        <w:rPr>
          <w:lang w:val="en-US"/>
        </w:rPr>
        <w:t>Shechtman</w:t>
      </w:r>
      <w:proofErr w:type="spellEnd"/>
      <w:r w:rsidRPr="00CE01C8">
        <w:rPr>
          <w:lang w:val="en-US"/>
        </w:rPr>
        <w:t xml:space="preserve"> O, </w:t>
      </w:r>
      <w:proofErr w:type="spellStart"/>
      <w:r w:rsidRPr="00CE01C8">
        <w:rPr>
          <w:lang w:val="en-US"/>
        </w:rPr>
        <w:t>Gestewitz</w:t>
      </w:r>
      <w:proofErr w:type="spellEnd"/>
      <w:r w:rsidRPr="00CE01C8">
        <w:rPr>
          <w:lang w:val="en-US"/>
        </w:rPr>
        <w:t xml:space="preserve"> L, Kimble C. Reliability and validity of the </w:t>
      </w:r>
      <w:proofErr w:type="spellStart"/>
      <w:r w:rsidRPr="00CE01C8">
        <w:rPr>
          <w:lang w:val="en-US"/>
        </w:rPr>
        <w:t>DynEx</w:t>
      </w:r>
      <w:proofErr w:type="spellEnd"/>
      <w:r w:rsidRPr="00CE01C8">
        <w:rPr>
          <w:lang w:val="en-US"/>
        </w:rPr>
        <w:t xml:space="preserve"> dynamometer. </w:t>
      </w:r>
      <w:r w:rsidRPr="002F7DAF">
        <w:t xml:space="preserve">J Hand </w:t>
      </w:r>
      <w:proofErr w:type="spellStart"/>
      <w:r w:rsidRPr="002F7DAF">
        <w:t>Ther</w:t>
      </w:r>
      <w:proofErr w:type="spellEnd"/>
      <w:r w:rsidRPr="002F7DAF">
        <w:t>; 18(3):339-47; 2005. </w:t>
      </w:r>
    </w:p>
    <w:p w14:paraId="5BFF7989" w14:textId="77777777" w:rsidR="00C240C2" w:rsidRPr="002F7DAF" w:rsidRDefault="00AA77DC" w:rsidP="0096234A">
      <w:pPr>
        <w:pStyle w:val="PargrafodaLista"/>
        <w:rPr>
          <w:lang w:val="en-US"/>
        </w:rPr>
      </w:pPr>
      <w:r w:rsidRPr="00CE01C8">
        <w:rPr>
          <w:lang w:val="en-US"/>
        </w:rPr>
        <w:t xml:space="preserve">Shields GS, </w:t>
      </w:r>
      <w:proofErr w:type="spellStart"/>
      <w:r w:rsidRPr="00CE01C8">
        <w:rPr>
          <w:lang w:val="en-US"/>
        </w:rPr>
        <w:t>Mattew</w:t>
      </w:r>
      <w:proofErr w:type="spellEnd"/>
      <w:r w:rsidRPr="00CE01C8">
        <w:rPr>
          <w:lang w:val="en-US"/>
        </w:rPr>
        <w:t xml:space="preserve"> AS, </w:t>
      </w:r>
      <w:proofErr w:type="spellStart"/>
      <w:r w:rsidRPr="00CE01C8">
        <w:rPr>
          <w:lang w:val="en-US"/>
        </w:rPr>
        <w:t>Yonelinas</w:t>
      </w:r>
      <w:proofErr w:type="spellEnd"/>
      <w:r w:rsidRPr="00CE01C8">
        <w:rPr>
          <w:lang w:val="en-US"/>
        </w:rPr>
        <w:t xml:space="preserve"> AP. The effects of acute stress on core executive functions: A meta-analysis and comparison with cortisol. </w:t>
      </w:r>
      <w:r w:rsidRPr="00CE01C8">
        <w:rPr>
          <w:rFonts w:eastAsia="Times New Roman"/>
          <w:lang w:val="en-US"/>
        </w:rPr>
        <w:br/>
      </w:r>
      <w:proofErr w:type="spellStart"/>
      <w:r w:rsidRPr="002F7DAF">
        <w:rPr>
          <w:rFonts w:eastAsia="Times New Roman"/>
        </w:rPr>
        <w:t>Neurosci</w:t>
      </w:r>
      <w:proofErr w:type="spellEnd"/>
      <w:r w:rsidRPr="002F7DAF">
        <w:rPr>
          <w:rFonts w:eastAsia="Times New Roman"/>
        </w:rPr>
        <w:t xml:space="preserve"> </w:t>
      </w:r>
      <w:proofErr w:type="spellStart"/>
      <w:r w:rsidRPr="002F7DAF">
        <w:rPr>
          <w:rFonts w:eastAsia="Times New Roman"/>
        </w:rPr>
        <w:t>Biobehav</w:t>
      </w:r>
      <w:proofErr w:type="spellEnd"/>
      <w:r w:rsidRPr="002F7DAF">
        <w:rPr>
          <w:rFonts w:eastAsia="Times New Roman"/>
        </w:rPr>
        <w:t xml:space="preserve"> Ver. 68: 651-668; 2016.</w:t>
      </w:r>
    </w:p>
    <w:p w14:paraId="5F327950" w14:textId="77777777" w:rsidR="00C240C2" w:rsidRPr="002F7DAF" w:rsidRDefault="0021327C" w:rsidP="0096234A">
      <w:pPr>
        <w:pStyle w:val="PargrafodaLista"/>
        <w:rPr>
          <w:lang w:val="en-US"/>
        </w:rPr>
      </w:pPr>
      <w:r w:rsidRPr="00CE01C8">
        <w:rPr>
          <w:lang w:val="en-US"/>
        </w:rPr>
        <w:t xml:space="preserve">Siemionow V, </w:t>
      </w:r>
      <w:proofErr w:type="spellStart"/>
      <w:r w:rsidRPr="00CE01C8">
        <w:rPr>
          <w:lang w:val="en-US"/>
        </w:rPr>
        <w:t>Fanga</w:t>
      </w:r>
      <w:proofErr w:type="spellEnd"/>
      <w:r w:rsidRPr="00CE01C8">
        <w:rPr>
          <w:lang w:val="en-US"/>
        </w:rPr>
        <w:t xml:space="preserve"> Y, </w:t>
      </w:r>
      <w:proofErr w:type="spellStart"/>
      <w:r w:rsidRPr="00CE01C8">
        <w:rPr>
          <w:lang w:val="en-US"/>
        </w:rPr>
        <w:t>Calabresec</w:t>
      </w:r>
      <w:proofErr w:type="spellEnd"/>
      <w:r w:rsidRPr="00CE01C8">
        <w:rPr>
          <w:lang w:val="en-US"/>
        </w:rPr>
        <w:t xml:space="preserve"> L, et al. Altered central nervous system signal during motor performance in chronic fatigue syndrome. </w:t>
      </w:r>
      <w:proofErr w:type="spellStart"/>
      <w:r w:rsidRPr="002F7DAF">
        <w:t>Clinical</w:t>
      </w:r>
      <w:proofErr w:type="spellEnd"/>
      <w:r w:rsidRPr="002F7DAF">
        <w:t xml:space="preserve"> Neuro; 115: 2372–2381; 2004.</w:t>
      </w:r>
    </w:p>
    <w:p w14:paraId="33653BC2" w14:textId="77777777" w:rsidR="00C240C2" w:rsidRPr="002F7DAF" w:rsidRDefault="008819B0" w:rsidP="0096234A">
      <w:pPr>
        <w:pStyle w:val="PargrafodaLista"/>
        <w:rPr>
          <w:lang w:val="en-US"/>
        </w:rPr>
      </w:pPr>
      <w:r w:rsidRPr="00CE01C8">
        <w:rPr>
          <w:lang w:val="en-US"/>
        </w:rPr>
        <w:t xml:space="preserve">Singh SJ, Jones PW, Evans R, et al. Minimum clinically important improvement for the incremental shuttle walking test. </w:t>
      </w:r>
      <w:proofErr w:type="spellStart"/>
      <w:r w:rsidRPr="002F7DAF">
        <w:t>Thorax</w:t>
      </w:r>
      <w:proofErr w:type="spellEnd"/>
      <w:r w:rsidRPr="002F7DAF">
        <w:t>; 63(9):775-7; 2008.</w:t>
      </w:r>
      <w:bookmarkStart w:id="61" w:name="_Hlk77062631"/>
    </w:p>
    <w:p w14:paraId="462F982F" w14:textId="05D94EB6" w:rsidR="00D53E4D" w:rsidRPr="002F7DAF" w:rsidRDefault="00F56CC4" w:rsidP="0096234A">
      <w:pPr>
        <w:pStyle w:val="PargrafodaLista"/>
      </w:pPr>
      <w:r w:rsidRPr="00CE01C8">
        <w:rPr>
          <w:lang w:val="en-US"/>
        </w:rPr>
        <w:t>Singh</w:t>
      </w:r>
      <w:bookmarkEnd w:id="61"/>
      <w:r w:rsidRPr="00CE01C8">
        <w:rPr>
          <w:lang w:val="en-US"/>
        </w:rPr>
        <w:t xml:space="preserve"> SJ, Morgan MD, Scott S, et al. Hardman AE. Development of a shuttle walking test of disability in patients with chronic airways obstruction. </w:t>
      </w:r>
      <w:proofErr w:type="spellStart"/>
      <w:r w:rsidRPr="002F7DAF">
        <w:t>Thorax</w:t>
      </w:r>
      <w:proofErr w:type="spellEnd"/>
      <w:r w:rsidRPr="002F7DAF">
        <w:t>; 47(12):1019-24; 1992.</w:t>
      </w:r>
    </w:p>
    <w:p w14:paraId="4410CCA8" w14:textId="1F352615" w:rsidR="00C240C2" w:rsidRPr="002F7DAF" w:rsidRDefault="00F56CC4" w:rsidP="0096234A">
      <w:pPr>
        <w:pStyle w:val="PargrafodaLista"/>
        <w:rPr>
          <w:lang w:val="en-US"/>
        </w:rPr>
      </w:pPr>
      <w:r w:rsidRPr="002F7DAF">
        <w:rPr>
          <w:lang w:val="en-US"/>
        </w:rPr>
        <w:lastRenderedPageBreak/>
        <w:t xml:space="preserve">Singh SJ, </w:t>
      </w:r>
      <w:proofErr w:type="spellStart"/>
      <w:r w:rsidRPr="002F7DAF">
        <w:rPr>
          <w:lang w:val="en-US"/>
        </w:rPr>
        <w:t>Puhan</w:t>
      </w:r>
      <w:proofErr w:type="spellEnd"/>
      <w:r w:rsidRPr="002F7DAF">
        <w:rPr>
          <w:lang w:val="en-US"/>
        </w:rPr>
        <w:t xml:space="preserve"> MA, Andrianopoulos V, et al. An official systematic review of the European Respiratory Society/American Thoracic Society: measurement properties of field walking tests in chronic respiratory disease. Eur Respir J; 44(6):1447-78; 2014</w:t>
      </w:r>
      <w:r w:rsidR="00C240C2" w:rsidRPr="002F7DAF">
        <w:rPr>
          <w:lang w:val="en-US"/>
        </w:rPr>
        <w:t>.</w:t>
      </w:r>
    </w:p>
    <w:p w14:paraId="5502C407" w14:textId="2A6D71A4" w:rsidR="00D53E4D" w:rsidRPr="002F7DAF" w:rsidRDefault="00D53E4D" w:rsidP="0096234A">
      <w:pPr>
        <w:pStyle w:val="PargrafodaLista"/>
      </w:pPr>
      <w:r w:rsidRPr="002F7DAF">
        <w:t xml:space="preserve">Sharpe MC, </w:t>
      </w:r>
      <w:proofErr w:type="spellStart"/>
      <w:r w:rsidRPr="002F7DAF">
        <w:t>Archard</w:t>
      </w:r>
      <w:proofErr w:type="spellEnd"/>
      <w:r w:rsidRPr="002F7DAF">
        <w:t xml:space="preserve"> LC, </w:t>
      </w:r>
      <w:proofErr w:type="spellStart"/>
      <w:r w:rsidRPr="002F7DAF">
        <w:t>Banatvala</w:t>
      </w:r>
      <w:proofErr w:type="spellEnd"/>
      <w:r w:rsidRPr="002F7DAF">
        <w:t xml:space="preserve"> JE, et al. A </w:t>
      </w:r>
      <w:proofErr w:type="spellStart"/>
      <w:r w:rsidRPr="002F7DAF">
        <w:t>report</w:t>
      </w:r>
      <w:proofErr w:type="spellEnd"/>
      <w:r w:rsidRPr="002F7DAF">
        <w:t xml:space="preserve"> – </w:t>
      </w:r>
      <w:proofErr w:type="spellStart"/>
      <w:r w:rsidRPr="002F7DAF">
        <w:t>chronic</w:t>
      </w:r>
      <w:proofErr w:type="spellEnd"/>
      <w:r w:rsidRPr="002F7DAF">
        <w:t xml:space="preserve"> fatigue </w:t>
      </w:r>
      <w:proofErr w:type="spellStart"/>
      <w:r w:rsidRPr="002F7DAF">
        <w:t>syndrome</w:t>
      </w:r>
      <w:proofErr w:type="spellEnd"/>
      <w:r w:rsidRPr="002F7DAF">
        <w:t xml:space="preserve">: </w:t>
      </w:r>
      <w:proofErr w:type="spellStart"/>
      <w:r w:rsidRPr="002F7DAF">
        <w:t>guidelines</w:t>
      </w:r>
      <w:proofErr w:type="spellEnd"/>
      <w:r w:rsidRPr="002F7DAF">
        <w:t xml:space="preserve"> for </w:t>
      </w:r>
      <w:proofErr w:type="spellStart"/>
      <w:r w:rsidRPr="002F7DAF">
        <w:t>research</w:t>
      </w:r>
      <w:proofErr w:type="spellEnd"/>
      <w:r w:rsidRPr="002F7DAF">
        <w:t xml:space="preserve">. J R </w:t>
      </w:r>
      <w:proofErr w:type="spellStart"/>
      <w:r w:rsidRPr="002F7DAF">
        <w:t>Soc</w:t>
      </w:r>
      <w:proofErr w:type="spellEnd"/>
      <w:r w:rsidRPr="002F7DAF">
        <w:t xml:space="preserve"> Med; 84(2):118-21; 1991.</w:t>
      </w:r>
    </w:p>
    <w:p w14:paraId="2F4125C4" w14:textId="77777777" w:rsidR="005F7813" w:rsidRPr="002F7DAF" w:rsidRDefault="00AA77DC" w:rsidP="0096234A">
      <w:pPr>
        <w:pStyle w:val="PargrafodaLista"/>
      </w:pPr>
      <w:r w:rsidRPr="00CE01C8">
        <w:rPr>
          <w:lang w:val="en-US"/>
        </w:rPr>
        <w:t xml:space="preserve">Soar K, </w:t>
      </w:r>
      <w:hyperlink r:id="rId46" w:history="1">
        <w:r w:rsidRPr="00CE01C8">
          <w:rPr>
            <w:rStyle w:val="Hyperlink"/>
            <w:color w:val="000000" w:themeColor="text1"/>
            <w:u w:val="none"/>
            <w:lang w:val="en-US"/>
          </w:rPr>
          <w:t>E Chapman</w:t>
        </w:r>
      </w:hyperlink>
      <w:r w:rsidRPr="00CE01C8">
        <w:rPr>
          <w:rStyle w:val="comma"/>
          <w:lang w:val="en-US"/>
        </w:rPr>
        <w:t>, </w:t>
      </w:r>
      <w:hyperlink r:id="rId47" w:history="1">
        <w:r w:rsidRPr="00CE01C8">
          <w:rPr>
            <w:rStyle w:val="Hyperlink"/>
            <w:color w:val="000000" w:themeColor="text1"/>
            <w:u w:val="none"/>
            <w:lang w:val="en-US"/>
          </w:rPr>
          <w:t xml:space="preserve">N </w:t>
        </w:r>
        <w:proofErr w:type="spellStart"/>
        <w:r w:rsidRPr="00CE01C8">
          <w:rPr>
            <w:rStyle w:val="Hyperlink"/>
            <w:color w:val="000000" w:themeColor="text1"/>
            <w:u w:val="none"/>
            <w:lang w:val="en-US"/>
          </w:rPr>
          <w:t>Lavan</w:t>
        </w:r>
        <w:proofErr w:type="spellEnd"/>
      </w:hyperlink>
      <w:r w:rsidRPr="00CE01C8">
        <w:rPr>
          <w:rStyle w:val="authors-list-item"/>
          <w:lang w:val="en-US"/>
        </w:rPr>
        <w:t>,</w:t>
      </w:r>
      <w:r w:rsidRPr="00CE01C8">
        <w:rPr>
          <w:lang w:val="en-US"/>
        </w:rPr>
        <w:t xml:space="preserve"> et al. Investigating the effects of caffeine on executive functions using traditional Stroop and a new ecologically-valid virtual reality task, the </w:t>
      </w:r>
      <w:proofErr w:type="spellStart"/>
      <w:r w:rsidRPr="00CE01C8">
        <w:rPr>
          <w:lang w:val="en-US"/>
        </w:rPr>
        <w:t>Jansari</w:t>
      </w:r>
      <w:proofErr w:type="spellEnd"/>
      <w:r w:rsidRPr="00CE01C8">
        <w:rPr>
          <w:lang w:val="en-US"/>
        </w:rPr>
        <w:t xml:space="preserve"> assessment of Executive Functions (JEF©). </w:t>
      </w:r>
      <w:proofErr w:type="spellStart"/>
      <w:r w:rsidRPr="002F7DAF">
        <w:t>Appetite</w:t>
      </w:r>
      <w:proofErr w:type="spellEnd"/>
      <w:r w:rsidRPr="002F7DAF">
        <w:t xml:space="preserve">. 105: 156-163; 2016. </w:t>
      </w:r>
    </w:p>
    <w:p w14:paraId="5EEC53D0" w14:textId="3F11F718" w:rsidR="00485CEB" w:rsidRPr="002F7DAF" w:rsidRDefault="00485CEB" w:rsidP="0096234A">
      <w:pPr>
        <w:pStyle w:val="PargrafodaLista"/>
      </w:pPr>
      <w:r w:rsidRPr="002F7DAF">
        <w:t>Sociedade Brasileira de Cardiologia. Diretriz de interpretação de eletrocardiograma de repouso</w:t>
      </w:r>
      <w:r w:rsidR="005F7813" w:rsidRPr="002F7DAF">
        <w:t xml:space="preserve">. </w:t>
      </w:r>
      <w:proofErr w:type="spellStart"/>
      <w:r w:rsidR="005F7813" w:rsidRPr="002F7DAF">
        <w:t>Arq</w:t>
      </w:r>
      <w:proofErr w:type="spellEnd"/>
      <w:r w:rsidR="005F7813" w:rsidRPr="002F7DAF">
        <w:t xml:space="preserve"> </w:t>
      </w:r>
      <w:proofErr w:type="spellStart"/>
      <w:r w:rsidR="005F7813" w:rsidRPr="002F7DAF">
        <w:t>Bras</w:t>
      </w:r>
      <w:proofErr w:type="spellEnd"/>
      <w:r w:rsidR="005F7813" w:rsidRPr="002F7DAF">
        <w:t xml:space="preserve"> </w:t>
      </w:r>
      <w:proofErr w:type="spellStart"/>
      <w:r w:rsidR="005F7813" w:rsidRPr="002F7DAF">
        <w:t>Cardiol</w:t>
      </w:r>
      <w:proofErr w:type="spellEnd"/>
      <w:r w:rsidR="005F7813" w:rsidRPr="002F7DAF">
        <w:t>; 80: 2003.</w:t>
      </w:r>
    </w:p>
    <w:p w14:paraId="652EB521" w14:textId="77777777" w:rsidR="00C240C2" w:rsidRPr="002F7DAF" w:rsidRDefault="00AA77DC" w:rsidP="0096234A">
      <w:pPr>
        <w:pStyle w:val="PargrafodaLista"/>
        <w:rPr>
          <w:lang w:val="en-US"/>
        </w:rPr>
      </w:pPr>
      <w:proofErr w:type="spellStart"/>
      <w:r w:rsidRPr="00CE01C8">
        <w:rPr>
          <w:lang w:val="en-US"/>
        </w:rPr>
        <w:t>Staiano</w:t>
      </w:r>
      <w:proofErr w:type="spellEnd"/>
      <w:r w:rsidRPr="00CE01C8">
        <w:rPr>
          <w:lang w:val="en-US"/>
        </w:rPr>
        <w:t xml:space="preserve"> W, </w:t>
      </w:r>
      <w:proofErr w:type="spellStart"/>
      <w:r w:rsidRPr="00CE01C8">
        <w:rPr>
          <w:lang w:val="en-US"/>
        </w:rPr>
        <w:t>Bosio</w:t>
      </w:r>
      <w:proofErr w:type="spellEnd"/>
      <w:r w:rsidRPr="00CE01C8">
        <w:rPr>
          <w:lang w:val="en-US"/>
        </w:rPr>
        <w:t xml:space="preserve"> A, Piazza G, et al. Kayaking performance is altered in mentally fatigued young elite athletes. </w:t>
      </w:r>
      <w:r w:rsidRPr="002F7DAF">
        <w:t xml:space="preserve">J Sports Med </w:t>
      </w:r>
      <w:proofErr w:type="spellStart"/>
      <w:r w:rsidRPr="002F7DAF">
        <w:t>Phys</w:t>
      </w:r>
      <w:proofErr w:type="spellEnd"/>
      <w:r w:rsidRPr="002F7DAF">
        <w:t xml:space="preserve"> Fitness. 59(7): 1253-1262; 2019.</w:t>
      </w:r>
    </w:p>
    <w:p w14:paraId="5BBE2BC3" w14:textId="77777777" w:rsidR="00C240C2" w:rsidRPr="002F7DAF" w:rsidRDefault="00AA77DC" w:rsidP="0096234A">
      <w:pPr>
        <w:pStyle w:val="PargrafodaLista"/>
        <w:rPr>
          <w:lang w:val="en-US"/>
        </w:rPr>
      </w:pPr>
      <w:r w:rsidRPr="00CE01C8">
        <w:rPr>
          <w:lang w:val="en-US"/>
        </w:rPr>
        <w:t xml:space="preserve">Stroop, JR. Studies of interference in serial verbal reaction. </w:t>
      </w:r>
      <w:r w:rsidRPr="002F7DAF">
        <w:t xml:space="preserve">J </w:t>
      </w:r>
      <w:proofErr w:type="spellStart"/>
      <w:r w:rsidRPr="002F7DAF">
        <w:t>of</w:t>
      </w:r>
      <w:proofErr w:type="spellEnd"/>
      <w:r w:rsidRPr="002F7DAF">
        <w:t xml:space="preserve"> Experimental </w:t>
      </w:r>
      <w:proofErr w:type="spellStart"/>
      <w:r w:rsidRPr="002F7DAF">
        <w:t>Psychol</w:t>
      </w:r>
      <w:proofErr w:type="spellEnd"/>
      <w:r w:rsidRPr="002F7DAF">
        <w:t>, 18: 643-662, 1935.</w:t>
      </w:r>
    </w:p>
    <w:p w14:paraId="6FE6A0C8" w14:textId="77777777" w:rsidR="00C240C2" w:rsidRPr="002F7DAF" w:rsidRDefault="00AA77DC" w:rsidP="0096234A">
      <w:pPr>
        <w:pStyle w:val="PargrafodaLista"/>
        <w:rPr>
          <w:lang w:val="en-US"/>
        </w:rPr>
      </w:pPr>
      <w:proofErr w:type="spellStart"/>
      <w:r w:rsidRPr="00CE01C8">
        <w:rPr>
          <w:lang w:val="en-US"/>
        </w:rPr>
        <w:t>Tieges</w:t>
      </w:r>
      <w:proofErr w:type="spellEnd"/>
      <w:r w:rsidRPr="00CE01C8">
        <w:rPr>
          <w:lang w:val="en-US"/>
        </w:rPr>
        <w:t xml:space="preserve"> Z, </w:t>
      </w:r>
      <w:proofErr w:type="spellStart"/>
      <w:r w:rsidRPr="00CE01C8">
        <w:rPr>
          <w:lang w:val="en-US"/>
        </w:rPr>
        <w:t>Ridderinkhof</w:t>
      </w:r>
      <w:proofErr w:type="spellEnd"/>
      <w:r w:rsidRPr="00CE01C8">
        <w:rPr>
          <w:lang w:val="en-US"/>
        </w:rPr>
        <w:t xml:space="preserve"> KR., </w:t>
      </w:r>
      <w:proofErr w:type="spellStart"/>
      <w:r w:rsidRPr="00CE01C8">
        <w:rPr>
          <w:lang w:val="en-US"/>
        </w:rPr>
        <w:t>Snel</w:t>
      </w:r>
      <w:proofErr w:type="spellEnd"/>
      <w:r w:rsidRPr="00CE01C8">
        <w:rPr>
          <w:lang w:val="en-US"/>
        </w:rPr>
        <w:t xml:space="preserve"> J, et al.  Caffeine strengthens action monitoring: Evidence from the error-related negativity. </w:t>
      </w:r>
      <w:proofErr w:type="spellStart"/>
      <w:r w:rsidRPr="002F7DAF">
        <w:t>Cogn</w:t>
      </w:r>
      <w:proofErr w:type="spellEnd"/>
      <w:r w:rsidRPr="002F7DAF">
        <w:t xml:space="preserve"> </w:t>
      </w:r>
      <w:proofErr w:type="spellStart"/>
      <w:r w:rsidRPr="002F7DAF">
        <w:t>Brain</w:t>
      </w:r>
      <w:proofErr w:type="spellEnd"/>
      <w:r w:rsidRPr="002F7DAF">
        <w:t xml:space="preserve"> Res, 21, 87–93; 2004.</w:t>
      </w:r>
    </w:p>
    <w:p w14:paraId="1A4721CA" w14:textId="77777777" w:rsidR="00C240C2" w:rsidRPr="002F7DAF" w:rsidRDefault="00AA77DC" w:rsidP="0096234A">
      <w:pPr>
        <w:pStyle w:val="PargrafodaLista"/>
        <w:rPr>
          <w:lang w:val="en-US"/>
        </w:rPr>
      </w:pPr>
      <w:proofErr w:type="spellStart"/>
      <w:r w:rsidRPr="00CE01C8">
        <w:rPr>
          <w:lang w:val="en-US"/>
        </w:rPr>
        <w:t>Tieges</w:t>
      </w:r>
      <w:proofErr w:type="spellEnd"/>
      <w:r w:rsidRPr="00CE01C8">
        <w:rPr>
          <w:lang w:val="en-US"/>
        </w:rPr>
        <w:t xml:space="preserve"> Z, </w:t>
      </w:r>
      <w:proofErr w:type="spellStart"/>
      <w:r w:rsidRPr="00CE01C8">
        <w:rPr>
          <w:lang w:val="en-US"/>
        </w:rPr>
        <w:t>Snel</w:t>
      </w:r>
      <w:proofErr w:type="spellEnd"/>
      <w:r w:rsidRPr="00CE01C8">
        <w:rPr>
          <w:lang w:val="en-US"/>
        </w:rPr>
        <w:t xml:space="preserve"> J, </w:t>
      </w:r>
      <w:proofErr w:type="spellStart"/>
      <w:r w:rsidRPr="00CE01C8">
        <w:rPr>
          <w:lang w:val="en-US"/>
        </w:rPr>
        <w:t>Kok</w:t>
      </w:r>
      <w:proofErr w:type="spellEnd"/>
      <w:r w:rsidRPr="00CE01C8">
        <w:rPr>
          <w:lang w:val="en-US"/>
        </w:rPr>
        <w:t xml:space="preserve"> A, et al. Caffeine does not modulate inhibitory control. Brain and </w:t>
      </w:r>
      <w:proofErr w:type="spellStart"/>
      <w:r w:rsidRPr="00CE01C8">
        <w:rPr>
          <w:lang w:val="en-US"/>
        </w:rPr>
        <w:t>Cogn</w:t>
      </w:r>
      <w:proofErr w:type="spellEnd"/>
      <w:r w:rsidRPr="00CE01C8">
        <w:rPr>
          <w:lang w:val="en-US"/>
        </w:rPr>
        <w:t xml:space="preserve">, 69, 316–327; 2009. </w:t>
      </w:r>
      <w:proofErr w:type="spellStart"/>
      <w:r w:rsidRPr="00CE01C8">
        <w:rPr>
          <w:lang w:val="en-US"/>
        </w:rPr>
        <w:t>Tieges</w:t>
      </w:r>
      <w:proofErr w:type="spellEnd"/>
      <w:r w:rsidRPr="00CE01C8">
        <w:rPr>
          <w:lang w:val="en-US"/>
        </w:rPr>
        <w:t xml:space="preserve"> Z, </w:t>
      </w:r>
      <w:proofErr w:type="spellStart"/>
      <w:r w:rsidRPr="00CE01C8">
        <w:rPr>
          <w:lang w:val="en-US"/>
        </w:rPr>
        <w:t>Snel</w:t>
      </w:r>
      <w:proofErr w:type="spellEnd"/>
      <w:r w:rsidRPr="00CE01C8">
        <w:rPr>
          <w:lang w:val="en-US"/>
        </w:rPr>
        <w:t xml:space="preserve"> J, </w:t>
      </w:r>
      <w:proofErr w:type="spellStart"/>
      <w:r w:rsidRPr="00CE01C8">
        <w:rPr>
          <w:lang w:val="en-US"/>
        </w:rPr>
        <w:t>Kok</w:t>
      </w:r>
      <w:proofErr w:type="spellEnd"/>
      <w:r w:rsidRPr="00CE01C8">
        <w:rPr>
          <w:lang w:val="en-US"/>
        </w:rPr>
        <w:t xml:space="preserve"> A, et al. </w:t>
      </w:r>
      <w:proofErr w:type="spellStart"/>
      <w:r w:rsidRPr="002F7DAF">
        <w:t>Caffeine</w:t>
      </w:r>
      <w:proofErr w:type="spellEnd"/>
      <w:r w:rsidRPr="002F7DAF">
        <w:t xml:space="preserve"> improves </w:t>
      </w:r>
      <w:proofErr w:type="spellStart"/>
      <w:r w:rsidRPr="002F7DAF">
        <w:t>anticipatory</w:t>
      </w:r>
      <w:proofErr w:type="spellEnd"/>
      <w:r w:rsidRPr="002F7DAF">
        <w:t xml:space="preserve"> processes in </w:t>
      </w:r>
      <w:proofErr w:type="spellStart"/>
      <w:r w:rsidRPr="002F7DAF">
        <w:t>task</w:t>
      </w:r>
      <w:proofErr w:type="spellEnd"/>
      <w:r w:rsidRPr="002F7DAF">
        <w:t xml:space="preserve"> </w:t>
      </w:r>
      <w:proofErr w:type="spellStart"/>
      <w:r w:rsidRPr="002F7DAF">
        <w:t>switching</w:t>
      </w:r>
      <w:proofErr w:type="spellEnd"/>
      <w:r w:rsidRPr="002F7DAF">
        <w:t xml:space="preserve">. </w:t>
      </w:r>
      <w:proofErr w:type="spellStart"/>
      <w:r w:rsidRPr="002F7DAF">
        <w:t>Biologic</w:t>
      </w:r>
      <w:proofErr w:type="spellEnd"/>
      <w:r w:rsidRPr="002F7DAF">
        <w:t xml:space="preserve"> </w:t>
      </w:r>
      <w:proofErr w:type="spellStart"/>
      <w:r w:rsidRPr="002F7DAF">
        <w:t>Psychol</w:t>
      </w:r>
      <w:proofErr w:type="spellEnd"/>
      <w:r w:rsidRPr="002F7DAF">
        <w:t>, 73, 101–113; 2006.</w:t>
      </w:r>
    </w:p>
    <w:p w14:paraId="4076738E" w14:textId="77777777" w:rsidR="00C240C2" w:rsidRPr="002F7DAF" w:rsidRDefault="00442B55" w:rsidP="0096234A">
      <w:pPr>
        <w:pStyle w:val="PargrafodaLista"/>
        <w:rPr>
          <w:lang w:val="en-US"/>
        </w:rPr>
      </w:pPr>
      <w:r w:rsidRPr="00CE01C8">
        <w:rPr>
          <w:lang w:val="en-US"/>
        </w:rPr>
        <w:t xml:space="preserve">Xu XW, Wu XX, Jiang XG, et al. </w:t>
      </w:r>
      <w:r w:rsidRPr="00CE01C8">
        <w:rPr>
          <w:rStyle w:val="ref-title"/>
          <w:color w:val="000000"/>
          <w:lang w:val="en-US"/>
        </w:rPr>
        <w:t>Clinical findings in a group of patients infected with the 2019 novel coronavirus (SARS-Cov-2) outside of Wuhan, China: retrospective case series</w:t>
      </w:r>
      <w:r w:rsidRPr="00CE01C8">
        <w:rPr>
          <w:lang w:val="en-US"/>
        </w:rPr>
        <w:t>. </w:t>
      </w:r>
      <w:r w:rsidRPr="002F7DAF">
        <w:rPr>
          <w:rStyle w:val="ref-journal"/>
          <w:color w:val="000000"/>
        </w:rPr>
        <w:t>BMJ</w:t>
      </w:r>
      <w:r w:rsidRPr="002F7DAF">
        <w:t xml:space="preserve">; </w:t>
      </w:r>
      <w:r w:rsidRPr="002F7DAF">
        <w:rPr>
          <w:rStyle w:val="ref-vol"/>
          <w:color w:val="000000"/>
        </w:rPr>
        <w:t>368</w:t>
      </w:r>
      <w:r w:rsidRPr="002F7DAF">
        <w:t>; 2020.</w:t>
      </w:r>
    </w:p>
    <w:p w14:paraId="445F7F0A" w14:textId="77777777" w:rsidR="00C240C2" w:rsidRPr="002F7DAF" w:rsidRDefault="00CC17E0" w:rsidP="0096234A">
      <w:pPr>
        <w:pStyle w:val="PargrafodaLista"/>
        <w:rPr>
          <w:lang w:val="en-US"/>
        </w:rPr>
      </w:pPr>
      <w:proofErr w:type="spellStart"/>
      <w:r w:rsidRPr="00CE01C8">
        <w:rPr>
          <w:lang w:val="en-US"/>
        </w:rPr>
        <w:t>Zainuldin</w:t>
      </w:r>
      <w:proofErr w:type="spellEnd"/>
      <w:r w:rsidRPr="00CE01C8">
        <w:rPr>
          <w:lang w:val="en-US"/>
        </w:rPr>
        <w:t xml:space="preserve"> R, Mackey MG, Alison JA. Prescription of walking exercise intensity from the incremental shuttle walk test in people with chronic obstructive pulmonary disease. </w:t>
      </w:r>
      <w:r w:rsidRPr="002F7DAF">
        <w:t xml:space="preserve">Am J </w:t>
      </w:r>
      <w:proofErr w:type="spellStart"/>
      <w:r w:rsidRPr="002F7DAF">
        <w:t>Phys</w:t>
      </w:r>
      <w:proofErr w:type="spellEnd"/>
      <w:r w:rsidRPr="002F7DAF">
        <w:t xml:space="preserve"> Med </w:t>
      </w:r>
      <w:proofErr w:type="spellStart"/>
      <w:r w:rsidRPr="002F7DAF">
        <w:t>Rehabil</w:t>
      </w:r>
      <w:proofErr w:type="spellEnd"/>
      <w:r w:rsidRPr="002F7DAF">
        <w:t>; 91(7):592-600; 2012.</w:t>
      </w:r>
    </w:p>
    <w:p w14:paraId="31E122A4" w14:textId="77777777" w:rsidR="00C240C2" w:rsidRPr="002F7DAF" w:rsidRDefault="00CC17E0" w:rsidP="0096234A">
      <w:pPr>
        <w:pStyle w:val="PargrafodaLista"/>
        <w:rPr>
          <w:lang w:val="en-US"/>
        </w:rPr>
      </w:pPr>
      <w:proofErr w:type="spellStart"/>
      <w:r w:rsidRPr="00CE01C8">
        <w:rPr>
          <w:lang w:val="en-US"/>
        </w:rPr>
        <w:t>Wallmann</w:t>
      </w:r>
      <w:proofErr w:type="spellEnd"/>
      <w:r w:rsidRPr="00CE01C8">
        <w:rPr>
          <w:lang w:val="en-US"/>
        </w:rPr>
        <w:t xml:space="preserve"> HW, Evans NS, Day C, et al. Interrater reliability of the </w:t>
      </w:r>
      <w:proofErr w:type="spellStart"/>
      <w:r w:rsidRPr="00CE01C8">
        <w:rPr>
          <w:lang w:val="en-US"/>
        </w:rPr>
        <w:t>fivetimes</w:t>
      </w:r>
      <w:proofErr w:type="spellEnd"/>
      <w:r w:rsidRPr="00CE01C8">
        <w:rPr>
          <w:lang w:val="en-US"/>
        </w:rPr>
        <w:t xml:space="preserve">- sit-to-stand test. </w:t>
      </w:r>
      <w:r w:rsidRPr="002F7DAF">
        <w:t xml:space="preserve">Home Health </w:t>
      </w:r>
      <w:proofErr w:type="spellStart"/>
      <w:r w:rsidRPr="002F7DAF">
        <w:t>Care</w:t>
      </w:r>
      <w:proofErr w:type="spellEnd"/>
      <w:r w:rsidRPr="002F7DAF">
        <w:t xml:space="preserve"> </w:t>
      </w:r>
      <w:proofErr w:type="spellStart"/>
      <w:r w:rsidRPr="002F7DAF">
        <w:t>Manag</w:t>
      </w:r>
      <w:proofErr w:type="spellEnd"/>
      <w:r w:rsidRPr="002F7DAF">
        <w:t xml:space="preserve"> </w:t>
      </w:r>
      <w:proofErr w:type="spellStart"/>
      <w:r w:rsidRPr="002F7DAF">
        <w:t>Pract</w:t>
      </w:r>
      <w:proofErr w:type="spellEnd"/>
      <w:r w:rsidRPr="002F7DAF">
        <w:t xml:space="preserve"> ;20(10):1-5; 2012.</w:t>
      </w:r>
      <w:bookmarkStart w:id="62" w:name="_Hlk77087881"/>
    </w:p>
    <w:p w14:paraId="7625DFA9" w14:textId="19974252" w:rsidR="00C240C2" w:rsidRPr="002F7DAF" w:rsidRDefault="00CC17E0" w:rsidP="0096234A">
      <w:pPr>
        <w:pStyle w:val="PargrafodaLista"/>
      </w:pPr>
      <w:r w:rsidRPr="00CE01C8">
        <w:rPr>
          <w:lang w:val="en-US"/>
        </w:rPr>
        <w:t>Watanabe</w:t>
      </w:r>
      <w:bookmarkEnd w:id="62"/>
      <w:r w:rsidRPr="00CE01C8">
        <w:rPr>
          <w:lang w:val="en-US"/>
        </w:rPr>
        <w:t xml:space="preserve"> T, </w:t>
      </w:r>
      <w:proofErr w:type="spellStart"/>
      <w:r w:rsidRPr="00CE01C8">
        <w:rPr>
          <w:lang w:val="en-US"/>
        </w:rPr>
        <w:t>Owashi</w:t>
      </w:r>
      <w:proofErr w:type="spellEnd"/>
      <w:r w:rsidRPr="00CE01C8">
        <w:rPr>
          <w:lang w:val="en-US"/>
        </w:rPr>
        <w:t xml:space="preserve"> K, </w:t>
      </w:r>
      <w:proofErr w:type="spellStart"/>
      <w:r w:rsidRPr="00CE01C8">
        <w:rPr>
          <w:lang w:val="en-US"/>
        </w:rPr>
        <w:t>Kanauchi</w:t>
      </w:r>
      <w:proofErr w:type="spellEnd"/>
      <w:r w:rsidRPr="00CE01C8">
        <w:rPr>
          <w:lang w:val="en-US"/>
        </w:rPr>
        <w:t xml:space="preserve"> Y, et al. The short-term reliability of grip strength measurement and the effects of posture and grip span. </w:t>
      </w:r>
      <w:r w:rsidRPr="002F7DAF">
        <w:t xml:space="preserve">J Hand </w:t>
      </w:r>
      <w:proofErr w:type="spellStart"/>
      <w:r w:rsidRPr="002F7DAF">
        <w:t>Surg</w:t>
      </w:r>
      <w:proofErr w:type="spellEnd"/>
      <w:r w:rsidRPr="002F7DAF">
        <w:t xml:space="preserve"> Am; 30(3):603-9; 2005.</w:t>
      </w:r>
    </w:p>
    <w:p w14:paraId="787C8B8B" w14:textId="033663D0" w:rsidR="009E40FA" w:rsidRPr="002F7DAF" w:rsidRDefault="009E40FA" w:rsidP="0096234A">
      <w:pPr>
        <w:pStyle w:val="PargrafodaLista"/>
      </w:pPr>
      <w:proofErr w:type="spellStart"/>
      <w:r w:rsidRPr="00CE01C8">
        <w:rPr>
          <w:lang w:val="en-US"/>
        </w:rPr>
        <w:t>Weimann</w:t>
      </w:r>
      <w:proofErr w:type="spellEnd"/>
      <w:r w:rsidRPr="00CE01C8">
        <w:rPr>
          <w:lang w:val="en-US"/>
        </w:rPr>
        <w:t xml:space="preserve"> J, Petrie KJ, Morris RM, et al. The Illness Perception Questionnaire: a new method for assessing the cognitive representation of illness. </w:t>
      </w:r>
      <w:hyperlink r:id="rId48" w:history="1">
        <w:proofErr w:type="spellStart"/>
        <w:r w:rsidRPr="002F7DAF">
          <w:rPr>
            <w:rStyle w:val="Hyperlink"/>
            <w:color w:val="000000" w:themeColor="text1"/>
            <w:u w:val="none"/>
            <w:bdr w:val="none" w:sz="0" w:space="0" w:color="auto" w:frame="1"/>
          </w:rPr>
          <w:t>Psychol</w:t>
        </w:r>
        <w:proofErr w:type="spellEnd"/>
        <w:r w:rsidRPr="002F7DAF">
          <w:rPr>
            <w:rStyle w:val="Hyperlink"/>
            <w:color w:val="000000" w:themeColor="text1"/>
            <w:u w:val="none"/>
            <w:bdr w:val="none" w:sz="0" w:space="0" w:color="auto" w:frame="1"/>
          </w:rPr>
          <w:t xml:space="preserve"> Health</w:t>
        </w:r>
      </w:hyperlink>
      <w:r w:rsidRPr="002F7DAF">
        <w:t>; 11(3):431-445; 1996.</w:t>
      </w:r>
    </w:p>
    <w:p w14:paraId="7DEE5F1C" w14:textId="77777777" w:rsidR="00C240C2" w:rsidRPr="002F7DAF" w:rsidRDefault="00CC17E0" w:rsidP="0096234A">
      <w:pPr>
        <w:pStyle w:val="PargrafodaLista"/>
        <w:rPr>
          <w:lang w:val="en-US"/>
        </w:rPr>
      </w:pPr>
      <w:r w:rsidRPr="00CE01C8">
        <w:rPr>
          <w:lang w:val="en-US"/>
        </w:rPr>
        <w:lastRenderedPageBreak/>
        <w:t>Wilson C. </w:t>
      </w:r>
      <w:r w:rsidRPr="00CE01C8">
        <w:rPr>
          <w:rStyle w:val="ref-title"/>
          <w:color w:val="000000"/>
          <w:lang w:val="en-US"/>
        </w:rPr>
        <w:t>Concern coronavirus may trigger post-viral fatigue syndromes</w:t>
      </w:r>
      <w:r w:rsidRPr="00CE01C8">
        <w:rPr>
          <w:lang w:val="en-US"/>
        </w:rPr>
        <w:t>. </w:t>
      </w:r>
      <w:r w:rsidRPr="002F7DAF">
        <w:rPr>
          <w:rStyle w:val="ref-journal"/>
          <w:color w:val="000000"/>
        </w:rPr>
        <w:t xml:space="preserve">New </w:t>
      </w:r>
      <w:proofErr w:type="spellStart"/>
      <w:r w:rsidRPr="002F7DAF">
        <w:rPr>
          <w:rStyle w:val="ref-journal"/>
          <w:color w:val="000000"/>
        </w:rPr>
        <w:t>Scientist</w:t>
      </w:r>
      <w:proofErr w:type="spellEnd"/>
      <w:r w:rsidRPr="002F7DAF">
        <w:rPr>
          <w:rStyle w:val="ref-journal"/>
          <w:i/>
          <w:iCs/>
          <w:color w:val="000000"/>
        </w:rPr>
        <w:t xml:space="preserve">; </w:t>
      </w:r>
      <w:r w:rsidRPr="002F7DAF">
        <w:rPr>
          <w:rStyle w:val="ref-vol"/>
          <w:color w:val="000000"/>
        </w:rPr>
        <w:t>246</w:t>
      </w:r>
      <w:r w:rsidRPr="002F7DAF">
        <w:t>(</w:t>
      </w:r>
      <w:r w:rsidRPr="002F7DAF">
        <w:rPr>
          <w:rStyle w:val="ref-iss"/>
          <w:color w:val="000000"/>
        </w:rPr>
        <w:t>3278</w:t>
      </w:r>
      <w:r w:rsidRPr="002F7DAF">
        <w:t>):10; 2020. </w:t>
      </w:r>
    </w:p>
    <w:p w14:paraId="147E8349" w14:textId="77777777" w:rsidR="00C240C2" w:rsidRPr="002F7DAF" w:rsidRDefault="00CC17E0" w:rsidP="0096234A">
      <w:pPr>
        <w:pStyle w:val="PargrafodaLista"/>
        <w:rPr>
          <w:lang w:val="en-US"/>
        </w:rPr>
      </w:pPr>
      <w:r w:rsidRPr="00CE01C8">
        <w:rPr>
          <w:lang w:val="en-US"/>
        </w:rPr>
        <w:t xml:space="preserve">Witts EC, Nascimento F, Miles G. B. Adenosine-mediated modulation of ventral horn interneurons and spinal motoneurons in neonatal mice. </w:t>
      </w:r>
      <w:r w:rsidRPr="002F7DAF">
        <w:t>J Neuro, 114 (4): 2305–2315; 2015.</w:t>
      </w:r>
      <w:bookmarkStart w:id="63" w:name="_Hlk76976311"/>
    </w:p>
    <w:p w14:paraId="56F39435" w14:textId="18BC8E97" w:rsidR="00500034" w:rsidRPr="002F7DAF" w:rsidRDefault="00CC17E0" w:rsidP="0096234A">
      <w:pPr>
        <w:pStyle w:val="PargrafodaLista"/>
      </w:pPr>
      <w:proofErr w:type="spellStart"/>
      <w:r w:rsidRPr="00CE01C8">
        <w:rPr>
          <w:lang w:val="en-US"/>
        </w:rPr>
        <w:t>Wostyn</w:t>
      </w:r>
      <w:bookmarkEnd w:id="63"/>
      <w:proofErr w:type="spellEnd"/>
      <w:r w:rsidRPr="00CE01C8">
        <w:rPr>
          <w:lang w:val="en-US"/>
        </w:rPr>
        <w:t xml:space="preserve"> P. COVID-19 and chronic fatigue syndrome: Is the worst yet to come? </w:t>
      </w:r>
      <w:r w:rsidRPr="002F7DAF">
        <w:t xml:space="preserve">Med </w:t>
      </w:r>
      <w:proofErr w:type="spellStart"/>
      <w:r w:rsidRPr="002F7DAF">
        <w:t>Hypotheses</w:t>
      </w:r>
      <w:proofErr w:type="spellEnd"/>
      <w:r w:rsidRPr="002F7DAF">
        <w:t>; 146: 110469; 2021.</w:t>
      </w:r>
    </w:p>
    <w:p w14:paraId="0332EF21" w14:textId="67335B9F" w:rsidR="00500034" w:rsidRPr="002F7DAF" w:rsidRDefault="00500034" w:rsidP="0096234A">
      <w:pPr>
        <w:pStyle w:val="PargrafodaLista"/>
        <w:rPr>
          <w:color w:val="1C1C1C"/>
        </w:rPr>
      </w:pPr>
      <w:r w:rsidRPr="002F7DAF">
        <w:rPr>
          <w:rStyle w:val="meta-citation-journal-name"/>
        </w:rPr>
        <w:t xml:space="preserve">Wu C, Chen X, Cai Y.   </w:t>
      </w:r>
      <w:r w:rsidRPr="002F7DAF">
        <w:t xml:space="preserve">Risk </w:t>
      </w:r>
      <w:proofErr w:type="spellStart"/>
      <w:r w:rsidRPr="002F7DAF">
        <w:t>Factors</w:t>
      </w:r>
      <w:proofErr w:type="spellEnd"/>
      <w:r w:rsidRPr="002F7DAF">
        <w:t xml:space="preserve"> Associated </w:t>
      </w:r>
      <w:proofErr w:type="spellStart"/>
      <w:r w:rsidRPr="002F7DAF">
        <w:t>With</w:t>
      </w:r>
      <w:proofErr w:type="spellEnd"/>
      <w:r w:rsidRPr="002F7DAF">
        <w:t xml:space="preserve"> </w:t>
      </w:r>
      <w:proofErr w:type="spellStart"/>
      <w:r w:rsidRPr="002F7DAF">
        <w:t>Acute</w:t>
      </w:r>
      <w:proofErr w:type="spellEnd"/>
      <w:r w:rsidRPr="002F7DAF">
        <w:t xml:space="preserve"> </w:t>
      </w:r>
      <w:proofErr w:type="spellStart"/>
      <w:r w:rsidRPr="002F7DAF">
        <w:t>Respiratory</w:t>
      </w:r>
      <w:proofErr w:type="spellEnd"/>
      <w:r w:rsidRPr="002F7DAF">
        <w:t xml:space="preserve"> </w:t>
      </w:r>
      <w:proofErr w:type="spellStart"/>
      <w:r w:rsidRPr="002F7DAF">
        <w:t>Distress</w:t>
      </w:r>
      <w:proofErr w:type="spellEnd"/>
      <w:r w:rsidRPr="002F7DAF">
        <w:t xml:space="preserve"> </w:t>
      </w:r>
      <w:proofErr w:type="spellStart"/>
      <w:r w:rsidRPr="002F7DAF">
        <w:t>Syndrome</w:t>
      </w:r>
      <w:proofErr w:type="spellEnd"/>
      <w:r w:rsidRPr="002F7DAF">
        <w:t xml:space="preserve"> </w:t>
      </w:r>
      <w:proofErr w:type="spellStart"/>
      <w:r w:rsidRPr="002F7DAF">
        <w:t>and</w:t>
      </w:r>
      <w:proofErr w:type="spellEnd"/>
      <w:r w:rsidRPr="002F7DAF">
        <w:t xml:space="preserve"> Death in </w:t>
      </w:r>
      <w:proofErr w:type="spellStart"/>
      <w:r w:rsidRPr="002F7DAF">
        <w:t>Patients</w:t>
      </w:r>
      <w:proofErr w:type="spellEnd"/>
      <w:r w:rsidRPr="002F7DAF">
        <w:t xml:space="preserve"> </w:t>
      </w:r>
      <w:proofErr w:type="spellStart"/>
      <w:r w:rsidRPr="002F7DAF">
        <w:t>With</w:t>
      </w:r>
      <w:proofErr w:type="spellEnd"/>
      <w:r w:rsidRPr="002F7DAF">
        <w:t xml:space="preserve"> </w:t>
      </w:r>
      <w:proofErr w:type="spellStart"/>
      <w:r w:rsidRPr="002F7DAF">
        <w:t>Coronavirus</w:t>
      </w:r>
      <w:proofErr w:type="spellEnd"/>
      <w:r w:rsidRPr="002F7DAF">
        <w:t xml:space="preserve"> </w:t>
      </w:r>
      <w:proofErr w:type="spellStart"/>
      <w:r w:rsidRPr="002F7DAF">
        <w:t>Disease</w:t>
      </w:r>
      <w:proofErr w:type="spellEnd"/>
      <w:r w:rsidRPr="002F7DAF">
        <w:t xml:space="preserve"> 2019 Pneumonia in Wuhan, China. </w:t>
      </w:r>
      <w:r w:rsidRPr="002F7DAF">
        <w:rPr>
          <w:rStyle w:val="meta-citation-journal-name"/>
        </w:rPr>
        <w:t xml:space="preserve">JAMA </w:t>
      </w:r>
      <w:proofErr w:type="spellStart"/>
      <w:r w:rsidRPr="002F7DAF">
        <w:rPr>
          <w:rStyle w:val="meta-citation-journal-name"/>
        </w:rPr>
        <w:t>Intern</w:t>
      </w:r>
      <w:proofErr w:type="spellEnd"/>
      <w:r w:rsidRPr="002F7DAF">
        <w:rPr>
          <w:rStyle w:val="meta-citation-journal-name"/>
        </w:rPr>
        <w:t xml:space="preserve"> Med</w:t>
      </w:r>
      <w:r w:rsidRPr="002F7DAF">
        <w:rPr>
          <w:rStyle w:val="meta-citation"/>
        </w:rPr>
        <w:t>;180(7):934-943</w:t>
      </w:r>
      <w:r w:rsidR="00DD4EC5" w:rsidRPr="002F7DAF">
        <w:rPr>
          <w:rStyle w:val="meta-citation"/>
        </w:rPr>
        <w:t>; 2020.</w:t>
      </w:r>
    </w:p>
    <w:p w14:paraId="75CA1A86" w14:textId="77777777" w:rsidR="00CC17E0" w:rsidRPr="002F7DAF" w:rsidRDefault="00CC17E0" w:rsidP="000E496A">
      <w:pPr>
        <w:ind w:left="284" w:hanging="142"/>
        <w:rPr>
          <w:szCs w:val="24"/>
        </w:rPr>
      </w:pPr>
    </w:p>
    <w:p w14:paraId="7E32677E" w14:textId="2C702DC9" w:rsidR="00796FAA" w:rsidRPr="002F7DAF" w:rsidRDefault="00796FAA" w:rsidP="000E496A">
      <w:pPr>
        <w:ind w:left="284" w:hanging="142"/>
        <w:rPr>
          <w:szCs w:val="24"/>
        </w:rPr>
      </w:pPr>
    </w:p>
    <w:p w14:paraId="66993F0D" w14:textId="66E64993" w:rsidR="003A1FF5" w:rsidRDefault="003A1FF5" w:rsidP="000E496A">
      <w:pPr>
        <w:ind w:left="284" w:hanging="142"/>
      </w:pPr>
    </w:p>
    <w:p w14:paraId="2BA17CB9" w14:textId="6D3A8365" w:rsidR="006103B3" w:rsidRDefault="006103B3" w:rsidP="000E496A">
      <w:pPr>
        <w:ind w:left="284" w:hanging="142"/>
      </w:pPr>
    </w:p>
    <w:p w14:paraId="78CFB0C0" w14:textId="52BCA7B7" w:rsidR="006103B3" w:rsidRDefault="006103B3" w:rsidP="000E496A">
      <w:pPr>
        <w:ind w:left="284" w:hanging="142"/>
      </w:pPr>
    </w:p>
    <w:p w14:paraId="2A7AFBF6" w14:textId="4B20D619" w:rsidR="006103B3" w:rsidRDefault="006103B3" w:rsidP="000E496A">
      <w:pPr>
        <w:ind w:left="284" w:hanging="142"/>
      </w:pPr>
    </w:p>
    <w:p w14:paraId="45C24CBB" w14:textId="4A067EFF" w:rsidR="006103B3" w:rsidRDefault="006103B3" w:rsidP="000E496A">
      <w:pPr>
        <w:ind w:left="284" w:hanging="142"/>
      </w:pPr>
    </w:p>
    <w:p w14:paraId="7642C70A" w14:textId="7ADAB2A1" w:rsidR="006103B3" w:rsidRDefault="006103B3" w:rsidP="000E496A">
      <w:pPr>
        <w:ind w:left="284" w:hanging="142"/>
      </w:pPr>
    </w:p>
    <w:p w14:paraId="3303CF30" w14:textId="77777777" w:rsidR="006103B3" w:rsidRDefault="006103B3" w:rsidP="000E496A">
      <w:pPr>
        <w:ind w:left="284" w:hanging="142"/>
      </w:pPr>
    </w:p>
    <w:p w14:paraId="46DBD795" w14:textId="77777777" w:rsidR="003A1FF5" w:rsidRPr="00796FAA" w:rsidRDefault="003A1FF5" w:rsidP="004806D7">
      <w:pPr>
        <w:ind w:firstLine="0"/>
      </w:pPr>
    </w:p>
    <w:p w14:paraId="38061028" w14:textId="77777777" w:rsidR="006103B3" w:rsidRDefault="006103B3" w:rsidP="002C2D68">
      <w:pPr>
        <w:pStyle w:val="Ttulo1"/>
        <w:numPr>
          <w:ilvl w:val="0"/>
          <w:numId w:val="0"/>
        </w:numPr>
        <w:jc w:val="center"/>
      </w:pPr>
    </w:p>
    <w:p w14:paraId="2498CA8C" w14:textId="77777777" w:rsidR="006103B3" w:rsidRDefault="006103B3" w:rsidP="002C2D68">
      <w:pPr>
        <w:pStyle w:val="Ttulo1"/>
        <w:numPr>
          <w:ilvl w:val="0"/>
          <w:numId w:val="0"/>
        </w:numPr>
        <w:jc w:val="center"/>
      </w:pPr>
    </w:p>
    <w:p w14:paraId="3719EFB5" w14:textId="77777777" w:rsidR="006103B3" w:rsidRDefault="006103B3" w:rsidP="002C2D68">
      <w:pPr>
        <w:pStyle w:val="Ttulo1"/>
        <w:numPr>
          <w:ilvl w:val="0"/>
          <w:numId w:val="0"/>
        </w:numPr>
        <w:jc w:val="center"/>
      </w:pPr>
    </w:p>
    <w:p w14:paraId="7571CDF7" w14:textId="29F7773D" w:rsidR="0005347E" w:rsidRDefault="0005347E" w:rsidP="0005347E"/>
    <w:p w14:paraId="15A63867" w14:textId="24CE87B5" w:rsidR="0005347E" w:rsidRDefault="0005347E" w:rsidP="0005347E"/>
    <w:p w14:paraId="2238FEC0" w14:textId="7F91D6F9" w:rsidR="0005347E" w:rsidRDefault="0005347E" w:rsidP="0005347E"/>
    <w:p w14:paraId="18F11CC0" w14:textId="74E8A2D3" w:rsidR="0005347E" w:rsidRDefault="0005347E" w:rsidP="0005347E"/>
    <w:p w14:paraId="1BBB77E2" w14:textId="01F2DD11" w:rsidR="0005347E" w:rsidRDefault="0005347E" w:rsidP="0005347E"/>
    <w:p w14:paraId="372C24DE" w14:textId="6690EB4C" w:rsidR="00481800" w:rsidRDefault="00481800" w:rsidP="005C28F8">
      <w:pPr>
        <w:pStyle w:val="Ttulo3"/>
        <w:numPr>
          <w:ilvl w:val="0"/>
          <w:numId w:val="0"/>
        </w:numPr>
      </w:pPr>
      <w:bookmarkStart w:id="64" w:name="_Toc78781549"/>
    </w:p>
    <w:p w14:paraId="3CB0F3B9" w14:textId="6EFD87EE" w:rsidR="00714C74" w:rsidRDefault="00714C74" w:rsidP="00714C74"/>
    <w:p w14:paraId="0F54A495" w14:textId="77777777" w:rsidR="00EB0638" w:rsidRPr="00714C74" w:rsidRDefault="00EB0638" w:rsidP="00714C74"/>
    <w:p w14:paraId="1C9B4657" w14:textId="62D2E546" w:rsidR="00CA4B0E" w:rsidRPr="006103B3" w:rsidRDefault="006103B3" w:rsidP="006103B3">
      <w:pPr>
        <w:pStyle w:val="Ttulo3"/>
        <w:numPr>
          <w:ilvl w:val="0"/>
          <w:numId w:val="0"/>
        </w:numPr>
        <w:jc w:val="center"/>
      </w:pPr>
      <w:bookmarkStart w:id="65" w:name="_Hlk82421758"/>
      <w:r w:rsidRPr="006103B3">
        <w:lastRenderedPageBreak/>
        <w:t>APÊNDICE A- TERMO DE CONSENTIMENTO LIVRE E ESCLARECIDO</w:t>
      </w:r>
      <w:bookmarkEnd w:id="64"/>
    </w:p>
    <w:p w14:paraId="187151E8" w14:textId="77777777" w:rsidR="00CA4B0E" w:rsidRDefault="00CA4B0E" w:rsidP="009442C7">
      <w:pPr>
        <w:jc w:val="center"/>
      </w:pPr>
    </w:p>
    <w:p w14:paraId="57F3EE73" w14:textId="0BE62DA2" w:rsidR="009442C7" w:rsidRPr="00A16D29" w:rsidRDefault="009442C7" w:rsidP="009442C7">
      <w:pPr>
        <w:jc w:val="center"/>
      </w:pPr>
      <w:r>
        <w:t xml:space="preserve">Universidade Federal de Santa Catarina - UFSC - </w:t>
      </w:r>
      <w:r w:rsidRPr="00A16D29">
        <w:t>centro Araranguá</w:t>
      </w:r>
    </w:p>
    <w:p w14:paraId="1B0521B5" w14:textId="3ADCFDB5" w:rsidR="009442C7" w:rsidRPr="00A16D29" w:rsidRDefault="009442C7" w:rsidP="009442C7">
      <w:pPr>
        <w:jc w:val="center"/>
      </w:pPr>
      <w:r w:rsidRPr="00A16D29">
        <w:t>Departamento de Ciências da Saúde</w:t>
      </w:r>
    </w:p>
    <w:p w14:paraId="426EB73C" w14:textId="44B1D90A" w:rsidR="009442C7" w:rsidRDefault="009442C7" w:rsidP="009442C7">
      <w:pPr>
        <w:jc w:val="center"/>
      </w:pPr>
      <w:r>
        <w:t>Programa de Pós Graduação em Neurociências</w:t>
      </w:r>
    </w:p>
    <w:p w14:paraId="75E03A75" w14:textId="362F94F0" w:rsidR="0064285A" w:rsidRDefault="0064285A" w:rsidP="009442C7">
      <w:pPr>
        <w:jc w:val="center"/>
      </w:pPr>
    </w:p>
    <w:p w14:paraId="514F8C26" w14:textId="77777777" w:rsidR="0064285A" w:rsidRDefault="0064285A" w:rsidP="0064285A">
      <w:pPr>
        <w:ind w:firstLine="0"/>
      </w:pPr>
      <w:r>
        <w:t>TÍTULO DO PROJETO: “</w:t>
      </w:r>
      <w:r>
        <w:rPr>
          <w:color w:val="000000" w:themeColor="text1"/>
          <w:szCs w:val="24"/>
        </w:rPr>
        <w:t>O efeito da cafeína na síndrome da fadiga crônica causada por COVID-19</w:t>
      </w:r>
      <w:r>
        <w:t>”.</w:t>
      </w:r>
    </w:p>
    <w:p w14:paraId="73C05D4D" w14:textId="77777777" w:rsidR="0064285A" w:rsidRDefault="0064285A" w:rsidP="0064285A">
      <w:pPr>
        <w:ind w:firstLine="0"/>
      </w:pPr>
    </w:p>
    <w:p w14:paraId="35C84876" w14:textId="77777777" w:rsidR="0064285A" w:rsidRDefault="0064285A" w:rsidP="0064285A">
      <w:pPr>
        <w:ind w:firstLine="0"/>
      </w:pPr>
      <w:r>
        <w:t>CONVITE: Convidamos você para participar da pesquisa sobre fadiga da Universidade Federal de Santa Catarina.</w:t>
      </w:r>
    </w:p>
    <w:p w14:paraId="5F90A983" w14:textId="77777777" w:rsidR="0064285A" w:rsidRDefault="0064285A" w:rsidP="0064285A">
      <w:pPr>
        <w:ind w:firstLine="0"/>
      </w:pPr>
    </w:p>
    <w:p w14:paraId="4BC3EDD7" w14:textId="77777777" w:rsidR="0064285A" w:rsidRDefault="0064285A" w:rsidP="0064285A">
      <w:pPr>
        <w:ind w:firstLine="0"/>
      </w:pPr>
      <w:r>
        <w:t xml:space="preserve">LOCAL DA PESQUISA: Laboratório de Biologia do Exercício da Universidade Federal de Santa Catarina, coordenado pelo Professor dr. Aderbal Silva Aguiar Junior e como pesquisador(a) responsável Liziane Rosa Cardoso. </w:t>
      </w:r>
    </w:p>
    <w:p w14:paraId="3688367C" w14:textId="77777777" w:rsidR="0064285A" w:rsidRDefault="0064285A" w:rsidP="0064285A">
      <w:pPr>
        <w:ind w:firstLine="0"/>
      </w:pPr>
    </w:p>
    <w:p w14:paraId="229F03AC" w14:textId="77777777" w:rsidR="0064285A" w:rsidRDefault="0064285A" w:rsidP="0064285A">
      <w:pPr>
        <w:ind w:firstLine="0"/>
      </w:pPr>
      <w:r>
        <w:t xml:space="preserve">RESOLUÇÃO: o Termo de Consentimento Livre e Esclarecido foi elaborado de acordo com as diretrizes e normas regulamentadas de pesquisa envolvendo seres humanos atendendo à resolução n° 466 de 12 de dezembro de 2012, do Conselho Nacional de Saúde do Ministério da Saúde. Qualquer dúvida, ou se sentir necessidade, o participante poderá entrar em contato com o Comitê de Ética local, por meio do telefone (48) 3721-9206 ou do e-mail cep.propesq@contato.ufsc.br, situado à Rua Desembargador Vitor Lima, 222, sala 401, Prédio Reitoria II, Trindade, Florianópolis/SC. </w:t>
      </w:r>
    </w:p>
    <w:p w14:paraId="495CA20B" w14:textId="77777777" w:rsidR="0064285A" w:rsidRDefault="0064285A" w:rsidP="0064285A">
      <w:pPr>
        <w:ind w:firstLine="0"/>
      </w:pPr>
    </w:p>
    <w:p w14:paraId="01C1618F" w14:textId="77777777" w:rsidR="0064285A" w:rsidRDefault="0064285A" w:rsidP="0064285A">
      <w:pPr>
        <w:ind w:firstLine="0"/>
      </w:pPr>
      <w:r>
        <w:t xml:space="preserve">OBJETIVO: O objetivo deste estudo é </w:t>
      </w:r>
      <w:r>
        <w:rPr>
          <w:color w:val="000000" w:themeColor="text1"/>
        </w:rPr>
        <w:t>investigar os efeitos da cafeína nas sequelas causadas pela Síndrome da Fadiga Crônica em pacientes que foram infectados com COVID-19.</w:t>
      </w:r>
    </w:p>
    <w:p w14:paraId="72C84B17" w14:textId="77777777" w:rsidR="0064285A" w:rsidRDefault="0064285A" w:rsidP="0064285A">
      <w:pPr>
        <w:ind w:firstLine="0"/>
      </w:pPr>
    </w:p>
    <w:p w14:paraId="08F5AEA4" w14:textId="4FE0848F" w:rsidR="0064285A" w:rsidRDefault="0064285A" w:rsidP="0064285A">
      <w:pPr>
        <w:ind w:firstLine="0"/>
      </w:pPr>
      <w:r>
        <w:t xml:space="preserve">PROCEDIMENTOS: Durante a pesquisa os participantes serão submetidos à um teste de caminhada progressiva e um teste de atenção, ficha de identificação com dados pessoais, peso e altura, questionário de consumo diário de cafeína, escala de percepção de esforço, questionário de fadiga, falta de ar e dos sintomas que permaneceram pós COVID-19. O tempo de todo o protocolo é cerca de 2h e irá ocorrer no Laboratório de Biologia do Exercício. </w:t>
      </w:r>
      <w:r>
        <w:lastRenderedPageBreak/>
        <w:t xml:space="preserve">Todas os resultados serão utilizados apenas para os propósitos descritos neste Termo de Consentimento Livre e Esclarecido. </w:t>
      </w:r>
    </w:p>
    <w:p w14:paraId="543988BE" w14:textId="77777777" w:rsidR="0064285A" w:rsidRDefault="0064285A" w:rsidP="0064285A">
      <w:pPr>
        <w:ind w:firstLine="0"/>
      </w:pPr>
    </w:p>
    <w:p w14:paraId="3E3FBF95" w14:textId="77777777" w:rsidR="0064285A" w:rsidRDefault="0064285A" w:rsidP="0064285A">
      <w:pPr>
        <w:ind w:firstLine="0"/>
      </w:pPr>
      <w:r>
        <w:t>RISCOS E DESCONFORTOS: Os voluntários poderão se sentir cansados ou fadigados mentalmente durante os testes, podendo assim, interrompê-los e/ou encerrá-los a qualquer momento. Este projeto segue a Resolução 466/2012 e as Diretrizes Éticas Internacionais para Pesquisas Envolvendo Seres Humanos do Conselho das Organizações Internacionais de Ciências Médicas (CIOMS).</w:t>
      </w:r>
    </w:p>
    <w:p w14:paraId="2EA599D0" w14:textId="77777777" w:rsidR="0064285A" w:rsidRDefault="0064285A" w:rsidP="0064285A">
      <w:pPr>
        <w:ind w:firstLine="0"/>
      </w:pPr>
    </w:p>
    <w:p w14:paraId="220A7C82" w14:textId="77777777" w:rsidR="0064285A" w:rsidRDefault="0064285A" w:rsidP="0064285A">
      <w:pPr>
        <w:ind w:firstLine="0"/>
      </w:pPr>
      <w:r>
        <w:t>MINIMIZAÇÃO DE RISCOS E/OU DESCONFORTOS: caso o participante sinta algum desconforto, o teste será imediatamente interrompido e será concedido atendimento para melhora da condição apresentada.</w:t>
      </w:r>
    </w:p>
    <w:p w14:paraId="075746B2" w14:textId="77777777" w:rsidR="0064285A" w:rsidRDefault="0064285A" w:rsidP="0064285A">
      <w:pPr>
        <w:ind w:firstLine="0"/>
      </w:pPr>
    </w:p>
    <w:p w14:paraId="3A3FC85F" w14:textId="77777777" w:rsidR="0064285A" w:rsidRDefault="0064285A" w:rsidP="0064285A">
      <w:pPr>
        <w:ind w:firstLine="0"/>
      </w:pPr>
      <w:r>
        <w:t xml:space="preserve">BENEFÍCIOS: ao participar desta pesquisa, os participantes conseguirão ter um diagnóstico sobre seus sintomas persistentes, participarão da intervenção para a melhora destes sintomas e serão auxiliados no tratamento dos mesmos. </w:t>
      </w:r>
      <w:r>
        <w:rPr>
          <w:color w:val="000000"/>
          <w:shd w:val="clear" w:color="auto" w:fill="FFFFFF"/>
        </w:rPr>
        <w:t xml:space="preserve">Participando desta pesquisa, o sujeito irá contribuir para caracterização da prevalência e persistência da Síndrome da Fadiga Crônica que é associada à infecção por COVID-19 e no planejamento de serviços clínicos comunitários pós-agudos. </w:t>
      </w:r>
      <w:r>
        <w:t>Além disso, serão avaliados os efeitos da cafeína nos sintomas desta síndrome, a partir de uma avaliação completa e detalhada. As informações obtidas irão contribuir para a melhora da qualidade de vida e para que futuramente seja possível um diagnóstico mais preciso e rápido, além do e o desenvolvimento de novos métodos interventivos. Há ainda, o benefício gerado pela produção de conhecimento associada ao desenvolvimento da pesquisa.</w:t>
      </w:r>
    </w:p>
    <w:p w14:paraId="3BF6B6B5" w14:textId="77777777" w:rsidR="0064285A" w:rsidRDefault="0064285A" w:rsidP="0064285A">
      <w:pPr>
        <w:ind w:firstLine="0"/>
      </w:pPr>
    </w:p>
    <w:p w14:paraId="02CC2190" w14:textId="77777777" w:rsidR="0064285A" w:rsidRDefault="0064285A" w:rsidP="0064285A">
      <w:pPr>
        <w:ind w:firstLine="0"/>
      </w:pPr>
      <w:r>
        <w:t xml:space="preserve">ACOMPANHAMENTO E ASSISTÊNCIA: os participantes terão direito ao acompanhamento e assistência dos profissionais da saúde envolvidos na pesquisa, de forma integral, imediata e gratuita, pelo tempo que for necessário em caso de danos decorrentes da pesquisa, também encaminhamento para tratamento quando for o caso, além de potenciais benefícios e acompanhamentos posteriores ao encerramento da pesquisa. </w:t>
      </w:r>
    </w:p>
    <w:p w14:paraId="6C3042B0" w14:textId="77777777" w:rsidR="0064285A" w:rsidRDefault="0064285A" w:rsidP="0064285A">
      <w:pPr>
        <w:ind w:firstLine="0"/>
      </w:pPr>
    </w:p>
    <w:p w14:paraId="127B4EAE" w14:textId="77777777" w:rsidR="0064285A" w:rsidRDefault="0064285A" w:rsidP="0064285A">
      <w:pPr>
        <w:ind w:firstLine="0"/>
      </w:pPr>
      <w:r>
        <w:lastRenderedPageBreak/>
        <w:t xml:space="preserve">VOLUNTARIEDADE/DIREITO À DESISTÊNCIA: a participação é totalmente voluntária, o participante não possui qualquer obrigação e tem a liberdade de retirar seu consentimento a qualquer momento e deixar de participar do estudo sem qualquer prejuízo ou penalização. </w:t>
      </w:r>
    </w:p>
    <w:p w14:paraId="1F86339E" w14:textId="77777777" w:rsidR="0064285A" w:rsidRDefault="0064285A" w:rsidP="0064285A">
      <w:pPr>
        <w:ind w:firstLine="0"/>
      </w:pPr>
    </w:p>
    <w:p w14:paraId="7A76F608" w14:textId="77777777" w:rsidR="0064285A" w:rsidRDefault="0064285A" w:rsidP="0064285A">
      <w:pPr>
        <w:ind w:firstLine="0"/>
      </w:pPr>
      <w:r>
        <w:t xml:space="preserve">CUSTOS, COMPENSAÇÃO FINANCEIRA E RESSARCIMENTO: o participante não terá nenhum tipo de pagamento e também nenhum custo relativo aos procedimentos envolvidos. Porém, caso haja algum prejuízo de cunho material ou financeiro, a pesquisadora será responsável pelo seu ressarcimento. </w:t>
      </w:r>
    </w:p>
    <w:p w14:paraId="40C9959B" w14:textId="77777777" w:rsidR="0064285A" w:rsidRDefault="0064285A" w:rsidP="0064285A">
      <w:pPr>
        <w:ind w:firstLine="0"/>
      </w:pPr>
    </w:p>
    <w:p w14:paraId="107D292A" w14:textId="77777777" w:rsidR="0064285A" w:rsidRDefault="0064285A" w:rsidP="0064285A">
      <w:pPr>
        <w:ind w:firstLine="0"/>
      </w:pPr>
      <w:r>
        <w:t xml:space="preserve">PRIVACIDADE, SIGILO E CONFIDENCIALIDADE: é assegurada a privacidade e o anonimato dos participantes durante todas as fases da pesquisa.  </w:t>
      </w:r>
    </w:p>
    <w:p w14:paraId="2CA0D92C" w14:textId="77777777" w:rsidR="0064285A" w:rsidRDefault="0064285A" w:rsidP="0064285A">
      <w:pPr>
        <w:ind w:firstLine="0"/>
      </w:pPr>
    </w:p>
    <w:p w14:paraId="31B82734" w14:textId="77777777" w:rsidR="0064285A" w:rsidRDefault="0064285A" w:rsidP="0064285A">
      <w:pPr>
        <w:ind w:firstLine="0"/>
      </w:pPr>
      <w:r>
        <w:rPr>
          <w:szCs w:val="24"/>
        </w:rPr>
        <w:t>ACESSO A RESULTADOS PARCIAIS OU FINAIS DA PESQUISA:</w:t>
      </w:r>
      <w:r>
        <w:t xml:space="preserve"> os resultados parciais da pesquisa estarão disponíveis no primeiro semestre de 2022 e os resultados finais no primeiro semestre de 2023. </w:t>
      </w:r>
    </w:p>
    <w:p w14:paraId="00C4D4E7" w14:textId="77777777" w:rsidR="0064285A" w:rsidRDefault="0064285A" w:rsidP="0064285A">
      <w:pPr>
        <w:ind w:firstLine="0"/>
      </w:pPr>
    </w:p>
    <w:p w14:paraId="1A2861AF" w14:textId="77777777" w:rsidR="0064285A" w:rsidRDefault="0064285A" w:rsidP="0064285A">
      <w:pPr>
        <w:ind w:firstLine="0"/>
      </w:pPr>
      <w:r>
        <w:t xml:space="preserve">INFORMAÇÕES PARA CONTATO COM PESQUISADOR RESPONSÁVEL: em qualquer etapa do estudo, o participante da pesquisa terá acesso ao pesquisador responsável pela investigação para esclarecimento de dúvidas, através do telefone (51) 9.9398-4540 com atendimento 24 horas, endereço Rua Pedro João Pereira, 150, Mato Alto, Araranguá/SC e </w:t>
      </w:r>
      <w:proofErr w:type="spellStart"/>
      <w:r>
        <w:t>email</w:t>
      </w:r>
      <w:proofErr w:type="spellEnd"/>
      <w:r>
        <w:t xml:space="preserve"> lizianecardoso.r@gmail.com. </w:t>
      </w:r>
    </w:p>
    <w:p w14:paraId="1A384028" w14:textId="77777777" w:rsidR="0064285A" w:rsidRDefault="0064285A" w:rsidP="0064285A">
      <w:pPr>
        <w:ind w:firstLine="0"/>
      </w:pPr>
    </w:p>
    <w:p w14:paraId="7B020BBE" w14:textId="77777777" w:rsidR="0064285A" w:rsidRDefault="0064285A" w:rsidP="0064285A">
      <w:pPr>
        <w:ind w:firstLine="0"/>
        <w:rPr>
          <w:szCs w:val="24"/>
        </w:rPr>
      </w:pPr>
      <w:r>
        <w:t xml:space="preserve">INFORMAÇÕES SOBRE CEPSH E FORMAS DE CONTATO: </w:t>
      </w:r>
      <w:r>
        <w:rPr>
          <w:szCs w:val="24"/>
        </w:rPr>
        <w:t xml:space="preserve">o Comitê de Ética em Pesquisa em Serem Humanos está localizado na Universidade Federal de Santa Catarina, </w:t>
      </w:r>
      <w:r>
        <w:rPr>
          <w:color w:val="333333"/>
          <w:szCs w:val="24"/>
        </w:rPr>
        <w:t>Prédio Reitoria II, 4ºandar, sala 401, localizado na Rua Desembargador Vitor Lima, nº 222, Trindade, Florianópolis. Telefone para contato: (48) 3721-6094.</w:t>
      </w:r>
    </w:p>
    <w:p w14:paraId="18896BFA" w14:textId="77777777" w:rsidR="0064285A" w:rsidRDefault="0064285A" w:rsidP="0064285A">
      <w:pPr>
        <w:ind w:firstLine="0"/>
      </w:pPr>
    </w:p>
    <w:p w14:paraId="6B001FEC" w14:textId="77777777" w:rsidR="0064285A" w:rsidRDefault="0064285A" w:rsidP="0064285A">
      <w:pPr>
        <w:ind w:firstLine="0"/>
      </w:pPr>
      <w:r>
        <w:t xml:space="preserve">RUBRICA, ASSINATURA E NÚMERO DE VIAS: o participante deve rubricar todas as páginas do documento que possui duas vias. o TCLE deve mencionar a necessidade de rubrica em todas as páginas e que o documento deverá ser assinado em duas vias </w:t>
      </w:r>
    </w:p>
    <w:p w14:paraId="7ED59339" w14:textId="77777777" w:rsidR="0064285A" w:rsidRDefault="0064285A" w:rsidP="0064285A">
      <w:pPr>
        <w:ind w:firstLine="0"/>
      </w:pPr>
    </w:p>
    <w:p w14:paraId="627DE086" w14:textId="77777777" w:rsidR="0064285A" w:rsidRDefault="0064285A" w:rsidP="0064285A">
      <w:pPr>
        <w:ind w:firstLine="0"/>
      </w:pPr>
      <w:r>
        <w:t xml:space="preserve">12. CONSENTIMENTO PÓS-INFORMAÇÃO: </w:t>
      </w:r>
    </w:p>
    <w:p w14:paraId="121B6766" w14:textId="77777777" w:rsidR="0064285A" w:rsidRDefault="0064285A" w:rsidP="0064285A">
      <w:pPr>
        <w:ind w:firstLine="0"/>
      </w:pPr>
      <w:r>
        <w:lastRenderedPageBreak/>
        <w:t xml:space="preserve">Eu, ______________________________________________________, após a leitura e compreensão deste termo de informação e consentimento, entendo que minha participação é voluntária, e que posso sair a qualquer momento do estudo, sem prejuízo algum. Confirmo que recebi uma via deste termo de consentimento, assinada por mim e pelo pesquisador responsável, e autorizo a execução do trabalho de pesquisa e a divulgação dos dados obtidos neste estudo no meio científico. </w:t>
      </w:r>
    </w:p>
    <w:p w14:paraId="405A6B0D" w14:textId="77777777" w:rsidR="0064285A" w:rsidRDefault="0064285A" w:rsidP="0064285A">
      <w:pPr>
        <w:ind w:firstLine="0"/>
        <w:jc w:val="center"/>
      </w:pPr>
    </w:p>
    <w:p w14:paraId="67C9B7FF" w14:textId="77777777" w:rsidR="0064285A" w:rsidRDefault="0064285A" w:rsidP="0064285A">
      <w:pPr>
        <w:ind w:firstLine="0"/>
        <w:jc w:val="center"/>
      </w:pPr>
      <w:r>
        <w:t xml:space="preserve">Araranguá, _____ de ________________ </w:t>
      </w:r>
      <w:proofErr w:type="spellStart"/>
      <w:r>
        <w:t>de</w:t>
      </w:r>
      <w:proofErr w:type="spellEnd"/>
      <w:r>
        <w:t xml:space="preserve"> 20____.</w:t>
      </w:r>
    </w:p>
    <w:p w14:paraId="40A4AF84" w14:textId="77777777" w:rsidR="0064285A" w:rsidRDefault="0064285A" w:rsidP="0064285A">
      <w:pPr>
        <w:ind w:firstLine="0"/>
      </w:pPr>
    </w:p>
    <w:p w14:paraId="08EE3ACA" w14:textId="77777777" w:rsidR="0064285A" w:rsidRDefault="0064285A" w:rsidP="0064285A">
      <w:pPr>
        <w:ind w:firstLine="0"/>
      </w:pPr>
    </w:p>
    <w:p w14:paraId="36521713" w14:textId="77777777" w:rsidR="0064285A" w:rsidRDefault="0064285A" w:rsidP="0064285A">
      <w:pPr>
        <w:pBdr>
          <w:bottom w:val="single" w:sz="12" w:space="1" w:color="auto"/>
        </w:pBdr>
        <w:ind w:firstLine="0"/>
      </w:pPr>
    </w:p>
    <w:p w14:paraId="064BF684" w14:textId="77777777" w:rsidR="0064285A" w:rsidRDefault="0064285A" w:rsidP="0064285A">
      <w:pPr>
        <w:ind w:firstLine="0"/>
        <w:jc w:val="center"/>
      </w:pPr>
    </w:p>
    <w:p w14:paraId="2B3CEBCA" w14:textId="77777777" w:rsidR="0064285A" w:rsidRDefault="0064285A" w:rsidP="0064285A">
      <w:pPr>
        <w:ind w:firstLine="0"/>
        <w:jc w:val="center"/>
      </w:pPr>
      <w:r>
        <w:t>Assinatura do participante</w:t>
      </w:r>
    </w:p>
    <w:p w14:paraId="5B2E62F2" w14:textId="77777777" w:rsidR="0064285A" w:rsidRDefault="0064285A" w:rsidP="0064285A">
      <w:pPr>
        <w:ind w:firstLine="0"/>
      </w:pPr>
    </w:p>
    <w:p w14:paraId="1D96D175" w14:textId="77777777" w:rsidR="0064285A" w:rsidRDefault="0064285A" w:rsidP="0064285A">
      <w:pPr>
        <w:pStyle w:val="Ttulo6"/>
        <w:pBdr>
          <w:bottom w:val="single" w:sz="12" w:space="1" w:color="auto"/>
        </w:pBdr>
      </w:pPr>
    </w:p>
    <w:p w14:paraId="3DEE2C6D" w14:textId="77777777" w:rsidR="0064285A" w:rsidRDefault="0064285A" w:rsidP="0064285A">
      <w:pPr>
        <w:ind w:firstLine="0"/>
        <w:jc w:val="center"/>
      </w:pPr>
    </w:p>
    <w:p w14:paraId="752B30E7" w14:textId="77777777" w:rsidR="0064285A" w:rsidRDefault="0064285A" w:rsidP="0064285A">
      <w:pPr>
        <w:ind w:firstLine="0"/>
        <w:jc w:val="center"/>
      </w:pPr>
      <w:r>
        <w:t>Assinatura da pesquisadora responsável</w:t>
      </w:r>
    </w:p>
    <w:p w14:paraId="15000FEC" w14:textId="77777777" w:rsidR="0064285A" w:rsidRDefault="0064285A" w:rsidP="0064285A"/>
    <w:p w14:paraId="3E6F89E8" w14:textId="77777777" w:rsidR="0064285A" w:rsidRDefault="0064285A" w:rsidP="0064285A"/>
    <w:p w14:paraId="580A5376" w14:textId="77777777" w:rsidR="0064285A" w:rsidRDefault="0064285A" w:rsidP="0064285A"/>
    <w:p w14:paraId="1F30A8F7" w14:textId="77777777" w:rsidR="0064285A" w:rsidRDefault="0064285A" w:rsidP="0064285A"/>
    <w:p w14:paraId="28CED011" w14:textId="77777777" w:rsidR="0064285A" w:rsidRDefault="0064285A" w:rsidP="0064285A"/>
    <w:p w14:paraId="5A718D88" w14:textId="77777777" w:rsidR="0064285A" w:rsidRDefault="0064285A" w:rsidP="009442C7">
      <w:pPr>
        <w:jc w:val="center"/>
      </w:pPr>
    </w:p>
    <w:p w14:paraId="1D15BF43" w14:textId="77777777" w:rsidR="009442C7" w:rsidRDefault="009442C7" w:rsidP="009442C7">
      <w:pPr>
        <w:jc w:val="center"/>
      </w:pPr>
    </w:p>
    <w:p w14:paraId="66E13A87" w14:textId="6B82C477" w:rsidR="00FD7CA3" w:rsidRDefault="00FD7CA3" w:rsidP="00EF4BFA">
      <w:pPr>
        <w:pStyle w:val="Ttulo6"/>
      </w:pPr>
      <w:bookmarkStart w:id="66" w:name="_Toc78781550"/>
      <w:bookmarkEnd w:id="65"/>
    </w:p>
    <w:p w14:paraId="12B7F548" w14:textId="36497BEF" w:rsidR="00714C74" w:rsidRDefault="00714C74" w:rsidP="00714C74"/>
    <w:p w14:paraId="3C24632E" w14:textId="5AFDB001" w:rsidR="00714C74" w:rsidRDefault="00714C74" w:rsidP="00714C74"/>
    <w:p w14:paraId="5155FD77" w14:textId="2110E8D4" w:rsidR="00714C74" w:rsidRDefault="00714C74" w:rsidP="00714C74"/>
    <w:p w14:paraId="20C0DFE3" w14:textId="2259DD43" w:rsidR="0064285A" w:rsidRDefault="0064285A" w:rsidP="00714C74"/>
    <w:p w14:paraId="6C8A05FD" w14:textId="77777777" w:rsidR="0064285A" w:rsidRDefault="0064285A" w:rsidP="00714C74"/>
    <w:p w14:paraId="7D45BB3C" w14:textId="772CEB46" w:rsidR="00CC4B4E" w:rsidRDefault="00CC4B4E" w:rsidP="00CC4B4E">
      <w:pPr>
        <w:pStyle w:val="Ttulo6"/>
        <w:jc w:val="both"/>
      </w:pPr>
    </w:p>
    <w:p w14:paraId="114ACDA6" w14:textId="77777777" w:rsidR="00CC4B4E" w:rsidRPr="00CC4B4E" w:rsidRDefault="00CC4B4E" w:rsidP="00CC4B4E"/>
    <w:p w14:paraId="68E5B400" w14:textId="17C1B4E7" w:rsidR="008C4D3F" w:rsidRPr="00D27CB6" w:rsidRDefault="00A44795" w:rsidP="00CC4B4E">
      <w:pPr>
        <w:pStyle w:val="Ttulo3"/>
        <w:numPr>
          <w:ilvl w:val="0"/>
          <w:numId w:val="0"/>
        </w:numPr>
        <w:jc w:val="center"/>
      </w:pPr>
      <w:r>
        <w:lastRenderedPageBreak/>
        <w:t xml:space="preserve">APÊNDICE B </w:t>
      </w:r>
      <w:r w:rsidR="00086637">
        <w:t>–</w:t>
      </w:r>
      <w:r>
        <w:t xml:space="preserve"> </w:t>
      </w:r>
      <w:r w:rsidR="00086637">
        <w:t>QUESTIONÁRIO SOCIODEMOGRÁFICO</w:t>
      </w:r>
      <w:bookmarkEnd w:id="66"/>
    </w:p>
    <w:p w14:paraId="7DD19E77" w14:textId="77777777" w:rsidR="00B5703C" w:rsidRDefault="00B5703C" w:rsidP="00B5703C">
      <w:pPr>
        <w:ind w:firstLine="0"/>
      </w:pPr>
    </w:p>
    <w:p w14:paraId="71CEEE37" w14:textId="03E418BA" w:rsidR="00B5703C" w:rsidRDefault="00B5703C" w:rsidP="00B5703C">
      <w:pPr>
        <w:ind w:firstLine="0"/>
      </w:pPr>
      <w:r>
        <w:t>Nome completo:</w:t>
      </w:r>
      <w:r>
        <w:softHyphen/>
        <w:t>_____________________________________________________________.</w:t>
      </w:r>
    </w:p>
    <w:p w14:paraId="60953B16" w14:textId="77777777" w:rsidR="005B14B1" w:rsidRDefault="005B14B1" w:rsidP="00B5703C">
      <w:pPr>
        <w:ind w:firstLine="0"/>
      </w:pPr>
    </w:p>
    <w:p w14:paraId="06E8A6CB" w14:textId="58089894" w:rsidR="00B5703C" w:rsidRDefault="00B5703C" w:rsidP="00B5703C">
      <w:pPr>
        <w:ind w:firstLine="0"/>
      </w:pPr>
      <w:r>
        <w:t>Data de nascimento:______________________</w:t>
      </w:r>
      <w:r>
        <w:softHyphen/>
        <w:t>_____.                   Idade:</w:t>
      </w:r>
      <w:r>
        <w:softHyphen/>
      </w:r>
      <w:r>
        <w:softHyphen/>
        <w:t>___________</w:t>
      </w:r>
      <w:r>
        <w:softHyphen/>
      </w:r>
      <w:r>
        <w:softHyphen/>
      </w:r>
      <w:r>
        <w:softHyphen/>
      </w:r>
      <w:r>
        <w:softHyphen/>
        <w:t>_____.</w:t>
      </w:r>
    </w:p>
    <w:p w14:paraId="5CD23A95" w14:textId="77777777" w:rsidR="005B14B1" w:rsidRDefault="005B14B1" w:rsidP="00B5703C">
      <w:pPr>
        <w:ind w:firstLine="0"/>
      </w:pPr>
    </w:p>
    <w:p w14:paraId="7D5D0294" w14:textId="081E57A6" w:rsidR="00B5703C" w:rsidRDefault="00B5703C" w:rsidP="00B5703C">
      <w:pPr>
        <w:ind w:firstLine="0"/>
      </w:pPr>
      <w:r>
        <w:t xml:space="preserve">Endereço: </w:t>
      </w:r>
      <w:r>
        <w:softHyphen/>
      </w:r>
      <w:r>
        <w:softHyphen/>
      </w:r>
      <w:r>
        <w:softHyphen/>
      </w:r>
      <w:r>
        <w:softHyphen/>
      </w:r>
      <w:r>
        <w:softHyphen/>
      </w:r>
      <w:r>
        <w:softHyphen/>
      </w:r>
      <w:r>
        <w:softHyphen/>
        <w:t>__________________________________________________________________.</w:t>
      </w:r>
    </w:p>
    <w:p w14:paraId="0F1535E7" w14:textId="77777777" w:rsidR="005B14B1" w:rsidRDefault="005B14B1" w:rsidP="00B5703C">
      <w:pPr>
        <w:ind w:firstLine="0"/>
      </w:pPr>
    </w:p>
    <w:p w14:paraId="5E033A39" w14:textId="3BC1940B" w:rsidR="002C2D68" w:rsidRDefault="002C2D68" w:rsidP="00B5703C">
      <w:pPr>
        <w:ind w:firstLine="0"/>
      </w:pPr>
      <w:r>
        <w:t xml:space="preserve">Cidade:______________________________.              </w:t>
      </w:r>
      <w:r w:rsidR="00B5703C">
        <w:t xml:space="preserve">Telefone__________________________.   </w:t>
      </w:r>
    </w:p>
    <w:p w14:paraId="0C593B86" w14:textId="77777777" w:rsidR="005B14B1" w:rsidRDefault="005B14B1" w:rsidP="00B5703C">
      <w:pPr>
        <w:ind w:firstLine="0"/>
      </w:pPr>
    </w:p>
    <w:p w14:paraId="6921E408" w14:textId="207953AA" w:rsidR="005B14B1" w:rsidRDefault="002C2D68" w:rsidP="00B5703C">
      <w:pPr>
        <w:ind w:firstLine="0"/>
      </w:pPr>
      <w:r>
        <w:t>Estado civil:_________________________.</w:t>
      </w:r>
      <w:r w:rsidR="00B5703C">
        <w:t xml:space="preserve"> </w:t>
      </w:r>
      <w:r w:rsidR="00086637">
        <w:t xml:space="preserve">    Escolaridade: ______________________.</w:t>
      </w:r>
      <w:r w:rsidR="00B5703C">
        <w:t xml:space="preserve">  </w:t>
      </w:r>
    </w:p>
    <w:p w14:paraId="77D62FB9" w14:textId="564D28C5" w:rsidR="00B5703C" w:rsidRDefault="00B5703C" w:rsidP="00B5703C">
      <w:pPr>
        <w:ind w:firstLine="0"/>
      </w:pPr>
      <w:r>
        <w:t xml:space="preserve">   </w:t>
      </w:r>
    </w:p>
    <w:p w14:paraId="4D24AAED" w14:textId="5435F846" w:rsidR="00B5703C" w:rsidRDefault="005B14B1" w:rsidP="00B5703C">
      <w:pPr>
        <w:ind w:firstLine="0"/>
      </w:pPr>
      <w:r>
        <w:t xml:space="preserve">Filhos </w:t>
      </w:r>
      <w:proofErr w:type="gramStart"/>
      <w:r>
        <w:t xml:space="preserve">(  </w:t>
      </w:r>
      <w:proofErr w:type="gramEnd"/>
      <w:r>
        <w:t xml:space="preserve"> ) Sim (   ) Não. Quantos_______,</w:t>
      </w:r>
    </w:p>
    <w:p w14:paraId="35826874" w14:textId="77777777" w:rsidR="005B14B1" w:rsidRDefault="005B14B1" w:rsidP="00B5703C">
      <w:pPr>
        <w:ind w:firstLine="0"/>
      </w:pPr>
    </w:p>
    <w:p w14:paraId="1AD15F73" w14:textId="77777777" w:rsidR="00B5703C" w:rsidRDefault="00B5703C" w:rsidP="00B5703C">
      <w:pPr>
        <w:ind w:firstLine="0"/>
      </w:pPr>
      <w:r>
        <w:t>Peso: __________________.                                          Altura: ____________________.</w:t>
      </w:r>
    </w:p>
    <w:p w14:paraId="68EE59AC" w14:textId="77777777" w:rsidR="00B5703C" w:rsidRDefault="00B5703C" w:rsidP="00B5703C">
      <w:pPr>
        <w:ind w:firstLine="0"/>
      </w:pPr>
    </w:p>
    <w:p w14:paraId="282339ED" w14:textId="77777777" w:rsidR="00C17FE2" w:rsidRDefault="00B5703C" w:rsidP="00B5703C">
      <w:pPr>
        <w:ind w:firstLine="0"/>
      </w:pPr>
      <w:r>
        <w:t>Índice de Massa Corporal (IMC)</w:t>
      </w:r>
      <w:r w:rsidR="00097968">
        <w:t>*</w:t>
      </w:r>
      <w:r>
        <w:t xml:space="preserve">: _________.                 </w:t>
      </w:r>
    </w:p>
    <w:p w14:paraId="338A072A" w14:textId="77777777" w:rsidR="00C17FE2" w:rsidRDefault="00C17FE2" w:rsidP="00B5703C">
      <w:pPr>
        <w:ind w:firstLine="0"/>
      </w:pPr>
    </w:p>
    <w:p w14:paraId="56F90FC6" w14:textId="3C5FE687" w:rsidR="00633015" w:rsidRPr="00876AB4" w:rsidRDefault="00633015" w:rsidP="00B5703C">
      <w:pPr>
        <w:ind w:firstLine="0"/>
        <w:rPr>
          <w:szCs w:val="24"/>
        </w:rPr>
      </w:pPr>
      <w:r w:rsidRPr="00876AB4">
        <w:rPr>
          <w:szCs w:val="24"/>
        </w:rPr>
        <w:t>Ocupação profissional antes do SARS-CoV2:</w:t>
      </w:r>
      <w:r w:rsidR="00BE0B99" w:rsidRPr="00876AB4">
        <w:rPr>
          <w:szCs w:val="24"/>
        </w:rPr>
        <w:t xml:space="preserve"> ______________________________________.</w:t>
      </w:r>
    </w:p>
    <w:p w14:paraId="316EEBEA" w14:textId="0E1A1B19" w:rsidR="00633015" w:rsidRPr="00876AB4" w:rsidRDefault="00633015" w:rsidP="00633015">
      <w:pPr>
        <w:ind w:firstLine="0"/>
        <w:rPr>
          <w:szCs w:val="24"/>
        </w:rPr>
      </w:pPr>
      <w:r w:rsidRPr="00876AB4">
        <w:rPr>
          <w:szCs w:val="24"/>
        </w:rPr>
        <w:t>Ocupação profissional pós alta hospitalar por SARS-CoV2:</w:t>
      </w:r>
      <w:r w:rsidR="00BE0B99" w:rsidRPr="00876AB4">
        <w:rPr>
          <w:szCs w:val="24"/>
        </w:rPr>
        <w:t xml:space="preserve"> ___________________________.</w:t>
      </w:r>
    </w:p>
    <w:p w14:paraId="6449B220" w14:textId="6AB2525A" w:rsidR="00B5703C" w:rsidRPr="00B5703C" w:rsidRDefault="004E2DAF" w:rsidP="00B5703C">
      <w:pPr>
        <w:ind w:firstLine="0"/>
      </w:pPr>
      <w:r>
        <w:t>Ocupação profissional atual: ___________________________________________________.</w:t>
      </w:r>
    </w:p>
    <w:p w14:paraId="3976F77F" w14:textId="24019868" w:rsidR="00097968" w:rsidRDefault="00097968" w:rsidP="00097968"/>
    <w:p w14:paraId="1DB7801E" w14:textId="23BABB4B" w:rsidR="00097968" w:rsidRDefault="00097968" w:rsidP="00097968"/>
    <w:p w14:paraId="7176B33C" w14:textId="490ED2B8" w:rsidR="00097968" w:rsidRPr="0080605A" w:rsidRDefault="00097968" w:rsidP="00097968">
      <w:pPr>
        <w:ind w:firstLine="0"/>
        <w:rPr>
          <w:color w:val="000000" w:themeColor="text1"/>
          <w:sz w:val="20"/>
          <w:szCs w:val="20"/>
        </w:rPr>
      </w:pPr>
      <w:r w:rsidRPr="0080605A">
        <w:rPr>
          <w:color w:val="000000" w:themeColor="text1"/>
          <w:sz w:val="20"/>
          <w:szCs w:val="20"/>
        </w:rPr>
        <w:t>*O IMC é calculado com o peso em quilogramas dividido pela altura em metros ao quadrado (JACOBS et al, 2020).</w:t>
      </w:r>
    </w:p>
    <w:p w14:paraId="2EC0270A" w14:textId="77777777" w:rsidR="00B5703C" w:rsidRDefault="00B5703C" w:rsidP="008C1916">
      <w:pPr>
        <w:pStyle w:val="Legenda"/>
      </w:pPr>
    </w:p>
    <w:p w14:paraId="3812EBB6" w14:textId="0614B306" w:rsidR="00B5703C" w:rsidRDefault="00B5703C" w:rsidP="008C1916">
      <w:pPr>
        <w:pStyle w:val="Legenda"/>
      </w:pPr>
    </w:p>
    <w:p w14:paraId="6324A73F" w14:textId="77777777" w:rsidR="0064285A" w:rsidRPr="0064285A" w:rsidRDefault="0064285A" w:rsidP="0064285A"/>
    <w:p w14:paraId="407BF164" w14:textId="77777777" w:rsidR="00B5703C" w:rsidRDefault="00B5703C" w:rsidP="008C1916">
      <w:pPr>
        <w:pStyle w:val="Legenda"/>
      </w:pPr>
    </w:p>
    <w:p w14:paraId="3D050227" w14:textId="560E2C99" w:rsidR="00BD0DFF" w:rsidRDefault="00BD0DFF" w:rsidP="003A1FF5">
      <w:pPr>
        <w:ind w:firstLine="0"/>
      </w:pPr>
    </w:p>
    <w:p w14:paraId="78D1C49E" w14:textId="2270D5D7" w:rsidR="00924E1B" w:rsidRDefault="00924E1B" w:rsidP="003A1FF5">
      <w:pPr>
        <w:ind w:firstLine="0"/>
      </w:pPr>
    </w:p>
    <w:p w14:paraId="5DC85712" w14:textId="0F75FEE7" w:rsidR="00924E1B" w:rsidRDefault="00924E1B" w:rsidP="003A1FF5">
      <w:pPr>
        <w:ind w:firstLine="0"/>
      </w:pPr>
    </w:p>
    <w:p w14:paraId="673B51D3" w14:textId="77777777" w:rsidR="00924E1B" w:rsidRDefault="00924E1B" w:rsidP="003A1FF5">
      <w:pPr>
        <w:ind w:firstLine="0"/>
      </w:pPr>
    </w:p>
    <w:p w14:paraId="5ECA1C61" w14:textId="15480DB5" w:rsidR="00A46A82" w:rsidRDefault="00A46A82" w:rsidP="00CC4B4E">
      <w:pPr>
        <w:pStyle w:val="Ttulo3"/>
        <w:numPr>
          <w:ilvl w:val="0"/>
          <w:numId w:val="0"/>
        </w:numPr>
        <w:jc w:val="center"/>
      </w:pPr>
      <w:bookmarkStart w:id="67" w:name="_Toc78781551"/>
      <w:bookmarkStart w:id="68" w:name="_Toc18663909"/>
      <w:bookmarkStart w:id="69" w:name="_Toc18664083"/>
      <w:r>
        <w:lastRenderedPageBreak/>
        <w:t xml:space="preserve">APÊNDICE C- QUESTIONÁRIO DE CONSUMO </w:t>
      </w:r>
      <w:r w:rsidR="00EE22E9">
        <w:t>DIÁRIO</w:t>
      </w:r>
      <w:r>
        <w:t xml:space="preserve"> DE CAFEÍNA</w:t>
      </w:r>
      <w:bookmarkEnd w:id="67"/>
    </w:p>
    <w:p w14:paraId="573DE74C" w14:textId="68104D3A" w:rsidR="00A46A82" w:rsidRDefault="00E40199" w:rsidP="00A46A82">
      <w:pPr>
        <w:jc w:val="center"/>
        <w:rPr>
          <w:b/>
          <w:bCs/>
          <w:szCs w:val="24"/>
        </w:rPr>
      </w:pPr>
      <w:r>
        <w:rPr>
          <w:b/>
          <w:bCs/>
          <w:szCs w:val="24"/>
        </w:rPr>
        <w:t>Q</w:t>
      </w:r>
      <w:r w:rsidRPr="00E40199">
        <w:rPr>
          <w:b/>
          <w:bCs/>
          <w:szCs w:val="24"/>
        </w:rPr>
        <w:t>uantidades de cafeína por categoria de alimentos e bebidas</w:t>
      </w:r>
    </w:p>
    <w:p w14:paraId="546F8ABA" w14:textId="1A0A278C" w:rsidR="005E2AB0" w:rsidRPr="00961B7C" w:rsidRDefault="005E2AB0" w:rsidP="00A46A82">
      <w:pPr>
        <w:jc w:val="center"/>
        <w:rPr>
          <w:szCs w:val="24"/>
        </w:rPr>
      </w:pPr>
      <w:r w:rsidRPr="00961B7C">
        <w:rPr>
          <w:szCs w:val="24"/>
        </w:rPr>
        <w:t>Medida de autorrelato</w:t>
      </w:r>
    </w:p>
    <w:p w14:paraId="3B4B3BAE" w14:textId="503D55E8" w:rsidR="00A46A82" w:rsidRDefault="00A46A82" w:rsidP="00A46A82">
      <w:pPr>
        <w:jc w:val="center"/>
      </w:pPr>
    </w:p>
    <w:p w14:paraId="382B3620" w14:textId="5665225B" w:rsidR="00E40199" w:rsidRPr="00E40199" w:rsidRDefault="00E40199" w:rsidP="00A46A82">
      <w:pPr>
        <w:rPr>
          <w:color w:val="FF0000"/>
        </w:rPr>
      </w:pPr>
      <w:r w:rsidRPr="00E40199">
        <w:t xml:space="preserve">A ingestão média de cafeína </w:t>
      </w:r>
      <w:r>
        <w:t>será</w:t>
      </w:r>
      <w:r w:rsidRPr="00E40199">
        <w:t xml:space="preserve"> calculada como miligramas por dia (mg/dia)</w:t>
      </w:r>
      <w:r w:rsidR="00961B7C">
        <w:t>.</w:t>
      </w:r>
    </w:p>
    <w:p w14:paraId="7C24C0D9" w14:textId="77777777" w:rsidR="00EE6F72" w:rsidRDefault="00EE6F72" w:rsidP="00A46A82"/>
    <w:p w14:paraId="73B31D59" w14:textId="29072EB5" w:rsidR="001C1F60" w:rsidRPr="00EE6F72" w:rsidRDefault="00A46A82" w:rsidP="00EE6F72">
      <w:pPr>
        <w:rPr>
          <w:b/>
          <w:bCs/>
        </w:rPr>
      </w:pPr>
      <w:r w:rsidRPr="00EE6F72">
        <w:rPr>
          <w:b/>
          <w:bCs/>
        </w:rPr>
        <w:t xml:space="preserve">Por favor, refira sobre o seu consumo </w:t>
      </w:r>
      <w:r w:rsidR="001C1F60" w:rsidRPr="00EE6F72">
        <w:rPr>
          <w:b/>
          <w:bCs/>
        </w:rPr>
        <w:t>diário</w:t>
      </w:r>
      <w:r w:rsidRPr="00EE6F72">
        <w:rPr>
          <w:b/>
          <w:bCs/>
        </w:rPr>
        <w:t xml:space="preserve"> dos alimentos a seguir:</w:t>
      </w:r>
    </w:p>
    <w:p w14:paraId="00FF8512" w14:textId="405E6E14" w:rsidR="001C1F60" w:rsidRDefault="001C1F60" w:rsidP="00A46A82">
      <w:r>
        <w:t xml:space="preserve">1. Café </w:t>
      </w:r>
      <w:proofErr w:type="gramStart"/>
      <w:r>
        <w:t xml:space="preserve">( </w:t>
      </w:r>
      <w:r w:rsidR="00EE6F72">
        <w:t xml:space="preserve"> </w:t>
      </w:r>
      <w:proofErr w:type="gramEnd"/>
      <w:r w:rsidR="00EE6F72">
        <w:t xml:space="preserve"> </w:t>
      </w:r>
      <w:r>
        <w:t>) SIM _____ xícaras/dia                                        (</w:t>
      </w:r>
      <w:r w:rsidR="00EE6F72">
        <w:t xml:space="preserve">  </w:t>
      </w:r>
      <w:r>
        <w:t xml:space="preserve"> ) NÃO. </w:t>
      </w:r>
    </w:p>
    <w:p w14:paraId="7E0D47BE" w14:textId="01B1D8C6" w:rsidR="001C1F60" w:rsidRDefault="001C1F60" w:rsidP="001C1F60">
      <w:r>
        <w:t xml:space="preserve">2. Chás preto ou verde </w:t>
      </w:r>
      <w:proofErr w:type="gramStart"/>
      <w:r>
        <w:t>(</w:t>
      </w:r>
      <w:r w:rsidR="00EE6F72">
        <w:t xml:space="preserve">  </w:t>
      </w:r>
      <w:proofErr w:type="gramEnd"/>
      <w:r>
        <w:t xml:space="preserve"> ) SIM _____ xícaras/dia                ( </w:t>
      </w:r>
      <w:r w:rsidR="00EE6F72">
        <w:t xml:space="preserve">  </w:t>
      </w:r>
      <w:r>
        <w:t>) NÃO.</w:t>
      </w:r>
    </w:p>
    <w:p w14:paraId="43BB4A75" w14:textId="1ED5DFCD" w:rsidR="001C1F60" w:rsidRDefault="001C1F60" w:rsidP="001C1F60">
      <w:r>
        <w:t xml:space="preserve">3. Chocolate ao leite </w:t>
      </w:r>
      <w:proofErr w:type="gramStart"/>
      <w:r>
        <w:t>(</w:t>
      </w:r>
      <w:r w:rsidR="00EE6F72">
        <w:t xml:space="preserve">  </w:t>
      </w:r>
      <w:proofErr w:type="gramEnd"/>
      <w:r>
        <w:t xml:space="preserve"> ) SIM ____ quadrados/dia                ( </w:t>
      </w:r>
      <w:r w:rsidR="00EE6F72">
        <w:t xml:space="preserve">  </w:t>
      </w:r>
      <w:r>
        <w:t xml:space="preserve">) NÃO. </w:t>
      </w:r>
    </w:p>
    <w:p w14:paraId="1C212DDE" w14:textId="4F57BBC0" w:rsidR="00CD51CB" w:rsidRDefault="00CD51CB" w:rsidP="001C1F60">
      <w:r>
        <w:t xml:space="preserve">4.Chocolate meio amargo </w:t>
      </w:r>
      <w:proofErr w:type="gramStart"/>
      <w:r>
        <w:t xml:space="preserve">(  </w:t>
      </w:r>
      <w:proofErr w:type="gramEnd"/>
      <w:r>
        <w:t xml:space="preserve"> ) SIM ___ quadrados/dia          (   ) NÃO</w:t>
      </w:r>
    </w:p>
    <w:p w14:paraId="0EB32E31" w14:textId="56CBA953" w:rsidR="00CD51CB" w:rsidRDefault="00CD51CB" w:rsidP="001C1F60">
      <w:r>
        <w:t xml:space="preserve">5. Cacau </w:t>
      </w:r>
      <w:proofErr w:type="gramStart"/>
      <w:r>
        <w:t xml:space="preserve">(  </w:t>
      </w:r>
      <w:proofErr w:type="gramEnd"/>
      <w:r>
        <w:t xml:space="preserve"> ) SIM ____mg/dia                                                (   ) NÃO</w:t>
      </w:r>
    </w:p>
    <w:p w14:paraId="3B9E7D19" w14:textId="401462C4" w:rsidR="001C1F60" w:rsidRDefault="00CD51CB" w:rsidP="00EE6F72">
      <w:r>
        <w:t>6</w:t>
      </w:r>
      <w:r w:rsidR="001C1F60">
        <w:t xml:space="preserve">. Refrigerante de cola/guaraná </w:t>
      </w:r>
      <w:proofErr w:type="gramStart"/>
      <w:r w:rsidR="001C1F60">
        <w:t xml:space="preserve">( </w:t>
      </w:r>
      <w:r w:rsidR="00EE6F72">
        <w:t xml:space="preserve"> </w:t>
      </w:r>
      <w:proofErr w:type="gramEnd"/>
      <w:r w:rsidR="00EE6F72">
        <w:t xml:space="preserve"> </w:t>
      </w:r>
      <w:r w:rsidR="001C1F60">
        <w:t xml:space="preserve">) SIM ____ latas/dia        ( </w:t>
      </w:r>
      <w:r w:rsidR="00EE6F72">
        <w:t xml:space="preserve">  </w:t>
      </w:r>
      <w:r w:rsidR="001C1F60">
        <w:t xml:space="preserve">) NÃO. </w:t>
      </w:r>
    </w:p>
    <w:p w14:paraId="0D442903" w14:textId="360E3780" w:rsidR="00EE6F72" w:rsidRDefault="00CD51CB" w:rsidP="00EE6F72">
      <w:r>
        <w:t>7</w:t>
      </w:r>
      <w:r w:rsidR="00EE6F72">
        <w:t xml:space="preserve">.Energético </w:t>
      </w:r>
      <w:proofErr w:type="gramStart"/>
      <w:r w:rsidR="00EE6F72">
        <w:t xml:space="preserve">(  </w:t>
      </w:r>
      <w:proofErr w:type="gramEnd"/>
      <w:r w:rsidR="00EE6F72">
        <w:t xml:space="preserve"> ) SIM ____ latas/dia                                      (   ) NÃO.</w:t>
      </w:r>
    </w:p>
    <w:p w14:paraId="108BB057" w14:textId="2D77CBE3" w:rsidR="00A46A82" w:rsidRDefault="00CD51CB" w:rsidP="003F4CE4">
      <w:r>
        <w:t>8</w:t>
      </w:r>
      <w:r w:rsidR="001C1F60">
        <w:t xml:space="preserve">. </w:t>
      </w:r>
      <w:r w:rsidR="00936335">
        <w:t xml:space="preserve">Erva-mate/ </w:t>
      </w:r>
      <w:r>
        <w:t>c</w:t>
      </w:r>
      <w:r w:rsidR="001C1F60">
        <w:t xml:space="preserve">himarrão </w:t>
      </w:r>
      <w:proofErr w:type="gramStart"/>
      <w:r w:rsidR="001C1F60">
        <w:t xml:space="preserve">( </w:t>
      </w:r>
      <w:r w:rsidR="00EE6F72">
        <w:t xml:space="preserve"> </w:t>
      </w:r>
      <w:proofErr w:type="gramEnd"/>
      <w:r w:rsidR="00EE6F72">
        <w:t xml:space="preserve"> </w:t>
      </w:r>
      <w:r w:rsidR="001C1F60">
        <w:t xml:space="preserve">) SIM ____ </w:t>
      </w:r>
      <w:r w:rsidR="00EE6F72">
        <w:t>cuias</w:t>
      </w:r>
      <w:r w:rsidR="001C1F60">
        <w:t xml:space="preserve">/dia.                  </w:t>
      </w:r>
      <w:proofErr w:type="gramStart"/>
      <w:r w:rsidR="001C1F60">
        <w:t>(</w:t>
      </w:r>
      <w:r w:rsidR="00EE6F72">
        <w:t xml:space="preserve">  </w:t>
      </w:r>
      <w:proofErr w:type="gramEnd"/>
      <w:r w:rsidR="001C1F60">
        <w:t xml:space="preserve"> ) NÃO</w:t>
      </w:r>
      <w:r w:rsidR="003F4CE4">
        <w:t>.</w:t>
      </w:r>
    </w:p>
    <w:p w14:paraId="7304DF2E" w14:textId="1CF2D4E2" w:rsidR="003F4CE4" w:rsidRDefault="003F4CE4" w:rsidP="003F4CE4"/>
    <w:p w14:paraId="2AADBE95" w14:textId="45618C03" w:rsidR="006F6414" w:rsidRPr="006F6414" w:rsidRDefault="00E12B22" w:rsidP="00E12B22">
      <w:pPr>
        <w:ind w:firstLine="0"/>
      </w:pPr>
      <w:r w:rsidRPr="00E12B22">
        <w:rPr>
          <w:b/>
          <w:bCs/>
        </w:rPr>
        <w:t>Quadro 1:</w:t>
      </w:r>
      <w:r>
        <w:t xml:space="preserve"> Quantidade de cafeína por porção em alimentos e bebidas</w:t>
      </w:r>
    </w:p>
    <w:tbl>
      <w:tblPr>
        <w:tblW w:w="89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5"/>
        <w:gridCol w:w="2850"/>
        <w:gridCol w:w="3406"/>
      </w:tblGrid>
      <w:tr w:rsidR="004F57B4" w14:paraId="2CEBF34D" w14:textId="40203A2E" w:rsidTr="00BB075C">
        <w:trPr>
          <w:trHeight w:val="555"/>
        </w:trPr>
        <w:tc>
          <w:tcPr>
            <w:tcW w:w="2685" w:type="dxa"/>
          </w:tcPr>
          <w:p w14:paraId="23952CFF" w14:textId="3FF1367F" w:rsidR="006018F5" w:rsidRPr="006018F5" w:rsidRDefault="006018F5" w:rsidP="006018F5">
            <w:pPr>
              <w:ind w:firstLine="0"/>
              <w:jc w:val="center"/>
              <w:rPr>
                <w:b/>
                <w:bCs/>
                <w:color w:val="000000" w:themeColor="text1"/>
              </w:rPr>
            </w:pPr>
            <w:r w:rsidRPr="006018F5">
              <w:rPr>
                <w:b/>
                <w:bCs/>
                <w:color w:val="000000" w:themeColor="text1"/>
              </w:rPr>
              <w:t>BEBIDAS</w:t>
            </w:r>
          </w:p>
        </w:tc>
        <w:tc>
          <w:tcPr>
            <w:tcW w:w="2850" w:type="dxa"/>
          </w:tcPr>
          <w:p w14:paraId="04757C78" w14:textId="5E5323FD" w:rsidR="004F57B4" w:rsidRPr="006018F5" w:rsidRDefault="006018F5" w:rsidP="006018F5">
            <w:pPr>
              <w:ind w:firstLine="0"/>
              <w:jc w:val="center"/>
              <w:rPr>
                <w:b/>
                <w:bCs/>
                <w:color w:val="000000" w:themeColor="text1"/>
              </w:rPr>
            </w:pPr>
            <w:r w:rsidRPr="006018F5">
              <w:rPr>
                <w:b/>
                <w:bCs/>
                <w:color w:val="000000" w:themeColor="text1"/>
              </w:rPr>
              <w:t>DOSE/PORÇÃO</w:t>
            </w:r>
          </w:p>
        </w:tc>
        <w:tc>
          <w:tcPr>
            <w:tcW w:w="3406" w:type="dxa"/>
          </w:tcPr>
          <w:p w14:paraId="2F64CB3B" w14:textId="61F46C53" w:rsidR="004F57B4" w:rsidRPr="006018F5" w:rsidRDefault="006018F5" w:rsidP="006018F5">
            <w:pPr>
              <w:ind w:firstLine="0"/>
              <w:jc w:val="center"/>
              <w:rPr>
                <w:b/>
                <w:bCs/>
                <w:color w:val="000000" w:themeColor="text1"/>
              </w:rPr>
            </w:pPr>
            <w:r w:rsidRPr="006018F5">
              <w:rPr>
                <w:b/>
                <w:bCs/>
                <w:color w:val="000000" w:themeColor="text1"/>
              </w:rPr>
              <w:t>QUANTIDADE DE CAFEÍNA</w:t>
            </w:r>
          </w:p>
        </w:tc>
      </w:tr>
      <w:tr w:rsidR="004F57B4" w14:paraId="63B7D66E" w14:textId="77777777" w:rsidTr="00CD51CB">
        <w:trPr>
          <w:trHeight w:val="333"/>
        </w:trPr>
        <w:tc>
          <w:tcPr>
            <w:tcW w:w="2685" w:type="dxa"/>
          </w:tcPr>
          <w:p w14:paraId="1B0F919D" w14:textId="18A225D6" w:rsidR="004F57B4" w:rsidRDefault="006018F5" w:rsidP="003F4CE4">
            <w:pPr>
              <w:ind w:firstLine="0"/>
            </w:pPr>
            <w:r>
              <w:t>Café</w:t>
            </w:r>
          </w:p>
        </w:tc>
        <w:tc>
          <w:tcPr>
            <w:tcW w:w="2850" w:type="dxa"/>
          </w:tcPr>
          <w:p w14:paraId="3F52052F" w14:textId="34C76919" w:rsidR="004F57B4" w:rsidRDefault="006018F5" w:rsidP="006018F5">
            <w:pPr>
              <w:ind w:firstLine="0"/>
              <w:jc w:val="center"/>
            </w:pPr>
            <w:r>
              <w:t>200ml (1 xícara)</w:t>
            </w:r>
          </w:p>
        </w:tc>
        <w:tc>
          <w:tcPr>
            <w:tcW w:w="3406" w:type="dxa"/>
          </w:tcPr>
          <w:p w14:paraId="489DAB0C" w14:textId="432F4302" w:rsidR="004F57B4" w:rsidRDefault="006018F5" w:rsidP="00EE6F72">
            <w:pPr>
              <w:ind w:firstLine="0"/>
              <w:jc w:val="center"/>
            </w:pPr>
            <w:r>
              <w:t>100mg</w:t>
            </w:r>
          </w:p>
        </w:tc>
      </w:tr>
      <w:tr w:rsidR="004F57B4" w14:paraId="5A8B9D0B" w14:textId="77777777" w:rsidTr="00CD51CB">
        <w:trPr>
          <w:trHeight w:val="441"/>
        </w:trPr>
        <w:tc>
          <w:tcPr>
            <w:tcW w:w="2685" w:type="dxa"/>
          </w:tcPr>
          <w:p w14:paraId="76155134" w14:textId="4DEE738C" w:rsidR="004F57B4" w:rsidRDefault="006018F5" w:rsidP="003F4CE4">
            <w:pPr>
              <w:ind w:firstLine="0"/>
            </w:pPr>
            <w:r>
              <w:t>Chá preto/verde</w:t>
            </w:r>
          </w:p>
        </w:tc>
        <w:tc>
          <w:tcPr>
            <w:tcW w:w="2850" w:type="dxa"/>
          </w:tcPr>
          <w:p w14:paraId="2AD9212B" w14:textId="2E9FA4A3" w:rsidR="004F57B4" w:rsidRDefault="006018F5" w:rsidP="006018F5">
            <w:pPr>
              <w:ind w:firstLine="0"/>
              <w:jc w:val="center"/>
            </w:pPr>
            <w:r>
              <w:t>200ml (1 xícara)</w:t>
            </w:r>
          </w:p>
        </w:tc>
        <w:tc>
          <w:tcPr>
            <w:tcW w:w="3406" w:type="dxa"/>
          </w:tcPr>
          <w:p w14:paraId="66DA2A0A" w14:textId="292350F8" w:rsidR="004F57B4" w:rsidRDefault="006018F5" w:rsidP="00EE6F72">
            <w:pPr>
              <w:ind w:firstLine="0"/>
              <w:jc w:val="center"/>
            </w:pPr>
            <w:r>
              <w:t>50mg</w:t>
            </w:r>
          </w:p>
        </w:tc>
      </w:tr>
      <w:tr w:rsidR="000D0BA5" w14:paraId="1187343A" w14:textId="77777777" w:rsidTr="00CD51CB">
        <w:trPr>
          <w:trHeight w:val="405"/>
        </w:trPr>
        <w:tc>
          <w:tcPr>
            <w:tcW w:w="2685" w:type="dxa"/>
          </w:tcPr>
          <w:p w14:paraId="3DABB9E9" w14:textId="52CA7D04" w:rsidR="000D0BA5" w:rsidRDefault="000D0BA5" w:rsidP="000D0BA5">
            <w:pPr>
              <w:ind w:firstLine="0"/>
            </w:pPr>
            <w:r>
              <w:t>Chocolate ao leite</w:t>
            </w:r>
          </w:p>
        </w:tc>
        <w:tc>
          <w:tcPr>
            <w:tcW w:w="2850" w:type="dxa"/>
          </w:tcPr>
          <w:p w14:paraId="00080267" w14:textId="2EC54CC4" w:rsidR="000D0BA5" w:rsidRDefault="000D0BA5" w:rsidP="000D0BA5">
            <w:pPr>
              <w:ind w:firstLine="0"/>
              <w:jc w:val="center"/>
            </w:pPr>
            <w:r>
              <w:t>30g (4 quadrados)</w:t>
            </w:r>
          </w:p>
        </w:tc>
        <w:tc>
          <w:tcPr>
            <w:tcW w:w="3406" w:type="dxa"/>
          </w:tcPr>
          <w:p w14:paraId="4E50EC54" w14:textId="52CBE515" w:rsidR="000D0BA5" w:rsidRDefault="000D0BA5" w:rsidP="000D0BA5">
            <w:pPr>
              <w:ind w:firstLine="0"/>
              <w:jc w:val="center"/>
            </w:pPr>
            <w:r>
              <w:t>10mg</w:t>
            </w:r>
          </w:p>
        </w:tc>
      </w:tr>
      <w:tr w:rsidR="00BB075C" w14:paraId="417CA2B0" w14:textId="77777777" w:rsidTr="00CD51CB">
        <w:trPr>
          <w:trHeight w:val="397"/>
        </w:trPr>
        <w:tc>
          <w:tcPr>
            <w:tcW w:w="2685" w:type="dxa"/>
          </w:tcPr>
          <w:p w14:paraId="7421AF2B" w14:textId="7E748E58" w:rsidR="006018F5" w:rsidRDefault="000D0BA5" w:rsidP="00FA5360">
            <w:pPr>
              <w:ind w:firstLine="0"/>
            </w:pPr>
            <w:r>
              <w:t>Chocolate meio amargo</w:t>
            </w:r>
          </w:p>
        </w:tc>
        <w:tc>
          <w:tcPr>
            <w:tcW w:w="2850" w:type="dxa"/>
          </w:tcPr>
          <w:p w14:paraId="4B49F8FC" w14:textId="0C95782A" w:rsidR="006018F5" w:rsidRDefault="000D0BA5" w:rsidP="006018F5">
            <w:pPr>
              <w:ind w:firstLine="0"/>
              <w:jc w:val="center"/>
            </w:pPr>
            <w:r>
              <w:t>30g</w:t>
            </w:r>
            <w:r w:rsidR="006018F5">
              <w:t xml:space="preserve"> (</w:t>
            </w:r>
            <w:r>
              <w:t>4 quadrados</w:t>
            </w:r>
            <w:r w:rsidR="006018F5">
              <w:t>)</w:t>
            </w:r>
          </w:p>
        </w:tc>
        <w:tc>
          <w:tcPr>
            <w:tcW w:w="3406" w:type="dxa"/>
          </w:tcPr>
          <w:p w14:paraId="6FE1B8D4" w14:textId="04A28863" w:rsidR="006018F5" w:rsidRDefault="000D0BA5" w:rsidP="00EE6F72">
            <w:pPr>
              <w:ind w:firstLine="0"/>
              <w:jc w:val="center"/>
            </w:pPr>
            <w:r>
              <w:t>2</w:t>
            </w:r>
            <w:r w:rsidR="006018F5">
              <w:t>0mg</w:t>
            </w:r>
          </w:p>
        </w:tc>
      </w:tr>
      <w:tr w:rsidR="006018F5" w14:paraId="17D1DA09" w14:textId="77777777" w:rsidTr="00CD51CB">
        <w:trPr>
          <w:trHeight w:val="301"/>
        </w:trPr>
        <w:tc>
          <w:tcPr>
            <w:tcW w:w="2685" w:type="dxa"/>
            <w:tcBorders>
              <w:top w:val="single" w:sz="4" w:space="0" w:color="auto"/>
              <w:left w:val="single" w:sz="4" w:space="0" w:color="auto"/>
              <w:bottom w:val="single" w:sz="4" w:space="0" w:color="auto"/>
              <w:right w:val="single" w:sz="4" w:space="0" w:color="auto"/>
            </w:tcBorders>
          </w:tcPr>
          <w:p w14:paraId="0BC1C9DA" w14:textId="536611AA" w:rsidR="006018F5" w:rsidRDefault="000D0BA5" w:rsidP="00FA5360">
            <w:pPr>
              <w:ind w:firstLine="0"/>
            </w:pPr>
            <w:r>
              <w:t>Cacau</w:t>
            </w:r>
          </w:p>
        </w:tc>
        <w:tc>
          <w:tcPr>
            <w:tcW w:w="2850" w:type="dxa"/>
            <w:tcBorders>
              <w:top w:val="single" w:sz="4" w:space="0" w:color="auto"/>
              <w:left w:val="single" w:sz="4" w:space="0" w:color="auto"/>
              <w:bottom w:val="single" w:sz="4" w:space="0" w:color="auto"/>
              <w:right w:val="single" w:sz="4" w:space="0" w:color="auto"/>
            </w:tcBorders>
          </w:tcPr>
          <w:p w14:paraId="24696865" w14:textId="333F3F4A" w:rsidR="006018F5" w:rsidRDefault="00B73573" w:rsidP="000D0BA5">
            <w:pPr>
              <w:ind w:firstLine="0"/>
              <w:jc w:val="center"/>
            </w:pPr>
            <w:r>
              <w:t>100g</w:t>
            </w:r>
          </w:p>
        </w:tc>
        <w:tc>
          <w:tcPr>
            <w:tcW w:w="3406" w:type="dxa"/>
            <w:tcBorders>
              <w:top w:val="single" w:sz="4" w:space="0" w:color="auto"/>
              <w:left w:val="single" w:sz="4" w:space="0" w:color="auto"/>
              <w:bottom w:val="single" w:sz="4" w:space="0" w:color="auto"/>
              <w:right w:val="single" w:sz="4" w:space="0" w:color="auto"/>
            </w:tcBorders>
          </w:tcPr>
          <w:p w14:paraId="7AD6A701" w14:textId="3540F7B8" w:rsidR="006018F5" w:rsidRDefault="00B73573" w:rsidP="000D0BA5">
            <w:pPr>
              <w:ind w:firstLine="0"/>
              <w:jc w:val="center"/>
            </w:pPr>
            <w:r>
              <w:t>200mg</w:t>
            </w:r>
          </w:p>
        </w:tc>
      </w:tr>
      <w:tr w:rsidR="000D0BA5" w14:paraId="719B485B" w14:textId="77777777" w:rsidTr="00CD51CB">
        <w:trPr>
          <w:trHeight w:val="307"/>
        </w:trPr>
        <w:tc>
          <w:tcPr>
            <w:tcW w:w="2685" w:type="dxa"/>
            <w:tcBorders>
              <w:top w:val="single" w:sz="4" w:space="0" w:color="auto"/>
              <w:left w:val="single" w:sz="4" w:space="0" w:color="auto"/>
              <w:bottom w:val="single" w:sz="4" w:space="0" w:color="auto"/>
              <w:right w:val="single" w:sz="4" w:space="0" w:color="auto"/>
            </w:tcBorders>
          </w:tcPr>
          <w:p w14:paraId="027AB637" w14:textId="77777777" w:rsidR="000D0BA5" w:rsidRDefault="000D0BA5" w:rsidP="00FA5360">
            <w:pPr>
              <w:ind w:firstLine="0"/>
            </w:pPr>
            <w:r>
              <w:t>Erva-mate/Chimarrão</w:t>
            </w:r>
          </w:p>
        </w:tc>
        <w:tc>
          <w:tcPr>
            <w:tcW w:w="2850" w:type="dxa"/>
            <w:tcBorders>
              <w:top w:val="single" w:sz="4" w:space="0" w:color="auto"/>
              <w:left w:val="single" w:sz="4" w:space="0" w:color="auto"/>
              <w:bottom w:val="single" w:sz="4" w:space="0" w:color="auto"/>
              <w:right w:val="single" w:sz="4" w:space="0" w:color="auto"/>
            </w:tcBorders>
          </w:tcPr>
          <w:p w14:paraId="38AD0411" w14:textId="77777777" w:rsidR="000D0BA5" w:rsidRDefault="000D0BA5" w:rsidP="00FA5360">
            <w:pPr>
              <w:ind w:firstLine="0"/>
              <w:jc w:val="center"/>
            </w:pPr>
            <w:r>
              <w:t>150ml (1 cuia)</w:t>
            </w:r>
          </w:p>
        </w:tc>
        <w:tc>
          <w:tcPr>
            <w:tcW w:w="3406" w:type="dxa"/>
            <w:tcBorders>
              <w:top w:val="single" w:sz="4" w:space="0" w:color="auto"/>
              <w:left w:val="single" w:sz="4" w:space="0" w:color="auto"/>
              <w:bottom w:val="single" w:sz="4" w:space="0" w:color="auto"/>
              <w:right w:val="single" w:sz="4" w:space="0" w:color="auto"/>
            </w:tcBorders>
          </w:tcPr>
          <w:p w14:paraId="6081E0D5" w14:textId="77777777" w:rsidR="000D0BA5" w:rsidRDefault="000D0BA5" w:rsidP="00FA5360">
            <w:pPr>
              <w:ind w:firstLine="0"/>
              <w:jc w:val="center"/>
            </w:pPr>
            <w:r>
              <w:t>60mg</w:t>
            </w:r>
          </w:p>
        </w:tc>
      </w:tr>
      <w:tr w:rsidR="008646DB" w14:paraId="5BCF06E2" w14:textId="77777777" w:rsidTr="00CD51CB">
        <w:trPr>
          <w:trHeight w:val="313"/>
        </w:trPr>
        <w:tc>
          <w:tcPr>
            <w:tcW w:w="2685" w:type="dxa"/>
            <w:tcBorders>
              <w:top w:val="single" w:sz="4" w:space="0" w:color="auto"/>
              <w:left w:val="single" w:sz="4" w:space="0" w:color="auto"/>
              <w:bottom w:val="single" w:sz="4" w:space="0" w:color="auto"/>
              <w:right w:val="single" w:sz="4" w:space="0" w:color="auto"/>
            </w:tcBorders>
          </w:tcPr>
          <w:p w14:paraId="0BB3F087" w14:textId="77777777" w:rsidR="008646DB" w:rsidRDefault="008646DB" w:rsidP="00FA5360">
            <w:pPr>
              <w:ind w:firstLine="0"/>
            </w:pPr>
            <w:r>
              <w:t>Energético</w:t>
            </w:r>
          </w:p>
        </w:tc>
        <w:tc>
          <w:tcPr>
            <w:tcW w:w="2850" w:type="dxa"/>
            <w:tcBorders>
              <w:top w:val="single" w:sz="4" w:space="0" w:color="auto"/>
              <w:left w:val="single" w:sz="4" w:space="0" w:color="auto"/>
              <w:bottom w:val="single" w:sz="4" w:space="0" w:color="auto"/>
              <w:right w:val="single" w:sz="4" w:space="0" w:color="auto"/>
            </w:tcBorders>
          </w:tcPr>
          <w:p w14:paraId="111F2916" w14:textId="11477589" w:rsidR="008646DB" w:rsidRDefault="008646DB" w:rsidP="00FA5360">
            <w:pPr>
              <w:ind w:firstLine="0"/>
              <w:jc w:val="center"/>
            </w:pPr>
            <w:r>
              <w:t>250ml</w:t>
            </w:r>
            <w:r w:rsidR="00BB075C">
              <w:t xml:space="preserve"> (1 lata)</w:t>
            </w:r>
          </w:p>
        </w:tc>
        <w:tc>
          <w:tcPr>
            <w:tcW w:w="3406" w:type="dxa"/>
            <w:tcBorders>
              <w:top w:val="single" w:sz="4" w:space="0" w:color="auto"/>
              <w:left w:val="single" w:sz="4" w:space="0" w:color="auto"/>
              <w:bottom w:val="single" w:sz="4" w:space="0" w:color="auto"/>
              <w:right w:val="single" w:sz="4" w:space="0" w:color="auto"/>
            </w:tcBorders>
          </w:tcPr>
          <w:p w14:paraId="7377F3C0" w14:textId="77777777" w:rsidR="008646DB" w:rsidRDefault="008646DB" w:rsidP="00FA5360">
            <w:pPr>
              <w:ind w:firstLine="0"/>
              <w:jc w:val="center"/>
            </w:pPr>
            <w:r>
              <w:t>80mg</w:t>
            </w:r>
          </w:p>
        </w:tc>
      </w:tr>
      <w:tr w:rsidR="00BB075C" w14:paraId="775FEB2D" w14:textId="0BD43D13" w:rsidTr="00CD51CB">
        <w:trPr>
          <w:trHeight w:val="462"/>
        </w:trPr>
        <w:tc>
          <w:tcPr>
            <w:tcW w:w="2685" w:type="dxa"/>
          </w:tcPr>
          <w:p w14:paraId="72EFDF8C" w14:textId="3D636EA2" w:rsidR="00BB075C" w:rsidRDefault="00BB075C" w:rsidP="00BB075C">
            <w:pPr>
              <w:ind w:firstLine="0"/>
            </w:pPr>
            <w:r>
              <w:t>Refrigerante de cola</w:t>
            </w:r>
          </w:p>
        </w:tc>
        <w:tc>
          <w:tcPr>
            <w:tcW w:w="2850" w:type="dxa"/>
          </w:tcPr>
          <w:p w14:paraId="021631E4" w14:textId="4DCED5B7" w:rsidR="00BB075C" w:rsidRDefault="00BB075C" w:rsidP="00BB075C">
            <w:pPr>
              <w:ind w:firstLine="0"/>
              <w:jc w:val="center"/>
            </w:pPr>
            <w:r>
              <w:t>350ml (1 lata)</w:t>
            </w:r>
          </w:p>
        </w:tc>
        <w:tc>
          <w:tcPr>
            <w:tcW w:w="3406" w:type="dxa"/>
          </w:tcPr>
          <w:p w14:paraId="6837AC3C" w14:textId="779C9A0D" w:rsidR="00BB075C" w:rsidRDefault="00BB075C" w:rsidP="00BB075C">
            <w:pPr>
              <w:ind w:firstLine="0"/>
              <w:jc w:val="center"/>
            </w:pPr>
            <w:r>
              <w:t>40mg</w:t>
            </w:r>
          </w:p>
        </w:tc>
      </w:tr>
    </w:tbl>
    <w:p w14:paraId="19EB973E" w14:textId="77777777" w:rsidR="006F6414" w:rsidRDefault="006F6414" w:rsidP="00E071FD">
      <w:pPr>
        <w:ind w:firstLine="0"/>
      </w:pPr>
    </w:p>
    <w:p w14:paraId="19B99AA0" w14:textId="4AF7A7C2" w:rsidR="000D0BA5" w:rsidRDefault="00E071FD" w:rsidP="00E071FD">
      <w:pPr>
        <w:ind w:firstLine="0"/>
      </w:pPr>
      <w:r>
        <w:t>Consumidores de doses baixas: &lt;300mg/dia;</w:t>
      </w:r>
    </w:p>
    <w:p w14:paraId="081A54EE" w14:textId="39931F65" w:rsidR="00E071FD" w:rsidRDefault="00E071FD" w:rsidP="00E071FD">
      <w:pPr>
        <w:ind w:firstLine="0"/>
      </w:pPr>
      <w:r>
        <w:t xml:space="preserve">Consumidores de doses moderadas: </w:t>
      </w:r>
      <w:r w:rsidR="00E077C5">
        <w:t>entre 300 e</w:t>
      </w:r>
      <w:r>
        <w:t xml:space="preserve"> 450mg/dia;</w:t>
      </w:r>
    </w:p>
    <w:p w14:paraId="34D10213" w14:textId="5E26896C" w:rsidR="00E071FD" w:rsidRDefault="00E071FD" w:rsidP="00E071FD">
      <w:pPr>
        <w:ind w:firstLine="0"/>
      </w:pPr>
      <w:r>
        <w:t>Consumidores de doses altas: &gt;450mg/dia.</w:t>
      </w:r>
    </w:p>
    <w:p w14:paraId="380D0F18" w14:textId="2AC2AF46" w:rsidR="00E72BC4" w:rsidRPr="00CE01C8" w:rsidRDefault="006F6414" w:rsidP="006F6414">
      <w:pPr>
        <w:ind w:firstLine="0"/>
        <w:rPr>
          <w:rFonts w:cstheme="minorHAnsi"/>
          <w:noProof/>
          <w:color w:val="000000" w:themeColor="text1"/>
          <w:lang w:val="en-US"/>
        </w:rPr>
      </w:pPr>
      <w:r w:rsidRPr="00CE01C8">
        <w:rPr>
          <w:rFonts w:eastAsia="Times New Roman"/>
          <w:sz w:val="22"/>
          <w:lang w:val="en-US"/>
        </w:rPr>
        <w:t>(HECKMAN</w:t>
      </w:r>
      <w:r w:rsidRPr="00CE01C8">
        <w:rPr>
          <w:rFonts w:cstheme="minorHAnsi"/>
          <w:noProof/>
          <w:color w:val="000000" w:themeColor="text1"/>
          <w:lang w:val="en-US"/>
        </w:rPr>
        <w:t xml:space="preserve"> et al, 2010; </w:t>
      </w:r>
      <w:r w:rsidRPr="00CE01C8">
        <w:rPr>
          <w:lang w:val="en-US"/>
        </w:rPr>
        <w:t>KNIGHT</w:t>
      </w:r>
      <w:r w:rsidRPr="00CE01C8">
        <w:rPr>
          <w:rFonts w:cstheme="minorHAnsi"/>
          <w:noProof/>
          <w:color w:val="000000" w:themeColor="text1"/>
          <w:lang w:val="en-US"/>
        </w:rPr>
        <w:t xml:space="preserve"> et al, 2004; MITCHELL et al, 2014)</w:t>
      </w:r>
      <w:r w:rsidR="003A1FF5" w:rsidRPr="00CE01C8">
        <w:rPr>
          <w:rFonts w:cstheme="minorHAnsi"/>
          <w:noProof/>
          <w:color w:val="000000" w:themeColor="text1"/>
          <w:lang w:val="en-US"/>
        </w:rPr>
        <w:t>.</w:t>
      </w:r>
    </w:p>
    <w:p w14:paraId="23783DFA" w14:textId="77777777" w:rsidR="00E72BC4" w:rsidRPr="00CE01C8" w:rsidRDefault="00E72BC4" w:rsidP="006F6414">
      <w:pPr>
        <w:ind w:firstLine="0"/>
        <w:rPr>
          <w:lang w:val="en-US"/>
        </w:rPr>
      </w:pPr>
    </w:p>
    <w:p w14:paraId="33214781" w14:textId="1410E9AC" w:rsidR="000D0BA5" w:rsidRDefault="00FB0F38" w:rsidP="00FB0F38">
      <w:pPr>
        <w:pStyle w:val="Ttulo3"/>
        <w:numPr>
          <w:ilvl w:val="0"/>
          <w:numId w:val="0"/>
        </w:numPr>
        <w:jc w:val="center"/>
      </w:pPr>
      <w:bookmarkStart w:id="70" w:name="_Toc78781552"/>
      <w:r w:rsidRPr="00FB0F38">
        <w:lastRenderedPageBreak/>
        <w:t>APENDICE D</w:t>
      </w:r>
      <w:r>
        <w:t xml:space="preserve"> – ORIENTAÇÕES GERAIS</w:t>
      </w:r>
      <w:bookmarkEnd w:id="70"/>
    </w:p>
    <w:p w14:paraId="7E44DB05" w14:textId="77777777" w:rsidR="003867AC" w:rsidRDefault="003867AC" w:rsidP="00FB0F38">
      <w:pPr>
        <w:jc w:val="left"/>
      </w:pPr>
    </w:p>
    <w:p w14:paraId="4D526ADE" w14:textId="4DBC2072" w:rsidR="00FB0F38" w:rsidRPr="00E12B22" w:rsidRDefault="00924E1B" w:rsidP="004F7E95">
      <w:pPr>
        <w:ind w:firstLine="0"/>
        <w:jc w:val="center"/>
      </w:pPr>
      <w:r>
        <w:t>Caro participante:</w:t>
      </w:r>
    </w:p>
    <w:p w14:paraId="542C5055" w14:textId="77777777" w:rsidR="00AB25F6" w:rsidRDefault="00AB25F6" w:rsidP="003A1FF5"/>
    <w:p w14:paraId="614DED1D" w14:textId="430F78C9" w:rsidR="004F7E95" w:rsidRDefault="004F7E95" w:rsidP="004F7E95">
      <w:pPr>
        <w:ind w:left="360" w:hanging="360"/>
      </w:pPr>
      <w:r>
        <w:t>- Compar</w:t>
      </w:r>
      <w:r w:rsidR="00924E1B">
        <w:t>eça</w:t>
      </w:r>
      <w:r>
        <w:t xml:space="preserve"> ao local combinado com 15 minutos de antecedência;</w:t>
      </w:r>
    </w:p>
    <w:p w14:paraId="42106F77" w14:textId="77777777" w:rsidR="004F7E95" w:rsidRDefault="004F7E95" w:rsidP="004F7E95">
      <w:pPr>
        <w:ind w:left="360" w:hanging="360"/>
      </w:pPr>
    </w:p>
    <w:p w14:paraId="7399CFCC" w14:textId="6B0B0B2C" w:rsidR="00FB0F38" w:rsidRDefault="003A1FF5" w:rsidP="004F7E95">
      <w:pPr>
        <w:ind w:left="360" w:hanging="360"/>
      </w:pPr>
      <w:r>
        <w:t xml:space="preserve">- </w:t>
      </w:r>
      <w:r w:rsidR="00FB0F38" w:rsidRPr="00E12B22">
        <w:t xml:space="preserve">Não </w:t>
      </w:r>
      <w:r w:rsidR="00924E1B">
        <w:t>faça ingestão de bebidas</w:t>
      </w:r>
      <w:r w:rsidR="00FB0F38" w:rsidRPr="00E12B22">
        <w:t xml:space="preserve"> </w:t>
      </w:r>
      <w:r w:rsidR="00924E1B" w:rsidRPr="00E12B22">
        <w:t>alcoól</w:t>
      </w:r>
      <w:r w:rsidR="00924E1B">
        <w:t>icas</w:t>
      </w:r>
      <w:r w:rsidR="00FB0F38" w:rsidRPr="00E12B22">
        <w:t xml:space="preserve"> nas </w:t>
      </w:r>
      <w:r w:rsidR="004F7E95">
        <w:t>24</w:t>
      </w:r>
      <w:r w:rsidR="00FB0F38" w:rsidRPr="00E12B22">
        <w:t xml:space="preserve">h anteriores à experiência; </w:t>
      </w:r>
    </w:p>
    <w:p w14:paraId="2FFABF4F" w14:textId="77777777" w:rsidR="004F7E95" w:rsidRPr="004F7E95" w:rsidRDefault="004F7E95" w:rsidP="004F7E95">
      <w:pPr>
        <w:ind w:left="360" w:hanging="360"/>
      </w:pPr>
    </w:p>
    <w:p w14:paraId="0C52C253" w14:textId="59258771" w:rsidR="00FB0F38" w:rsidRDefault="003A1FF5" w:rsidP="004F7E95">
      <w:pPr>
        <w:ind w:left="142" w:hanging="142"/>
      </w:pPr>
      <w:r>
        <w:t xml:space="preserve">- </w:t>
      </w:r>
      <w:r w:rsidR="00FB0F38" w:rsidRPr="00E12B22">
        <w:t xml:space="preserve">Não </w:t>
      </w:r>
      <w:r w:rsidR="00924E1B">
        <w:t xml:space="preserve">consuma bebidas e </w:t>
      </w:r>
      <w:r w:rsidR="00FB0F38" w:rsidRPr="00E12B22">
        <w:t xml:space="preserve">alimentos contendo cafeína (café, chocolate ao leite, chocolate meio amargo, cacau, chás preto e verde, chimarrão, suplementos, energéticos, refrigerante de cola) nas 48h anteriores ao teste; </w:t>
      </w:r>
    </w:p>
    <w:p w14:paraId="65A42EC4" w14:textId="77777777" w:rsidR="004F7E95" w:rsidRPr="004F7E95" w:rsidRDefault="004F7E95" w:rsidP="004F7E95">
      <w:pPr>
        <w:ind w:left="142" w:hanging="142"/>
      </w:pPr>
    </w:p>
    <w:p w14:paraId="7618A574" w14:textId="3005C721" w:rsidR="00E12D66" w:rsidRDefault="003A1FF5" w:rsidP="009267BC">
      <w:pPr>
        <w:ind w:left="142" w:hanging="142"/>
      </w:pPr>
      <w:r>
        <w:t xml:space="preserve">- </w:t>
      </w:r>
      <w:r w:rsidR="00FB0F38" w:rsidRPr="00E12B22">
        <w:t>Não realiz</w:t>
      </w:r>
      <w:r w:rsidR="00924E1B">
        <w:t>e</w:t>
      </w:r>
      <w:r w:rsidR="00FB0F38" w:rsidRPr="00E12B22">
        <w:t xml:space="preserve"> nenhum exercício extenuante nas 12h antecedentes</w:t>
      </w:r>
      <w:r w:rsidR="009267BC">
        <w:t>;</w:t>
      </w:r>
    </w:p>
    <w:p w14:paraId="68B51B9F" w14:textId="77777777" w:rsidR="009267BC" w:rsidRPr="00E12B22" w:rsidRDefault="009267BC" w:rsidP="009267BC">
      <w:pPr>
        <w:ind w:left="142" w:hanging="142"/>
        <w:rPr>
          <w:color w:val="000000" w:themeColor="text1"/>
        </w:rPr>
      </w:pPr>
    </w:p>
    <w:p w14:paraId="7D8F6C13" w14:textId="6F5C5AB7" w:rsidR="00E12D66" w:rsidRDefault="003A1FF5" w:rsidP="003A1FF5">
      <w:pPr>
        <w:ind w:left="360" w:hanging="360"/>
      </w:pPr>
      <w:r>
        <w:t xml:space="preserve">- </w:t>
      </w:r>
      <w:r w:rsidR="00E12D66" w:rsidRPr="00E12B22">
        <w:t>Utiliz</w:t>
      </w:r>
      <w:r w:rsidR="009267BC">
        <w:t>e</w:t>
      </w:r>
      <w:r w:rsidR="00E12D66" w:rsidRPr="00E12B22">
        <w:t xml:space="preserve"> roupas e calçados confortáveis, apropriados para exercício físico</w:t>
      </w:r>
      <w:r w:rsidR="004F7E95">
        <w:t>;</w:t>
      </w:r>
    </w:p>
    <w:p w14:paraId="042527C8" w14:textId="2073CFB7" w:rsidR="004F7E95" w:rsidRDefault="004F7E95" w:rsidP="003A1FF5">
      <w:pPr>
        <w:ind w:left="360" w:hanging="360"/>
      </w:pPr>
    </w:p>
    <w:p w14:paraId="15F471D4" w14:textId="115D2EB7" w:rsidR="004F7E95" w:rsidRPr="00E12B22" w:rsidRDefault="004F7E95" w:rsidP="003A1FF5">
      <w:pPr>
        <w:ind w:left="360" w:hanging="360"/>
      </w:pPr>
      <w:r>
        <w:t>- Para esclarecimento de qualquer dúvida contatar a pesquisadora.</w:t>
      </w:r>
    </w:p>
    <w:p w14:paraId="1E71E88B" w14:textId="77777777" w:rsidR="00845A97" w:rsidRDefault="00845A97" w:rsidP="00845A97">
      <w:pPr>
        <w:pStyle w:val="Ttulo3"/>
        <w:numPr>
          <w:ilvl w:val="0"/>
          <w:numId w:val="0"/>
        </w:numPr>
        <w:jc w:val="center"/>
      </w:pPr>
    </w:p>
    <w:p w14:paraId="12257768" w14:textId="037F7F01" w:rsidR="00845A97" w:rsidRDefault="00845A97" w:rsidP="004F7E95">
      <w:pPr>
        <w:ind w:firstLine="0"/>
      </w:pPr>
    </w:p>
    <w:p w14:paraId="4D37F559" w14:textId="77777777" w:rsidR="00D156A5" w:rsidRPr="00845A97" w:rsidRDefault="00D156A5" w:rsidP="004F7E95">
      <w:pPr>
        <w:ind w:firstLine="0"/>
      </w:pPr>
    </w:p>
    <w:p w14:paraId="4532CF99" w14:textId="77777777" w:rsidR="00D156A5" w:rsidRPr="00D156A5" w:rsidRDefault="00D156A5" w:rsidP="00D156A5">
      <w:bookmarkStart w:id="71" w:name="_Toc78781553"/>
    </w:p>
    <w:p w14:paraId="51BC4C71" w14:textId="3FCD76CC" w:rsidR="003A3743" w:rsidRDefault="003A3743" w:rsidP="00D156A5"/>
    <w:p w14:paraId="48535197" w14:textId="3F6DF3C2" w:rsidR="003A3743" w:rsidRDefault="003A3743" w:rsidP="00D156A5"/>
    <w:p w14:paraId="782D3483" w14:textId="79447A06" w:rsidR="003A3743" w:rsidRDefault="003A3743" w:rsidP="00D156A5"/>
    <w:p w14:paraId="530A42DF" w14:textId="4BB4473E" w:rsidR="003A3743" w:rsidRDefault="003A3743" w:rsidP="00D156A5"/>
    <w:p w14:paraId="5E1DF462" w14:textId="3E352BCB" w:rsidR="003A3743" w:rsidRDefault="003A3743" w:rsidP="00D156A5"/>
    <w:p w14:paraId="18DDDC92" w14:textId="12638E01" w:rsidR="003A3743" w:rsidRDefault="003A3743" w:rsidP="00D156A5"/>
    <w:p w14:paraId="104B8259" w14:textId="3BD45CD6" w:rsidR="003A3743" w:rsidRDefault="003A3743" w:rsidP="00D156A5"/>
    <w:p w14:paraId="5CFA42AD" w14:textId="07DCC4E3" w:rsidR="003A3743" w:rsidRDefault="003A3743" w:rsidP="00D156A5"/>
    <w:p w14:paraId="3B79EA5E" w14:textId="4F20F0F0" w:rsidR="003A3743" w:rsidRDefault="003A3743" w:rsidP="00D156A5"/>
    <w:p w14:paraId="3DC80A65" w14:textId="3E438B0D" w:rsidR="003A3743" w:rsidRDefault="003A3743" w:rsidP="00D156A5"/>
    <w:p w14:paraId="66AA5157" w14:textId="77777777" w:rsidR="003A3743" w:rsidRPr="003A3743" w:rsidRDefault="003A3743" w:rsidP="0064285A">
      <w:pPr>
        <w:ind w:firstLine="0"/>
      </w:pPr>
    </w:p>
    <w:p w14:paraId="4B6661BC" w14:textId="45BF1F29" w:rsidR="00845A97" w:rsidRDefault="00D156A5" w:rsidP="00845A97">
      <w:pPr>
        <w:pStyle w:val="Ttulo3"/>
        <w:numPr>
          <w:ilvl w:val="0"/>
          <w:numId w:val="0"/>
        </w:numPr>
        <w:jc w:val="center"/>
      </w:pPr>
      <w:r w:rsidRPr="00D156A5">
        <w:lastRenderedPageBreak/>
        <w:t xml:space="preserve">ANEXO </w:t>
      </w:r>
      <w:r w:rsidR="0064285A">
        <w:t>A</w:t>
      </w:r>
      <w:r>
        <w:t>-</w:t>
      </w:r>
      <w:r w:rsidRPr="00A43EFB">
        <w:t xml:space="preserve"> </w:t>
      </w:r>
      <w:r w:rsidR="00845A97">
        <w:t>QUESTIONÁRIO DE PRONTIDÃO PARA ATIVIDADE FÍSICA (PAR-Q)</w:t>
      </w:r>
      <w:bookmarkEnd w:id="71"/>
    </w:p>
    <w:p w14:paraId="31C0460F" w14:textId="77777777" w:rsidR="00845A97" w:rsidRDefault="00845A97" w:rsidP="00845A97">
      <w:pPr>
        <w:pStyle w:val="Ttulo3"/>
        <w:numPr>
          <w:ilvl w:val="0"/>
          <w:numId w:val="0"/>
        </w:numPr>
      </w:pPr>
    </w:p>
    <w:p w14:paraId="59AF02A9" w14:textId="45248E00" w:rsidR="00845A97" w:rsidRDefault="004F7F68" w:rsidP="004F7F68">
      <w:r>
        <w:t>Este questionário contém 6 (seis) perguntas das quais você deve assinalar ‘sim’ ou ‘não’. Ao final, você deve ler e assinar o termo de responsabilidade para a realização de atividades físicas.</w:t>
      </w:r>
    </w:p>
    <w:p w14:paraId="280D2261" w14:textId="77777777" w:rsidR="004F7F68" w:rsidRDefault="004F7F68" w:rsidP="004F7F68"/>
    <w:p w14:paraId="2A0601E9" w14:textId="77777777" w:rsidR="00845A97" w:rsidRDefault="00845A97" w:rsidP="00845A97">
      <w:r w:rsidRPr="00F8223E">
        <w:t xml:space="preserve">1. Algum médico já disse que você possui algum problema de coração e que só deveria realizar atividade física supervisionado por profissionais de saúde? </w:t>
      </w:r>
    </w:p>
    <w:p w14:paraId="43840C6E" w14:textId="1857EAC1" w:rsidR="00845A97" w:rsidRDefault="002F2386" w:rsidP="00845A97">
      <w:r>
        <w:rPr>
          <w:noProof/>
        </w:rPr>
        <w:pict w14:anchorId="32EBBA54">
          <v:rect id="Retângulo 45" o:spid="_x0000_s2063" style="position:absolute;left:0;text-align:left;margin-left:72.45pt;margin-top:.7pt;width:18pt;height:12.75pt;z-index:2517524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" filled="f" strokecolor="black [3213]" strokeweight=".25pt"/>
        </w:pict>
      </w:r>
      <w:r>
        <w:rPr>
          <w:noProof/>
        </w:rPr>
        <w:pict w14:anchorId="22D5EA5F">
          <v:rect id="Retângulo 46" o:spid="_x0000_s2062" style="position:absolute;left:0;text-align:left;margin-left:259.95pt;margin-top:.7pt;width:18pt;height:12.75pt;z-index:2517534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" filled="f" strokecolor="black [3213]" strokeweight=".25pt"/>
        </w:pict>
      </w:r>
      <w:r w:rsidR="00845A97">
        <w:t xml:space="preserve">  Sim                                                        Não</w:t>
      </w:r>
    </w:p>
    <w:p w14:paraId="3BDDA80F" w14:textId="77777777" w:rsidR="00845A97" w:rsidRDefault="00845A97" w:rsidP="00845A97"/>
    <w:p w14:paraId="418527F5" w14:textId="77777777" w:rsidR="00845A97" w:rsidRDefault="00845A97" w:rsidP="00845A97">
      <w:r w:rsidRPr="00F8223E">
        <w:t xml:space="preserve">2. Você sente dores no peito quando pratica atividade física? </w:t>
      </w:r>
    </w:p>
    <w:p w14:paraId="2C5ABA0C" w14:textId="6D690FF2" w:rsidR="00845A97" w:rsidRDefault="002F2386" w:rsidP="00845A97">
      <w:r>
        <w:rPr>
          <w:noProof/>
        </w:rPr>
        <w:pict w14:anchorId="1C511396">
          <v:rect id="Retângulo 47" o:spid="_x0000_s2061" style="position:absolute;left:0;text-align:left;margin-left:1in;margin-top:.7pt;width:18pt;height:12.75pt;z-index:2517544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" filled="f" strokecolor="black [3213]" strokeweight=".25pt"/>
        </w:pict>
      </w:r>
      <w:r>
        <w:rPr>
          <w:noProof/>
        </w:rPr>
        <w:pict w14:anchorId="3186A9B3">
          <v:rect id="Retângulo 48" o:spid="_x0000_s2060" style="position:absolute;left:0;text-align:left;margin-left:259.5pt;margin-top:.7pt;width:18pt;height:12.75pt;z-index:2517555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" filled="f" strokecolor="black [3213]" strokeweight=".25pt"/>
        </w:pict>
      </w:r>
      <w:r w:rsidR="00845A97">
        <w:t xml:space="preserve">  Sim                                                        Não</w:t>
      </w:r>
    </w:p>
    <w:p w14:paraId="2FA0223F" w14:textId="77777777" w:rsidR="00845A97" w:rsidRDefault="00845A97" w:rsidP="00845A97">
      <w:pPr>
        <w:ind w:firstLine="0"/>
      </w:pPr>
    </w:p>
    <w:p w14:paraId="2D4E9418" w14:textId="50DBE50D" w:rsidR="00845A97" w:rsidRDefault="002F2386" w:rsidP="00845A97">
      <w:r>
        <w:rPr>
          <w:noProof/>
        </w:rPr>
        <w:pict w14:anchorId="66BF3833">
          <v:rect id="Retângulo 49" o:spid="_x0000_s2059" style="position:absolute;left:0;text-align:left;margin-left:261.75pt;margin-top:19.9pt;width:18pt;height:12.75pt;z-index:2517575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" filled="f" strokecolor="black [3213]" strokeweight=".25pt"/>
        </w:pict>
      </w:r>
      <w:r>
        <w:rPr>
          <w:noProof/>
        </w:rPr>
        <w:pict w14:anchorId="6048691E">
          <v:rect id="Retângulo 50" o:spid="_x0000_s2058" style="position:absolute;left:0;text-align:left;margin-left:74.25pt;margin-top:19.9pt;width:18pt;height:12.75pt;z-index:2517565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" filled="f" strokecolor="black [3213]" strokeweight=".25pt"/>
        </w:pict>
      </w:r>
      <w:r w:rsidR="00845A97" w:rsidRPr="00F8223E">
        <w:t xml:space="preserve">3. No último mês, você sentiu dores no peito quando praticou atividade física? </w:t>
      </w:r>
    </w:p>
    <w:p w14:paraId="3A9421F4" w14:textId="77777777" w:rsidR="00845A97" w:rsidRDefault="00845A97" w:rsidP="00845A97">
      <w:r>
        <w:t xml:space="preserve">  Sim                                                        Não</w:t>
      </w:r>
    </w:p>
    <w:p w14:paraId="5FE7612F" w14:textId="77777777" w:rsidR="00845A97" w:rsidRDefault="00845A97" w:rsidP="00845A97"/>
    <w:p w14:paraId="4A883638" w14:textId="77777777" w:rsidR="00845A97" w:rsidRDefault="00845A97" w:rsidP="00845A97">
      <w:r w:rsidRPr="00F8223E">
        <w:t xml:space="preserve">4. Você apresenta desequilíbrio devido à tontura e/ ou perda de consciência? </w:t>
      </w:r>
    </w:p>
    <w:p w14:paraId="6694DCA1" w14:textId="66BB7B03" w:rsidR="00845A97" w:rsidRDefault="002F2386" w:rsidP="00845A97">
      <w:r>
        <w:rPr>
          <w:noProof/>
        </w:rPr>
        <w:pict w14:anchorId="2158CCF4">
          <v:rect id="Retângulo 51" o:spid="_x0000_s2057" style="position:absolute;left:0;text-align:left;margin-left:75pt;margin-top:.7pt;width:18pt;height:12.75pt;z-index:2517585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" filled="f" strokecolor="black [3213]" strokeweight=".25pt"/>
        </w:pict>
      </w:r>
      <w:r>
        <w:rPr>
          <w:noProof/>
        </w:rPr>
        <w:pict w14:anchorId="54CE9862">
          <v:rect id="Retângulo 52" o:spid="_x0000_s2056" style="position:absolute;left:0;text-align:left;margin-left:264pt;margin-top:.7pt;width:18pt;height:12.75pt;z-index:2517596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" filled="f" strokecolor="black [3213]" strokeweight=".25pt"/>
        </w:pict>
      </w:r>
      <w:r w:rsidR="00845A97">
        <w:t xml:space="preserve">   Sim                                                        Não</w:t>
      </w:r>
    </w:p>
    <w:p w14:paraId="77E107F8" w14:textId="77777777" w:rsidR="00845A97" w:rsidRDefault="00845A97" w:rsidP="00845A97"/>
    <w:p w14:paraId="0EFB9C20" w14:textId="77777777" w:rsidR="00845A97" w:rsidRDefault="00845A97" w:rsidP="00845A97">
      <w:r w:rsidRPr="00F8223E">
        <w:t xml:space="preserve">5. Você possui algum problema ósseo ou articular que poderia ser piorado pela atividade física? </w:t>
      </w:r>
    </w:p>
    <w:p w14:paraId="65A121CF" w14:textId="7671FF15" w:rsidR="00845A97" w:rsidRDefault="002F2386" w:rsidP="00845A97">
      <w:r>
        <w:rPr>
          <w:noProof/>
        </w:rPr>
        <w:pict w14:anchorId="12C6FA03">
          <v:rect id="Retângulo 38" o:spid="_x0000_s2055" style="position:absolute;left:0;text-align:left;margin-left:264.75pt;margin-top:.7pt;width:18pt;height:12.75pt;z-index:2517616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" filled="f" strokecolor="black [3213]" strokeweight=".25pt"/>
        </w:pict>
      </w:r>
      <w:r>
        <w:rPr>
          <w:noProof/>
        </w:rPr>
        <w:pict w14:anchorId="0D9CC41C">
          <v:rect id="Retângulo 53" o:spid="_x0000_s2054" style="position:absolute;left:0;text-align:left;margin-left:73.5pt;margin-top:.7pt;width:18pt;height:12.75pt;z-index:2517606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" filled="f" strokecolor="black [3213]" strokeweight=".25pt"/>
        </w:pict>
      </w:r>
      <w:r w:rsidR="00845A97">
        <w:t xml:space="preserve">   Sim                                                        Não</w:t>
      </w:r>
    </w:p>
    <w:p w14:paraId="719AE627" w14:textId="77777777" w:rsidR="00845A97" w:rsidRDefault="00845A97" w:rsidP="00845A97">
      <w:pPr>
        <w:ind w:firstLine="0"/>
      </w:pPr>
    </w:p>
    <w:p w14:paraId="5E7C4BD8" w14:textId="77777777" w:rsidR="00845A97" w:rsidRDefault="00845A97" w:rsidP="00845A97">
      <w:r w:rsidRPr="00F8223E">
        <w:t xml:space="preserve"> 6. Você toma atualmente algum medicamento para pressão arterial e/ou problema de coração? </w:t>
      </w:r>
    </w:p>
    <w:p w14:paraId="61768A0A" w14:textId="0D164881" w:rsidR="00845A97" w:rsidRDefault="002F2386" w:rsidP="00845A97">
      <w:r>
        <w:rPr>
          <w:noProof/>
        </w:rPr>
        <w:pict w14:anchorId="19B342CC">
          <v:rect id="Retângulo 54" o:spid="_x0000_s2053" style="position:absolute;left:0;text-align:left;margin-left:261.75pt;margin-top:.75pt;width:18pt;height:12.75pt;z-index:2517637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" filled="f" strokecolor="black [3213]" strokeweight=".25pt"/>
        </w:pict>
      </w:r>
      <w:r>
        <w:rPr>
          <w:noProof/>
        </w:rPr>
        <w:pict w14:anchorId="13558771">
          <v:rect id="Retângulo 55" o:spid="_x0000_s2052" style="position:absolute;left:0;text-align:left;margin-left:70.5pt;margin-top:.75pt;width:18pt;height:12.75pt;z-index:2517626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" filled="f" strokecolor="black [3213]" strokeweight=".25pt"/>
        </w:pict>
      </w:r>
      <w:r w:rsidR="00845A97">
        <w:t xml:space="preserve">  Sim                                                        Não</w:t>
      </w:r>
    </w:p>
    <w:p w14:paraId="1B9A830B" w14:textId="77777777" w:rsidR="00845A97" w:rsidRDefault="00845A97" w:rsidP="00845A97"/>
    <w:p w14:paraId="11A1F592" w14:textId="6BE7BBCC" w:rsidR="00845A97" w:rsidRDefault="002F2386" w:rsidP="00845A97">
      <w:r>
        <w:rPr>
          <w:noProof/>
        </w:rPr>
        <w:pict w14:anchorId="0C3F1A7C">
          <v:rect id="Retângulo 56" o:spid="_x0000_s2051" style="position:absolute;left:0;text-align:left;margin-left:262.5pt;margin-top:20.7pt;width:18pt;height:12.75pt;z-index:2517657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" filled="f" strokecolor="black [3213]" strokeweight=".25pt"/>
        </w:pict>
      </w:r>
      <w:r w:rsidR="00845A97" w:rsidRPr="00F8223E">
        <w:t xml:space="preserve">7. Sabe de alguma outra razão pela qual você não deve praticar atividade física? </w:t>
      </w:r>
    </w:p>
    <w:p w14:paraId="0D569AD7" w14:textId="150B58B7" w:rsidR="00845A97" w:rsidRDefault="002F2386" w:rsidP="00845A97">
      <w:r>
        <w:rPr>
          <w:noProof/>
        </w:rPr>
        <w:pict w14:anchorId="16109406">
          <v:rect id="Retângulo 57" o:spid="_x0000_s2050" style="position:absolute;left:0;text-align:left;margin-left:78pt;margin-top:.75pt;width:18pt;height:12.75pt;z-index:2517647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" filled="f" strokecolor="black [3213]" strokeweight=".25pt"/>
        </w:pict>
      </w:r>
      <w:r w:rsidR="00845A97">
        <w:t xml:space="preserve">    Sim                                                       Não</w:t>
      </w:r>
    </w:p>
    <w:p w14:paraId="4E7ED171" w14:textId="77777777" w:rsidR="00845A97" w:rsidRDefault="00845A97" w:rsidP="00845A97">
      <w:pPr>
        <w:ind w:firstLine="0"/>
        <w:jc w:val="left"/>
      </w:pPr>
    </w:p>
    <w:p w14:paraId="5F053190" w14:textId="02E19736" w:rsidR="000A3B17" w:rsidRDefault="00845A97" w:rsidP="00845A97">
      <w:pPr>
        <w:ind w:firstLine="0"/>
        <w:jc w:val="left"/>
      </w:pPr>
      <w:r w:rsidRPr="00F8223E">
        <w:t>Nome</w:t>
      </w:r>
      <w:r>
        <w:t xml:space="preserve"> </w:t>
      </w:r>
      <w:r w:rsidRPr="00F8223E">
        <w:t>completo</w:t>
      </w:r>
      <w:r w:rsidR="000A3B17">
        <w:t>:</w:t>
      </w:r>
      <w:r>
        <w:t xml:space="preserve"> </w:t>
      </w:r>
      <w:r w:rsidRPr="00F8223E">
        <w:t>__________________________________________</w:t>
      </w:r>
      <w:r w:rsidR="000A3B17">
        <w:t>_________________</w:t>
      </w:r>
      <w:r w:rsidRPr="00F8223E">
        <w:t>_</w:t>
      </w:r>
      <w:r w:rsidR="000A3B17">
        <w:t>.</w:t>
      </w:r>
      <w:r w:rsidRPr="00F8223E">
        <w:t xml:space="preserve"> </w:t>
      </w:r>
    </w:p>
    <w:p w14:paraId="2B60A375" w14:textId="72719629" w:rsidR="000A3B17" w:rsidRDefault="00845A97" w:rsidP="00845A97">
      <w:pPr>
        <w:ind w:firstLine="0"/>
        <w:jc w:val="left"/>
      </w:pPr>
      <w:r w:rsidRPr="00F8223E">
        <w:t>Idade: ________</w:t>
      </w:r>
      <w:r w:rsidR="000A3B17">
        <w:t xml:space="preserve">.                        </w:t>
      </w:r>
      <w:r w:rsidRPr="00F8223E">
        <w:t>Data___________________</w:t>
      </w:r>
      <w:r w:rsidR="000A3B17">
        <w:t>.</w:t>
      </w:r>
    </w:p>
    <w:p w14:paraId="034836BE" w14:textId="5C7D04B3" w:rsidR="00845A97" w:rsidRDefault="00845A97" w:rsidP="00845A97">
      <w:pPr>
        <w:ind w:firstLine="0"/>
        <w:jc w:val="left"/>
      </w:pPr>
      <w:r w:rsidRPr="00F8223E">
        <w:t>Assinatura:</w:t>
      </w:r>
      <w:r>
        <w:t>__</w:t>
      </w:r>
      <w:r w:rsidRPr="00F8223E">
        <w:t>_____________________________________</w:t>
      </w:r>
      <w:r w:rsidR="000A3B17">
        <w:t>.</w:t>
      </w:r>
      <w:r w:rsidRPr="00F8223E">
        <w:t xml:space="preserve"> </w:t>
      </w:r>
    </w:p>
    <w:p w14:paraId="0468BE71" w14:textId="45111564" w:rsidR="00845A97" w:rsidRDefault="00845A97" w:rsidP="00845A97">
      <w:pPr>
        <w:ind w:firstLine="0"/>
      </w:pPr>
      <w:r w:rsidRPr="00F8223E">
        <w:lastRenderedPageBreak/>
        <w:t xml:space="preserve">Se você respondeu “SIM” a uma ou mais perguntas, leia e assine o “Termo de Responsabilidade para Prática de Atividade Física” </w:t>
      </w:r>
    </w:p>
    <w:p w14:paraId="2260DBBE" w14:textId="77777777" w:rsidR="00845A97" w:rsidRDefault="00845A97" w:rsidP="00845A97">
      <w:pPr>
        <w:ind w:firstLine="0"/>
        <w:jc w:val="left"/>
      </w:pPr>
    </w:p>
    <w:p w14:paraId="7C52D2E7" w14:textId="77777777" w:rsidR="00A164CC" w:rsidRPr="00A164CC" w:rsidRDefault="00845A97" w:rsidP="00A164CC">
      <w:pPr>
        <w:ind w:firstLine="0"/>
        <w:jc w:val="center"/>
        <w:rPr>
          <w:b/>
          <w:bCs/>
        </w:rPr>
      </w:pPr>
      <w:r w:rsidRPr="00A164CC">
        <w:rPr>
          <w:b/>
          <w:bCs/>
        </w:rPr>
        <w:t>Termo de Responsabilidade para Prática de Atividade Física</w:t>
      </w:r>
    </w:p>
    <w:p w14:paraId="78DACA08" w14:textId="07204710" w:rsidR="00845A97" w:rsidRDefault="00845A97" w:rsidP="00845A97">
      <w:pPr>
        <w:ind w:firstLine="0"/>
      </w:pPr>
      <w:r>
        <w:t xml:space="preserve"> Estou ciente de que é recomendável conversar com um médico antes de aumentar meu nível atual de atividade física, por ter respondido “SIM” a uma ou mais perguntas do “Questionário de Prontidão para Atividade Física” (PAR-Q). Assumo plena responsabilidade por qualquer atividade física praticada sem o atendimento a essa recomendação. </w:t>
      </w:r>
    </w:p>
    <w:p w14:paraId="5BFF4C8A" w14:textId="77777777" w:rsidR="00845A97" w:rsidRDefault="00845A97" w:rsidP="00845A97">
      <w:pPr>
        <w:ind w:firstLine="0"/>
      </w:pPr>
    </w:p>
    <w:p w14:paraId="0FC3C2C6" w14:textId="6A16606D" w:rsidR="000A3B17" w:rsidRDefault="00845A97" w:rsidP="00845A97">
      <w:pPr>
        <w:ind w:firstLine="0"/>
        <w:jc w:val="left"/>
      </w:pPr>
      <w:r>
        <w:t>Nome completo_________________________________________</w:t>
      </w:r>
      <w:r w:rsidR="000A3B17">
        <w:t>_____________________.</w:t>
      </w:r>
      <w:r>
        <w:t xml:space="preserve"> </w:t>
      </w:r>
    </w:p>
    <w:p w14:paraId="68E9F80E" w14:textId="777E2649" w:rsidR="000A3B17" w:rsidRDefault="00845A97" w:rsidP="00845A97">
      <w:pPr>
        <w:ind w:firstLine="0"/>
        <w:jc w:val="left"/>
      </w:pPr>
      <w:r>
        <w:t>Data</w:t>
      </w:r>
      <w:r w:rsidR="000A3B17">
        <w:t>:</w:t>
      </w:r>
      <w:r>
        <w:t>________________</w:t>
      </w:r>
      <w:r w:rsidR="000A3B17">
        <w:t>.</w:t>
      </w:r>
      <w:r>
        <w:t xml:space="preserve"> </w:t>
      </w:r>
    </w:p>
    <w:p w14:paraId="7C859614" w14:textId="7073B64B" w:rsidR="00845A97" w:rsidRDefault="00845A97" w:rsidP="00845A97">
      <w:pPr>
        <w:ind w:firstLine="0"/>
        <w:jc w:val="left"/>
      </w:pPr>
      <w:r>
        <w:t>Assinatura: ________________________________________________</w:t>
      </w:r>
      <w:r w:rsidR="000A3B17">
        <w:t>.</w:t>
      </w:r>
    </w:p>
    <w:p w14:paraId="2BDB832A" w14:textId="77777777" w:rsidR="00845A97" w:rsidRDefault="00845A97" w:rsidP="00845A97">
      <w:pPr>
        <w:jc w:val="left"/>
      </w:pPr>
    </w:p>
    <w:p w14:paraId="1F43AC84" w14:textId="77777777" w:rsidR="00845A97" w:rsidRDefault="00845A97" w:rsidP="00845A97">
      <w:pPr>
        <w:jc w:val="left"/>
      </w:pPr>
    </w:p>
    <w:p w14:paraId="023DF7A8" w14:textId="77777777" w:rsidR="00845A97" w:rsidRDefault="00845A97" w:rsidP="00845A97">
      <w:pPr>
        <w:jc w:val="left"/>
      </w:pPr>
    </w:p>
    <w:p w14:paraId="115A0BF8" w14:textId="4689EB8E" w:rsidR="00E12D66" w:rsidRDefault="00E12D66" w:rsidP="003A1FF5"/>
    <w:p w14:paraId="341E84D9" w14:textId="462D4317" w:rsidR="00E12D66" w:rsidRDefault="00E12D66" w:rsidP="003A1FF5"/>
    <w:p w14:paraId="5173A178" w14:textId="534946EA" w:rsidR="00A43EFB" w:rsidRDefault="00A43EFB" w:rsidP="003A1FF5"/>
    <w:p w14:paraId="3D324F1B" w14:textId="17ACC57B" w:rsidR="00A43EFB" w:rsidRDefault="00A43EFB" w:rsidP="00E12D66"/>
    <w:p w14:paraId="5A20C8E3" w14:textId="78069E33" w:rsidR="00A43EFB" w:rsidRDefault="00A43EFB" w:rsidP="00E12D66"/>
    <w:p w14:paraId="30F00B2E" w14:textId="7170D45B" w:rsidR="00A43EFB" w:rsidRDefault="00A43EFB" w:rsidP="00E12D66"/>
    <w:p w14:paraId="108FAAC9" w14:textId="5B70655E" w:rsidR="00A43EFB" w:rsidRDefault="00A43EFB" w:rsidP="00E12D66"/>
    <w:p w14:paraId="01EDBBE4" w14:textId="32229857" w:rsidR="00A43EFB" w:rsidRDefault="00A43EFB" w:rsidP="00E12D66"/>
    <w:p w14:paraId="743B0629" w14:textId="17189AFC" w:rsidR="00A43EFB" w:rsidRDefault="00A43EFB" w:rsidP="00E12D66"/>
    <w:p w14:paraId="3178A07E" w14:textId="1FE787F5" w:rsidR="00497299" w:rsidRDefault="00497299" w:rsidP="00BE2B95">
      <w:pPr>
        <w:pStyle w:val="Ttulo3"/>
        <w:numPr>
          <w:ilvl w:val="0"/>
          <w:numId w:val="0"/>
        </w:numPr>
      </w:pPr>
    </w:p>
    <w:p w14:paraId="10577CC0" w14:textId="77777777" w:rsidR="00BE2B95" w:rsidRPr="00BE2B95" w:rsidRDefault="00BE2B95" w:rsidP="00BE2B95"/>
    <w:p w14:paraId="19656CB5" w14:textId="77777777" w:rsidR="009267BC" w:rsidRDefault="009267BC" w:rsidP="000A3B17">
      <w:pPr>
        <w:pStyle w:val="Ttulo3"/>
        <w:numPr>
          <w:ilvl w:val="0"/>
          <w:numId w:val="0"/>
        </w:numPr>
        <w:jc w:val="center"/>
      </w:pPr>
      <w:bookmarkStart w:id="72" w:name="_Toc78781554"/>
    </w:p>
    <w:p w14:paraId="496AC304" w14:textId="77777777" w:rsidR="009267BC" w:rsidRDefault="009267BC" w:rsidP="000A3B17">
      <w:pPr>
        <w:pStyle w:val="Ttulo3"/>
        <w:numPr>
          <w:ilvl w:val="0"/>
          <w:numId w:val="0"/>
        </w:numPr>
        <w:jc w:val="center"/>
      </w:pPr>
    </w:p>
    <w:p w14:paraId="62B16716" w14:textId="77777777" w:rsidR="009267BC" w:rsidRDefault="009267BC" w:rsidP="000A3B17">
      <w:pPr>
        <w:pStyle w:val="Ttulo3"/>
        <w:numPr>
          <w:ilvl w:val="0"/>
          <w:numId w:val="0"/>
        </w:numPr>
        <w:jc w:val="center"/>
      </w:pPr>
    </w:p>
    <w:p w14:paraId="3572C0B7" w14:textId="0E57FE3B" w:rsidR="009267BC" w:rsidRDefault="009267BC" w:rsidP="000A3B17">
      <w:pPr>
        <w:pStyle w:val="Ttulo3"/>
        <w:numPr>
          <w:ilvl w:val="0"/>
          <w:numId w:val="0"/>
        </w:numPr>
        <w:jc w:val="center"/>
      </w:pPr>
    </w:p>
    <w:p w14:paraId="60C0D76D" w14:textId="77777777" w:rsidR="009267BC" w:rsidRPr="009267BC" w:rsidRDefault="009267BC" w:rsidP="009267BC"/>
    <w:p w14:paraId="70153A51" w14:textId="69DF454E" w:rsidR="000A3B17" w:rsidRDefault="000A3B17" w:rsidP="000A3B17">
      <w:pPr>
        <w:pStyle w:val="Ttulo3"/>
        <w:numPr>
          <w:ilvl w:val="0"/>
          <w:numId w:val="0"/>
        </w:numPr>
        <w:jc w:val="center"/>
      </w:pPr>
      <w:r>
        <w:lastRenderedPageBreak/>
        <w:t xml:space="preserve">ANEXO </w:t>
      </w:r>
      <w:r w:rsidR="0064285A">
        <w:t>B</w:t>
      </w:r>
      <w:r>
        <w:t xml:space="preserve">- </w:t>
      </w:r>
      <w:r w:rsidRPr="00AC7F5A">
        <w:t>ENCEFALOMIELITE MIÁLGICA:</w:t>
      </w:r>
      <w:bookmarkEnd w:id="72"/>
      <w:r w:rsidRPr="00AC7F5A">
        <w:t xml:space="preserve"> </w:t>
      </w:r>
    </w:p>
    <w:p w14:paraId="796B1C86" w14:textId="77777777" w:rsidR="000A3B17" w:rsidRDefault="000A3B17" w:rsidP="000A3B17">
      <w:pPr>
        <w:pStyle w:val="Ttulo3"/>
        <w:numPr>
          <w:ilvl w:val="0"/>
          <w:numId w:val="0"/>
        </w:numPr>
        <w:jc w:val="center"/>
      </w:pPr>
      <w:bookmarkStart w:id="73" w:name="_Toc78781555"/>
      <w:r w:rsidRPr="00AC7F5A">
        <w:t>CRITÉRIOS DE CONSENSO INTERNACIONAL</w:t>
      </w:r>
      <w:bookmarkEnd w:id="73"/>
    </w:p>
    <w:p w14:paraId="1D323E7D" w14:textId="77777777" w:rsidR="000A3B17" w:rsidRDefault="000A3B17" w:rsidP="000A3B17">
      <w:pPr>
        <w:tabs>
          <w:tab w:val="left" w:pos="795"/>
        </w:tabs>
        <w:ind w:firstLine="0"/>
        <w:jc w:val="center"/>
        <w:rPr>
          <w:b/>
          <w:bCs/>
        </w:rPr>
      </w:pPr>
    </w:p>
    <w:p w14:paraId="2B93F3FD" w14:textId="075994D1" w:rsidR="000A3B17" w:rsidRDefault="000A3B17" w:rsidP="000A3B17">
      <w:pPr>
        <w:ind w:hanging="992"/>
        <w:rPr>
          <w:szCs w:val="24"/>
        </w:rPr>
      </w:pPr>
      <w:r>
        <w:rPr>
          <w:szCs w:val="24"/>
        </w:rPr>
        <w:t xml:space="preserve">                           </w:t>
      </w:r>
      <w:r w:rsidR="002A0095">
        <w:rPr>
          <w:szCs w:val="24"/>
        </w:rPr>
        <w:t>Responda aos critérios descritos abaixo sobre</w:t>
      </w:r>
      <w:r>
        <w:rPr>
          <w:szCs w:val="24"/>
        </w:rPr>
        <w:t xml:space="preserve"> </w:t>
      </w:r>
      <w:r w:rsidRPr="005B75A4">
        <w:rPr>
          <w:szCs w:val="24"/>
        </w:rPr>
        <w:t xml:space="preserve">exaustão </w:t>
      </w:r>
      <w:proofErr w:type="spellStart"/>
      <w:r w:rsidRPr="005B75A4">
        <w:rPr>
          <w:szCs w:val="24"/>
        </w:rPr>
        <w:t>neuroimune</w:t>
      </w:r>
      <w:proofErr w:type="spellEnd"/>
      <w:r w:rsidR="002A0095">
        <w:rPr>
          <w:szCs w:val="24"/>
        </w:rPr>
        <w:t xml:space="preserve">, </w:t>
      </w:r>
      <w:r w:rsidRPr="005B75A4">
        <w:rPr>
          <w:szCs w:val="24"/>
        </w:rPr>
        <w:t>deficiência neurológic</w:t>
      </w:r>
      <w:r w:rsidR="002A0095">
        <w:rPr>
          <w:szCs w:val="24"/>
        </w:rPr>
        <w:t>a</w:t>
      </w:r>
      <w:r w:rsidRPr="005B75A4">
        <w:rPr>
          <w:szCs w:val="24"/>
        </w:rPr>
        <w:t>,</w:t>
      </w:r>
      <w:r w:rsidR="002A0095">
        <w:rPr>
          <w:szCs w:val="24"/>
        </w:rPr>
        <w:t xml:space="preserve"> </w:t>
      </w:r>
      <w:r w:rsidRPr="005B75A4">
        <w:rPr>
          <w:szCs w:val="24"/>
        </w:rPr>
        <w:t>deficiência imunológica ⁄</w:t>
      </w:r>
      <w:proofErr w:type="spellStart"/>
      <w:r w:rsidRPr="005B75A4">
        <w:rPr>
          <w:szCs w:val="24"/>
        </w:rPr>
        <w:t>gastrointestinal⁄</w:t>
      </w:r>
      <w:r>
        <w:rPr>
          <w:szCs w:val="24"/>
        </w:rPr>
        <w:t>g</w:t>
      </w:r>
      <w:r w:rsidRPr="005B75A4">
        <w:rPr>
          <w:szCs w:val="24"/>
        </w:rPr>
        <w:t>eniturinária</w:t>
      </w:r>
      <w:proofErr w:type="spellEnd"/>
      <w:r w:rsidRPr="005B75A4">
        <w:rPr>
          <w:szCs w:val="24"/>
        </w:rPr>
        <w:t xml:space="preserve"> e deficiências de transporte do metabolismo de energia.             </w:t>
      </w:r>
    </w:p>
    <w:p w14:paraId="6603FBB0" w14:textId="77777777" w:rsidR="000A3B17" w:rsidRPr="005B75A4" w:rsidRDefault="000A3B17" w:rsidP="000A3B17">
      <w:pPr>
        <w:ind w:hanging="992"/>
        <w:rPr>
          <w:szCs w:val="24"/>
        </w:rPr>
      </w:pPr>
    </w:p>
    <w:p w14:paraId="41DB736B" w14:textId="77777777" w:rsidR="000A3B17" w:rsidRDefault="000A3B17" w:rsidP="000A3B17">
      <w:pPr>
        <w:ind w:left="851" w:hanging="142"/>
        <w:jc w:val="left"/>
        <w:rPr>
          <w:szCs w:val="24"/>
        </w:rPr>
      </w:pPr>
      <w:r>
        <w:rPr>
          <w:b/>
          <w:bCs/>
          <w:szCs w:val="24"/>
        </w:rPr>
        <w:t xml:space="preserve">A. Exaustão </w:t>
      </w:r>
      <w:proofErr w:type="spellStart"/>
      <w:r>
        <w:rPr>
          <w:b/>
          <w:bCs/>
          <w:szCs w:val="24"/>
        </w:rPr>
        <w:t>neuroimune</w:t>
      </w:r>
      <w:proofErr w:type="spellEnd"/>
      <w:r>
        <w:rPr>
          <w:b/>
          <w:bCs/>
          <w:szCs w:val="24"/>
        </w:rPr>
        <w:t xml:space="preserve"> pós exercício</w:t>
      </w:r>
    </w:p>
    <w:p w14:paraId="1AE7999A" w14:textId="77777777" w:rsidR="000A3B17" w:rsidRDefault="000A3B17" w:rsidP="000A3B17">
      <w:pPr>
        <w:ind w:firstLine="708"/>
        <w:rPr>
          <w:szCs w:val="24"/>
        </w:rPr>
      </w:pPr>
      <w:r>
        <w:rPr>
          <w:szCs w:val="24"/>
        </w:rPr>
        <w:t xml:space="preserve">Incapacidade patológica de produzir energia suficiente sob demanda, com sintomas proeminentes principalmente nas regiões </w:t>
      </w:r>
      <w:proofErr w:type="spellStart"/>
      <w:r>
        <w:rPr>
          <w:szCs w:val="24"/>
        </w:rPr>
        <w:t>neuroimunes</w:t>
      </w:r>
      <w:proofErr w:type="spellEnd"/>
      <w:r>
        <w:rPr>
          <w:szCs w:val="24"/>
        </w:rPr>
        <w:t>. As características são as seguintes:</w:t>
      </w:r>
    </w:p>
    <w:p w14:paraId="41FC7898" w14:textId="77777777" w:rsidR="000A3B17" w:rsidRDefault="000A3B17" w:rsidP="000A3B17">
      <w:pPr>
        <w:rPr>
          <w:szCs w:val="24"/>
        </w:rPr>
      </w:pPr>
      <w:r>
        <w:rPr>
          <w:szCs w:val="24"/>
        </w:rPr>
        <w:t>1. Fatigabilidade física e ⁄ou cognitiva acentuada e rápida em resposta ao esforço, que pode ser mínima, como atividades da vida diária ou em tarefas simples; pode ser debilitante e causar uma recaída.</w:t>
      </w:r>
    </w:p>
    <w:p w14:paraId="0DAB3C48" w14:textId="77777777" w:rsidR="000A3B17" w:rsidRDefault="000A3B17" w:rsidP="000A3B17">
      <w:pPr>
        <w:rPr>
          <w:szCs w:val="24"/>
        </w:rPr>
      </w:pPr>
      <w:r>
        <w:rPr>
          <w:szCs w:val="24"/>
        </w:rPr>
        <w:t>2. Exacerbação de sintomas pós-exercício: por ex. sintomas agudos semelhantes aos da gripe, dor e agravamento de outros sintomas.</w:t>
      </w:r>
    </w:p>
    <w:p w14:paraId="7D34608E" w14:textId="77777777" w:rsidR="000A3B17" w:rsidRDefault="000A3B17" w:rsidP="000A3B17">
      <w:pPr>
        <w:rPr>
          <w:szCs w:val="24"/>
        </w:rPr>
      </w:pPr>
      <w:r>
        <w:rPr>
          <w:szCs w:val="24"/>
        </w:rPr>
        <w:t>3. A exaustão pós-exercício pode ocorrer imediatamente após a atividade ou ser atrasada por horas ou dias.</w:t>
      </w:r>
    </w:p>
    <w:p w14:paraId="5D6935F3" w14:textId="77777777" w:rsidR="000A3B17" w:rsidRDefault="000A3B17" w:rsidP="000A3B17">
      <w:pPr>
        <w:rPr>
          <w:szCs w:val="24"/>
        </w:rPr>
      </w:pPr>
      <w:r>
        <w:rPr>
          <w:szCs w:val="24"/>
        </w:rPr>
        <w:t>4. O período de recuperação é prolongado, geralmente levando 24 horas ou mais. Uma recaída pode durar dias, semanas ou mais.</w:t>
      </w:r>
    </w:p>
    <w:p w14:paraId="2847899D" w14:textId="77777777" w:rsidR="000A3B17" w:rsidRDefault="000A3B17" w:rsidP="000A3B17">
      <w:pPr>
        <w:rPr>
          <w:szCs w:val="24"/>
        </w:rPr>
      </w:pPr>
      <w:r>
        <w:rPr>
          <w:szCs w:val="24"/>
        </w:rPr>
        <w:t xml:space="preserve">5. O baixo limiar de fadiga física e mental (falta de resistência) resulta em uma redução substancial no nível de atividade </w:t>
      </w:r>
      <w:proofErr w:type="spellStart"/>
      <w:r>
        <w:rPr>
          <w:szCs w:val="24"/>
        </w:rPr>
        <w:t>pré</w:t>
      </w:r>
      <w:proofErr w:type="spellEnd"/>
      <w:r>
        <w:rPr>
          <w:szCs w:val="24"/>
        </w:rPr>
        <w:t>-doença.</w:t>
      </w:r>
    </w:p>
    <w:p w14:paraId="5B7719CF" w14:textId="77777777" w:rsidR="000A3B17" w:rsidRDefault="000A3B17" w:rsidP="000A3B17">
      <w:pPr>
        <w:rPr>
          <w:szCs w:val="24"/>
        </w:rPr>
      </w:pPr>
      <w:r>
        <w:rPr>
          <w:b/>
          <w:bCs/>
          <w:szCs w:val="24"/>
        </w:rPr>
        <w:t>Notas operacionais:</w:t>
      </w:r>
      <w:r>
        <w:rPr>
          <w:szCs w:val="24"/>
        </w:rPr>
        <w:t xml:space="preserve"> Para um diagnóstico de </w:t>
      </w:r>
      <w:proofErr w:type="gramStart"/>
      <w:r>
        <w:rPr>
          <w:szCs w:val="24"/>
        </w:rPr>
        <w:t>EM, a</w:t>
      </w:r>
      <w:proofErr w:type="gramEnd"/>
      <w:r>
        <w:rPr>
          <w:szCs w:val="24"/>
        </w:rPr>
        <w:t xml:space="preserve"> gravidade dos sintomas deve resultar em uma redução significativa do nível de atividade </w:t>
      </w:r>
      <w:proofErr w:type="spellStart"/>
      <w:r>
        <w:rPr>
          <w:szCs w:val="24"/>
        </w:rPr>
        <w:t>pré</w:t>
      </w:r>
      <w:proofErr w:type="spellEnd"/>
      <w:r>
        <w:rPr>
          <w:szCs w:val="24"/>
        </w:rPr>
        <w:t xml:space="preserve">-mórbida do paciente. Leve (uma redução aproximada de 50% no nível de atividade </w:t>
      </w:r>
      <w:proofErr w:type="spellStart"/>
      <w:r>
        <w:rPr>
          <w:szCs w:val="24"/>
        </w:rPr>
        <w:t>pré</w:t>
      </w:r>
      <w:proofErr w:type="spellEnd"/>
      <w:r>
        <w:rPr>
          <w:szCs w:val="24"/>
        </w:rPr>
        <w:t xml:space="preserve">-doença), moderada (principalmente em casa), grave (principalmente acamado) ou muito grave (totalmente acamado e precisa de ajuda nas funções básicas). Pode haver uma flutuação acentuada da gravidade dos sintomas e da hierarquia de um dia para o outro ou de uma hora para outra. Considere a atividade, o contexto e os efeitos interativos. Tempo de recuperação: por exemplo Independentemente do tempo de recuperação do paciente após a leitura de ½ hora, levará muito mais tempo para se recuperar das compras de supermercado por ½ hora e ainda mais se for repetido no dia seguinte - se possível. Aqueles que descansam antes de uma atividade ou ajustaram seu nível de atividade para sua energia limitada podem ter períodos de recuperação mais curtos do que aqueles que não controlam suas atividades adequadamente. Impacto: por </w:t>
      </w:r>
      <w:r>
        <w:rPr>
          <w:szCs w:val="24"/>
        </w:rPr>
        <w:lastRenderedPageBreak/>
        <w:t xml:space="preserve">exemplo, um atleta excepcional poderia ter uma redução de 50% em seu nível de atividade </w:t>
      </w:r>
      <w:proofErr w:type="spellStart"/>
      <w:r>
        <w:rPr>
          <w:szCs w:val="24"/>
        </w:rPr>
        <w:t>pré</w:t>
      </w:r>
      <w:proofErr w:type="spellEnd"/>
      <w:r>
        <w:rPr>
          <w:szCs w:val="24"/>
        </w:rPr>
        <w:t>-doença e ainda é mais ativo do que uma pessoa sedentária.</w:t>
      </w:r>
    </w:p>
    <w:p w14:paraId="032608DF" w14:textId="77777777" w:rsidR="000A3B17" w:rsidRDefault="000A3B17" w:rsidP="000A3B17">
      <w:pPr>
        <w:rPr>
          <w:szCs w:val="24"/>
        </w:rPr>
      </w:pPr>
    </w:p>
    <w:p w14:paraId="652F115A" w14:textId="77777777" w:rsidR="000A3B17" w:rsidRDefault="000A3B17" w:rsidP="000A3B17">
      <w:pPr>
        <w:rPr>
          <w:b/>
          <w:bCs/>
          <w:szCs w:val="24"/>
        </w:rPr>
      </w:pPr>
      <w:r>
        <w:rPr>
          <w:b/>
          <w:bCs/>
          <w:szCs w:val="24"/>
        </w:rPr>
        <w:t>B. Deficiências neurológicas</w:t>
      </w:r>
    </w:p>
    <w:p w14:paraId="59B98855" w14:textId="77777777" w:rsidR="000A3B17" w:rsidRDefault="000A3B17" w:rsidP="000A3B17">
      <w:pPr>
        <w:rPr>
          <w:szCs w:val="24"/>
        </w:rPr>
      </w:pPr>
      <w:r>
        <w:rPr>
          <w:szCs w:val="24"/>
        </w:rPr>
        <w:t>Pelo menos um sintoma de três das quatro categorias de sintomas a seguir:</w:t>
      </w:r>
    </w:p>
    <w:p w14:paraId="3DAFFF2B" w14:textId="77777777" w:rsidR="000A3B17" w:rsidRDefault="000A3B17" w:rsidP="000A3B17">
      <w:pPr>
        <w:rPr>
          <w:szCs w:val="24"/>
        </w:rPr>
      </w:pPr>
      <w:r>
        <w:rPr>
          <w:szCs w:val="24"/>
        </w:rPr>
        <w:t xml:space="preserve">1. Deficiências </w:t>
      </w:r>
      <w:proofErr w:type="spellStart"/>
      <w:r>
        <w:rPr>
          <w:szCs w:val="24"/>
        </w:rPr>
        <w:t>neurocognitivas</w:t>
      </w:r>
      <w:proofErr w:type="spellEnd"/>
    </w:p>
    <w:p w14:paraId="23DCE9BE" w14:textId="77777777" w:rsidR="000A3B17" w:rsidRDefault="000A3B17" w:rsidP="000A3B17">
      <w:pPr>
        <w:rPr>
          <w:szCs w:val="24"/>
        </w:rPr>
      </w:pPr>
      <w:r>
        <w:rPr>
          <w:szCs w:val="24"/>
        </w:rPr>
        <w:t>a. Dificuldade de processamento de informações: pensamento lento, concentração prejudicada, por exemplo confusão, desorientação, sobrecarga cognitiva, dificuldade em tomar decisões, fala lenta, dislexia adquirida ou por esforço.</w:t>
      </w:r>
    </w:p>
    <w:p w14:paraId="6CFFDEAF" w14:textId="77777777" w:rsidR="000A3B17" w:rsidRDefault="000A3B17" w:rsidP="000A3B17">
      <w:pPr>
        <w:rPr>
          <w:szCs w:val="24"/>
        </w:rPr>
      </w:pPr>
      <w:r>
        <w:rPr>
          <w:szCs w:val="24"/>
        </w:rPr>
        <w:t>b. Perda de memória de curto prazo: por exemplo, dificuldade em lembrar o que queria, o que se dizia, recuperar palavras, relembrar informações, memória insuficiente.</w:t>
      </w:r>
    </w:p>
    <w:p w14:paraId="2F0ED669" w14:textId="77777777" w:rsidR="000A3B17" w:rsidRDefault="000A3B17" w:rsidP="000A3B17">
      <w:pPr>
        <w:rPr>
          <w:szCs w:val="24"/>
        </w:rPr>
      </w:pPr>
    </w:p>
    <w:p w14:paraId="67445747" w14:textId="77777777" w:rsidR="000A3B17" w:rsidRDefault="000A3B17" w:rsidP="000A3B17">
      <w:pPr>
        <w:rPr>
          <w:b/>
          <w:bCs/>
          <w:szCs w:val="24"/>
        </w:rPr>
      </w:pPr>
      <w:r>
        <w:rPr>
          <w:b/>
          <w:bCs/>
          <w:szCs w:val="24"/>
        </w:rPr>
        <w:t>2. Dor</w:t>
      </w:r>
    </w:p>
    <w:p w14:paraId="43D53687" w14:textId="77777777" w:rsidR="000A3B17" w:rsidRDefault="000A3B17" w:rsidP="000A3B17">
      <w:pPr>
        <w:rPr>
          <w:szCs w:val="24"/>
        </w:rPr>
      </w:pPr>
      <w:r>
        <w:rPr>
          <w:szCs w:val="24"/>
        </w:rPr>
        <w:t>a. Dores de cabeça: por exemplo, dores de cabeça crônicas generalizadas geralmente envolvem dor nos olhos, atrás dos olhos ou na nuca, que pode estar associada à tensão muscular cervical, enxaqueca e dores de cabeça tensionais.</w:t>
      </w:r>
    </w:p>
    <w:p w14:paraId="6599BCEC" w14:textId="77777777" w:rsidR="000A3B17" w:rsidRDefault="000A3B17" w:rsidP="000A3B17">
      <w:pPr>
        <w:rPr>
          <w:szCs w:val="24"/>
        </w:rPr>
      </w:pPr>
      <w:r>
        <w:rPr>
          <w:szCs w:val="24"/>
        </w:rPr>
        <w:t>b. Dor significativa pode ser sentida nos músculos, junção músculo-tendão, articulações, abdômen ou tórax. É de natureza não inflamatória e frequentemente migra. por exemplo, hiperalgesia generalizada, dor generalizada (pode atender aos critérios da fibromialgia), dor miofascial ou irradiada.</w:t>
      </w:r>
    </w:p>
    <w:p w14:paraId="55F18871" w14:textId="77777777" w:rsidR="000A3B17" w:rsidRDefault="000A3B17" w:rsidP="000A3B17">
      <w:pPr>
        <w:rPr>
          <w:szCs w:val="24"/>
        </w:rPr>
      </w:pPr>
    </w:p>
    <w:p w14:paraId="2E0C47AB" w14:textId="77777777" w:rsidR="000A3B17" w:rsidRDefault="000A3B17" w:rsidP="000A3B17">
      <w:pPr>
        <w:rPr>
          <w:b/>
          <w:bCs/>
          <w:szCs w:val="24"/>
        </w:rPr>
      </w:pPr>
      <w:r>
        <w:rPr>
          <w:b/>
          <w:bCs/>
          <w:szCs w:val="24"/>
        </w:rPr>
        <w:t>3. Perturbação do sono</w:t>
      </w:r>
    </w:p>
    <w:p w14:paraId="28264530" w14:textId="77777777" w:rsidR="000A3B17" w:rsidRDefault="000A3B17" w:rsidP="000A3B17">
      <w:pPr>
        <w:rPr>
          <w:szCs w:val="24"/>
        </w:rPr>
      </w:pPr>
      <w:r>
        <w:rPr>
          <w:szCs w:val="24"/>
        </w:rPr>
        <w:t>a. Padrões de sono perturbados: por exemplo, insônia, sono prolongado incluindo cochilos, dormir a maior parte do dia e ficar acordado a maior parte da noite, despertares frequentes, acordar muito mais cedo do que antes do início da doença, sonhos vívidos ⁄pesadelos.</w:t>
      </w:r>
    </w:p>
    <w:p w14:paraId="5F3902A6" w14:textId="77777777" w:rsidR="000A3B17" w:rsidRDefault="000A3B17" w:rsidP="000A3B17">
      <w:pPr>
        <w:rPr>
          <w:szCs w:val="24"/>
        </w:rPr>
      </w:pPr>
      <w:r>
        <w:rPr>
          <w:szCs w:val="24"/>
        </w:rPr>
        <w:t>b. Sono revigorado: por exemplo, acordar sentindo-se exausto, independentemente da duração do sono, sonolência diurna.</w:t>
      </w:r>
    </w:p>
    <w:p w14:paraId="29278DB2" w14:textId="77777777" w:rsidR="000A3B17" w:rsidRDefault="000A3B17" w:rsidP="000A3B17">
      <w:pPr>
        <w:rPr>
          <w:szCs w:val="24"/>
        </w:rPr>
      </w:pPr>
    </w:p>
    <w:p w14:paraId="6D73B503" w14:textId="77777777" w:rsidR="000A3B17" w:rsidRDefault="000A3B17" w:rsidP="000A3B17">
      <w:pPr>
        <w:rPr>
          <w:b/>
          <w:bCs/>
          <w:szCs w:val="24"/>
        </w:rPr>
      </w:pPr>
      <w:r>
        <w:rPr>
          <w:b/>
          <w:bCs/>
          <w:szCs w:val="24"/>
        </w:rPr>
        <w:t>4. Perturbações neurossensoriais, perceptivas e motoras</w:t>
      </w:r>
    </w:p>
    <w:p w14:paraId="0AF41BA5" w14:textId="77777777" w:rsidR="000A3B17" w:rsidRDefault="000A3B17" w:rsidP="000A3B17">
      <w:pPr>
        <w:rPr>
          <w:szCs w:val="24"/>
        </w:rPr>
      </w:pPr>
      <w:r>
        <w:rPr>
          <w:szCs w:val="24"/>
        </w:rPr>
        <w:t xml:space="preserve">a. </w:t>
      </w:r>
      <w:proofErr w:type="spellStart"/>
      <w:r>
        <w:rPr>
          <w:szCs w:val="24"/>
        </w:rPr>
        <w:t>Neurosensorial</w:t>
      </w:r>
      <w:proofErr w:type="spellEnd"/>
      <w:r>
        <w:rPr>
          <w:szCs w:val="24"/>
        </w:rPr>
        <w:t xml:space="preserve"> e perceptual: por </w:t>
      </w:r>
      <w:proofErr w:type="spellStart"/>
      <w:r>
        <w:rPr>
          <w:szCs w:val="24"/>
        </w:rPr>
        <w:t>ex</w:t>
      </w:r>
      <w:proofErr w:type="spellEnd"/>
      <w:r>
        <w:rPr>
          <w:szCs w:val="24"/>
        </w:rPr>
        <w:t>, incapacidade de enfocar a visão, sensibilidade à luz, ruído, vibração, odor, sabor e toque; percepção de profundidade prejudicada.</w:t>
      </w:r>
    </w:p>
    <w:p w14:paraId="51D53D9E" w14:textId="77777777" w:rsidR="000A3B17" w:rsidRDefault="000A3B17" w:rsidP="000A3B17">
      <w:pPr>
        <w:rPr>
          <w:szCs w:val="24"/>
        </w:rPr>
      </w:pPr>
      <w:r>
        <w:rPr>
          <w:szCs w:val="24"/>
        </w:rPr>
        <w:lastRenderedPageBreak/>
        <w:t>b. Motor: por exemplo fraqueza muscular, espasmos, má coordenação, sensação de instabilidade nos pés, ataxia.</w:t>
      </w:r>
    </w:p>
    <w:p w14:paraId="7CA9A478" w14:textId="77777777" w:rsidR="000A3B17" w:rsidRDefault="000A3B17" w:rsidP="000A3B17">
      <w:pPr>
        <w:rPr>
          <w:szCs w:val="24"/>
        </w:rPr>
      </w:pPr>
      <w:r>
        <w:rPr>
          <w:b/>
          <w:bCs/>
          <w:szCs w:val="24"/>
        </w:rPr>
        <w:t>Notas:</w:t>
      </w:r>
      <w:r>
        <w:rPr>
          <w:szCs w:val="24"/>
        </w:rPr>
        <w:t xml:space="preserve"> As deficiências </w:t>
      </w:r>
      <w:proofErr w:type="spellStart"/>
      <w:r>
        <w:rPr>
          <w:szCs w:val="24"/>
        </w:rPr>
        <w:t>neurocognitivas</w:t>
      </w:r>
      <w:proofErr w:type="spellEnd"/>
      <w:r>
        <w:rPr>
          <w:szCs w:val="24"/>
        </w:rPr>
        <w:t>, relatadas ou observadas, tornam-se mais pronunciadas com a fadiga. Os fenômenos de sobrecarga podem ser evidentes quando duas tarefas são realizadas simultaneamente. Respostas de acomodação anormais das pupilas são comuns.</w:t>
      </w:r>
    </w:p>
    <w:p w14:paraId="13179A24" w14:textId="77777777" w:rsidR="000A3B17" w:rsidRDefault="000A3B17" w:rsidP="000A3B17">
      <w:pPr>
        <w:rPr>
          <w:szCs w:val="24"/>
        </w:rPr>
      </w:pPr>
      <w:r>
        <w:rPr>
          <w:szCs w:val="24"/>
        </w:rPr>
        <w:t xml:space="preserve">Os distúrbios do sono são tipicamente expressos por sono prolongado, às vezes extremo, na fase aguda e frequentemente evoluem para reversão acentuada do sono no estágio crônico. Os distúrbios motores podem não ser evidentes em casos leves ou moderados, mas marcha tandem anormal e teste de </w:t>
      </w:r>
      <w:proofErr w:type="spellStart"/>
      <w:r>
        <w:rPr>
          <w:szCs w:val="24"/>
        </w:rPr>
        <w:t>Romberg</w:t>
      </w:r>
      <w:proofErr w:type="spellEnd"/>
      <w:r>
        <w:rPr>
          <w:szCs w:val="24"/>
        </w:rPr>
        <w:t xml:space="preserve"> positivo podem ser observados em casos graves.</w:t>
      </w:r>
    </w:p>
    <w:p w14:paraId="0B810503" w14:textId="77777777" w:rsidR="000A3B17" w:rsidRDefault="000A3B17" w:rsidP="000A3B17">
      <w:pPr>
        <w:rPr>
          <w:szCs w:val="24"/>
        </w:rPr>
      </w:pPr>
    </w:p>
    <w:p w14:paraId="6FAA04D3" w14:textId="77777777" w:rsidR="000A3B17" w:rsidRDefault="000A3B17" w:rsidP="000A3B17">
      <w:pPr>
        <w:rPr>
          <w:b/>
          <w:bCs/>
          <w:szCs w:val="24"/>
        </w:rPr>
      </w:pPr>
      <w:r>
        <w:rPr>
          <w:b/>
          <w:bCs/>
          <w:szCs w:val="24"/>
        </w:rPr>
        <w:t>C. Deficiências imunológicas, gastrointestinais e geniturinárias</w:t>
      </w:r>
    </w:p>
    <w:p w14:paraId="68881074" w14:textId="77777777" w:rsidR="000A3B17" w:rsidRDefault="000A3B17" w:rsidP="000A3B17">
      <w:pPr>
        <w:rPr>
          <w:szCs w:val="24"/>
        </w:rPr>
      </w:pPr>
      <w:r>
        <w:rPr>
          <w:szCs w:val="24"/>
        </w:rPr>
        <w:t>Pelo menos um sintoma de três das cinco categorias de sintomas a seguir:</w:t>
      </w:r>
    </w:p>
    <w:p w14:paraId="46EC3172" w14:textId="77777777" w:rsidR="000A3B17" w:rsidRDefault="000A3B17" w:rsidP="000A3B17">
      <w:pPr>
        <w:rPr>
          <w:szCs w:val="24"/>
        </w:rPr>
      </w:pPr>
      <w:r>
        <w:rPr>
          <w:szCs w:val="24"/>
        </w:rPr>
        <w:t>1. Sintomas semelhantes aos da gripe podem ser recorrentes ou crônicos e geralmente se ativam ou pioram com o esforço. por exemplo, dor de garganta, sinusite, linfonodos cervicais e ou axilares podem aumentar ou ficar sensíveis à palpitação.</w:t>
      </w:r>
    </w:p>
    <w:p w14:paraId="6E31AD31" w14:textId="77777777" w:rsidR="000A3B17" w:rsidRDefault="000A3B17" w:rsidP="000A3B17">
      <w:pPr>
        <w:rPr>
          <w:szCs w:val="24"/>
        </w:rPr>
      </w:pPr>
      <w:r>
        <w:rPr>
          <w:szCs w:val="24"/>
        </w:rPr>
        <w:t>2. Suscetibilidade a infecções virais com períodos de recuperação prolongados.</w:t>
      </w:r>
    </w:p>
    <w:p w14:paraId="02CE1549" w14:textId="77777777" w:rsidR="000A3B17" w:rsidRDefault="000A3B17" w:rsidP="000A3B17">
      <w:pPr>
        <w:rPr>
          <w:szCs w:val="24"/>
        </w:rPr>
      </w:pPr>
      <w:r>
        <w:rPr>
          <w:szCs w:val="24"/>
        </w:rPr>
        <w:t>3. Trato gastrointestinal: por ex. náusea, dor abdominal, distensão abdominal, síndrome do intestino irritável.</w:t>
      </w:r>
    </w:p>
    <w:p w14:paraId="371334F6" w14:textId="77777777" w:rsidR="000A3B17" w:rsidRDefault="000A3B17" w:rsidP="000A3B17">
      <w:pPr>
        <w:rPr>
          <w:szCs w:val="24"/>
        </w:rPr>
      </w:pPr>
      <w:r>
        <w:rPr>
          <w:szCs w:val="24"/>
        </w:rPr>
        <w:t xml:space="preserve">4. Geniturinário: por exemplo, urgência ou frequência urinária, </w:t>
      </w:r>
      <w:proofErr w:type="spellStart"/>
      <w:r>
        <w:rPr>
          <w:szCs w:val="24"/>
        </w:rPr>
        <w:t>noctúria</w:t>
      </w:r>
      <w:proofErr w:type="spellEnd"/>
      <w:r>
        <w:rPr>
          <w:szCs w:val="24"/>
        </w:rPr>
        <w:t>.</w:t>
      </w:r>
    </w:p>
    <w:p w14:paraId="76E397FC" w14:textId="77777777" w:rsidR="000A3B17" w:rsidRDefault="000A3B17" w:rsidP="000A3B17">
      <w:pPr>
        <w:rPr>
          <w:szCs w:val="24"/>
        </w:rPr>
      </w:pPr>
      <w:r>
        <w:rPr>
          <w:szCs w:val="24"/>
        </w:rPr>
        <w:t>5. Sensibilidades a alimentos, medicamentos, odores ou produtos químicos.</w:t>
      </w:r>
    </w:p>
    <w:p w14:paraId="144A8E7E" w14:textId="77777777" w:rsidR="000A3B17" w:rsidRDefault="000A3B17" w:rsidP="000A3B17">
      <w:pPr>
        <w:rPr>
          <w:szCs w:val="24"/>
        </w:rPr>
      </w:pPr>
      <w:r>
        <w:rPr>
          <w:b/>
          <w:bCs/>
          <w:szCs w:val="24"/>
        </w:rPr>
        <w:t>Notas:</w:t>
      </w:r>
      <w:r>
        <w:rPr>
          <w:szCs w:val="24"/>
        </w:rPr>
        <w:t xml:space="preserve"> Dor de garganta, nódulos linfáticos sensíveis e sintomas semelhantes aos da gripe obviamente não são específicos para Encefalomielite </w:t>
      </w:r>
      <w:proofErr w:type="spellStart"/>
      <w:r>
        <w:rPr>
          <w:szCs w:val="24"/>
        </w:rPr>
        <w:t>Miálgica</w:t>
      </w:r>
      <w:proofErr w:type="spellEnd"/>
      <w:r>
        <w:rPr>
          <w:szCs w:val="24"/>
        </w:rPr>
        <w:t xml:space="preserve">., mas sua ativação em reação ao esforço é anormal. A garganta pode doer, ficar seca e áspera. Injeção facial e crescentes carmesins podem ser vistos nas fossas </w:t>
      </w:r>
      <w:proofErr w:type="spellStart"/>
      <w:r>
        <w:rPr>
          <w:szCs w:val="24"/>
        </w:rPr>
        <w:t>tonsilares</w:t>
      </w:r>
      <w:proofErr w:type="spellEnd"/>
      <w:r>
        <w:rPr>
          <w:szCs w:val="24"/>
        </w:rPr>
        <w:t>, que são uma indicação de ativação imunológica.</w:t>
      </w:r>
    </w:p>
    <w:p w14:paraId="0B4939A4" w14:textId="77777777" w:rsidR="000A3B17" w:rsidRDefault="000A3B17" w:rsidP="000A3B17">
      <w:pPr>
        <w:rPr>
          <w:szCs w:val="24"/>
        </w:rPr>
      </w:pPr>
    </w:p>
    <w:p w14:paraId="1334EF18" w14:textId="77777777" w:rsidR="000A3B17" w:rsidRDefault="000A3B17" w:rsidP="000A3B17">
      <w:pPr>
        <w:rPr>
          <w:b/>
          <w:bCs/>
          <w:szCs w:val="24"/>
        </w:rPr>
      </w:pPr>
      <w:r>
        <w:rPr>
          <w:b/>
          <w:bCs/>
          <w:szCs w:val="24"/>
        </w:rPr>
        <w:t>D. Dificuldades de produção de energia⁄ transporte: pelo menos um sintoma</w:t>
      </w:r>
    </w:p>
    <w:p w14:paraId="70C52D21" w14:textId="77777777" w:rsidR="000A3B17" w:rsidRDefault="000A3B17" w:rsidP="000A3B17">
      <w:pPr>
        <w:rPr>
          <w:szCs w:val="24"/>
        </w:rPr>
      </w:pPr>
      <w:r>
        <w:rPr>
          <w:szCs w:val="24"/>
        </w:rPr>
        <w:t xml:space="preserve">1. Cardiovascular: por exemplo incapacidade de tolerar uma posição ereta - intolerância ortostática, hipotensão mediada </w:t>
      </w:r>
      <w:proofErr w:type="spellStart"/>
      <w:r>
        <w:rPr>
          <w:szCs w:val="24"/>
        </w:rPr>
        <w:t>neuralmente</w:t>
      </w:r>
      <w:proofErr w:type="spellEnd"/>
      <w:r>
        <w:rPr>
          <w:szCs w:val="24"/>
        </w:rPr>
        <w:t>, síndrome de taquicardia ortostática postural, palpitações com ou sem arritmias cardíacas, tonturas ⁄ tonturas.</w:t>
      </w:r>
    </w:p>
    <w:p w14:paraId="57613AC8" w14:textId="77777777" w:rsidR="000A3B17" w:rsidRDefault="000A3B17" w:rsidP="000A3B17">
      <w:pPr>
        <w:rPr>
          <w:szCs w:val="24"/>
        </w:rPr>
      </w:pPr>
      <w:r>
        <w:rPr>
          <w:szCs w:val="24"/>
        </w:rPr>
        <w:t>2. Respiratório: por exemplo: falta de ar, respiração difícil, fadiga dos músculos da parede torácica.</w:t>
      </w:r>
    </w:p>
    <w:p w14:paraId="4818E4CB" w14:textId="77777777" w:rsidR="000A3B17" w:rsidRDefault="000A3B17" w:rsidP="000A3B17">
      <w:pPr>
        <w:rPr>
          <w:szCs w:val="24"/>
        </w:rPr>
      </w:pPr>
      <w:r>
        <w:rPr>
          <w:szCs w:val="24"/>
        </w:rPr>
        <w:lastRenderedPageBreak/>
        <w:t>3. Perda de estabilidade termostática: por ex. temperatura corporal abaixo do normal, flutuações diurnas marcadas; episódios de sudorese, sensação recorrente de febre com ou sem febre baixa, extremidades frias.</w:t>
      </w:r>
    </w:p>
    <w:p w14:paraId="7E0E2D4A" w14:textId="77777777" w:rsidR="000A3B17" w:rsidRDefault="000A3B17" w:rsidP="000A3B17">
      <w:pPr>
        <w:rPr>
          <w:szCs w:val="24"/>
        </w:rPr>
      </w:pPr>
      <w:r>
        <w:rPr>
          <w:szCs w:val="24"/>
        </w:rPr>
        <w:t xml:space="preserve">4. </w:t>
      </w:r>
      <w:r w:rsidRPr="003C1A42">
        <w:rPr>
          <w:szCs w:val="24"/>
        </w:rPr>
        <w:t>Intolerância a temperatura</w:t>
      </w:r>
      <w:r>
        <w:rPr>
          <w:szCs w:val="24"/>
        </w:rPr>
        <w:t>s extremas.</w:t>
      </w:r>
    </w:p>
    <w:p w14:paraId="00EC5F28" w14:textId="77777777" w:rsidR="000A3B17" w:rsidRDefault="000A3B17" w:rsidP="000A3B17">
      <w:pPr>
        <w:rPr>
          <w:szCs w:val="24"/>
        </w:rPr>
      </w:pPr>
    </w:p>
    <w:p w14:paraId="070B2AF8" w14:textId="77777777" w:rsidR="000A3B17" w:rsidRDefault="000A3B17" w:rsidP="000A3B17">
      <w:pPr>
        <w:rPr>
          <w:b/>
          <w:bCs/>
          <w:szCs w:val="24"/>
        </w:rPr>
      </w:pPr>
      <w:r>
        <w:rPr>
          <w:b/>
          <w:bCs/>
          <w:szCs w:val="24"/>
        </w:rPr>
        <w:t>Considerações pediátricas</w:t>
      </w:r>
    </w:p>
    <w:p w14:paraId="527C30BA" w14:textId="77777777" w:rsidR="000A3B17" w:rsidRDefault="000A3B17" w:rsidP="000A3B17">
      <w:pPr>
        <w:rPr>
          <w:szCs w:val="24"/>
        </w:rPr>
      </w:pPr>
      <w:r>
        <w:rPr>
          <w:szCs w:val="24"/>
        </w:rPr>
        <w:t xml:space="preserve">Os sintomas podem progredir mais lentamente em crianças do que em adolescentes ou adultos. Além da exaustão </w:t>
      </w:r>
      <w:proofErr w:type="spellStart"/>
      <w:r>
        <w:rPr>
          <w:szCs w:val="24"/>
        </w:rPr>
        <w:t>neuroimune</w:t>
      </w:r>
      <w:proofErr w:type="spellEnd"/>
      <w:r>
        <w:rPr>
          <w:szCs w:val="24"/>
        </w:rPr>
        <w:t xml:space="preserve"> pós-exercício, os sintomas mais proeminentes tendem a ser neurológicos: dores de cabeça, deficiências cognitivas e distúrbios do sono.</w:t>
      </w:r>
    </w:p>
    <w:p w14:paraId="0166439A" w14:textId="77777777" w:rsidR="000A3B17" w:rsidRDefault="000A3B17" w:rsidP="000A3B17">
      <w:pPr>
        <w:rPr>
          <w:szCs w:val="24"/>
        </w:rPr>
      </w:pPr>
      <w:r>
        <w:rPr>
          <w:szCs w:val="24"/>
        </w:rPr>
        <w:t xml:space="preserve">1. Dores de cabeça: dores de cabeça graves ou crônicas costumam ser debilitantes. A enxaqueca pode ser acompanhada por uma queda rápida da temperatura, tremores, vômitos, </w:t>
      </w:r>
      <w:proofErr w:type="spellStart"/>
      <w:r>
        <w:rPr>
          <w:szCs w:val="24"/>
        </w:rPr>
        <w:t>diarréia</w:t>
      </w:r>
      <w:proofErr w:type="spellEnd"/>
      <w:r>
        <w:rPr>
          <w:szCs w:val="24"/>
        </w:rPr>
        <w:t xml:space="preserve"> e fraqueza severa.</w:t>
      </w:r>
    </w:p>
    <w:p w14:paraId="4B3C15A7" w14:textId="77777777" w:rsidR="000A3B17" w:rsidRDefault="000A3B17" w:rsidP="000A3B17">
      <w:pPr>
        <w:rPr>
          <w:szCs w:val="24"/>
        </w:rPr>
      </w:pPr>
      <w:r>
        <w:rPr>
          <w:szCs w:val="24"/>
        </w:rPr>
        <w:t xml:space="preserve">2. Deficiências </w:t>
      </w:r>
      <w:proofErr w:type="spellStart"/>
      <w:r>
        <w:rPr>
          <w:szCs w:val="24"/>
        </w:rPr>
        <w:t>neurocognitivas</w:t>
      </w:r>
      <w:proofErr w:type="spellEnd"/>
      <w:r>
        <w:rPr>
          <w:szCs w:val="24"/>
        </w:rPr>
        <w:t>: Dificuldade em focalizar os olhos e ler são comuns. As crianças podem se tornar disléxicas, o que só pode ser evidente quando estão cansadas. O processamento lento de informações torna difícil seguir instruções auditivas ou fazer anotações. Todas as deficiências cognitivas pioram com o esforço físico ou mental. Os jovens não poderão manter um programa escolar completo.</w:t>
      </w:r>
    </w:p>
    <w:p w14:paraId="5B17960A" w14:textId="77777777" w:rsidR="000A3B17" w:rsidRDefault="000A3B17" w:rsidP="000A3B17">
      <w:pPr>
        <w:rPr>
          <w:szCs w:val="24"/>
        </w:rPr>
      </w:pPr>
      <w:r>
        <w:rPr>
          <w:szCs w:val="24"/>
        </w:rPr>
        <w:t>3. A dor pode parecer irregular e migrar rapidamente. A hipermobilidade das articulações é comum.</w:t>
      </w:r>
    </w:p>
    <w:p w14:paraId="32E3D1EE" w14:textId="77777777" w:rsidR="000A3B17" w:rsidRDefault="000A3B17" w:rsidP="000A3B17">
      <w:pPr>
        <w:rPr>
          <w:szCs w:val="24"/>
        </w:rPr>
      </w:pPr>
      <w:r>
        <w:rPr>
          <w:b/>
          <w:bCs/>
          <w:szCs w:val="24"/>
        </w:rPr>
        <w:t>Notas:</w:t>
      </w:r>
      <w:r>
        <w:rPr>
          <w:szCs w:val="24"/>
        </w:rPr>
        <w:t xml:space="preserve"> A flutuação e a hierarquia de gravidade de vários sintomas proeminentes tendem a variar mais rápida e dramaticamente do que em adultos.</w:t>
      </w:r>
    </w:p>
    <w:p w14:paraId="68F95832" w14:textId="77777777" w:rsidR="000A3B17" w:rsidRDefault="000A3B17" w:rsidP="000A3B17">
      <w:pPr>
        <w:rPr>
          <w:szCs w:val="24"/>
        </w:rPr>
      </w:pPr>
    </w:p>
    <w:p w14:paraId="40B973F8" w14:textId="77777777" w:rsidR="000A3B17" w:rsidRDefault="000A3B17" w:rsidP="000A3B17">
      <w:pPr>
        <w:rPr>
          <w:b/>
          <w:bCs/>
          <w:szCs w:val="24"/>
        </w:rPr>
      </w:pPr>
      <w:r>
        <w:rPr>
          <w:b/>
          <w:bCs/>
          <w:szCs w:val="24"/>
        </w:rPr>
        <w:t>Classificação</w:t>
      </w:r>
    </w:p>
    <w:p w14:paraId="25A2C9F6" w14:textId="77777777" w:rsidR="000A3B17" w:rsidRPr="005D7203" w:rsidRDefault="000A3B17" w:rsidP="000A3B17">
      <w:pPr>
        <w:rPr>
          <w:b/>
          <w:bCs/>
          <w:szCs w:val="24"/>
        </w:rPr>
      </w:pPr>
      <w:r w:rsidRPr="005D7203">
        <w:rPr>
          <w:b/>
          <w:bCs/>
          <w:szCs w:val="24"/>
        </w:rPr>
        <w:t xml:space="preserve">Encefalomielite </w:t>
      </w:r>
      <w:proofErr w:type="spellStart"/>
      <w:r w:rsidRPr="005D7203">
        <w:rPr>
          <w:b/>
          <w:bCs/>
          <w:szCs w:val="24"/>
        </w:rPr>
        <w:t>miálgica</w:t>
      </w:r>
      <w:proofErr w:type="spellEnd"/>
    </w:p>
    <w:p w14:paraId="712AA62D" w14:textId="77777777" w:rsidR="000A3B17" w:rsidRDefault="000A3B17" w:rsidP="000A3B17">
      <w:pPr>
        <w:rPr>
          <w:szCs w:val="24"/>
        </w:rPr>
      </w:pPr>
      <w:r w:rsidRPr="005D7203">
        <w:rPr>
          <w:b/>
          <w:bCs/>
          <w:szCs w:val="24"/>
        </w:rPr>
        <w:t xml:space="preserve">Encefalomielite </w:t>
      </w:r>
      <w:proofErr w:type="spellStart"/>
      <w:r w:rsidRPr="005D7203">
        <w:rPr>
          <w:b/>
          <w:bCs/>
          <w:szCs w:val="24"/>
        </w:rPr>
        <w:t>miálgica</w:t>
      </w:r>
      <w:proofErr w:type="spellEnd"/>
      <w:r w:rsidRPr="005D7203">
        <w:rPr>
          <w:b/>
          <w:bCs/>
          <w:szCs w:val="24"/>
        </w:rPr>
        <w:t xml:space="preserve"> atípica:</w:t>
      </w:r>
      <w:r>
        <w:rPr>
          <w:szCs w:val="24"/>
        </w:rPr>
        <w:t xml:space="preserve"> atende aos critérios de exaustão </w:t>
      </w:r>
      <w:proofErr w:type="spellStart"/>
      <w:r>
        <w:rPr>
          <w:szCs w:val="24"/>
        </w:rPr>
        <w:t>neuroimune</w:t>
      </w:r>
      <w:proofErr w:type="spellEnd"/>
      <w:r>
        <w:rPr>
          <w:szCs w:val="24"/>
        </w:rPr>
        <w:t xml:space="preserve"> pós-extração, mas tem um limite de dois a menos do que o necessário para os sintomas critérios restantes. Dor ou distúrbios do sono podem estar ausentes em casos raros.</w:t>
      </w:r>
    </w:p>
    <w:p w14:paraId="0C35F4F3" w14:textId="77777777" w:rsidR="000A3B17" w:rsidRDefault="000A3B17" w:rsidP="000A3B17">
      <w:pPr>
        <w:rPr>
          <w:szCs w:val="24"/>
        </w:rPr>
      </w:pPr>
      <w:r w:rsidRPr="005D7203">
        <w:rPr>
          <w:b/>
          <w:bCs/>
          <w:szCs w:val="24"/>
        </w:rPr>
        <w:t>Exclusões:</w:t>
      </w:r>
      <w:r>
        <w:rPr>
          <w:szCs w:val="24"/>
        </w:rPr>
        <w:t xml:space="preserve"> como em todos os diagnósticos, a exclusão de diagnósticos explicativos alternativos é obtida pela história do paciente, exame físico e teste laboratorial ⁄ de biomarcador, conforme indicado. É possível ter mais de uma doença, mas é importante que cada uma seja identificada e tratada. Distúrbios psiquiátricos primários, transtorno </w:t>
      </w:r>
      <w:proofErr w:type="spellStart"/>
      <w:r>
        <w:rPr>
          <w:szCs w:val="24"/>
        </w:rPr>
        <w:t>somatoforme</w:t>
      </w:r>
      <w:proofErr w:type="spellEnd"/>
      <w:r>
        <w:rPr>
          <w:szCs w:val="24"/>
        </w:rPr>
        <w:t xml:space="preserve"> e abuso de substâncias são excluídos. Pediatria: fobia da escola "primária".</w:t>
      </w:r>
    </w:p>
    <w:p w14:paraId="10F969D5" w14:textId="4E337642" w:rsidR="00C4679C" w:rsidRPr="003E7E0D" w:rsidRDefault="000A3B17" w:rsidP="003E7E0D">
      <w:pPr>
        <w:rPr>
          <w:szCs w:val="24"/>
        </w:rPr>
      </w:pPr>
      <w:r w:rsidRPr="005D7203">
        <w:rPr>
          <w:b/>
          <w:bCs/>
          <w:szCs w:val="24"/>
        </w:rPr>
        <w:lastRenderedPageBreak/>
        <w:t xml:space="preserve">Entidades </w:t>
      </w:r>
      <w:proofErr w:type="spellStart"/>
      <w:r w:rsidRPr="005D7203">
        <w:rPr>
          <w:b/>
          <w:bCs/>
          <w:szCs w:val="24"/>
        </w:rPr>
        <w:t>comórbidas</w:t>
      </w:r>
      <w:proofErr w:type="spellEnd"/>
      <w:r w:rsidRPr="005D7203">
        <w:rPr>
          <w:b/>
          <w:bCs/>
          <w:szCs w:val="24"/>
        </w:rPr>
        <w:t xml:space="preserve">: </w:t>
      </w:r>
      <w:r>
        <w:rPr>
          <w:szCs w:val="24"/>
        </w:rPr>
        <w:t xml:space="preserve">Fibromialgia, síndrome da dor miofascial, síndrome da articulação temporomandibular, síndrome do intestino irritável, cistite intersticial, fenômeno de </w:t>
      </w:r>
      <w:proofErr w:type="spellStart"/>
      <w:r>
        <w:rPr>
          <w:szCs w:val="24"/>
        </w:rPr>
        <w:t>Raynaud</w:t>
      </w:r>
      <w:proofErr w:type="spellEnd"/>
      <w:r>
        <w:rPr>
          <w:szCs w:val="24"/>
        </w:rPr>
        <w:t xml:space="preserve">, válvula </w:t>
      </w:r>
      <w:proofErr w:type="spellStart"/>
      <w:r>
        <w:rPr>
          <w:szCs w:val="24"/>
        </w:rPr>
        <w:t>prolapsedmitral</w:t>
      </w:r>
      <w:proofErr w:type="spellEnd"/>
      <w:r>
        <w:rPr>
          <w:szCs w:val="24"/>
        </w:rPr>
        <w:t xml:space="preserve">, enxaqueca, alergias, sensibilidades químicas múltiplas, tireoidite de Hashimoto, síndrome de </w:t>
      </w:r>
      <w:proofErr w:type="spellStart"/>
      <w:r>
        <w:rPr>
          <w:szCs w:val="24"/>
        </w:rPr>
        <w:t>Sicca</w:t>
      </w:r>
      <w:proofErr w:type="spellEnd"/>
      <w:r>
        <w:rPr>
          <w:szCs w:val="24"/>
        </w:rPr>
        <w:t>, depressão reativa. torne-se associado a ele. Sobreposições de fibromialgia.</w:t>
      </w:r>
    </w:p>
    <w:p w14:paraId="7A62EAE4" w14:textId="79730FD6" w:rsidR="00C4679C" w:rsidRPr="005A4AF3" w:rsidRDefault="00C4679C" w:rsidP="005A4AF3">
      <w:pPr>
        <w:spacing w:line="276" w:lineRule="auto"/>
        <w:jc w:val="center"/>
        <w:rPr>
          <w:b/>
          <w:bCs/>
        </w:rPr>
      </w:pPr>
    </w:p>
    <w:p w14:paraId="706505DF" w14:textId="38A9D10F" w:rsidR="00C4679C" w:rsidRDefault="00C4679C" w:rsidP="000A3B17"/>
    <w:p w14:paraId="35CDD11A" w14:textId="63BAB2EE" w:rsidR="00C4679C" w:rsidRDefault="00C4679C" w:rsidP="000A3B17"/>
    <w:p w14:paraId="11C7CBF6" w14:textId="0599138C" w:rsidR="00C4679C" w:rsidRDefault="005A4AF3" w:rsidP="005A4AF3">
      <w:pPr>
        <w:tabs>
          <w:tab w:val="left" w:pos="7170"/>
        </w:tabs>
      </w:pPr>
      <w:r>
        <w:tab/>
      </w:r>
    </w:p>
    <w:p w14:paraId="69644384" w14:textId="47AF4EC7" w:rsidR="00C4679C" w:rsidRDefault="00C4679C" w:rsidP="000A3B17"/>
    <w:p w14:paraId="2B6E10E5" w14:textId="04BD8E37" w:rsidR="00C4679C" w:rsidRDefault="00C4679C" w:rsidP="000A3B17"/>
    <w:p w14:paraId="77057625" w14:textId="22B1C9EB" w:rsidR="00C4679C" w:rsidRDefault="00C4679C" w:rsidP="000A3B17"/>
    <w:p w14:paraId="199C0BDF" w14:textId="56F29EAC" w:rsidR="00C4679C" w:rsidRDefault="00C4679C" w:rsidP="000A3B17"/>
    <w:p w14:paraId="34BE11DD" w14:textId="69257285" w:rsidR="00C4679C" w:rsidRDefault="00C4679C" w:rsidP="000A3B17"/>
    <w:p w14:paraId="5CA74C27" w14:textId="74092CBD" w:rsidR="00C4679C" w:rsidRDefault="00C4679C" w:rsidP="000A3B17"/>
    <w:p w14:paraId="1F064666" w14:textId="22EDDACA" w:rsidR="00C4679C" w:rsidRDefault="00C4679C" w:rsidP="000A3B17"/>
    <w:p w14:paraId="19EF2BD6" w14:textId="7F890488" w:rsidR="00C4679C" w:rsidRDefault="00C4679C" w:rsidP="000A3B17"/>
    <w:p w14:paraId="467FC01B" w14:textId="42945D74" w:rsidR="00C4679C" w:rsidRDefault="00C4679C" w:rsidP="000A3B17"/>
    <w:p w14:paraId="50D20428" w14:textId="38C4FA46" w:rsidR="00C4679C" w:rsidRDefault="00C4679C" w:rsidP="000A3B17"/>
    <w:p w14:paraId="77C21B8E" w14:textId="418A7CCA" w:rsidR="00C4679C" w:rsidRDefault="00C4679C" w:rsidP="000A3B17"/>
    <w:p w14:paraId="78E21843" w14:textId="6DEF3848" w:rsidR="00C4679C" w:rsidRDefault="00C4679C" w:rsidP="000A3B17"/>
    <w:p w14:paraId="0D4F18C5" w14:textId="55831755" w:rsidR="00C4679C" w:rsidRDefault="00C4679C" w:rsidP="000A3B17"/>
    <w:p w14:paraId="212300C8" w14:textId="225BF639" w:rsidR="00C4679C" w:rsidRDefault="00C4679C" w:rsidP="000A3B17"/>
    <w:p w14:paraId="3D01B61C" w14:textId="2D1B66AD" w:rsidR="00C4679C" w:rsidRDefault="00C4679C" w:rsidP="000A3B17"/>
    <w:p w14:paraId="0F3ECFBF" w14:textId="6BF435BA" w:rsidR="00C4679C" w:rsidRDefault="00C4679C" w:rsidP="000A3B17"/>
    <w:p w14:paraId="12BE1BE8" w14:textId="0EDD0612" w:rsidR="00C4679C" w:rsidRDefault="00C4679C" w:rsidP="000A3B17"/>
    <w:p w14:paraId="503EABC4" w14:textId="0FD48FF5" w:rsidR="00C4679C" w:rsidRDefault="00C4679C" w:rsidP="000A3B17"/>
    <w:p w14:paraId="68A371EF" w14:textId="5728AE5B" w:rsidR="00C4679C" w:rsidRDefault="00C4679C" w:rsidP="000A3B17"/>
    <w:p w14:paraId="7349A7BC" w14:textId="6BB4C2BE" w:rsidR="005A4AF3" w:rsidRDefault="005A4AF3" w:rsidP="009267BC">
      <w:pPr>
        <w:ind w:firstLine="0"/>
      </w:pPr>
    </w:p>
    <w:p w14:paraId="109FDF26" w14:textId="54AB75EE" w:rsidR="005A4AF3" w:rsidRDefault="005A4AF3" w:rsidP="005A4AF3"/>
    <w:p w14:paraId="50D803A7" w14:textId="0A10EF7E" w:rsidR="00FF5556" w:rsidRDefault="00FF5556" w:rsidP="005A4AF3"/>
    <w:p w14:paraId="46C075BC" w14:textId="607199A4" w:rsidR="00FF5556" w:rsidRDefault="00FF5556" w:rsidP="005A4AF3"/>
    <w:p w14:paraId="23BECFD6" w14:textId="77777777" w:rsidR="002A43A9" w:rsidRPr="002A43A9" w:rsidRDefault="002A43A9" w:rsidP="0023155E">
      <w:pPr>
        <w:ind w:firstLine="0"/>
      </w:pPr>
    </w:p>
    <w:p w14:paraId="5D03C42E" w14:textId="43963F2C" w:rsidR="00A43EFB" w:rsidRDefault="00A43EFB" w:rsidP="00BA1AA6">
      <w:pPr>
        <w:pStyle w:val="Ttulo3"/>
        <w:numPr>
          <w:ilvl w:val="0"/>
          <w:numId w:val="0"/>
        </w:numPr>
      </w:pPr>
      <w:bookmarkStart w:id="74" w:name="_Toc78781560"/>
      <w:r w:rsidRPr="00A43EFB">
        <w:lastRenderedPageBreak/>
        <w:t xml:space="preserve">ANEXO </w:t>
      </w:r>
      <w:r w:rsidR="0023155E">
        <w:t>C</w:t>
      </w:r>
      <w:r w:rsidRPr="00A43EFB">
        <w:t xml:space="preserve">- </w:t>
      </w:r>
      <w:r w:rsidR="004A793B">
        <w:t xml:space="preserve">QUESTIONÁRIO DE CHALDER- </w:t>
      </w:r>
      <w:r w:rsidR="004A793B">
        <w:tab/>
        <w:t xml:space="preserve">SEVERIDADE MENTAL E </w:t>
      </w:r>
      <w:bookmarkEnd w:id="74"/>
      <w:r w:rsidR="004A793B">
        <w:t>FÍSICA</w:t>
      </w:r>
    </w:p>
    <w:p w14:paraId="383C9CDC" w14:textId="22145408" w:rsidR="004A793B" w:rsidRDefault="004A793B" w:rsidP="004A793B">
      <w:r w:rsidRPr="004A793B">
        <w:drawing>
          <wp:anchor distT="0" distB="0" distL="114300" distR="114300" simplePos="0" relativeHeight="251668992" behindDoc="1" locked="0" layoutInCell="1" allowOverlap="1" wp14:anchorId="45040D79" wp14:editId="645CF1C2">
            <wp:simplePos x="0" y="0"/>
            <wp:positionH relativeFrom="column">
              <wp:posOffset>34290</wp:posOffset>
            </wp:positionH>
            <wp:positionV relativeFrom="paragraph">
              <wp:posOffset>266065</wp:posOffset>
            </wp:positionV>
            <wp:extent cx="5338800" cy="5529600"/>
            <wp:effectExtent l="0" t="0" r="0" b="0"/>
            <wp:wrapNone/>
            <wp:docPr id="4" name="Imagem 6">
              <a:extLst xmlns:a="http://schemas.openxmlformats.org/drawingml/2006/main">
                <a:ext uri="{FF2B5EF4-FFF2-40B4-BE49-F238E27FC236}">
                  <a16:creationId xmlns:a16="http://schemas.microsoft.com/office/drawing/2014/main" id="{8FB1B5E7-474F-40E6-AB93-B5145424AC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a:extLst>
                        <a:ext uri="{FF2B5EF4-FFF2-40B4-BE49-F238E27FC236}">
                          <a16:creationId xmlns:a16="http://schemas.microsoft.com/office/drawing/2014/main" id="{8FB1B5E7-474F-40E6-AB93-B5145424AC1B}"/>
                        </a:ext>
                      </a:extLst>
                    </pic:cNvPr>
                    <pic:cNvPicPr>
                      <a:picLocks noChangeAspect="1"/>
                    </pic:cNvPicPr>
                  </pic:nvPicPr>
                  <pic:blipFill rotWithShape="1">
                    <a:blip r:embed="rId49">
                      <a:extLst>
                        <a:ext uri="{28A0092B-C50C-407E-A947-70E740481C1C}">
                          <a14:useLocalDpi xmlns:a14="http://schemas.microsoft.com/office/drawing/2010/main" val="0"/>
                        </a:ext>
                      </a:extLst>
                    </a:blip>
                    <a:srcRect t="1361"/>
                    <a:stretch/>
                  </pic:blipFill>
                  <pic:spPr>
                    <a:xfrm>
                      <a:off x="0" y="0"/>
                      <a:ext cx="5338800" cy="5529600"/>
                    </a:xfrm>
                    <a:prstGeom prst="rect">
                      <a:avLst/>
                    </a:prstGeom>
                  </pic:spPr>
                </pic:pic>
              </a:graphicData>
            </a:graphic>
            <wp14:sizeRelH relativeFrom="margin">
              <wp14:pctWidth>0</wp14:pctWidth>
            </wp14:sizeRelH>
            <wp14:sizeRelV relativeFrom="margin">
              <wp14:pctHeight>0</wp14:pctHeight>
            </wp14:sizeRelV>
          </wp:anchor>
        </w:drawing>
      </w:r>
    </w:p>
    <w:p w14:paraId="11CE3C91" w14:textId="52304D5A" w:rsidR="004A793B" w:rsidRDefault="004A793B" w:rsidP="004A793B"/>
    <w:p w14:paraId="170D1A38" w14:textId="6CB38C11" w:rsidR="004A793B" w:rsidRDefault="004A793B" w:rsidP="004A793B"/>
    <w:p w14:paraId="3F114B15" w14:textId="2EFBE1F2" w:rsidR="004A793B" w:rsidRPr="004A793B" w:rsidRDefault="004A793B" w:rsidP="004A793B"/>
    <w:p w14:paraId="37856FB0" w14:textId="151A7DB8" w:rsidR="00A43EFB" w:rsidRDefault="00A43EFB" w:rsidP="00A43EFB"/>
    <w:p w14:paraId="3455B9F6" w14:textId="79BC34FE" w:rsidR="00A43EFB" w:rsidRDefault="00A43EFB" w:rsidP="00A43EFB"/>
    <w:p w14:paraId="4449E50A" w14:textId="333B2D0B" w:rsidR="00A43EFB" w:rsidRDefault="00A43EFB" w:rsidP="00A43EFB"/>
    <w:p w14:paraId="0C30FE7E" w14:textId="7E774F30" w:rsidR="00A43EFB" w:rsidRDefault="00A43EFB" w:rsidP="00A43EFB"/>
    <w:p w14:paraId="36209A53" w14:textId="44AFC5C0" w:rsidR="00A43EFB" w:rsidRDefault="00A43EFB" w:rsidP="002B620D">
      <w:pPr>
        <w:ind w:firstLine="0"/>
      </w:pPr>
    </w:p>
    <w:p w14:paraId="26423F94" w14:textId="78F58A44" w:rsidR="002B620D" w:rsidRDefault="002B620D" w:rsidP="002B620D">
      <w:pPr>
        <w:ind w:firstLine="0"/>
      </w:pPr>
    </w:p>
    <w:p w14:paraId="5875DC64" w14:textId="49B5AF5A" w:rsidR="00A43EFB" w:rsidRDefault="00A43EFB" w:rsidP="00A43EFB"/>
    <w:p w14:paraId="5A14F78B" w14:textId="3FB26932" w:rsidR="00A43EFB" w:rsidRDefault="00A43EFB" w:rsidP="00A43EFB"/>
    <w:p w14:paraId="3A7A68A0" w14:textId="3EF83D78" w:rsidR="00A43EFB" w:rsidRDefault="00A43EFB" w:rsidP="00A43EFB"/>
    <w:p w14:paraId="545AEF26" w14:textId="5B680267" w:rsidR="00A43EFB" w:rsidRDefault="00A43EFB" w:rsidP="00A43EFB"/>
    <w:p w14:paraId="4031110B" w14:textId="07ED8134" w:rsidR="00A43EFB" w:rsidRDefault="00A43EFB" w:rsidP="00A43EFB"/>
    <w:p w14:paraId="3D82517A" w14:textId="643B19AB" w:rsidR="00A43EFB" w:rsidRDefault="00A43EFB" w:rsidP="00A43EFB"/>
    <w:p w14:paraId="4A54ABBB" w14:textId="28BE8445" w:rsidR="00A43EFB" w:rsidRDefault="00A43EFB" w:rsidP="00A43EFB"/>
    <w:bookmarkEnd w:id="68"/>
    <w:bookmarkEnd w:id="69"/>
    <w:p w14:paraId="1E499334" w14:textId="23D9D748" w:rsidR="006F26B1" w:rsidRDefault="006F26B1" w:rsidP="00E12B22">
      <w:pPr>
        <w:ind w:firstLine="0"/>
      </w:pPr>
    </w:p>
    <w:p w14:paraId="7724B13E" w14:textId="55B0960A" w:rsidR="002B620D" w:rsidRDefault="002B620D" w:rsidP="00E12B22">
      <w:pPr>
        <w:ind w:firstLine="0"/>
      </w:pPr>
    </w:p>
    <w:p w14:paraId="7278DF43" w14:textId="221A012E" w:rsidR="002B620D" w:rsidRDefault="002B620D" w:rsidP="00E12B22">
      <w:pPr>
        <w:ind w:firstLine="0"/>
      </w:pPr>
    </w:p>
    <w:p w14:paraId="5AAC14A8" w14:textId="16A14DCC" w:rsidR="002B620D" w:rsidRDefault="002B620D" w:rsidP="00E12B22">
      <w:pPr>
        <w:ind w:firstLine="0"/>
      </w:pPr>
    </w:p>
    <w:p w14:paraId="453239A4" w14:textId="32DA1AB3" w:rsidR="002B620D" w:rsidRDefault="002B620D" w:rsidP="00E12B22">
      <w:pPr>
        <w:ind w:firstLine="0"/>
      </w:pPr>
    </w:p>
    <w:p w14:paraId="743F21DC" w14:textId="3502F726" w:rsidR="002B620D" w:rsidRDefault="002B620D" w:rsidP="00E12B22">
      <w:pPr>
        <w:ind w:firstLine="0"/>
      </w:pPr>
    </w:p>
    <w:p w14:paraId="6DB64E7B" w14:textId="05EDA532" w:rsidR="002B620D" w:rsidRDefault="002B620D" w:rsidP="00E12B22">
      <w:pPr>
        <w:ind w:firstLine="0"/>
      </w:pPr>
    </w:p>
    <w:p w14:paraId="08E720D8" w14:textId="25E3C25B" w:rsidR="002B620D" w:rsidRDefault="002B620D" w:rsidP="00E12B22">
      <w:pPr>
        <w:ind w:firstLine="0"/>
      </w:pPr>
    </w:p>
    <w:p w14:paraId="2DA3E644" w14:textId="03C583F1" w:rsidR="002B620D" w:rsidRDefault="002B620D" w:rsidP="00E12B22">
      <w:pPr>
        <w:ind w:firstLine="0"/>
      </w:pPr>
    </w:p>
    <w:p w14:paraId="4B6361BB" w14:textId="3EA93114" w:rsidR="002B620D" w:rsidRDefault="002B620D" w:rsidP="00E12B22">
      <w:pPr>
        <w:ind w:firstLine="0"/>
      </w:pPr>
    </w:p>
    <w:p w14:paraId="7BCCA68D" w14:textId="751E6AB4" w:rsidR="002B620D" w:rsidRDefault="002B620D" w:rsidP="00E12B22">
      <w:pPr>
        <w:ind w:firstLine="0"/>
      </w:pPr>
    </w:p>
    <w:p w14:paraId="2AF0626B" w14:textId="62FC736B" w:rsidR="002B620D" w:rsidRDefault="002B620D" w:rsidP="00E12B22">
      <w:pPr>
        <w:ind w:firstLine="0"/>
      </w:pPr>
    </w:p>
    <w:p w14:paraId="09E4B3D4" w14:textId="25D38B55" w:rsidR="002B620D" w:rsidRDefault="002B620D" w:rsidP="00E12B22">
      <w:pPr>
        <w:ind w:firstLine="0"/>
      </w:pPr>
    </w:p>
    <w:p w14:paraId="3F950203" w14:textId="527B0787" w:rsidR="002B620D" w:rsidRDefault="002B620D" w:rsidP="00E12B22">
      <w:pPr>
        <w:ind w:firstLine="0"/>
      </w:pPr>
    </w:p>
    <w:p w14:paraId="54DCA919" w14:textId="305002DE" w:rsidR="002B620D" w:rsidRDefault="002B620D" w:rsidP="00E12B22">
      <w:pPr>
        <w:ind w:firstLine="0"/>
      </w:pPr>
    </w:p>
    <w:p w14:paraId="088ACFE0" w14:textId="505573F4" w:rsidR="002B620D" w:rsidRDefault="002B620D" w:rsidP="00E12B22">
      <w:pPr>
        <w:ind w:firstLine="0"/>
      </w:pPr>
    </w:p>
    <w:p w14:paraId="72D377F3" w14:textId="6A380D6C" w:rsidR="002B620D" w:rsidRDefault="002B620D" w:rsidP="00E12B22">
      <w:pPr>
        <w:ind w:firstLine="0"/>
      </w:pPr>
    </w:p>
    <w:p w14:paraId="0367C96C" w14:textId="77777777" w:rsidR="002A43A9" w:rsidRDefault="002A43A9" w:rsidP="00E12B22">
      <w:pPr>
        <w:ind w:firstLine="0"/>
      </w:pPr>
    </w:p>
    <w:p w14:paraId="61D4AFE0" w14:textId="2AA59D6D" w:rsidR="002B620D" w:rsidRDefault="002B620D" w:rsidP="00396F94">
      <w:pPr>
        <w:ind w:firstLine="0"/>
        <w:jc w:val="center"/>
        <w:rPr>
          <w:b/>
          <w:bCs/>
        </w:rPr>
      </w:pPr>
      <w:r w:rsidRPr="00396F94">
        <w:rPr>
          <w:b/>
          <w:bCs/>
        </w:rPr>
        <w:t xml:space="preserve">ANEXO </w:t>
      </w:r>
      <w:r w:rsidR="0064285A">
        <w:rPr>
          <w:b/>
          <w:bCs/>
        </w:rPr>
        <w:t>F</w:t>
      </w:r>
      <w:r w:rsidRPr="00396F94">
        <w:rPr>
          <w:b/>
          <w:bCs/>
        </w:rPr>
        <w:t>-</w:t>
      </w:r>
      <w:r w:rsidR="00396F94" w:rsidRPr="00396F94">
        <w:rPr>
          <w:b/>
          <w:bCs/>
        </w:rPr>
        <w:t xml:space="preserve"> QUESTIONÁRIO DE QUALIDADE DE VIDA SF-36</w:t>
      </w:r>
    </w:p>
    <w:p w14:paraId="74A20705" w14:textId="06F45091" w:rsidR="00396F94" w:rsidRDefault="00396F94" w:rsidP="00396F94">
      <w:pPr>
        <w:ind w:firstLine="0"/>
        <w:jc w:val="center"/>
        <w:rPr>
          <w:b/>
          <w:bCs/>
        </w:rPr>
      </w:pPr>
    </w:p>
    <w:p w14:paraId="65C386FE" w14:textId="332FFD39" w:rsidR="00396F94" w:rsidRPr="00396F94" w:rsidRDefault="00396F94" w:rsidP="00396F94">
      <w:pPr>
        <w:ind w:firstLine="0"/>
        <w:jc w:val="left"/>
      </w:pPr>
      <w:r w:rsidRPr="00396F94">
        <w:t>NOME:____________________________________________________________________.</w:t>
      </w:r>
    </w:p>
    <w:p w14:paraId="30B755E5" w14:textId="780920E3" w:rsidR="00396F94" w:rsidRDefault="00396F94" w:rsidP="00396F94">
      <w:pPr>
        <w:ind w:firstLine="0"/>
        <w:jc w:val="left"/>
      </w:pPr>
      <w:r w:rsidRPr="00396F94">
        <w:t>IDADE:____________________.                                 SEXO:________________.</w:t>
      </w:r>
    </w:p>
    <w:p w14:paraId="113F9EC0" w14:textId="1FD3267E" w:rsidR="00396F94" w:rsidRDefault="00396F94" w:rsidP="00396F94">
      <w:pPr>
        <w:ind w:firstLine="0"/>
        <w:jc w:val="left"/>
      </w:pPr>
    </w:p>
    <w:p w14:paraId="083968C7" w14:textId="35139E33" w:rsidR="00396F94" w:rsidRDefault="00BD45F4" w:rsidP="00396F94">
      <w:pPr>
        <w:ind w:firstLine="0"/>
        <w:jc w:val="left"/>
      </w:pPr>
      <w:r>
        <w:rPr>
          <w:noProof/>
        </w:rPr>
        <w:drawing>
          <wp:anchor distT="0" distB="0" distL="114300" distR="114300" simplePos="0" relativeHeight="251723776" behindDoc="1" locked="0" layoutInCell="1" allowOverlap="1" wp14:anchorId="76A31781" wp14:editId="09505C9F">
            <wp:simplePos x="0" y="0"/>
            <wp:positionH relativeFrom="margin">
              <wp:align>right</wp:align>
            </wp:positionH>
            <wp:positionV relativeFrom="paragraph">
              <wp:posOffset>5715</wp:posOffset>
            </wp:positionV>
            <wp:extent cx="5686425" cy="2562225"/>
            <wp:effectExtent l="0" t="0" r="9525" b="9525"/>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pic:nvPicPr>
                  <pic:blipFill rotWithShape="1">
                    <a:blip r:embed="rId50">
                      <a:extLst>
                        <a:ext uri="{28A0092B-C50C-407E-A947-70E740481C1C}">
                          <a14:useLocalDpi xmlns:a14="http://schemas.microsoft.com/office/drawing/2010/main" val="0"/>
                        </a:ext>
                      </a:extLst>
                    </a:blip>
                    <a:srcRect l="1" t="2181" r="1290"/>
                    <a:stretch/>
                  </pic:blipFill>
                  <pic:spPr bwMode="auto">
                    <a:xfrm>
                      <a:off x="0" y="0"/>
                      <a:ext cx="5686425" cy="2562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A1940E" w14:textId="51576932" w:rsidR="00BD45F4" w:rsidRDefault="00BD45F4" w:rsidP="00BD45F4">
      <w:pPr>
        <w:tabs>
          <w:tab w:val="left" w:pos="795"/>
        </w:tabs>
        <w:ind w:firstLine="0"/>
        <w:jc w:val="left"/>
      </w:pPr>
      <w:r>
        <w:rPr>
          <w:noProof/>
        </w:rPr>
        <w:drawing>
          <wp:anchor distT="0" distB="0" distL="114300" distR="114300" simplePos="0" relativeHeight="251725824" behindDoc="1" locked="0" layoutInCell="1" allowOverlap="1" wp14:anchorId="7F8F930B" wp14:editId="4A59764A">
            <wp:simplePos x="0" y="0"/>
            <wp:positionH relativeFrom="column">
              <wp:posOffset>120015</wp:posOffset>
            </wp:positionH>
            <wp:positionV relativeFrom="paragraph">
              <wp:posOffset>5695950</wp:posOffset>
            </wp:positionV>
            <wp:extent cx="5760720" cy="1600200"/>
            <wp:effectExtent l="0" t="0" r="0" b="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pic:nvPicPr>
                  <pic:blipFill>
                    <a:blip r:embed="rId51">
                      <a:extLst>
                        <a:ext uri="{28A0092B-C50C-407E-A947-70E740481C1C}">
                          <a14:useLocalDpi xmlns:a14="http://schemas.microsoft.com/office/drawing/2010/main" val="0"/>
                        </a:ext>
                      </a:extLst>
                    </a:blip>
                    <a:stretch>
                      <a:fillRect/>
                    </a:stretch>
                  </pic:blipFill>
                  <pic:spPr>
                    <a:xfrm>
                      <a:off x="0" y="0"/>
                      <a:ext cx="5760720" cy="160020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724800" behindDoc="1" locked="0" layoutInCell="1" allowOverlap="1" wp14:anchorId="2BC4F96B" wp14:editId="5BDC648C">
            <wp:simplePos x="0" y="0"/>
            <wp:positionH relativeFrom="margin">
              <wp:posOffset>43815</wp:posOffset>
            </wp:positionH>
            <wp:positionV relativeFrom="paragraph">
              <wp:posOffset>2390775</wp:posOffset>
            </wp:positionV>
            <wp:extent cx="5760720" cy="3276600"/>
            <wp:effectExtent l="0" t="0" r="0"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pic:nvPicPr>
                  <pic:blipFill>
                    <a:blip r:embed="rId52">
                      <a:extLst>
                        <a:ext uri="{28A0092B-C50C-407E-A947-70E740481C1C}">
                          <a14:useLocalDpi xmlns:a14="http://schemas.microsoft.com/office/drawing/2010/main" val="0"/>
                        </a:ext>
                      </a:extLst>
                    </a:blip>
                    <a:stretch>
                      <a:fillRect/>
                    </a:stretch>
                  </pic:blipFill>
                  <pic:spPr>
                    <a:xfrm>
                      <a:off x="0" y="0"/>
                      <a:ext cx="5760720" cy="3276600"/>
                    </a:xfrm>
                    <a:prstGeom prst="rect">
                      <a:avLst/>
                    </a:prstGeom>
                  </pic:spPr>
                </pic:pic>
              </a:graphicData>
            </a:graphic>
            <wp14:sizeRelV relativeFrom="margin">
              <wp14:pctHeight>0</wp14:pctHeight>
            </wp14:sizeRelV>
          </wp:anchor>
        </w:drawing>
      </w:r>
      <w:r>
        <w:tab/>
      </w:r>
    </w:p>
    <w:p w14:paraId="216B7237" w14:textId="320973A9" w:rsidR="00BD45F4" w:rsidRDefault="00BD45F4" w:rsidP="00BD45F4">
      <w:pPr>
        <w:tabs>
          <w:tab w:val="left" w:pos="795"/>
        </w:tabs>
        <w:ind w:firstLine="0"/>
        <w:jc w:val="left"/>
      </w:pPr>
    </w:p>
    <w:p w14:paraId="2FA6DF68" w14:textId="2FD5576C" w:rsidR="00BD45F4" w:rsidRDefault="00BD45F4" w:rsidP="00BD45F4">
      <w:pPr>
        <w:tabs>
          <w:tab w:val="left" w:pos="795"/>
        </w:tabs>
        <w:ind w:firstLine="0"/>
        <w:jc w:val="left"/>
      </w:pPr>
    </w:p>
    <w:p w14:paraId="26879E61" w14:textId="3BD3C867" w:rsidR="00BD45F4" w:rsidRDefault="00BD45F4" w:rsidP="00BD45F4">
      <w:pPr>
        <w:tabs>
          <w:tab w:val="left" w:pos="795"/>
        </w:tabs>
        <w:ind w:firstLine="0"/>
        <w:jc w:val="left"/>
      </w:pPr>
    </w:p>
    <w:p w14:paraId="46BBF71A" w14:textId="34037890" w:rsidR="00BD45F4" w:rsidRDefault="00BD45F4" w:rsidP="00BD45F4">
      <w:pPr>
        <w:tabs>
          <w:tab w:val="left" w:pos="795"/>
        </w:tabs>
        <w:ind w:firstLine="0"/>
        <w:jc w:val="left"/>
      </w:pPr>
    </w:p>
    <w:p w14:paraId="0434F72B" w14:textId="7EFAF1B4" w:rsidR="00BD45F4" w:rsidRDefault="00BD45F4" w:rsidP="00BD45F4">
      <w:pPr>
        <w:tabs>
          <w:tab w:val="left" w:pos="795"/>
        </w:tabs>
        <w:ind w:firstLine="0"/>
        <w:jc w:val="left"/>
      </w:pPr>
    </w:p>
    <w:p w14:paraId="7C17725C" w14:textId="2A8B29E3" w:rsidR="00BD45F4" w:rsidRDefault="00BD45F4" w:rsidP="00BD45F4">
      <w:pPr>
        <w:tabs>
          <w:tab w:val="left" w:pos="795"/>
        </w:tabs>
        <w:ind w:firstLine="0"/>
        <w:jc w:val="left"/>
      </w:pPr>
    </w:p>
    <w:p w14:paraId="37D2A3AF" w14:textId="26DE4F96" w:rsidR="00BD45F4" w:rsidRDefault="00BD45F4" w:rsidP="00BD45F4">
      <w:pPr>
        <w:tabs>
          <w:tab w:val="left" w:pos="795"/>
        </w:tabs>
        <w:ind w:firstLine="0"/>
        <w:jc w:val="left"/>
      </w:pPr>
    </w:p>
    <w:p w14:paraId="399FED42" w14:textId="475DC68E" w:rsidR="00BD45F4" w:rsidRDefault="00BD45F4" w:rsidP="00BD45F4">
      <w:pPr>
        <w:tabs>
          <w:tab w:val="left" w:pos="795"/>
        </w:tabs>
        <w:ind w:firstLine="0"/>
        <w:jc w:val="left"/>
      </w:pPr>
    </w:p>
    <w:p w14:paraId="73971DA9" w14:textId="0759C1B4" w:rsidR="00BD45F4" w:rsidRDefault="00BD45F4" w:rsidP="00BD45F4">
      <w:pPr>
        <w:tabs>
          <w:tab w:val="left" w:pos="795"/>
        </w:tabs>
        <w:ind w:firstLine="0"/>
        <w:jc w:val="left"/>
      </w:pPr>
    </w:p>
    <w:p w14:paraId="1968B9AF" w14:textId="61A83741" w:rsidR="00BD45F4" w:rsidRDefault="00BD45F4" w:rsidP="00BD45F4">
      <w:pPr>
        <w:tabs>
          <w:tab w:val="left" w:pos="795"/>
        </w:tabs>
        <w:ind w:firstLine="0"/>
        <w:jc w:val="left"/>
      </w:pPr>
    </w:p>
    <w:p w14:paraId="0D5C99CC" w14:textId="3484F124" w:rsidR="00BD45F4" w:rsidRDefault="00BD45F4" w:rsidP="00BD45F4">
      <w:pPr>
        <w:tabs>
          <w:tab w:val="left" w:pos="795"/>
        </w:tabs>
        <w:ind w:firstLine="0"/>
        <w:jc w:val="left"/>
      </w:pPr>
    </w:p>
    <w:p w14:paraId="6B23B73C" w14:textId="54396BBC" w:rsidR="00BD45F4" w:rsidRDefault="00BD45F4" w:rsidP="00BD45F4">
      <w:pPr>
        <w:tabs>
          <w:tab w:val="left" w:pos="795"/>
        </w:tabs>
        <w:ind w:firstLine="0"/>
        <w:jc w:val="left"/>
      </w:pPr>
    </w:p>
    <w:p w14:paraId="39E6FDB7" w14:textId="6DA016F7" w:rsidR="00BD45F4" w:rsidRDefault="00BD45F4" w:rsidP="00BD45F4">
      <w:pPr>
        <w:tabs>
          <w:tab w:val="left" w:pos="795"/>
        </w:tabs>
        <w:ind w:firstLine="0"/>
        <w:jc w:val="left"/>
      </w:pPr>
    </w:p>
    <w:p w14:paraId="319DF87E" w14:textId="1452CFDE" w:rsidR="00BD45F4" w:rsidRDefault="00BD45F4" w:rsidP="00BD45F4">
      <w:pPr>
        <w:tabs>
          <w:tab w:val="left" w:pos="795"/>
        </w:tabs>
        <w:ind w:firstLine="0"/>
        <w:jc w:val="left"/>
      </w:pPr>
    </w:p>
    <w:p w14:paraId="47FD462C" w14:textId="5A79ED9C" w:rsidR="00BD45F4" w:rsidRDefault="00BD45F4" w:rsidP="00BD45F4">
      <w:pPr>
        <w:tabs>
          <w:tab w:val="left" w:pos="795"/>
        </w:tabs>
        <w:ind w:firstLine="0"/>
        <w:jc w:val="left"/>
      </w:pPr>
    </w:p>
    <w:p w14:paraId="129D5B88" w14:textId="39CD2C6D" w:rsidR="00BD45F4" w:rsidRDefault="00BD45F4" w:rsidP="00BD45F4">
      <w:pPr>
        <w:tabs>
          <w:tab w:val="left" w:pos="795"/>
        </w:tabs>
        <w:ind w:firstLine="0"/>
        <w:jc w:val="left"/>
      </w:pPr>
    </w:p>
    <w:p w14:paraId="0F2E1809" w14:textId="765CBADA" w:rsidR="00BD45F4" w:rsidRDefault="00BD45F4" w:rsidP="00BD45F4">
      <w:pPr>
        <w:tabs>
          <w:tab w:val="left" w:pos="795"/>
        </w:tabs>
        <w:ind w:firstLine="0"/>
        <w:jc w:val="left"/>
      </w:pPr>
    </w:p>
    <w:p w14:paraId="5E793621" w14:textId="6B1E706B" w:rsidR="00BD45F4" w:rsidRDefault="00BD45F4" w:rsidP="00BD45F4">
      <w:pPr>
        <w:tabs>
          <w:tab w:val="left" w:pos="795"/>
        </w:tabs>
        <w:ind w:firstLine="0"/>
        <w:jc w:val="left"/>
      </w:pPr>
    </w:p>
    <w:p w14:paraId="09CBB04F" w14:textId="66378EDA" w:rsidR="00BD45F4" w:rsidRDefault="00BD45F4" w:rsidP="00BD45F4">
      <w:pPr>
        <w:tabs>
          <w:tab w:val="left" w:pos="795"/>
        </w:tabs>
        <w:ind w:firstLine="0"/>
        <w:jc w:val="left"/>
      </w:pPr>
    </w:p>
    <w:p w14:paraId="7C703E52" w14:textId="7913DD07" w:rsidR="00BD45F4" w:rsidRDefault="00BD45F4" w:rsidP="00BD45F4">
      <w:pPr>
        <w:tabs>
          <w:tab w:val="left" w:pos="795"/>
        </w:tabs>
        <w:ind w:firstLine="0"/>
        <w:jc w:val="left"/>
      </w:pPr>
    </w:p>
    <w:p w14:paraId="0A133E85" w14:textId="1F523A3A" w:rsidR="00BD45F4" w:rsidRDefault="00BD45F4" w:rsidP="00BD45F4">
      <w:pPr>
        <w:tabs>
          <w:tab w:val="left" w:pos="795"/>
        </w:tabs>
        <w:ind w:firstLine="0"/>
        <w:jc w:val="left"/>
      </w:pPr>
    </w:p>
    <w:p w14:paraId="3090889B" w14:textId="33D56B5D" w:rsidR="00BD45F4" w:rsidRDefault="00BD45F4" w:rsidP="00BD45F4">
      <w:pPr>
        <w:tabs>
          <w:tab w:val="left" w:pos="795"/>
        </w:tabs>
        <w:ind w:firstLine="0"/>
        <w:jc w:val="left"/>
      </w:pPr>
    </w:p>
    <w:p w14:paraId="1D84AC73" w14:textId="05D86D35" w:rsidR="00BD45F4" w:rsidRDefault="00BD45F4" w:rsidP="00BD45F4">
      <w:pPr>
        <w:tabs>
          <w:tab w:val="left" w:pos="795"/>
        </w:tabs>
        <w:ind w:firstLine="0"/>
        <w:jc w:val="left"/>
      </w:pPr>
    </w:p>
    <w:p w14:paraId="5AE22AEC" w14:textId="31958111" w:rsidR="00BD45F4" w:rsidRDefault="00BD45F4" w:rsidP="00BD45F4">
      <w:pPr>
        <w:tabs>
          <w:tab w:val="left" w:pos="795"/>
        </w:tabs>
        <w:ind w:firstLine="0"/>
        <w:jc w:val="left"/>
      </w:pPr>
    </w:p>
    <w:p w14:paraId="4F854124" w14:textId="4620E55C" w:rsidR="00BD45F4" w:rsidRDefault="00BD45F4" w:rsidP="00BD45F4">
      <w:pPr>
        <w:tabs>
          <w:tab w:val="left" w:pos="795"/>
        </w:tabs>
        <w:ind w:firstLine="0"/>
        <w:jc w:val="left"/>
      </w:pPr>
    </w:p>
    <w:p w14:paraId="67DC6021" w14:textId="77777777" w:rsidR="00FD4A19" w:rsidRDefault="00FD4A19" w:rsidP="00BD45F4">
      <w:pPr>
        <w:tabs>
          <w:tab w:val="left" w:pos="795"/>
        </w:tabs>
        <w:ind w:firstLine="0"/>
        <w:jc w:val="left"/>
      </w:pPr>
    </w:p>
    <w:p w14:paraId="578C8DFC" w14:textId="79D07D1A" w:rsidR="00FD4A19" w:rsidRDefault="000E7018" w:rsidP="00BD45F4">
      <w:pPr>
        <w:tabs>
          <w:tab w:val="left" w:pos="795"/>
        </w:tabs>
        <w:ind w:firstLine="0"/>
        <w:jc w:val="left"/>
      </w:pPr>
      <w:r>
        <w:rPr>
          <w:noProof/>
        </w:rPr>
        <w:drawing>
          <wp:anchor distT="0" distB="0" distL="114300" distR="114300" simplePos="0" relativeHeight="251726848" behindDoc="1" locked="0" layoutInCell="1" allowOverlap="1" wp14:anchorId="77BB0AFE" wp14:editId="4E5C4DBF">
            <wp:simplePos x="0" y="0"/>
            <wp:positionH relativeFrom="margin">
              <wp:align>right</wp:align>
            </wp:positionH>
            <wp:positionV relativeFrom="paragraph">
              <wp:posOffset>-147320</wp:posOffset>
            </wp:positionV>
            <wp:extent cx="5760085" cy="3352800"/>
            <wp:effectExtent l="0" t="0" r="0" b="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pic:cNvPicPr/>
                  </pic:nvPicPr>
                  <pic:blipFill>
                    <a:blip r:embed="rId53">
                      <a:extLst>
                        <a:ext uri="{28A0092B-C50C-407E-A947-70E740481C1C}">
                          <a14:useLocalDpi xmlns:a14="http://schemas.microsoft.com/office/drawing/2010/main" val="0"/>
                        </a:ext>
                      </a:extLst>
                    </a:blip>
                    <a:stretch>
                      <a:fillRect/>
                    </a:stretch>
                  </pic:blipFill>
                  <pic:spPr>
                    <a:xfrm>
                      <a:off x="0" y="0"/>
                      <a:ext cx="5760085" cy="3352800"/>
                    </a:xfrm>
                    <a:prstGeom prst="rect">
                      <a:avLst/>
                    </a:prstGeom>
                  </pic:spPr>
                </pic:pic>
              </a:graphicData>
            </a:graphic>
            <wp14:sizeRelV relativeFrom="margin">
              <wp14:pctHeight>0</wp14:pctHeight>
            </wp14:sizeRelV>
          </wp:anchor>
        </w:drawing>
      </w:r>
    </w:p>
    <w:p w14:paraId="35C7540D" w14:textId="2FEEA515" w:rsidR="00FD4A19" w:rsidRDefault="00FD4A19" w:rsidP="00BD45F4">
      <w:pPr>
        <w:tabs>
          <w:tab w:val="left" w:pos="795"/>
        </w:tabs>
        <w:ind w:firstLine="0"/>
        <w:jc w:val="left"/>
      </w:pPr>
    </w:p>
    <w:p w14:paraId="2CBD5F1D" w14:textId="0F976A6F" w:rsidR="00FD4A19" w:rsidRDefault="00FD4A19" w:rsidP="00BD45F4">
      <w:pPr>
        <w:tabs>
          <w:tab w:val="left" w:pos="795"/>
        </w:tabs>
        <w:ind w:firstLine="0"/>
        <w:jc w:val="left"/>
      </w:pPr>
    </w:p>
    <w:p w14:paraId="49B3ADEF" w14:textId="77777777" w:rsidR="00FD4A19" w:rsidRDefault="00FD4A19" w:rsidP="00BD45F4">
      <w:pPr>
        <w:tabs>
          <w:tab w:val="left" w:pos="795"/>
        </w:tabs>
        <w:ind w:firstLine="0"/>
        <w:jc w:val="left"/>
      </w:pPr>
    </w:p>
    <w:p w14:paraId="4BDEEDCF" w14:textId="77777777" w:rsidR="00FD4A19" w:rsidRDefault="00FD4A19" w:rsidP="00BD45F4">
      <w:pPr>
        <w:tabs>
          <w:tab w:val="left" w:pos="795"/>
        </w:tabs>
        <w:ind w:firstLine="0"/>
        <w:jc w:val="left"/>
      </w:pPr>
    </w:p>
    <w:p w14:paraId="79A30C13" w14:textId="77777777" w:rsidR="00FD4A19" w:rsidRDefault="00FD4A19" w:rsidP="00BD45F4">
      <w:pPr>
        <w:tabs>
          <w:tab w:val="left" w:pos="795"/>
        </w:tabs>
        <w:ind w:firstLine="0"/>
        <w:jc w:val="left"/>
      </w:pPr>
    </w:p>
    <w:p w14:paraId="1D3FB1B3" w14:textId="77777777" w:rsidR="00FD4A19" w:rsidRDefault="00FD4A19" w:rsidP="00BD45F4">
      <w:pPr>
        <w:tabs>
          <w:tab w:val="left" w:pos="795"/>
        </w:tabs>
        <w:ind w:firstLine="0"/>
        <w:jc w:val="left"/>
      </w:pPr>
    </w:p>
    <w:p w14:paraId="627648E1" w14:textId="2F0DE1E5" w:rsidR="00FD4A19" w:rsidRDefault="00FD4A19" w:rsidP="00BD45F4">
      <w:pPr>
        <w:tabs>
          <w:tab w:val="left" w:pos="795"/>
        </w:tabs>
        <w:ind w:firstLine="0"/>
        <w:jc w:val="left"/>
      </w:pPr>
    </w:p>
    <w:p w14:paraId="4F57B05D" w14:textId="270F1874" w:rsidR="00BD45F4" w:rsidRDefault="00FD4A19" w:rsidP="00BD45F4">
      <w:pPr>
        <w:tabs>
          <w:tab w:val="left" w:pos="795"/>
        </w:tabs>
        <w:ind w:firstLine="0"/>
        <w:jc w:val="left"/>
      </w:pPr>
      <w:r>
        <w:rPr>
          <w:noProof/>
        </w:rPr>
        <w:drawing>
          <wp:anchor distT="0" distB="0" distL="114300" distR="114300" simplePos="0" relativeHeight="251727872" behindDoc="1" locked="0" layoutInCell="1" allowOverlap="1" wp14:anchorId="3AE8E5B2" wp14:editId="1B7BA187">
            <wp:simplePos x="0" y="0"/>
            <wp:positionH relativeFrom="margin">
              <wp:posOffset>5715</wp:posOffset>
            </wp:positionH>
            <wp:positionV relativeFrom="paragraph">
              <wp:posOffset>1121410</wp:posOffset>
            </wp:positionV>
            <wp:extent cx="5758815" cy="3862705"/>
            <wp:effectExtent l="0" t="0" r="0" b="4445"/>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pic:cNvPicPr/>
                  </pic:nvPicPr>
                  <pic:blipFill>
                    <a:blip r:embed="rId54">
                      <a:extLst>
                        <a:ext uri="{28A0092B-C50C-407E-A947-70E740481C1C}">
                          <a14:useLocalDpi xmlns:a14="http://schemas.microsoft.com/office/drawing/2010/main" val="0"/>
                        </a:ext>
                      </a:extLst>
                    </a:blip>
                    <a:stretch>
                      <a:fillRect/>
                    </a:stretch>
                  </pic:blipFill>
                  <pic:spPr>
                    <a:xfrm>
                      <a:off x="0" y="0"/>
                      <a:ext cx="5758815" cy="3862705"/>
                    </a:xfrm>
                    <a:prstGeom prst="rect">
                      <a:avLst/>
                    </a:prstGeom>
                  </pic:spPr>
                </pic:pic>
              </a:graphicData>
            </a:graphic>
            <wp14:sizeRelV relativeFrom="margin">
              <wp14:pctHeight>0</wp14:pctHeight>
            </wp14:sizeRelV>
          </wp:anchor>
        </w:drawing>
      </w:r>
    </w:p>
    <w:p w14:paraId="5E0A3D01" w14:textId="735883EE" w:rsidR="000E7018" w:rsidRDefault="000E7018" w:rsidP="00BD45F4">
      <w:pPr>
        <w:tabs>
          <w:tab w:val="left" w:pos="795"/>
        </w:tabs>
        <w:ind w:firstLine="0"/>
        <w:jc w:val="left"/>
        <w:rPr>
          <w:noProof/>
        </w:rPr>
      </w:pPr>
    </w:p>
    <w:p w14:paraId="47A6819E" w14:textId="5BC92E2C" w:rsidR="000E7018" w:rsidRDefault="000E7018" w:rsidP="00BD45F4">
      <w:pPr>
        <w:tabs>
          <w:tab w:val="left" w:pos="795"/>
        </w:tabs>
        <w:ind w:firstLine="0"/>
        <w:jc w:val="left"/>
        <w:rPr>
          <w:noProof/>
        </w:rPr>
      </w:pPr>
    </w:p>
    <w:p w14:paraId="72406C82" w14:textId="227F786E" w:rsidR="000E7018" w:rsidRDefault="000E7018" w:rsidP="00BD45F4">
      <w:pPr>
        <w:tabs>
          <w:tab w:val="left" w:pos="795"/>
        </w:tabs>
        <w:ind w:firstLine="0"/>
        <w:jc w:val="left"/>
        <w:rPr>
          <w:noProof/>
        </w:rPr>
      </w:pPr>
    </w:p>
    <w:p w14:paraId="0F3BD6CD" w14:textId="05AC2ADA" w:rsidR="000E7018" w:rsidRDefault="000E7018" w:rsidP="00BD45F4">
      <w:pPr>
        <w:tabs>
          <w:tab w:val="left" w:pos="795"/>
        </w:tabs>
        <w:ind w:firstLine="0"/>
        <w:jc w:val="left"/>
        <w:rPr>
          <w:noProof/>
        </w:rPr>
      </w:pPr>
    </w:p>
    <w:p w14:paraId="76DE79E5" w14:textId="77777777" w:rsidR="000E7018" w:rsidRDefault="000E7018" w:rsidP="00BD45F4">
      <w:pPr>
        <w:tabs>
          <w:tab w:val="left" w:pos="795"/>
        </w:tabs>
        <w:ind w:firstLine="0"/>
        <w:jc w:val="left"/>
        <w:rPr>
          <w:b/>
          <w:bCs/>
          <w:noProof/>
        </w:rPr>
      </w:pPr>
    </w:p>
    <w:p w14:paraId="596631E7" w14:textId="77777777" w:rsidR="000E7018" w:rsidRDefault="000E7018" w:rsidP="00BD45F4">
      <w:pPr>
        <w:tabs>
          <w:tab w:val="left" w:pos="795"/>
        </w:tabs>
        <w:ind w:firstLine="0"/>
        <w:jc w:val="left"/>
        <w:rPr>
          <w:b/>
          <w:bCs/>
          <w:noProof/>
        </w:rPr>
      </w:pPr>
    </w:p>
    <w:p w14:paraId="3C0DDA89" w14:textId="77777777" w:rsidR="000E7018" w:rsidRDefault="000E7018" w:rsidP="00BD45F4">
      <w:pPr>
        <w:tabs>
          <w:tab w:val="left" w:pos="795"/>
        </w:tabs>
        <w:ind w:firstLine="0"/>
        <w:jc w:val="left"/>
        <w:rPr>
          <w:b/>
          <w:bCs/>
          <w:noProof/>
        </w:rPr>
      </w:pPr>
    </w:p>
    <w:p w14:paraId="6DF8E1D2" w14:textId="65C5C08E" w:rsidR="000E7018" w:rsidRDefault="000E7018" w:rsidP="00BD45F4">
      <w:pPr>
        <w:tabs>
          <w:tab w:val="left" w:pos="795"/>
        </w:tabs>
        <w:ind w:firstLine="0"/>
        <w:jc w:val="left"/>
        <w:rPr>
          <w:b/>
          <w:bCs/>
          <w:noProof/>
        </w:rPr>
      </w:pPr>
    </w:p>
    <w:p w14:paraId="0763CE21" w14:textId="0D54642A" w:rsidR="000E7018" w:rsidRDefault="000E7018" w:rsidP="00BD45F4">
      <w:pPr>
        <w:tabs>
          <w:tab w:val="left" w:pos="795"/>
        </w:tabs>
        <w:ind w:firstLine="0"/>
        <w:jc w:val="left"/>
        <w:rPr>
          <w:b/>
          <w:bCs/>
          <w:noProof/>
        </w:rPr>
      </w:pPr>
    </w:p>
    <w:p w14:paraId="4001F8AD" w14:textId="55CEDCAA" w:rsidR="000E7018" w:rsidRDefault="000E7018" w:rsidP="00BD45F4">
      <w:pPr>
        <w:tabs>
          <w:tab w:val="left" w:pos="795"/>
        </w:tabs>
        <w:ind w:firstLine="0"/>
        <w:jc w:val="left"/>
        <w:rPr>
          <w:b/>
          <w:bCs/>
          <w:noProof/>
        </w:rPr>
      </w:pPr>
    </w:p>
    <w:p w14:paraId="759B6ABF" w14:textId="38A3E940" w:rsidR="000E7018" w:rsidRDefault="000E7018" w:rsidP="00BD45F4">
      <w:pPr>
        <w:tabs>
          <w:tab w:val="left" w:pos="795"/>
        </w:tabs>
        <w:ind w:firstLine="0"/>
        <w:jc w:val="left"/>
        <w:rPr>
          <w:b/>
          <w:bCs/>
          <w:noProof/>
        </w:rPr>
      </w:pPr>
    </w:p>
    <w:p w14:paraId="20C3163A" w14:textId="77777777" w:rsidR="000E7018" w:rsidRDefault="000E7018" w:rsidP="00BD45F4">
      <w:pPr>
        <w:tabs>
          <w:tab w:val="left" w:pos="795"/>
        </w:tabs>
        <w:ind w:firstLine="0"/>
        <w:jc w:val="left"/>
        <w:rPr>
          <w:b/>
          <w:bCs/>
          <w:noProof/>
        </w:rPr>
      </w:pPr>
    </w:p>
    <w:p w14:paraId="4AE6F27C" w14:textId="77777777" w:rsidR="000E7018" w:rsidRDefault="000E7018" w:rsidP="00BD45F4">
      <w:pPr>
        <w:tabs>
          <w:tab w:val="left" w:pos="795"/>
        </w:tabs>
        <w:ind w:firstLine="0"/>
        <w:jc w:val="left"/>
        <w:rPr>
          <w:b/>
          <w:bCs/>
          <w:noProof/>
        </w:rPr>
      </w:pPr>
    </w:p>
    <w:p w14:paraId="7FDFF7A1" w14:textId="77777777" w:rsidR="000E7018" w:rsidRDefault="000E7018" w:rsidP="00BD45F4">
      <w:pPr>
        <w:tabs>
          <w:tab w:val="left" w:pos="795"/>
        </w:tabs>
        <w:ind w:firstLine="0"/>
        <w:jc w:val="left"/>
        <w:rPr>
          <w:b/>
          <w:bCs/>
          <w:noProof/>
        </w:rPr>
      </w:pPr>
    </w:p>
    <w:p w14:paraId="054CD365" w14:textId="77777777" w:rsidR="000E7018" w:rsidRDefault="000E7018" w:rsidP="00BD45F4">
      <w:pPr>
        <w:tabs>
          <w:tab w:val="left" w:pos="795"/>
        </w:tabs>
        <w:ind w:firstLine="0"/>
        <w:jc w:val="left"/>
        <w:rPr>
          <w:b/>
          <w:bCs/>
          <w:noProof/>
        </w:rPr>
      </w:pPr>
    </w:p>
    <w:p w14:paraId="6323D6C4" w14:textId="77777777" w:rsidR="000E7018" w:rsidRDefault="000E7018" w:rsidP="00BD45F4">
      <w:pPr>
        <w:tabs>
          <w:tab w:val="left" w:pos="795"/>
        </w:tabs>
        <w:ind w:firstLine="0"/>
        <w:jc w:val="left"/>
        <w:rPr>
          <w:b/>
          <w:bCs/>
          <w:noProof/>
        </w:rPr>
      </w:pPr>
    </w:p>
    <w:p w14:paraId="37F5C4E3" w14:textId="00EC2355" w:rsidR="000E7018" w:rsidRDefault="000E7018" w:rsidP="00BD45F4">
      <w:pPr>
        <w:tabs>
          <w:tab w:val="left" w:pos="795"/>
        </w:tabs>
        <w:ind w:firstLine="0"/>
        <w:jc w:val="left"/>
        <w:rPr>
          <w:b/>
          <w:bCs/>
          <w:noProof/>
        </w:rPr>
      </w:pPr>
    </w:p>
    <w:p w14:paraId="0D848E99" w14:textId="0929EEAA" w:rsidR="000E7018" w:rsidRDefault="000E7018" w:rsidP="00BD45F4">
      <w:pPr>
        <w:tabs>
          <w:tab w:val="left" w:pos="795"/>
        </w:tabs>
        <w:ind w:firstLine="0"/>
        <w:jc w:val="left"/>
        <w:rPr>
          <w:b/>
          <w:bCs/>
          <w:noProof/>
        </w:rPr>
      </w:pPr>
      <w:r>
        <w:rPr>
          <w:noProof/>
        </w:rPr>
        <w:drawing>
          <wp:anchor distT="0" distB="0" distL="114300" distR="114300" simplePos="0" relativeHeight="251728896" behindDoc="1" locked="0" layoutInCell="1" allowOverlap="1" wp14:anchorId="1A18D602" wp14:editId="28B59F0A">
            <wp:simplePos x="0" y="0"/>
            <wp:positionH relativeFrom="margin">
              <wp:align>right</wp:align>
            </wp:positionH>
            <wp:positionV relativeFrom="paragraph">
              <wp:posOffset>45085</wp:posOffset>
            </wp:positionV>
            <wp:extent cx="5759355" cy="1717675"/>
            <wp:effectExtent l="0" t="0" r="0" b="0"/>
            <wp:wrapNone/>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20"/>
                    <pic:cNvPicPr/>
                  </pic:nvPicPr>
                  <pic:blipFill rotWithShape="1">
                    <a:blip r:embed="rId55">
                      <a:extLst>
                        <a:ext uri="{28A0092B-C50C-407E-A947-70E740481C1C}">
                          <a14:useLocalDpi xmlns:a14="http://schemas.microsoft.com/office/drawing/2010/main" val="0"/>
                        </a:ext>
                      </a:extLst>
                    </a:blip>
                    <a:srcRect b="38071"/>
                    <a:stretch/>
                  </pic:blipFill>
                  <pic:spPr bwMode="auto">
                    <a:xfrm>
                      <a:off x="0" y="0"/>
                      <a:ext cx="5759355" cy="17176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D994312" w14:textId="643EF08D" w:rsidR="000E7018" w:rsidRDefault="000E7018" w:rsidP="00BD45F4">
      <w:pPr>
        <w:tabs>
          <w:tab w:val="left" w:pos="795"/>
        </w:tabs>
        <w:ind w:firstLine="0"/>
        <w:jc w:val="left"/>
        <w:rPr>
          <w:b/>
          <w:bCs/>
          <w:noProof/>
        </w:rPr>
      </w:pPr>
    </w:p>
    <w:p w14:paraId="2C47F517" w14:textId="77777777" w:rsidR="000E7018" w:rsidRDefault="000E7018" w:rsidP="00BD45F4">
      <w:pPr>
        <w:tabs>
          <w:tab w:val="left" w:pos="795"/>
        </w:tabs>
        <w:ind w:firstLine="0"/>
        <w:jc w:val="left"/>
        <w:rPr>
          <w:b/>
          <w:bCs/>
          <w:noProof/>
        </w:rPr>
      </w:pPr>
    </w:p>
    <w:p w14:paraId="061EFD16" w14:textId="77777777" w:rsidR="000E7018" w:rsidRDefault="000E7018" w:rsidP="00BD45F4">
      <w:pPr>
        <w:tabs>
          <w:tab w:val="left" w:pos="795"/>
        </w:tabs>
        <w:ind w:firstLine="0"/>
        <w:jc w:val="left"/>
        <w:rPr>
          <w:b/>
          <w:bCs/>
          <w:noProof/>
        </w:rPr>
      </w:pPr>
    </w:p>
    <w:p w14:paraId="441F3BA9" w14:textId="77777777" w:rsidR="000E7018" w:rsidRDefault="000E7018" w:rsidP="00BD45F4">
      <w:pPr>
        <w:tabs>
          <w:tab w:val="left" w:pos="795"/>
        </w:tabs>
        <w:ind w:firstLine="0"/>
        <w:jc w:val="left"/>
        <w:rPr>
          <w:b/>
          <w:bCs/>
          <w:noProof/>
        </w:rPr>
      </w:pPr>
    </w:p>
    <w:p w14:paraId="31188E18" w14:textId="77777777" w:rsidR="000E7018" w:rsidRDefault="000E7018" w:rsidP="00BD45F4">
      <w:pPr>
        <w:tabs>
          <w:tab w:val="left" w:pos="795"/>
        </w:tabs>
        <w:ind w:firstLine="0"/>
        <w:jc w:val="left"/>
        <w:rPr>
          <w:b/>
          <w:bCs/>
          <w:noProof/>
        </w:rPr>
      </w:pPr>
    </w:p>
    <w:p w14:paraId="7D0BCB50" w14:textId="3C2C8237" w:rsidR="000E7018" w:rsidRDefault="000E7018" w:rsidP="00BD45F4">
      <w:pPr>
        <w:tabs>
          <w:tab w:val="left" w:pos="795"/>
        </w:tabs>
        <w:ind w:firstLine="0"/>
        <w:jc w:val="left"/>
        <w:rPr>
          <w:b/>
          <w:bCs/>
          <w:noProof/>
        </w:rPr>
      </w:pPr>
    </w:p>
    <w:p w14:paraId="7EC3A680" w14:textId="6803CF6B" w:rsidR="000E7018" w:rsidRDefault="000E7018" w:rsidP="00BD45F4">
      <w:pPr>
        <w:tabs>
          <w:tab w:val="left" w:pos="795"/>
        </w:tabs>
        <w:ind w:firstLine="0"/>
        <w:jc w:val="left"/>
        <w:rPr>
          <w:b/>
          <w:bCs/>
          <w:noProof/>
        </w:rPr>
      </w:pPr>
      <w:r>
        <w:rPr>
          <w:noProof/>
        </w:rPr>
        <w:drawing>
          <wp:anchor distT="0" distB="0" distL="114300" distR="114300" simplePos="0" relativeHeight="251729920" behindDoc="1" locked="0" layoutInCell="1" allowOverlap="1" wp14:anchorId="678F956A" wp14:editId="753918C7">
            <wp:simplePos x="0" y="0"/>
            <wp:positionH relativeFrom="margin">
              <wp:align>right</wp:align>
            </wp:positionH>
            <wp:positionV relativeFrom="paragraph">
              <wp:posOffset>0</wp:posOffset>
            </wp:positionV>
            <wp:extent cx="5760720" cy="2286000"/>
            <wp:effectExtent l="0" t="0" r="0" b="0"/>
            <wp:wrapNone/>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21"/>
                    <pic:cNvPicPr/>
                  </pic:nvPicPr>
                  <pic:blipFill>
                    <a:blip r:embed="rId56">
                      <a:extLst>
                        <a:ext uri="{28A0092B-C50C-407E-A947-70E740481C1C}">
                          <a14:useLocalDpi xmlns:a14="http://schemas.microsoft.com/office/drawing/2010/main" val="0"/>
                        </a:ext>
                      </a:extLst>
                    </a:blip>
                    <a:stretch>
                      <a:fillRect/>
                    </a:stretch>
                  </pic:blipFill>
                  <pic:spPr>
                    <a:xfrm>
                      <a:off x="0" y="0"/>
                      <a:ext cx="5760720" cy="2286000"/>
                    </a:xfrm>
                    <a:prstGeom prst="rect">
                      <a:avLst/>
                    </a:prstGeom>
                  </pic:spPr>
                </pic:pic>
              </a:graphicData>
            </a:graphic>
          </wp:anchor>
        </w:drawing>
      </w:r>
    </w:p>
    <w:p w14:paraId="6EBEEC5D" w14:textId="77777777" w:rsidR="000E7018" w:rsidRDefault="000E7018" w:rsidP="00BD45F4">
      <w:pPr>
        <w:tabs>
          <w:tab w:val="left" w:pos="795"/>
        </w:tabs>
        <w:ind w:firstLine="0"/>
        <w:jc w:val="left"/>
        <w:rPr>
          <w:b/>
          <w:bCs/>
          <w:noProof/>
        </w:rPr>
      </w:pPr>
    </w:p>
    <w:p w14:paraId="6B742A73" w14:textId="77777777" w:rsidR="000E7018" w:rsidRDefault="000E7018" w:rsidP="00BD45F4">
      <w:pPr>
        <w:tabs>
          <w:tab w:val="left" w:pos="795"/>
        </w:tabs>
        <w:ind w:firstLine="0"/>
        <w:jc w:val="left"/>
        <w:rPr>
          <w:b/>
          <w:bCs/>
          <w:noProof/>
        </w:rPr>
      </w:pPr>
    </w:p>
    <w:p w14:paraId="691878A6" w14:textId="77777777" w:rsidR="000E7018" w:rsidRDefault="000E7018" w:rsidP="00BD45F4">
      <w:pPr>
        <w:tabs>
          <w:tab w:val="left" w:pos="795"/>
        </w:tabs>
        <w:ind w:firstLine="0"/>
        <w:jc w:val="left"/>
        <w:rPr>
          <w:b/>
          <w:bCs/>
          <w:noProof/>
        </w:rPr>
      </w:pPr>
    </w:p>
    <w:p w14:paraId="334D0C45" w14:textId="77777777" w:rsidR="000E7018" w:rsidRDefault="000E7018" w:rsidP="00BD45F4">
      <w:pPr>
        <w:tabs>
          <w:tab w:val="left" w:pos="795"/>
        </w:tabs>
        <w:ind w:firstLine="0"/>
        <w:jc w:val="left"/>
        <w:rPr>
          <w:b/>
          <w:bCs/>
          <w:noProof/>
        </w:rPr>
      </w:pPr>
    </w:p>
    <w:p w14:paraId="01BD2A75" w14:textId="77777777" w:rsidR="000E7018" w:rsidRDefault="000E7018" w:rsidP="00BD45F4">
      <w:pPr>
        <w:tabs>
          <w:tab w:val="left" w:pos="795"/>
        </w:tabs>
        <w:ind w:firstLine="0"/>
        <w:jc w:val="left"/>
        <w:rPr>
          <w:b/>
          <w:bCs/>
          <w:noProof/>
        </w:rPr>
      </w:pPr>
    </w:p>
    <w:p w14:paraId="4C1367E5" w14:textId="77777777" w:rsidR="000E7018" w:rsidRDefault="000E7018" w:rsidP="00BD45F4">
      <w:pPr>
        <w:tabs>
          <w:tab w:val="left" w:pos="795"/>
        </w:tabs>
        <w:ind w:firstLine="0"/>
        <w:jc w:val="left"/>
        <w:rPr>
          <w:b/>
          <w:bCs/>
          <w:noProof/>
        </w:rPr>
      </w:pPr>
    </w:p>
    <w:p w14:paraId="625268A8" w14:textId="77777777" w:rsidR="000E7018" w:rsidRDefault="000E7018" w:rsidP="00BD45F4">
      <w:pPr>
        <w:tabs>
          <w:tab w:val="left" w:pos="795"/>
        </w:tabs>
        <w:ind w:firstLine="0"/>
        <w:jc w:val="left"/>
        <w:rPr>
          <w:b/>
          <w:bCs/>
          <w:noProof/>
        </w:rPr>
      </w:pPr>
    </w:p>
    <w:p w14:paraId="3E94B03A" w14:textId="77777777" w:rsidR="000E7018" w:rsidRDefault="000E7018" w:rsidP="00BD45F4">
      <w:pPr>
        <w:tabs>
          <w:tab w:val="left" w:pos="795"/>
        </w:tabs>
        <w:ind w:firstLine="0"/>
        <w:jc w:val="left"/>
        <w:rPr>
          <w:b/>
          <w:bCs/>
          <w:noProof/>
        </w:rPr>
      </w:pPr>
    </w:p>
    <w:p w14:paraId="5CDF71CF" w14:textId="77777777" w:rsidR="000E7018" w:rsidRDefault="000E7018" w:rsidP="00BD45F4">
      <w:pPr>
        <w:tabs>
          <w:tab w:val="left" w:pos="795"/>
        </w:tabs>
        <w:ind w:firstLine="0"/>
        <w:jc w:val="left"/>
        <w:rPr>
          <w:b/>
          <w:bCs/>
          <w:noProof/>
        </w:rPr>
      </w:pPr>
    </w:p>
    <w:p w14:paraId="2D5134AD" w14:textId="77777777" w:rsidR="000E7018" w:rsidRDefault="000E7018" w:rsidP="00BD45F4">
      <w:pPr>
        <w:tabs>
          <w:tab w:val="left" w:pos="795"/>
        </w:tabs>
        <w:ind w:firstLine="0"/>
        <w:jc w:val="left"/>
        <w:rPr>
          <w:b/>
          <w:bCs/>
          <w:noProof/>
        </w:rPr>
      </w:pPr>
    </w:p>
    <w:p w14:paraId="38F49F66" w14:textId="031DE7C5" w:rsidR="000E7018" w:rsidRPr="000E7018" w:rsidRDefault="000E7018" w:rsidP="00BD45F4">
      <w:pPr>
        <w:tabs>
          <w:tab w:val="left" w:pos="795"/>
        </w:tabs>
        <w:ind w:firstLine="0"/>
        <w:jc w:val="left"/>
        <w:rPr>
          <w:b/>
          <w:bCs/>
          <w:noProof/>
        </w:rPr>
      </w:pPr>
      <w:r w:rsidRPr="000E7018">
        <w:rPr>
          <w:b/>
          <w:bCs/>
          <w:noProof/>
        </w:rPr>
        <w:t>PONTUAÇÃO: ______/100</w:t>
      </w:r>
    </w:p>
    <w:p w14:paraId="4E5F5D95" w14:textId="1D974F37" w:rsidR="000E7018" w:rsidRPr="000E7018" w:rsidRDefault="000E7018" w:rsidP="00BD45F4">
      <w:pPr>
        <w:tabs>
          <w:tab w:val="left" w:pos="795"/>
        </w:tabs>
        <w:ind w:firstLine="0"/>
        <w:jc w:val="left"/>
        <w:rPr>
          <w:b/>
          <w:bCs/>
          <w:noProof/>
        </w:rPr>
      </w:pPr>
    </w:p>
    <w:p w14:paraId="03195ACE" w14:textId="6BE821E1" w:rsidR="000E7018" w:rsidRDefault="000E7018" w:rsidP="00BD45F4">
      <w:pPr>
        <w:tabs>
          <w:tab w:val="left" w:pos="795"/>
        </w:tabs>
        <w:ind w:firstLine="0"/>
        <w:jc w:val="left"/>
        <w:rPr>
          <w:noProof/>
        </w:rPr>
      </w:pPr>
      <w:r>
        <w:rPr>
          <w:noProof/>
        </w:rPr>
        <w:t>Pesquisador responsável:________________________________________.</w:t>
      </w:r>
    </w:p>
    <w:p w14:paraId="77FA6C9F" w14:textId="5FD4E6A1" w:rsidR="000E7018" w:rsidRDefault="000E7018" w:rsidP="00BD45F4">
      <w:pPr>
        <w:tabs>
          <w:tab w:val="left" w:pos="795"/>
        </w:tabs>
        <w:ind w:firstLine="0"/>
        <w:jc w:val="left"/>
        <w:rPr>
          <w:noProof/>
        </w:rPr>
      </w:pPr>
      <w:r>
        <w:rPr>
          <w:noProof/>
        </w:rPr>
        <w:t>Data:________________.</w:t>
      </w:r>
    </w:p>
    <w:p w14:paraId="53FB0BB3" w14:textId="1DF926AB" w:rsidR="000E7018" w:rsidRDefault="000E7018" w:rsidP="00BD45F4">
      <w:pPr>
        <w:tabs>
          <w:tab w:val="left" w:pos="795"/>
        </w:tabs>
        <w:ind w:firstLine="0"/>
        <w:jc w:val="left"/>
        <w:rPr>
          <w:noProof/>
        </w:rPr>
      </w:pPr>
    </w:p>
    <w:p w14:paraId="79C0858D" w14:textId="659C5A0B" w:rsidR="00FD4A19" w:rsidRDefault="00FD4A19" w:rsidP="00BD45F4">
      <w:pPr>
        <w:tabs>
          <w:tab w:val="left" w:pos="795"/>
        </w:tabs>
        <w:ind w:firstLine="0"/>
        <w:jc w:val="left"/>
      </w:pPr>
    </w:p>
    <w:p w14:paraId="3A37567A" w14:textId="77FD512C" w:rsidR="00606AAE" w:rsidRDefault="00606AAE" w:rsidP="00BD45F4">
      <w:pPr>
        <w:tabs>
          <w:tab w:val="left" w:pos="795"/>
        </w:tabs>
        <w:ind w:firstLine="0"/>
        <w:jc w:val="left"/>
      </w:pPr>
    </w:p>
    <w:p w14:paraId="4C1FF06E" w14:textId="00579816" w:rsidR="00606AAE" w:rsidRDefault="00606AAE" w:rsidP="00BD45F4">
      <w:pPr>
        <w:tabs>
          <w:tab w:val="left" w:pos="795"/>
        </w:tabs>
        <w:ind w:firstLine="0"/>
        <w:jc w:val="left"/>
      </w:pPr>
    </w:p>
    <w:p w14:paraId="3B723B97" w14:textId="2864E128" w:rsidR="00606AAE" w:rsidRDefault="00606AAE" w:rsidP="00BD45F4">
      <w:pPr>
        <w:tabs>
          <w:tab w:val="left" w:pos="795"/>
        </w:tabs>
        <w:ind w:firstLine="0"/>
        <w:jc w:val="left"/>
      </w:pPr>
    </w:p>
    <w:p w14:paraId="411E8077" w14:textId="4A333344" w:rsidR="00606AAE" w:rsidRDefault="00606AAE" w:rsidP="00BD45F4">
      <w:pPr>
        <w:tabs>
          <w:tab w:val="left" w:pos="795"/>
        </w:tabs>
        <w:ind w:firstLine="0"/>
        <w:jc w:val="left"/>
      </w:pPr>
    </w:p>
    <w:p w14:paraId="29428FF8" w14:textId="7999F5E1" w:rsidR="00606AAE" w:rsidRDefault="00606AAE" w:rsidP="00BD45F4">
      <w:pPr>
        <w:tabs>
          <w:tab w:val="left" w:pos="795"/>
        </w:tabs>
        <w:ind w:firstLine="0"/>
        <w:jc w:val="left"/>
      </w:pPr>
    </w:p>
    <w:p w14:paraId="227AC24F" w14:textId="5A7D170E" w:rsidR="00606AAE" w:rsidRDefault="00606AAE" w:rsidP="00BD45F4">
      <w:pPr>
        <w:tabs>
          <w:tab w:val="left" w:pos="795"/>
        </w:tabs>
        <w:ind w:firstLine="0"/>
        <w:jc w:val="left"/>
      </w:pPr>
    </w:p>
    <w:p w14:paraId="0BEA636F" w14:textId="77777777" w:rsidR="00606AAE" w:rsidRDefault="00606AAE" w:rsidP="00BD45F4">
      <w:pPr>
        <w:tabs>
          <w:tab w:val="left" w:pos="795"/>
        </w:tabs>
        <w:ind w:firstLine="0"/>
        <w:jc w:val="left"/>
      </w:pPr>
    </w:p>
    <w:p w14:paraId="5D207C6A" w14:textId="4251DE60" w:rsidR="008D1C76" w:rsidRDefault="008D1C76" w:rsidP="00BD45F4">
      <w:pPr>
        <w:tabs>
          <w:tab w:val="left" w:pos="795"/>
        </w:tabs>
        <w:ind w:firstLine="0"/>
        <w:jc w:val="left"/>
      </w:pPr>
    </w:p>
    <w:p w14:paraId="3D22A1E5" w14:textId="74A99658" w:rsidR="008D1C76" w:rsidRDefault="008D1C76" w:rsidP="00BD45F4">
      <w:pPr>
        <w:tabs>
          <w:tab w:val="left" w:pos="795"/>
        </w:tabs>
        <w:ind w:firstLine="0"/>
        <w:jc w:val="left"/>
      </w:pPr>
    </w:p>
    <w:p w14:paraId="12176B94" w14:textId="77777777" w:rsidR="00606AAE" w:rsidRDefault="00606AAE" w:rsidP="00DF2ACA">
      <w:pPr>
        <w:tabs>
          <w:tab w:val="left" w:pos="795"/>
        </w:tabs>
        <w:ind w:firstLine="0"/>
        <w:jc w:val="center"/>
        <w:rPr>
          <w:b/>
          <w:bCs/>
        </w:rPr>
      </w:pPr>
    </w:p>
    <w:p w14:paraId="7A69BB16" w14:textId="77777777" w:rsidR="00606AAE" w:rsidRDefault="00606AAE" w:rsidP="00DF2ACA">
      <w:pPr>
        <w:tabs>
          <w:tab w:val="left" w:pos="795"/>
        </w:tabs>
        <w:ind w:firstLine="0"/>
        <w:jc w:val="center"/>
        <w:rPr>
          <w:b/>
          <w:bCs/>
        </w:rPr>
      </w:pPr>
    </w:p>
    <w:p w14:paraId="0969A0CC" w14:textId="77777777" w:rsidR="00606AAE" w:rsidRDefault="00606AAE" w:rsidP="00DF2ACA">
      <w:pPr>
        <w:tabs>
          <w:tab w:val="left" w:pos="795"/>
        </w:tabs>
        <w:ind w:firstLine="0"/>
        <w:jc w:val="center"/>
        <w:rPr>
          <w:b/>
          <w:bCs/>
        </w:rPr>
      </w:pPr>
    </w:p>
    <w:p w14:paraId="26F6C858" w14:textId="77777777" w:rsidR="00606AAE" w:rsidRDefault="00606AAE" w:rsidP="00DF2ACA">
      <w:pPr>
        <w:tabs>
          <w:tab w:val="left" w:pos="795"/>
        </w:tabs>
        <w:ind w:firstLine="0"/>
        <w:jc w:val="center"/>
        <w:rPr>
          <w:b/>
          <w:bCs/>
        </w:rPr>
      </w:pPr>
    </w:p>
    <w:p w14:paraId="509ED82D" w14:textId="77777777" w:rsidR="00606AAE" w:rsidRDefault="00606AAE" w:rsidP="00DF2ACA">
      <w:pPr>
        <w:tabs>
          <w:tab w:val="left" w:pos="795"/>
        </w:tabs>
        <w:ind w:firstLine="0"/>
        <w:jc w:val="center"/>
        <w:rPr>
          <w:b/>
          <w:bCs/>
        </w:rPr>
      </w:pPr>
    </w:p>
    <w:p w14:paraId="131A3CD0" w14:textId="77777777" w:rsidR="00606AAE" w:rsidRDefault="00606AAE" w:rsidP="00DF2ACA">
      <w:pPr>
        <w:tabs>
          <w:tab w:val="left" w:pos="795"/>
        </w:tabs>
        <w:ind w:firstLine="0"/>
        <w:jc w:val="center"/>
        <w:rPr>
          <w:b/>
          <w:bCs/>
        </w:rPr>
      </w:pPr>
    </w:p>
    <w:p w14:paraId="4B494F83" w14:textId="77777777" w:rsidR="00845A97" w:rsidRDefault="00845A97" w:rsidP="00DF2ACA">
      <w:pPr>
        <w:tabs>
          <w:tab w:val="left" w:pos="795"/>
        </w:tabs>
        <w:ind w:firstLine="0"/>
        <w:jc w:val="center"/>
        <w:rPr>
          <w:b/>
          <w:bCs/>
        </w:rPr>
      </w:pPr>
    </w:p>
    <w:p w14:paraId="7EA47A45" w14:textId="2CBCFCB5" w:rsidR="008D1C76" w:rsidRDefault="008D1C76" w:rsidP="00DF2ACA">
      <w:pPr>
        <w:tabs>
          <w:tab w:val="left" w:pos="795"/>
        </w:tabs>
        <w:ind w:firstLine="0"/>
        <w:jc w:val="center"/>
        <w:rPr>
          <w:b/>
          <w:bCs/>
        </w:rPr>
      </w:pPr>
      <w:r w:rsidRPr="008D1C76">
        <w:rPr>
          <w:b/>
          <w:bCs/>
        </w:rPr>
        <w:t xml:space="preserve">ANEXO </w:t>
      </w:r>
      <w:r w:rsidR="0064285A">
        <w:rPr>
          <w:b/>
          <w:bCs/>
        </w:rPr>
        <w:t>G</w:t>
      </w:r>
      <w:r w:rsidR="000A3B17">
        <w:rPr>
          <w:b/>
          <w:bCs/>
        </w:rPr>
        <w:t xml:space="preserve">- </w:t>
      </w:r>
      <w:r w:rsidR="00845A97" w:rsidRPr="00845A97">
        <w:rPr>
          <w:b/>
          <w:bCs/>
        </w:rPr>
        <w:t>ESTADO FUNCIONAL PULMONAR E QUESTIONÁRIO DE DISPNEIA</w:t>
      </w:r>
    </w:p>
    <w:p w14:paraId="22F1CE3E" w14:textId="3787B426" w:rsidR="00DF2ACA" w:rsidRDefault="00DF2ACA" w:rsidP="008D1C76">
      <w:pPr>
        <w:tabs>
          <w:tab w:val="left" w:pos="795"/>
        </w:tabs>
        <w:ind w:firstLine="0"/>
        <w:jc w:val="center"/>
        <w:rPr>
          <w:b/>
          <w:bCs/>
        </w:rPr>
      </w:pPr>
      <w:r>
        <w:rPr>
          <w:b/>
          <w:bCs/>
          <w:noProof/>
        </w:rPr>
        <w:drawing>
          <wp:anchor distT="0" distB="0" distL="114300" distR="114300" simplePos="0" relativeHeight="251730944" behindDoc="1" locked="0" layoutInCell="1" allowOverlap="1" wp14:anchorId="29F42BFB" wp14:editId="71A70EED">
            <wp:simplePos x="0" y="0"/>
            <wp:positionH relativeFrom="column">
              <wp:posOffset>53340</wp:posOffset>
            </wp:positionH>
            <wp:positionV relativeFrom="paragraph">
              <wp:posOffset>260350</wp:posOffset>
            </wp:positionV>
            <wp:extent cx="5658485" cy="5057775"/>
            <wp:effectExtent l="0" t="0" r="0" b="9525"/>
            <wp:wrapNone/>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m 22"/>
                    <pic:cNvPicPr/>
                  </pic:nvPicPr>
                  <pic:blipFill>
                    <a:blip r:embed="rId57">
                      <a:extLst>
                        <a:ext uri="{28A0092B-C50C-407E-A947-70E740481C1C}">
                          <a14:useLocalDpi xmlns:a14="http://schemas.microsoft.com/office/drawing/2010/main" val="0"/>
                        </a:ext>
                      </a:extLst>
                    </a:blip>
                    <a:stretch>
                      <a:fillRect/>
                    </a:stretch>
                  </pic:blipFill>
                  <pic:spPr>
                    <a:xfrm>
                      <a:off x="0" y="0"/>
                      <a:ext cx="5658485" cy="5057775"/>
                    </a:xfrm>
                    <a:prstGeom prst="rect">
                      <a:avLst/>
                    </a:prstGeom>
                  </pic:spPr>
                </pic:pic>
              </a:graphicData>
            </a:graphic>
            <wp14:sizeRelV relativeFrom="margin">
              <wp14:pctHeight>0</wp14:pctHeight>
            </wp14:sizeRelV>
          </wp:anchor>
        </w:drawing>
      </w:r>
    </w:p>
    <w:p w14:paraId="43C40358" w14:textId="77777777" w:rsidR="00DF2ACA" w:rsidRDefault="00DF2ACA" w:rsidP="008D1C76">
      <w:pPr>
        <w:tabs>
          <w:tab w:val="left" w:pos="795"/>
        </w:tabs>
        <w:ind w:firstLine="0"/>
        <w:jc w:val="center"/>
        <w:rPr>
          <w:b/>
          <w:bCs/>
        </w:rPr>
      </w:pPr>
    </w:p>
    <w:p w14:paraId="4456243D" w14:textId="77777777" w:rsidR="00DF2ACA" w:rsidRDefault="00DF2ACA" w:rsidP="008D1C76">
      <w:pPr>
        <w:tabs>
          <w:tab w:val="left" w:pos="795"/>
        </w:tabs>
        <w:ind w:firstLine="0"/>
        <w:jc w:val="center"/>
        <w:rPr>
          <w:b/>
          <w:bCs/>
        </w:rPr>
      </w:pPr>
    </w:p>
    <w:p w14:paraId="51D1DD39" w14:textId="77777777" w:rsidR="00DF2ACA" w:rsidRDefault="00DF2ACA" w:rsidP="008D1C76">
      <w:pPr>
        <w:tabs>
          <w:tab w:val="left" w:pos="795"/>
        </w:tabs>
        <w:ind w:firstLine="0"/>
        <w:jc w:val="center"/>
        <w:rPr>
          <w:b/>
          <w:bCs/>
        </w:rPr>
      </w:pPr>
    </w:p>
    <w:p w14:paraId="3146D32B" w14:textId="77777777" w:rsidR="00DF2ACA" w:rsidRDefault="00DF2ACA" w:rsidP="008D1C76">
      <w:pPr>
        <w:tabs>
          <w:tab w:val="left" w:pos="795"/>
        </w:tabs>
        <w:ind w:firstLine="0"/>
        <w:jc w:val="center"/>
        <w:rPr>
          <w:b/>
          <w:bCs/>
        </w:rPr>
      </w:pPr>
    </w:p>
    <w:p w14:paraId="341E7C21" w14:textId="77777777" w:rsidR="00DF2ACA" w:rsidRDefault="00DF2ACA" w:rsidP="008D1C76">
      <w:pPr>
        <w:tabs>
          <w:tab w:val="left" w:pos="795"/>
        </w:tabs>
        <w:ind w:firstLine="0"/>
        <w:jc w:val="center"/>
        <w:rPr>
          <w:b/>
          <w:bCs/>
        </w:rPr>
      </w:pPr>
    </w:p>
    <w:p w14:paraId="03F08C55" w14:textId="77777777" w:rsidR="00DF2ACA" w:rsidRDefault="00DF2ACA" w:rsidP="008D1C76">
      <w:pPr>
        <w:tabs>
          <w:tab w:val="left" w:pos="795"/>
        </w:tabs>
        <w:ind w:firstLine="0"/>
        <w:jc w:val="center"/>
        <w:rPr>
          <w:b/>
          <w:bCs/>
        </w:rPr>
      </w:pPr>
    </w:p>
    <w:p w14:paraId="5DDE88F8" w14:textId="77777777" w:rsidR="00DF2ACA" w:rsidRDefault="00DF2ACA" w:rsidP="008D1C76">
      <w:pPr>
        <w:tabs>
          <w:tab w:val="left" w:pos="795"/>
        </w:tabs>
        <w:ind w:firstLine="0"/>
        <w:jc w:val="center"/>
        <w:rPr>
          <w:b/>
          <w:bCs/>
        </w:rPr>
      </w:pPr>
    </w:p>
    <w:p w14:paraId="620D9D8B" w14:textId="77777777" w:rsidR="00DF2ACA" w:rsidRDefault="00DF2ACA" w:rsidP="008D1C76">
      <w:pPr>
        <w:tabs>
          <w:tab w:val="left" w:pos="795"/>
        </w:tabs>
        <w:ind w:firstLine="0"/>
        <w:jc w:val="center"/>
        <w:rPr>
          <w:b/>
          <w:bCs/>
        </w:rPr>
      </w:pPr>
    </w:p>
    <w:p w14:paraId="237B27A4" w14:textId="77777777" w:rsidR="00DF2ACA" w:rsidRDefault="00DF2ACA" w:rsidP="008D1C76">
      <w:pPr>
        <w:tabs>
          <w:tab w:val="left" w:pos="795"/>
        </w:tabs>
        <w:ind w:firstLine="0"/>
        <w:jc w:val="center"/>
        <w:rPr>
          <w:b/>
          <w:bCs/>
        </w:rPr>
      </w:pPr>
    </w:p>
    <w:p w14:paraId="61470D41" w14:textId="77777777" w:rsidR="00DF2ACA" w:rsidRDefault="00DF2ACA" w:rsidP="008D1C76">
      <w:pPr>
        <w:tabs>
          <w:tab w:val="left" w:pos="795"/>
        </w:tabs>
        <w:ind w:firstLine="0"/>
        <w:jc w:val="center"/>
        <w:rPr>
          <w:b/>
          <w:bCs/>
        </w:rPr>
      </w:pPr>
    </w:p>
    <w:p w14:paraId="597A91A2" w14:textId="77777777" w:rsidR="00DF2ACA" w:rsidRDefault="00DF2ACA" w:rsidP="008D1C76">
      <w:pPr>
        <w:tabs>
          <w:tab w:val="left" w:pos="795"/>
        </w:tabs>
        <w:ind w:firstLine="0"/>
        <w:jc w:val="center"/>
        <w:rPr>
          <w:b/>
          <w:bCs/>
        </w:rPr>
      </w:pPr>
    </w:p>
    <w:p w14:paraId="6978BC47" w14:textId="77777777" w:rsidR="00DF2ACA" w:rsidRDefault="00DF2ACA" w:rsidP="008D1C76">
      <w:pPr>
        <w:tabs>
          <w:tab w:val="left" w:pos="795"/>
        </w:tabs>
        <w:ind w:firstLine="0"/>
        <w:jc w:val="center"/>
        <w:rPr>
          <w:b/>
          <w:bCs/>
        </w:rPr>
      </w:pPr>
    </w:p>
    <w:p w14:paraId="2A6DA880" w14:textId="77777777" w:rsidR="00DF2ACA" w:rsidRDefault="00DF2ACA" w:rsidP="008D1C76">
      <w:pPr>
        <w:tabs>
          <w:tab w:val="left" w:pos="795"/>
        </w:tabs>
        <w:ind w:firstLine="0"/>
        <w:jc w:val="center"/>
        <w:rPr>
          <w:b/>
          <w:bCs/>
        </w:rPr>
      </w:pPr>
    </w:p>
    <w:p w14:paraId="53BD2EE6" w14:textId="77777777" w:rsidR="00DF2ACA" w:rsidRDefault="00DF2ACA" w:rsidP="008D1C76">
      <w:pPr>
        <w:tabs>
          <w:tab w:val="left" w:pos="795"/>
        </w:tabs>
        <w:ind w:firstLine="0"/>
        <w:jc w:val="center"/>
        <w:rPr>
          <w:b/>
          <w:bCs/>
        </w:rPr>
      </w:pPr>
    </w:p>
    <w:p w14:paraId="3DCBBF9F" w14:textId="77777777" w:rsidR="00DF2ACA" w:rsidRDefault="00DF2ACA" w:rsidP="008D1C76">
      <w:pPr>
        <w:tabs>
          <w:tab w:val="left" w:pos="795"/>
        </w:tabs>
        <w:ind w:firstLine="0"/>
        <w:jc w:val="center"/>
        <w:rPr>
          <w:b/>
          <w:bCs/>
        </w:rPr>
      </w:pPr>
    </w:p>
    <w:p w14:paraId="5C4BA82A" w14:textId="77777777" w:rsidR="00DF2ACA" w:rsidRDefault="00DF2ACA" w:rsidP="008D1C76">
      <w:pPr>
        <w:tabs>
          <w:tab w:val="left" w:pos="795"/>
        </w:tabs>
        <w:ind w:firstLine="0"/>
        <w:jc w:val="center"/>
        <w:rPr>
          <w:b/>
          <w:bCs/>
        </w:rPr>
      </w:pPr>
    </w:p>
    <w:p w14:paraId="77A373B1" w14:textId="77777777" w:rsidR="00DF2ACA" w:rsidRDefault="00DF2ACA" w:rsidP="008D1C76">
      <w:pPr>
        <w:tabs>
          <w:tab w:val="left" w:pos="795"/>
        </w:tabs>
        <w:ind w:firstLine="0"/>
        <w:jc w:val="center"/>
        <w:rPr>
          <w:b/>
          <w:bCs/>
        </w:rPr>
      </w:pPr>
    </w:p>
    <w:p w14:paraId="3F1A99EC" w14:textId="77777777" w:rsidR="00DF2ACA" w:rsidRDefault="00DF2ACA" w:rsidP="008D1C76">
      <w:pPr>
        <w:tabs>
          <w:tab w:val="left" w:pos="795"/>
        </w:tabs>
        <w:ind w:firstLine="0"/>
        <w:jc w:val="center"/>
        <w:rPr>
          <w:b/>
          <w:bCs/>
        </w:rPr>
      </w:pPr>
    </w:p>
    <w:p w14:paraId="7674B9EE" w14:textId="77777777" w:rsidR="00DF2ACA" w:rsidRDefault="00DF2ACA" w:rsidP="008D1C76">
      <w:pPr>
        <w:tabs>
          <w:tab w:val="left" w:pos="795"/>
        </w:tabs>
        <w:ind w:firstLine="0"/>
        <w:jc w:val="center"/>
        <w:rPr>
          <w:b/>
          <w:bCs/>
        </w:rPr>
      </w:pPr>
    </w:p>
    <w:p w14:paraId="6805A8A0" w14:textId="77777777" w:rsidR="00DF2ACA" w:rsidRDefault="00DF2ACA" w:rsidP="008D1C76">
      <w:pPr>
        <w:tabs>
          <w:tab w:val="left" w:pos="795"/>
        </w:tabs>
        <w:ind w:firstLine="0"/>
        <w:jc w:val="center"/>
        <w:rPr>
          <w:b/>
          <w:bCs/>
        </w:rPr>
      </w:pPr>
    </w:p>
    <w:p w14:paraId="255F6ABA" w14:textId="68BBE797" w:rsidR="00DF2ACA" w:rsidRDefault="00DF2ACA" w:rsidP="008D1C76">
      <w:pPr>
        <w:tabs>
          <w:tab w:val="left" w:pos="795"/>
        </w:tabs>
        <w:ind w:firstLine="0"/>
        <w:jc w:val="center"/>
        <w:rPr>
          <w:b/>
          <w:bCs/>
        </w:rPr>
      </w:pPr>
      <w:r>
        <w:rPr>
          <w:b/>
          <w:bCs/>
          <w:noProof/>
        </w:rPr>
        <w:drawing>
          <wp:anchor distT="0" distB="0" distL="114300" distR="114300" simplePos="0" relativeHeight="251731968" behindDoc="1" locked="0" layoutInCell="1" allowOverlap="1" wp14:anchorId="3051B18A" wp14:editId="0BB085D8">
            <wp:simplePos x="0" y="0"/>
            <wp:positionH relativeFrom="margin">
              <wp:align>right</wp:align>
            </wp:positionH>
            <wp:positionV relativeFrom="paragraph">
              <wp:posOffset>126306</wp:posOffset>
            </wp:positionV>
            <wp:extent cx="5553076" cy="2552700"/>
            <wp:effectExtent l="0" t="0" r="9525" b="0"/>
            <wp:wrapNone/>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m 24"/>
                    <pic:cNvPicPr/>
                  </pic:nvPicPr>
                  <pic:blipFill>
                    <a:blip r:embed="rId58">
                      <a:extLst>
                        <a:ext uri="{28A0092B-C50C-407E-A947-70E740481C1C}">
                          <a14:useLocalDpi xmlns:a14="http://schemas.microsoft.com/office/drawing/2010/main" val="0"/>
                        </a:ext>
                      </a:extLst>
                    </a:blip>
                    <a:stretch>
                      <a:fillRect/>
                    </a:stretch>
                  </pic:blipFill>
                  <pic:spPr>
                    <a:xfrm>
                      <a:off x="0" y="0"/>
                      <a:ext cx="5553076" cy="2552700"/>
                    </a:xfrm>
                    <a:prstGeom prst="rect">
                      <a:avLst/>
                    </a:prstGeom>
                  </pic:spPr>
                </pic:pic>
              </a:graphicData>
            </a:graphic>
            <wp14:sizeRelV relativeFrom="margin">
              <wp14:pctHeight>0</wp14:pctHeight>
            </wp14:sizeRelV>
          </wp:anchor>
        </w:drawing>
      </w:r>
    </w:p>
    <w:p w14:paraId="5E3D39DB" w14:textId="77777777" w:rsidR="00DF2ACA" w:rsidRDefault="00DF2ACA" w:rsidP="008D1C76">
      <w:pPr>
        <w:tabs>
          <w:tab w:val="left" w:pos="795"/>
        </w:tabs>
        <w:ind w:firstLine="0"/>
        <w:jc w:val="center"/>
        <w:rPr>
          <w:b/>
          <w:bCs/>
        </w:rPr>
      </w:pPr>
    </w:p>
    <w:p w14:paraId="7E358CF1" w14:textId="77777777" w:rsidR="00DF2ACA" w:rsidRDefault="00DF2ACA" w:rsidP="008D1C76">
      <w:pPr>
        <w:tabs>
          <w:tab w:val="left" w:pos="795"/>
        </w:tabs>
        <w:ind w:firstLine="0"/>
        <w:jc w:val="center"/>
        <w:rPr>
          <w:b/>
          <w:bCs/>
        </w:rPr>
      </w:pPr>
    </w:p>
    <w:p w14:paraId="5A7CB572" w14:textId="334B3EFB" w:rsidR="00DF2ACA" w:rsidRDefault="00DF2ACA" w:rsidP="008D1C76">
      <w:pPr>
        <w:tabs>
          <w:tab w:val="left" w:pos="795"/>
        </w:tabs>
        <w:ind w:firstLine="0"/>
        <w:jc w:val="center"/>
        <w:rPr>
          <w:b/>
          <w:bCs/>
        </w:rPr>
      </w:pPr>
    </w:p>
    <w:p w14:paraId="10D00A35" w14:textId="77777777" w:rsidR="00DF2ACA" w:rsidRDefault="00DF2ACA" w:rsidP="008D1C76">
      <w:pPr>
        <w:tabs>
          <w:tab w:val="left" w:pos="795"/>
        </w:tabs>
        <w:ind w:firstLine="0"/>
        <w:jc w:val="center"/>
        <w:rPr>
          <w:b/>
          <w:bCs/>
        </w:rPr>
      </w:pPr>
    </w:p>
    <w:p w14:paraId="457D65CB" w14:textId="1419D774" w:rsidR="00DF2ACA" w:rsidRDefault="00DF2ACA" w:rsidP="008D1C76">
      <w:pPr>
        <w:tabs>
          <w:tab w:val="left" w:pos="795"/>
        </w:tabs>
        <w:ind w:firstLine="0"/>
        <w:jc w:val="center"/>
        <w:rPr>
          <w:b/>
          <w:bCs/>
        </w:rPr>
      </w:pPr>
    </w:p>
    <w:p w14:paraId="619AC722" w14:textId="77777777" w:rsidR="00DF2ACA" w:rsidRDefault="00DF2ACA" w:rsidP="008D1C76">
      <w:pPr>
        <w:tabs>
          <w:tab w:val="left" w:pos="795"/>
        </w:tabs>
        <w:ind w:firstLine="0"/>
        <w:jc w:val="center"/>
        <w:rPr>
          <w:b/>
          <w:bCs/>
        </w:rPr>
      </w:pPr>
    </w:p>
    <w:p w14:paraId="7B46CED9" w14:textId="77777777" w:rsidR="00DF2ACA" w:rsidRDefault="00DF2ACA" w:rsidP="008D1C76">
      <w:pPr>
        <w:tabs>
          <w:tab w:val="left" w:pos="795"/>
        </w:tabs>
        <w:ind w:firstLine="0"/>
        <w:jc w:val="center"/>
        <w:rPr>
          <w:b/>
          <w:bCs/>
        </w:rPr>
      </w:pPr>
    </w:p>
    <w:p w14:paraId="7EE67B4E" w14:textId="77777777" w:rsidR="00DF2ACA" w:rsidRDefault="00DF2ACA" w:rsidP="008D1C76">
      <w:pPr>
        <w:tabs>
          <w:tab w:val="left" w:pos="795"/>
        </w:tabs>
        <w:ind w:firstLine="0"/>
        <w:jc w:val="center"/>
        <w:rPr>
          <w:b/>
          <w:bCs/>
        </w:rPr>
      </w:pPr>
    </w:p>
    <w:p w14:paraId="2F6652A4" w14:textId="0B9D8950" w:rsidR="00DF2ACA" w:rsidRDefault="00DF2ACA" w:rsidP="008D1C76">
      <w:pPr>
        <w:tabs>
          <w:tab w:val="left" w:pos="795"/>
        </w:tabs>
        <w:ind w:firstLine="0"/>
        <w:jc w:val="center"/>
        <w:rPr>
          <w:b/>
          <w:bCs/>
        </w:rPr>
      </w:pPr>
    </w:p>
    <w:p w14:paraId="5EA4CED6" w14:textId="77777777" w:rsidR="00845A97" w:rsidRDefault="00845A97" w:rsidP="008D1C76">
      <w:pPr>
        <w:tabs>
          <w:tab w:val="left" w:pos="795"/>
        </w:tabs>
        <w:ind w:firstLine="0"/>
        <w:jc w:val="center"/>
        <w:rPr>
          <w:b/>
          <w:bCs/>
        </w:rPr>
      </w:pPr>
    </w:p>
    <w:p w14:paraId="733FF282" w14:textId="6C283C79" w:rsidR="00DF2ACA" w:rsidRDefault="00D70274" w:rsidP="008D1C76">
      <w:pPr>
        <w:tabs>
          <w:tab w:val="left" w:pos="795"/>
        </w:tabs>
        <w:ind w:firstLine="0"/>
        <w:jc w:val="center"/>
        <w:rPr>
          <w:b/>
          <w:bCs/>
        </w:rPr>
      </w:pPr>
      <w:r>
        <w:rPr>
          <w:b/>
          <w:bCs/>
          <w:noProof/>
        </w:rPr>
        <w:drawing>
          <wp:anchor distT="0" distB="0" distL="114300" distR="114300" simplePos="0" relativeHeight="251735040" behindDoc="1" locked="0" layoutInCell="1" allowOverlap="1" wp14:anchorId="7D5BCC59" wp14:editId="17BCF11E">
            <wp:simplePos x="0" y="0"/>
            <wp:positionH relativeFrom="margin">
              <wp:posOffset>143023</wp:posOffset>
            </wp:positionH>
            <wp:positionV relativeFrom="paragraph">
              <wp:posOffset>12395</wp:posOffset>
            </wp:positionV>
            <wp:extent cx="5619527" cy="4092130"/>
            <wp:effectExtent l="0" t="0" r="635" b="3810"/>
            <wp:wrapNone/>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m 31"/>
                    <pic:cNvPicPr/>
                  </pic:nvPicPr>
                  <pic:blipFill rotWithShape="1">
                    <a:blip r:embed="rId59">
                      <a:extLst>
                        <a:ext uri="{28A0092B-C50C-407E-A947-70E740481C1C}">
                          <a14:useLocalDpi xmlns:a14="http://schemas.microsoft.com/office/drawing/2010/main" val="0"/>
                        </a:ext>
                      </a:extLst>
                    </a:blip>
                    <a:srcRect t="289"/>
                    <a:stretch/>
                  </pic:blipFill>
                  <pic:spPr bwMode="auto">
                    <a:xfrm>
                      <a:off x="0" y="0"/>
                      <a:ext cx="5622932" cy="409461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955BB59" w14:textId="11A535C8" w:rsidR="00DF2ACA" w:rsidRDefault="00DF2ACA" w:rsidP="008D1C76">
      <w:pPr>
        <w:tabs>
          <w:tab w:val="left" w:pos="795"/>
        </w:tabs>
        <w:ind w:firstLine="0"/>
        <w:jc w:val="center"/>
        <w:rPr>
          <w:b/>
          <w:bCs/>
        </w:rPr>
      </w:pPr>
    </w:p>
    <w:p w14:paraId="643642B9" w14:textId="382064FA" w:rsidR="00DF2ACA" w:rsidRDefault="00DF2ACA" w:rsidP="008D1C76">
      <w:pPr>
        <w:tabs>
          <w:tab w:val="left" w:pos="795"/>
        </w:tabs>
        <w:ind w:firstLine="0"/>
        <w:jc w:val="center"/>
        <w:rPr>
          <w:b/>
          <w:bCs/>
        </w:rPr>
      </w:pPr>
    </w:p>
    <w:p w14:paraId="7F0ADC50" w14:textId="63356232" w:rsidR="00DF2ACA" w:rsidRDefault="00DF2ACA" w:rsidP="008D1C76">
      <w:pPr>
        <w:tabs>
          <w:tab w:val="left" w:pos="795"/>
        </w:tabs>
        <w:ind w:firstLine="0"/>
        <w:jc w:val="center"/>
        <w:rPr>
          <w:b/>
          <w:bCs/>
        </w:rPr>
      </w:pPr>
    </w:p>
    <w:p w14:paraId="67A6910A" w14:textId="5A02E895" w:rsidR="00D70274" w:rsidRPr="00D70274" w:rsidRDefault="00D70274" w:rsidP="00D70274">
      <w:pPr>
        <w:tabs>
          <w:tab w:val="left" w:pos="795"/>
          <w:tab w:val="left" w:pos="6329"/>
        </w:tabs>
        <w:ind w:firstLine="0"/>
        <w:jc w:val="left"/>
      </w:pPr>
      <w:r w:rsidRPr="00D70274">
        <w:tab/>
      </w:r>
    </w:p>
    <w:p w14:paraId="7C1711B5" w14:textId="27717877" w:rsidR="00D70274" w:rsidRPr="00D70274" w:rsidRDefault="00D70274" w:rsidP="00D70274">
      <w:pPr>
        <w:tabs>
          <w:tab w:val="left" w:pos="795"/>
        </w:tabs>
        <w:ind w:firstLine="0"/>
        <w:jc w:val="center"/>
      </w:pPr>
    </w:p>
    <w:p w14:paraId="1C0F4E3C" w14:textId="3F3A5793" w:rsidR="00D70274" w:rsidRPr="00D70274" w:rsidRDefault="00D70274" w:rsidP="00D70274">
      <w:pPr>
        <w:tabs>
          <w:tab w:val="left" w:pos="795"/>
          <w:tab w:val="left" w:pos="7144"/>
        </w:tabs>
        <w:ind w:firstLine="0"/>
        <w:jc w:val="left"/>
      </w:pPr>
      <w:r>
        <w:tab/>
      </w:r>
    </w:p>
    <w:p w14:paraId="1239027B" w14:textId="1F854274" w:rsidR="00D70274" w:rsidRPr="00D70274" w:rsidRDefault="00D70274" w:rsidP="00D70274">
      <w:pPr>
        <w:tabs>
          <w:tab w:val="left" w:pos="795"/>
        </w:tabs>
        <w:ind w:firstLine="0"/>
        <w:jc w:val="center"/>
      </w:pPr>
    </w:p>
    <w:p w14:paraId="3020E261" w14:textId="4B245B50" w:rsidR="00D70274" w:rsidRPr="00D70274" w:rsidRDefault="00D70274" w:rsidP="00D70274">
      <w:pPr>
        <w:tabs>
          <w:tab w:val="left" w:pos="795"/>
        </w:tabs>
        <w:ind w:firstLine="0"/>
        <w:jc w:val="center"/>
      </w:pPr>
    </w:p>
    <w:p w14:paraId="789977D4" w14:textId="6FC8D999" w:rsidR="00D70274" w:rsidRPr="00D70274" w:rsidRDefault="00D70274" w:rsidP="00D70274">
      <w:pPr>
        <w:tabs>
          <w:tab w:val="left" w:pos="795"/>
        </w:tabs>
        <w:ind w:firstLine="0"/>
        <w:jc w:val="center"/>
      </w:pPr>
    </w:p>
    <w:p w14:paraId="329702FE" w14:textId="71BF34C4" w:rsidR="00D70274" w:rsidRPr="00D70274" w:rsidRDefault="00D70274" w:rsidP="00D70274">
      <w:pPr>
        <w:tabs>
          <w:tab w:val="left" w:pos="795"/>
        </w:tabs>
        <w:ind w:firstLine="0"/>
        <w:jc w:val="center"/>
      </w:pPr>
    </w:p>
    <w:p w14:paraId="665A913B" w14:textId="77777777" w:rsidR="00D70274" w:rsidRPr="00D70274" w:rsidRDefault="00D70274" w:rsidP="00D70274">
      <w:pPr>
        <w:tabs>
          <w:tab w:val="left" w:pos="795"/>
        </w:tabs>
        <w:ind w:firstLine="0"/>
        <w:jc w:val="center"/>
      </w:pPr>
    </w:p>
    <w:p w14:paraId="3B825ECC" w14:textId="4B55190C" w:rsidR="00D70274" w:rsidRPr="00D70274" w:rsidRDefault="00D70274" w:rsidP="00D70274">
      <w:pPr>
        <w:tabs>
          <w:tab w:val="left" w:pos="795"/>
        </w:tabs>
        <w:ind w:firstLine="0"/>
        <w:jc w:val="center"/>
      </w:pPr>
    </w:p>
    <w:p w14:paraId="137B9433" w14:textId="3FC1933C" w:rsidR="00D70274" w:rsidRPr="00D70274" w:rsidRDefault="00D70274" w:rsidP="00D70274">
      <w:pPr>
        <w:tabs>
          <w:tab w:val="left" w:pos="795"/>
        </w:tabs>
        <w:ind w:firstLine="0"/>
        <w:jc w:val="center"/>
      </w:pPr>
    </w:p>
    <w:p w14:paraId="06F12513" w14:textId="00462E90" w:rsidR="00D70274" w:rsidRPr="00D70274" w:rsidRDefault="00D70274" w:rsidP="00D70274">
      <w:pPr>
        <w:tabs>
          <w:tab w:val="left" w:pos="795"/>
        </w:tabs>
        <w:ind w:firstLine="0"/>
        <w:jc w:val="center"/>
      </w:pPr>
    </w:p>
    <w:p w14:paraId="11ED98F8" w14:textId="7D6CBC7D" w:rsidR="00DF2ACA" w:rsidRDefault="00DF2ACA" w:rsidP="008D1C76">
      <w:pPr>
        <w:tabs>
          <w:tab w:val="left" w:pos="795"/>
        </w:tabs>
        <w:ind w:firstLine="0"/>
        <w:jc w:val="center"/>
        <w:rPr>
          <w:b/>
          <w:bCs/>
        </w:rPr>
      </w:pPr>
    </w:p>
    <w:p w14:paraId="612814C2" w14:textId="4F87F03C" w:rsidR="00DF2ACA" w:rsidRDefault="00D70274" w:rsidP="008D1C76">
      <w:pPr>
        <w:tabs>
          <w:tab w:val="left" w:pos="795"/>
        </w:tabs>
        <w:ind w:firstLine="0"/>
        <w:jc w:val="center"/>
        <w:rPr>
          <w:b/>
          <w:bCs/>
        </w:rPr>
      </w:pPr>
      <w:r>
        <w:rPr>
          <w:b/>
          <w:bCs/>
          <w:noProof/>
        </w:rPr>
        <w:drawing>
          <wp:anchor distT="0" distB="0" distL="114300" distR="114300" simplePos="0" relativeHeight="251732992" behindDoc="1" locked="0" layoutInCell="1" allowOverlap="1" wp14:anchorId="7656EC18" wp14:editId="56B249C9">
            <wp:simplePos x="0" y="0"/>
            <wp:positionH relativeFrom="margin">
              <wp:posOffset>172085</wp:posOffset>
            </wp:positionH>
            <wp:positionV relativeFrom="paragraph">
              <wp:posOffset>240015</wp:posOffset>
            </wp:positionV>
            <wp:extent cx="5588635" cy="1307805"/>
            <wp:effectExtent l="0" t="0" r="0" b="6985"/>
            <wp:wrapNone/>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m 30"/>
                    <pic:cNvPicPr/>
                  </pic:nvPicPr>
                  <pic:blipFill rotWithShape="1">
                    <a:blip r:embed="rId60">
                      <a:extLst>
                        <a:ext uri="{28A0092B-C50C-407E-A947-70E740481C1C}">
                          <a14:useLocalDpi xmlns:a14="http://schemas.microsoft.com/office/drawing/2010/main" val="0"/>
                        </a:ext>
                      </a:extLst>
                    </a:blip>
                    <a:srcRect b="67376"/>
                    <a:stretch/>
                  </pic:blipFill>
                  <pic:spPr bwMode="auto">
                    <a:xfrm>
                      <a:off x="0" y="0"/>
                      <a:ext cx="5588635" cy="130780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F4C5170" w14:textId="3A5733E3" w:rsidR="00DF2ACA" w:rsidRDefault="00DF2ACA" w:rsidP="008D1C76">
      <w:pPr>
        <w:tabs>
          <w:tab w:val="left" w:pos="795"/>
        </w:tabs>
        <w:ind w:firstLine="0"/>
        <w:jc w:val="center"/>
        <w:rPr>
          <w:b/>
          <w:bCs/>
        </w:rPr>
      </w:pPr>
    </w:p>
    <w:p w14:paraId="18751415" w14:textId="58F2CA55" w:rsidR="00DF2ACA" w:rsidRDefault="00DF2ACA" w:rsidP="008D1C76">
      <w:pPr>
        <w:tabs>
          <w:tab w:val="left" w:pos="795"/>
        </w:tabs>
        <w:ind w:firstLine="0"/>
        <w:jc w:val="center"/>
        <w:rPr>
          <w:b/>
          <w:bCs/>
        </w:rPr>
      </w:pPr>
    </w:p>
    <w:p w14:paraId="58ED4FA9" w14:textId="79BEB1D0" w:rsidR="00DF2ACA" w:rsidRDefault="00DF2ACA" w:rsidP="008D1C76">
      <w:pPr>
        <w:tabs>
          <w:tab w:val="left" w:pos="795"/>
        </w:tabs>
        <w:ind w:firstLine="0"/>
        <w:jc w:val="center"/>
        <w:rPr>
          <w:b/>
          <w:bCs/>
        </w:rPr>
      </w:pPr>
    </w:p>
    <w:p w14:paraId="1CD1A6BC" w14:textId="6BF45A4D" w:rsidR="00DF2ACA" w:rsidRDefault="00DF2ACA" w:rsidP="008D1C76">
      <w:pPr>
        <w:tabs>
          <w:tab w:val="left" w:pos="795"/>
        </w:tabs>
        <w:ind w:firstLine="0"/>
        <w:jc w:val="center"/>
        <w:rPr>
          <w:b/>
          <w:bCs/>
        </w:rPr>
      </w:pPr>
    </w:p>
    <w:p w14:paraId="4D242CA5" w14:textId="0B8B57BF" w:rsidR="00DF2ACA" w:rsidRDefault="00DF2ACA" w:rsidP="008D1C76">
      <w:pPr>
        <w:tabs>
          <w:tab w:val="left" w:pos="795"/>
        </w:tabs>
        <w:ind w:firstLine="0"/>
        <w:jc w:val="center"/>
        <w:rPr>
          <w:b/>
          <w:bCs/>
        </w:rPr>
      </w:pPr>
    </w:p>
    <w:p w14:paraId="23E4F015" w14:textId="54C80F36" w:rsidR="00DF2ACA" w:rsidRDefault="00DF2ACA" w:rsidP="008D1C76">
      <w:pPr>
        <w:tabs>
          <w:tab w:val="left" w:pos="795"/>
        </w:tabs>
        <w:ind w:firstLine="0"/>
        <w:jc w:val="center"/>
        <w:rPr>
          <w:b/>
          <w:bCs/>
        </w:rPr>
      </w:pPr>
    </w:p>
    <w:p w14:paraId="1B455BEF" w14:textId="6F19AEEC" w:rsidR="00DF2ACA" w:rsidRDefault="00D70274" w:rsidP="00845A97">
      <w:pPr>
        <w:tabs>
          <w:tab w:val="left" w:pos="795"/>
        </w:tabs>
        <w:ind w:firstLine="0"/>
        <w:rPr>
          <w:b/>
          <w:bCs/>
        </w:rPr>
      </w:pPr>
      <w:r>
        <w:rPr>
          <w:b/>
          <w:bCs/>
          <w:noProof/>
        </w:rPr>
        <w:drawing>
          <wp:anchor distT="0" distB="0" distL="114300" distR="114300" simplePos="0" relativeHeight="251734016" behindDoc="1" locked="0" layoutInCell="1" allowOverlap="1" wp14:anchorId="4130866E" wp14:editId="59BEF246">
            <wp:simplePos x="0" y="0"/>
            <wp:positionH relativeFrom="margin">
              <wp:posOffset>163874</wp:posOffset>
            </wp:positionH>
            <wp:positionV relativeFrom="paragraph">
              <wp:posOffset>117726</wp:posOffset>
            </wp:positionV>
            <wp:extent cx="5591175" cy="2444366"/>
            <wp:effectExtent l="0" t="0" r="0" b="0"/>
            <wp:wrapNone/>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m 32"/>
                    <pic:cNvPicPr/>
                  </pic:nvPicPr>
                  <pic:blipFill rotWithShape="1">
                    <a:blip r:embed="rId60">
                      <a:extLst>
                        <a:ext uri="{28A0092B-C50C-407E-A947-70E740481C1C}">
                          <a14:useLocalDpi xmlns:a14="http://schemas.microsoft.com/office/drawing/2010/main" val="0"/>
                        </a:ext>
                      </a:extLst>
                    </a:blip>
                    <a:srcRect t="33551"/>
                    <a:stretch/>
                  </pic:blipFill>
                  <pic:spPr bwMode="auto">
                    <a:xfrm>
                      <a:off x="0" y="0"/>
                      <a:ext cx="5608366" cy="2451882"/>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20501DF" w14:textId="3ED79270" w:rsidR="00DF2ACA" w:rsidRDefault="00DF2ACA" w:rsidP="008D1C76">
      <w:pPr>
        <w:tabs>
          <w:tab w:val="left" w:pos="795"/>
        </w:tabs>
        <w:ind w:firstLine="0"/>
        <w:jc w:val="center"/>
        <w:rPr>
          <w:b/>
          <w:bCs/>
        </w:rPr>
      </w:pPr>
    </w:p>
    <w:p w14:paraId="0BF92553" w14:textId="4C9BC0D4" w:rsidR="00DF2ACA" w:rsidRDefault="00DF2ACA" w:rsidP="008D1C76">
      <w:pPr>
        <w:tabs>
          <w:tab w:val="left" w:pos="795"/>
        </w:tabs>
        <w:ind w:firstLine="0"/>
        <w:jc w:val="center"/>
        <w:rPr>
          <w:b/>
          <w:bCs/>
        </w:rPr>
      </w:pPr>
    </w:p>
    <w:p w14:paraId="20E070BB" w14:textId="79BAEDB5" w:rsidR="00DF2ACA" w:rsidRDefault="00DF2ACA" w:rsidP="008D1C76">
      <w:pPr>
        <w:tabs>
          <w:tab w:val="left" w:pos="795"/>
        </w:tabs>
        <w:ind w:firstLine="0"/>
        <w:jc w:val="center"/>
        <w:rPr>
          <w:b/>
          <w:bCs/>
        </w:rPr>
      </w:pPr>
    </w:p>
    <w:p w14:paraId="1A031343" w14:textId="77777777" w:rsidR="00DF2ACA" w:rsidRDefault="00DF2ACA" w:rsidP="008D1C76">
      <w:pPr>
        <w:tabs>
          <w:tab w:val="left" w:pos="795"/>
        </w:tabs>
        <w:ind w:firstLine="0"/>
        <w:jc w:val="center"/>
        <w:rPr>
          <w:b/>
          <w:bCs/>
        </w:rPr>
      </w:pPr>
    </w:p>
    <w:p w14:paraId="3565C420" w14:textId="3AC51797" w:rsidR="00DF2ACA" w:rsidRDefault="00DF2ACA" w:rsidP="008D1C76">
      <w:pPr>
        <w:tabs>
          <w:tab w:val="left" w:pos="795"/>
        </w:tabs>
        <w:ind w:firstLine="0"/>
        <w:jc w:val="center"/>
        <w:rPr>
          <w:b/>
          <w:bCs/>
        </w:rPr>
      </w:pPr>
    </w:p>
    <w:p w14:paraId="5AF98363" w14:textId="77777777" w:rsidR="00DF2ACA" w:rsidRDefault="00DF2ACA" w:rsidP="008D1C76">
      <w:pPr>
        <w:tabs>
          <w:tab w:val="left" w:pos="795"/>
        </w:tabs>
        <w:ind w:firstLine="0"/>
        <w:jc w:val="center"/>
        <w:rPr>
          <w:b/>
          <w:bCs/>
        </w:rPr>
      </w:pPr>
    </w:p>
    <w:p w14:paraId="700707B0" w14:textId="77777777" w:rsidR="00DF2ACA" w:rsidRDefault="00DF2ACA" w:rsidP="008D1C76">
      <w:pPr>
        <w:tabs>
          <w:tab w:val="left" w:pos="795"/>
        </w:tabs>
        <w:ind w:firstLine="0"/>
        <w:jc w:val="center"/>
        <w:rPr>
          <w:b/>
          <w:bCs/>
        </w:rPr>
      </w:pPr>
    </w:p>
    <w:p w14:paraId="2D194F61" w14:textId="739FE2B2" w:rsidR="00DF2ACA" w:rsidRDefault="00DF2ACA" w:rsidP="008D1C76">
      <w:pPr>
        <w:tabs>
          <w:tab w:val="left" w:pos="795"/>
        </w:tabs>
        <w:ind w:firstLine="0"/>
        <w:jc w:val="center"/>
        <w:rPr>
          <w:b/>
          <w:bCs/>
        </w:rPr>
      </w:pPr>
    </w:p>
    <w:p w14:paraId="57C8C9A3" w14:textId="77777777" w:rsidR="00845A97" w:rsidRDefault="00845A97" w:rsidP="008D1C76">
      <w:pPr>
        <w:tabs>
          <w:tab w:val="left" w:pos="795"/>
        </w:tabs>
        <w:ind w:firstLine="0"/>
        <w:jc w:val="center"/>
        <w:rPr>
          <w:b/>
          <w:bCs/>
        </w:rPr>
      </w:pPr>
    </w:p>
    <w:p w14:paraId="0B1B0F25" w14:textId="4CFB1C7D" w:rsidR="00DF2ACA" w:rsidRDefault="00D70274" w:rsidP="008D1C76">
      <w:pPr>
        <w:tabs>
          <w:tab w:val="left" w:pos="795"/>
        </w:tabs>
        <w:ind w:firstLine="0"/>
        <w:jc w:val="center"/>
        <w:rPr>
          <w:b/>
          <w:bCs/>
        </w:rPr>
      </w:pPr>
      <w:r>
        <w:rPr>
          <w:b/>
          <w:bCs/>
          <w:noProof/>
        </w:rPr>
        <w:drawing>
          <wp:anchor distT="0" distB="0" distL="114300" distR="114300" simplePos="0" relativeHeight="251736064" behindDoc="1" locked="0" layoutInCell="1" allowOverlap="1" wp14:anchorId="5880CF42" wp14:editId="0CCE3368">
            <wp:simplePos x="0" y="0"/>
            <wp:positionH relativeFrom="margin">
              <wp:align>right</wp:align>
            </wp:positionH>
            <wp:positionV relativeFrom="paragraph">
              <wp:posOffset>-155014</wp:posOffset>
            </wp:positionV>
            <wp:extent cx="5562600" cy="4476998"/>
            <wp:effectExtent l="0" t="0" r="0" b="0"/>
            <wp:wrapNone/>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m 33"/>
                    <pic:cNvPicPr/>
                  </pic:nvPicPr>
                  <pic:blipFill>
                    <a:blip r:embed="rId61">
                      <a:extLst>
                        <a:ext uri="{28A0092B-C50C-407E-A947-70E740481C1C}">
                          <a14:useLocalDpi xmlns:a14="http://schemas.microsoft.com/office/drawing/2010/main" val="0"/>
                        </a:ext>
                      </a:extLst>
                    </a:blip>
                    <a:stretch>
                      <a:fillRect/>
                    </a:stretch>
                  </pic:blipFill>
                  <pic:spPr>
                    <a:xfrm>
                      <a:off x="0" y="0"/>
                      <a:ext cx="5569893" cy="4482867"/>
                    </a:xfrm>
                    <a:prstGeom prst="rect">
                      <a:avLst/>
                    </a:prstGeom>
                  </pic:spPr>
                </pic:pic>
              </a:graphicData>
            </a:graphic>
            <wp14:sizeRelV relativeFrom="margin">
              <wp14:pctHeight>0</wp14:pctHeight>
            </wp14:sizeRelV>
          </wp:anchor>
        </w:drawing>
      </w:r>
    </w:p>
    <w:p w14:paraId="6F4BA930" w14:textId="77777777" w:rsidR="00D70274" w:rsidRDefault="00D70274" w:rsidP="008D1C76">
      <w:pPr>
        <w:tabs>
          <w:tab w:val="left" w:pos="795"/>
        </w:tabs>
        <w:ind w:firstLine="0"/>
        <w:jc w:val="center"/>
        <w:rPr>
          <w:b/>
          <w:bCs/>
        </w:rPr>
      </w:pPr>
    </w:p>
    <w:p w14:paraId="464CBEFB" w14:textId="77777777" w:rsidR="00D70274" w:rsidRDefault="00D70274" w:rsidP="008D1C76">
      <w:pPr>
        <w:tabs>
          <w:tab w:val="left" w:pos="795"/>
        </w:tabs>
        <w:ind w:firstLine="0"/>
        <w:jc w:val="center"/>
        <w:rPr>
          <w:b/>
          <w:bCs/>
        </w:rPr>
      </w:pPr>
    </w:p>
    <w:p w14:paraId="1920A37F" w14:textId="4CEC5F89" w:rsidR="00D70274" w:rsidRDefault="00D70274" w:rsidP="008D1C76">
      <w:pPr>
        <w:tabs>
          <w:tab w:val="left" w:pos="795"/>
        </w:tabs>
        <w:ind w:firstLine="0"/>
        <w:jc w:val="center"/>
        <w:rPr>
          <w:b/>
          <w:bCs/>
        </w:rPr>
      </w:pPr>
    </w:p>
    <w:p w14:paraId="2319E523" w14:textId="33782571" w:rsidR="00845A97" w:rsidRDefault="00845A97" w:rsidP="008D1C76">
      <w:pPr>
        <w:tabs>
          <w:tab w:val="left" w:pos="795"/>
        </w:tabs>
        <w:ind w:firstLine="0"/>
        <w:jc w:val="center"/>
        <w:rPr>
          <w:b/>
          <w:bCs/>
        </w:rPr>
      </w:pPr>
    </w:p>
    <w:p w14:paraId="23411C98" w14:textId="590AFDC5" w:rsidR="00845A97" w:rsidRDefault="00845A97" w:rsidP="008D1C76">
      <w:pPr>
        <w:tabs>
          <w:tab w:val="left" w:pos="795"/>
        </w:tabs>
        <w:ind w:firstLine="0"/>
        <w:jc w:val="center"/>
        <w:rPr>
          <w:b/>
          <w:bCs/>
        </w:rPr>
      </w:pPr>
    </w:p>
    <w:p w14:paraId="15B65C90" w14:textId="77777777" w:rsidR="00845A97" w:rsidRDefault="00845A97" w:rsidP="008D1C76">
      <w:pPr>
        <w:tabs>
          <w:tab w:val="left" w:pos="795"/>
        </w:tabs>
        <w:ind w:firstLine="0"/>
        <w:jc w:val="center"/>
        <w:rPr>
          <w:b/>
          <w:bCs/>
        </w:rPr>
      </w:pPr>
    </w:p>
    <w:p w14:paraId="635899A3" w14:textId="77777777" w:rsidR="00845A97" w:rsidRDefault="00845A97" w:rsidP="008D1C76">
      <w:pPr>
        <w:tabs>
          <w:tab w:val="left" w:pos="795"/>
        </w:tabs>
        <w:ind w:firstLine="0"/>
        <w:jc w:val="center"/>
        <w:rPr>
          <w:b/>
          <w:bCs/>
        </w:rPr>
      </w:pPr>
    </w:p>
    <w:p w14:paraId="1EDC7ABF" w14:textId="77777777" w:rsidR="00D70274" w:rsidRDefault="00D70274" w:rsidP="008D1C76">
      <w:pPr>
        <w:tabs>
          <w:tab w:val="left" w:pos="795"/>
        </w:tabs>
        <w:ind w:firstLine="0"/>
        <w:jc w:val="center"/>
        <w:rPr>
          <w:b/>
          <w:bCs/>
        </w:rPr>
      </w:pPr>
    </w:p>
    <w:p w14:paraId="271C6F53" w14:textId="77777777" w:rsidR="00D70274" w:rsidRDefault="00D70274" w:rsidP="008D1C76">
      <w:pPr>
        <w:tabs>
          <w:tab w:val="left" w:pos="795"/>
        </w:tabs>
        <w:ind w:firstLine="0"/>
        <w:jc w:val="center"/>
        <w:rPr>
          <w:b/>
          <w:bCs/>
        </w:rPr>
      </w:pPr>
    </w:p>
    <w:p w14:paraId="34489E72" w14:textId="77777777" w:rsidR="00D70274" w:rsidRDefault="00D70274" w:rsidP="008D1C76">
      <w:pPr>
        <w:tabs>
          <w:tab w:val="left" w:pos="795"/>
        </w:tabs>
        <w:ind w:firstLine="0"/>
        <w:jc w:val="center"/>
        <w:rPr>
          <w:b/>
          <w:bCs/>
        </w:rPr>
      </w:pPr>
    </w:p>
    <w:p w14:paraId="6DEA4085" w14:textId="77777777" w:rsidR="00D70274" w:rsidRDefault="00D70274" w:rsidP="008D1C76">
      <w:pPr>
        <w:tabs>
          <w:tab w:val="left" w:pos="795"/>
        </w:tabs>
        <w:ind w:firstLine="0"/>
        <w:jc w:val="center"/>
        <w:rPr>
          <w:b/>
          <w:bCs/>
        </w:rPr>
      </w:pPr>
    </w:p>
    <w:p w14:paraId="57EAD23D" w14:textId="77777777" w:rsidR="00D70274" w:rsidRDefault="00D70274" w:rsidP="008D1C76">
      <w:pPr>
        <w:tabs>
          <w:tab w:val="left" w:pos="795"/>
        </w:tabs>
        <w:ind w:firstLine="0"/>
        <w:jc w:val="center"/>
        <w:rPr>
          <w:b/>
          <w:bCs/>
        </w:rPr>
      </w:pPr>
    </w:p>
    <w:p w14:paraId="476C2214" w14:textId="77777777" w:rsidR="00D70274" w:rsidRDefault="00D70274" w:rsidP="008D1C76">
      <w:pPr>
        <w:tabs>
          <w:tab w:val="left" w:pos="795"/>
        </w:tabs>
        <w:ind w:firstLine="0"/>
        <w:jc w:val="center"/>
        <w:rPr>
          <w:b/>
          <w:bCs/>
        </w:rPr>
      </w:pPr>
    </w:p>
    <w:p w14:paraId="10DE466C" w14:textId="77777777" w:rsidR="00D70274" w:rsidRDefault="00D70274" w:rsidP="008D1C76">
      <w:pPr>
        <w:tabs>
          <w:tab w:val="left" w:pos="795"/>
        </w:tabs>
        <w:ind w:firstLine="0"/>
        <w:jc w:val="center"/>
        <w:rPr>
          <w:b/>
          <w:bCs/>
        </w:rPr>
      </w:pPr>
    </w:p>
    <w:p w14:paraId="53D7A016" w14:textId="77777777" w:rsidR="00D70274" w:rsidRDefault="00D70274" w:rsidP="008D1C76">
      <w:pPr>
        <w:tabs>
          <w:tab w:val="left" w:pos="795"/>
        </w:tabs>
        <w:ind w:firstLine="0"/>
        <w:jc w:val="center"/>
        <w:rPr>
          <w:b/>
          <w:bCs/>
        </w:rPr>
      </w:pPr>
    </w:p>
    <w:p w14:paraId="3B032D68" w14:textId="77777777" w:rsidR="00D70274" w:rsidRDefault="00D70274" w:rsidP="008D1C76">
      <w:pPr>
        <w:tabs>
          <w:tab w:val="left" w:pos="795"/>
        </w:tabs>
        <w:ind w:firstLine="0"/>
        <w:jc w:val="center"/>
        <w:rPr>
          <w:b/>
          <w:bCs/>
        </w:rPr>
      </w:pPr>
    </w:p>
    <w:p w14:paraId="6A8291C6" w14:textId="77777777" w:rsidR="00D70274" w:rsidRDefault="00D70274" w:rsidP="008D1C76">
      <w:pPr>
        <w:tabs>
          <w:tab w:val="left" w:pos="795"/>
        </w:tabs>
        <w:ind w:firstLine="0"/>
        <w:jc w:val="center"/>
        <w:rPr>
          <w:b/>
          <w:bCs/>
        </w:rPr>
      </w:pPr>
    </w:p>
    <w:p w14:paraId="7EEB55BA" w14:textId="77777777" w:rsidR="00D70274" w:rsidRDefault="00D70274" w:rsidP="008D1C76">
      <w:pPr>
        <w:tabs>
          <w:tab w:val="left" w:pos="795"/>
        </w:tabs>
        <w:ind w:firstLine="0"/>
        <w:jc w:val="center"/>
        <w:rPr>
          <w:b/>
          <w:bCs/>
        </w:rPr>
      </w:pPr>
    </w:p>
    <w:p w14:paraId="565A03A5" w14:textId="77777777" w:rsidR="00D70274" w:rsidRDefault="00D70274" w:rsidP="008D1C76">
      <w:pPr>
        <w:tabs>
          <w:tab w:val="left" w:pos="795"/>
        </w:tabs>
        <w:ind w:firstLine="0"/>
        <w:jc w:val="center"/>
        <w:rPr>
          <w:b/>
          <w:bCs/>
        </w:rPr>
      </w:pPr>
    </w:p>
    <w:p w14:paraId="0886B7D8" w14:textId="77777777" w:rsidR="00D70274" w:rsidRDefault="00D70274" w:rsidP="008D1C76">
      <w:pPr>
        <w:tabs>
          <w:tab w:val="left" w:pos="795"/>
        </w:tabs>
        <w:ind w:firstLine="0"/>
        <w:jc w:val="center"/>
        <w:rPr>
          <w:b/>
          <w:bCs/>
        </w:rPr>
      </w:pPr>
    </w:p>
    <w:p w14:paraId="5FCEE830" w14:textId="77777777" w:rsidR="00D70274" w:rsidRDefault="00D70274" w:rsidP="008D1C76">
      <w:pPr>
        <w:tabs>
          <w:tab w:val="left" w:pos="795"/>
        </w:tabs>
        <w:ind w:firstLine="0"/>
        <w:jc w:val="center"/>
        <w:rPr>
          <w:b/>
          <w:bCs/>
        </w:rPr>
      </w:pPr>
    </w:p>
    <w:p w14:paraId="7EA0B23F" w14:textId="77777777" w:rsidR="00D70274" w:rsidRDefault="00D70274" w:rsidP="008D1C76">
      <w:pPr>
        <w:tabs>
          <w:tab w:val="left" w:pos="795"/>
        </w:tabs>
        <w:ind w:firstLine="0"/>
        <w:jc w:val="center"/>
        <w:rPr>
          <w:b/>
          <w:bCs/>
        </w:rPr>
      </w:pPr>
    </w:p>
    <w:p w14:paraId="21B61402" w14:textId="77777777" w:rsidR="00D70274" w:rsidRDefault="00D70274" w:rsidP="008D1C76">
      <w:pPr>
        <w:tabs>
          <w:tab w:val="left" w:pos="795"/>
        </w:tabs>
        <w:ind w:firstLine="0"/>
        <w:jc w:val="center"/>
        <w:rPr>
          <w:b/>
          <w:bCs/>
        </w:rPr>
      </w:pPr>
    </w:p>
    <w:p w14:paraId="2FBAB737" w14:textId="1C29F85A" w:rsidR="00D70274" w:rsidRDefault="00576832" w:rsidP="00576832">
      <w:pPr>
        <w:tabs>
          <w:tab w:val="left" w:pos="795"/>
          <w:tab w:val="left" w:pos="8175"/>
        </w:tabs>
        <w:ind w:firstLine="0"/>
        <w:jc w:val="left"/>
        <w:rPr>
          <w:b/>
          <w:bCs/>
        </w:rPr>
      </w:pPr>
      <w:r>
        <w:rPr>
          <w:b/>
          <w:bCs/>
        </w:rPr>
        <w:tab/>
      </w:r>
    </w:p>
    <w:p w14:paraId="6E92985B" w14:textId="77777777" w:rsidR="00D70274" w:rsidRDefault="00D70274" w:rsidP="008D1C76">
      <w:pPr>
        <w:tabs>
          <w:tab w:val="left" w:pos="795"/>
        </w:tabs>
        <w:ind w:firstLine="0"/>
        <w:jc w:val="center"/>
        <w:rPr>
          <w:b/>
          <w:bCs/>
        </w:rPr>
      </w:pPr>
    </w:p>
    <w:p w14:paraId="593682E2" w14:textId="77777777" w:rsidR="00D70274" w:rsidRDefault="00D70274" w:rsidP="008D1C76">
      <w:pPr>
        <w:tabs>
          <w:tab w:val="left" w:pos="795"/>
        </w:tabs>
        <w:ind w:firstLine="0"/>
        <w:jc w:val="center"/>
        <w:rPr>
          <w:b/>
          <w:bCs/>
        </w:rPr>
      </w:pPr>
    </w:p>
    <w:p w14:paraId="31BAA07E" w14:textId="77777777" w:rsidR="00D70274" w:rsidRDefault="00D70274" w:rsidP="008D1C76">
      <w:pPr>
        <w:tabs>
          <w:tab w:val="left" w:pos="795"/>
        </w:tabs>
        <w:ind w:firstLine="0"/>
        <w:jc w:val="center"/>
        <w:rPr>
          <w:b/>
          <w:bCs/>
        </w:rPr>
      </w:pPr>
    </w:p>
    <w:p w14:paraId="5C65E69D" w14:textId="77777777" w:rsidR="00D70274" w:rsidRDefault="00D70274" w:rsidP="008D1C76">
      <w:pPr>
        <w:tabs>
          <w:tab w:val="left" w:pos="795"/>
        </w:tabs>
        <w:ind w:firstLine="0"/>
        <w:jc w:val="center"/>
        <w:rPr>
          <w:b/>
          <w:bCs/>
        </w:rPr>
      </w:pPr>
    </w:p>
    <w:p w14:paraId="42434D35" w14:textId="77777777" w:rsidR="00D70274" w:rsidRDefault="00D70274" w:rsidP="008D1C76">
      <w:pPr>
        <w:tabs>
          <w:tab w:val="left" w:pos="795"/>
        </w:tabs>
        <w:ind w:firstLine="0"/>
        <w:jc w:val="center"/>
        <w:rPr>
          <w:b/>
          <w:bCs/>
        </w:rPr>
      </w:pPr>
    </w:p>
    <w:p w14:paraId="2EFB1AB7" w14:textId="77777777" w:rsidR="00D70274" w:rsidRDefault="00D70274" w:rsidP="008D1C76">
      <w:pPr>
        <w:tabs>
          <w:tab w:val="left" w:pos="795"/>
        </w:tabs>
        <w:ind w:firstLine="0"/>
        <w:jc w:val="center"/>
        <w:rPr>
          <w:b/>
          <w:bCs/>
        </w:rPr>
      </w:pPr>
    </w:p>
    <w:p w14:paraId="1BAC33AA" w14:textId="77777777" w:rsidR="00D70274" w:rsidRDefault="00D70274" w:rsidP="008D1C76">
      <w:pPr>
        <w:tabs>
          <w:tab w:val="left" w:pos="795"/>
        </w:tabs>
        <w:ind w:firstLine="0"/>
        <w:jc w:val="center"/>
        <w:rPr>
          <w:b/>
          <w:bCs/>
        </w:rPr>
      </w:pPr>
    </w:p>
    <w:p w14:paraId="7CFEF797" w14:textId="5C6D4906" w:rsidR="005C7D76" w:rsidRDefault="005C7D76" w:rsidP="00845A97">
      <w:pPr>
        <w:ind w:firstLine="0"/>
        <w:rPr>
          <w:szCs w:val="24"/>
        </w:rPr>
      </w:pPr>
    </w:p>
    <w:p w14:paraId="5D9D0D33" w14:textId="15F40685" w:rsidR="00EA32C4" w:rsidRDefault="008679A6" w:rsidP="008679A6">
      <w:pPr>
        <w:pStyle w:val="Ttulo3"/>
        <w:numPr>
          <w:ilvl w:val="0"/>
          <w:numId w:val="0"/>
        </w:numPr>
        <w:jc w:val="center"/>
      </w:pPr>
      <w:bookmarkStart w:id="75" w:name="_Toc78781561"/>
      <w:bookmarkStart w:id="76" w:name="_Toc70676976"/>
      <w:r>
        <w:t xml:space="preserve">ANEXO </w:t>
      </w:r>
      <w:r w:rsidR="0023155E">
        <w:t>D</w:t>
      </w:r>
      <w:r>
        <w:t xml:space="preserve">- </w:t>
      </w:r>
      <w:r w:rsidR="00EA32C4" w:rsidRPr="00EA32C4">
        <w:t>QUESTIONÁRIO DE PERCEPÇÃO DE DOENÇA</w:t>
      </w:r>
      <w:bookmarkEnd w:id="75"/>
    </w:p>
    <w:p w14:paraId="3FED3B1E" w14:textId="5DE47092" w:rsidR="00EA32C4" w:rsidRPr="00EA32C4" w:rsidRDefault="00EA32C4" w:rsidP="00EA32C4">
      <w:pPr>
        <w:jc w:val="center"/>
        <w:rPr>
          <w:b/>
          <w:bCs/>
        </w:rPr>
      </w:pPr>
      <w:r w:rsidRPr="00EA32C4">
        <w:rPr>
          <w:b/>
          <w:bCs/>
        </w:rPr>
        <w:t>Identidade da doença</w:t>
      </w:r>
      <w:r w:rsidR="000A3B17">
        <w:rPr>
          <w:b/>
          <w:bCs/>
        </w:rPr>
        <w:t>- L</w:t>
      </w:r>
      <w:r w:rsidRPr="00EA32C4">
        <w:rPr>
          <w:b/>
          <w:bCs/>
        </w:rPr>
        <w:t>ista de sintomas essenciais</w:t>
      </w:r>
    </w:p>
    <w:p w14:paraId="0B01CBF0" w14:textId="77777777" w:rsidR="00EA32C4" w:rsidRDefault="00EA32C4" w:rsidP="00EA32C4"/>
    <w:p w14:paraId="7C03C016" w14:textId="77777777" w:rsidR="00EA32C4" w:rsidRDefault="00EA32C4" w:rsidP="00EA32C4">
      <w:r>
        <w:t>Indique com que frequência agora você experimenta os seguintes sintomas como parte de sua doença.</w:t>
      </w:r>
    </w:p>
    <w:p w14:paraId="26BA55A6" w14:textId="151905E4" w:rsidR="00EA32C4" w:rsidRDefault="00EA32C4" w:rsidP="00EA32C4">
      <w:r w:rsidRPr="00EA32C4">
        <w:rPr>
          <w:b/>
          <w:bCs/>
        </w:rPr>
        <w:t>Classificação:</w:t>
      </w:r>
      <w:r>
        <w:t xml:space="preserve"> o tempo todo, com frequência, ocasionalmente, nunca</w:t>
      </w:r>
    </w:p>
    <w:p w14:paraId="557487A9" w14:textId="77777777" w:rsidR="00EA32C4" w:rsidRDefault="00EA32C4" w:rsidP="00EA32C4"/>
    <w:p w14:paraId="72854DBC" w14:textId="77777777" w:rsidR="00EA32C4" w:rsidRDefault="00EA32C4" w:rsidP="00EA32C4">
      <w:r>
        <w:t>Dor</w:t>
      </w:r>
    </w:p>
    <w:p w14:paraId="7F042259" w14:textId="77777777" w:rsidR="00EA32C4" w:rsidRDefault="00EA32C4" w:rsidP="00EA32C4">
      <w:r>
        <w:t>Náusea</w:t>
      </w:r>
    </w:p>
    <w:p w14:paraId="5CA6B6AD" w14:textId="77777777" w:rsidR="00EA32C4" w:rsidRDefault="00EA32C4" w:rsidP="00EA32C4">
      <w:r>
        <w:t>Falta de ar</w:t>
      </w:r>
    </w:p>
    <w:p w14:paraId="02BAFEEA" w14:textId="77777777" w:rsidR="00EA32C4" w:rsidRDefault="00EA32C4" w:rsidP="00EA32C4">
      <w:r>
        <w:t>Perda de peso</w:t>
      </w:r>
    </w:p>
    <w:p w14:paraId="5AD21858" w14:textId="77777777" w:rsidR="00EA32C4" w:rsidRDefault="00EA32C4" w:rsidP="00EA32C4">
      <w:r>
        <w:t>Fadiga</w:t>
      </w:r>
    </w:p>
    <w:p w14:paraId="48FCD0CC" w14:textId="77777777" w:rsidR="00EA32C4" w:rsidRDefault="00EA32C4" w:rsidP="00EA32C4">
      <w:r>
        <w:t>Rigidez articular</w:t>
      </w:r>
    </w:p>
    <w:p w14:paraId="25E2F103" w14:textId="77777777" w:rsidR="00EA32C4" w:rsidRDefault="00EA32C4" w:rsidP="00EA32C4">
      <w:r>
        <w:t>Olhos doloridos</w:t>
      </w:r>
    </w:p>
    <w:p w14:paraId="0E44BDD6" w14:textId="77777777" w:rsidR="00EA32C4" w:rsidRDefault="00EA32C4" w:rsidP="00EA32C4">
      <w:r>
        <w:t>Dores de cabeça</w:t>
      </w:r>
    </w:p>
    <w:p w14:paraId="7E3361A0" w14:textId="33CD0548" w:rsidR="00EA32C4" w:rsidRDefault="00C546DA" w:rsidP="00EA32C4">
      <w:r>
        <w:t xml:space="preserve">Dores de </w:t>
      </w:r>
      <w:proofErr w:type="spellStart"/>
      <w:r>
        <w:t>estôago</w:t>
      </w:r>
      <w:proofErr w:type="spellEnd"/>
    </w:p>
    <w:p w14:paraId="143541BF" w14:textId="77777777" w:rsidR="00EA32C4" w:rsidRDefault="00EA32C4" w:rsidP="00EA32C4">
      <w:r>
        <w:t>Dificuldades para dormir</w:t>
      </w:r>
    </w:p>
    <w:p w14:paraId="5A27F15C" w14:textId="77777777" w:rsidR="00EA32C4" w:rsidRDefault="00EA32C4" w:rsidP="00EA32C4">
      <w:r>
        <w:t>Tontura</w:t>
      </w:r>
    </w:p>
    <w:p w14:paraId="4963405F" w14:textId="77777777" w:rsidR="00EA32C4" w:rsidRDefault="00EA32C4" w:rsidP="00EA32C4">
      <w:r>
        <w:t>Perda de Força</w:t>
      </w:r>
    </w:p>
    <w:p w14:paraId="7FA95034" w14:textId="77777777" w:rsidR="00EA32C4" w:rsidRDefault="00EA32C4" w:rsidP="00EA32C4"/>
    <w:p w14:paraId="1D76D6F9" w14:textId="3CF2EAB8" w:rsidR="00EA32C4" w:rsidRDefault="00EA32C4" w:rsidP="002A43A9">
      <w:pPr>
        <w:ind w:firstLine="0"/>
      </w:pPr>
      <w:r>
        <w:t>Estamos interessados em suas opiniões pessoais sobre como você agora vê sua doença.</w:t>
      </w:r>
    </w:p>
    <w:p w14:paraId="5E1A22B8" w14:textId="7321E080" w:rsidR="00EA32C4" w:rsidRDefault="00EA32C4" w:rsidP="002A43A9">
      <w:pPr>
        <w:ind w:firstLine="0"/>
      </w:pPr>
      <w:r>
        <w:t>Indique o quanto você concorda ou discorda das seguintes afirmações sobre sua doença.</w:t>
      </w:r>
    </w:p>
    <w:p w14:paraId="1C376C9A" w14:textId="77777777" w:rsidR="008B26BE" w:rsidRDefault="008B26BE" w:rsidP="008B26BE">
      <w:pPr>
        <w:ind w:firstLine="0"/>
      </w:pPr>
      <w:r>
        <w:t>Avaliado: concordo totalmente, concordo, não concordo nem discordo, discordo, discordo totalmente</w:t>
      </w:r>
    </w:p>
    <w:p w14:paraId="154DFF61" w14:textId="77777777" w:rsidR="008B26BE" w:rsidRDefault="008B26BE" w:rsidP="008B26BE">
      <w:pPr>
        <w:ind w:firstLine="0"/>
      </w:pPr>
    </w:p>
    <w:p w14:paraId="6C4ADEE3" w14:textId="77777777" w:rsidR="008B26BE" w:rsidRPr="008B26BE" w:rsidRDefault="008B26BE" w:rsidP="008B26BE">
      <w:pPr>
        <w:ind w:firstLine="0"/>
        <w:rPr>
          <w:b/>
          <w:bCs/>
        </w:rPr>
      </w:pPr>
      <w:r w:rsidRPr="008B26BE">
        <w:rPr>
          <w:b/>
          <w:bCs/>
        </w:rPr>
        <w:t>Causa</w:t>
      </w:r>
    </w:p>
    <w:p w14:paraId="0F55A294" w14:textId="77777777" w:rsidR="008B26BE" w:rsidRDefault="008B26BE" w:rsidP="008B26BE">
      <w:pPr>
        <w:ind w:firstLine="0"/>
      </w:pPr>
      <w:r>
        <w:t>Um germe ou vírus causou minha doença</w:t>
      </w:r>
    </w:p>
    <w:p w14:paraId="634AC1D5" w14:textId="77777777" w:rsidR="008B26BE" w:rsidRDefault="008B26BE" w:rsidP="008B26BE">
      <w:pPr>
        <w:ind w:firstLine="0"/>
      </w:pPr>
      <w:r>
        <w:t>A dieta desempenhou um papel importante em causar minha doença</w:t>
      </w:r>
    </w:p>
    <w:p w14:paraId="45FAFFD1" w14:textId="77777777" w:rsidR="008B26BE" w:rsidRDefault="008B26BE" w:rsidP="008B26BE">
      <w:pPr>
        <w:ind w:firstLine="0"/>
      </w:pPr>
      <w:r>
        <w:t>A poluição do meio ambiente causou minha doença</w:t>
      </w:r>
    </w:p>
    <w:p w14:paraId="4934BCEE" w14:textId="77777777" w:rsidR="008B26BE" w:rsidRDefault="008B26BE" w:rsidP="008B26BE">
      <w:pPr>
        <w:ind w:firstLine="0"/>
      </w:pPr>
      <w:r>
        <w:t>Minha doença é hereditária - ocorre na minha família</w:t>
      </w:r>
    </w:p>
    <w:p w14:paraId="0740E5A9" w14:textId="77777777" w:rsidR="008B26BE" w:rsidRDefault="008B26BE" w:rsidP="008B26BE">
      <w:pPr>
        <w:ind w:firstLine="0"/>
      </w:pPr>
      <w:r>
        <w:lastRenderedPageBreak/>
        <w:t>Foi por acaso que fiquei doente</w:t>
      </w:r>
    </w:p>
    <w:p w14:paraId="5FB726C9" w14:textId="77777777" w:rsidR="008B26BE" w:rsidRDefault="008B26BE" w:rsidP="008B26BE">
      <w:pPr>
        <w:ind w:firstLine="0"/>
      </w:pPr>
      <w:r>
        <w:t>O estresse foi um fator importante na causa da minha doença</w:t>
      </w:r>
    </w:p>
    <w:p w14:paraId="1057D52C" w14:textId="77777777" w:rsidR="008B26BE" w:rsidRDefault="008B26BE" w:rsidP="008B26BE">
      <w:pPr>
        <w:ind w:firstLine="0"/>
      </w:pPr>
      <w:r>
        <w:t>Minha doença é em grande parte devido ao meu próprio comportamento</w:t>
      </w:r>
    </w:p>
    <w:p w14:paraId="1499BEE5" w14:textId="77777777" w:rsidR="008B26BE" w:rsidRDefault="008B26BE" w:rsidP="008B26BE">
      <w:pPr>
        <w:ind w:firstLine="0"/>
      </w:pPr>
      <w:r>
        <w:t>Outras pessoas desempenharam um grande papel em causar minha doença</w:t>
      </w:r>
    </w:p>
    <w:p w14:paraId="693D1CB9" w14:textId="77777777" w:rsidR="008B26BE" w:rsidRDefault="008B26BE" w:rsidP="008B26BE">
      <w:pPr>
        <w:ind w:firstLine="0"/>
      </w:pPr>
      <w:r>
        <w:t>Minha doença foi causada por cuidados médicos precários no passado *</w:t>
      </w:r>
    </w:p>
    <w:p w14:paraId="6883D4A0" w14:textId="77777777" w:rsidR="008B26BE" w:rsidRDefault="008B26BE" w:rsidP="008B26BE">
      <w:pPr>
        <w:ind w:firstLine="0"/>
      </w:pPr>
      <w:r>
        <w:t>Meu estado de espírito desempenhou um papel importante em causar minha doença *</w:t>
      </w:r>
    </w:p>
    <w:p w14:paraId="2480DBCA" w14:textId="77777777" w:rsidR="008B26BE" w:rsidRDefault="008B26BE" w:rsidP="008B26BE">
      <w:pPr>
        <w:ind w:firstLine="0"/>
      </w:pPr>
    </w:p>
    <w:p w14:paraId="4FF9EE21" w14:textId="2763DA20" w:rsidR="00EA32C4" w:rsidRDefault="008B26BE" w:rsidP="008B26BE">
      <w:pPr>
        <w:ind w:firstLine="0"/>
      </w:pPr>
      <w:r>
        <w:t>* (N.B. Os dois últimos itens de causa foram adicionados desde alguns dos estudos anteriores e, portanto, não aparecem na Tabela 6).</w:t>
      </w:r>
    </w:p>
    <w:p w14:paraId="3CB3B394" w14:textId="54FCF6DA" w:rsidR="0072030D" w:rsidRDefault="0072030D" w:rsidP="008B26BE">
      <w:pPr>
        <w:ind w:firstLine="0"/>
      </w:pPr>
    </w:p>
    <w:p w14:paraId="0796EAFB" w14:textId="3BBB5D78" w:rsidR="0072030D" w:rsidRDefault="0072030D" w:rsidP="008B26BE">
      <w:pPr>
        <w:ind w:firstLine="0"/>
      </w:pPr>
      <w:r>
        <w:t>(WEIMANN et al, 1996).</w:t>
      </w:r>
    </w:p>
    <w:p w14:paraId="1E939326" w14:textId="1E80D8DF" w:rsidR="008B26BE" w:rsidRDefault="008B26BE" w:rsidP="008B26BE">
      <w:pPr>
        <w:ind w:firstLine="0"/>
      </w:pPr>
    </w:p>
    <w:p w14:paraId="500CA21A" w14:textId="77777777" w:rsidR="008B26BE" w:rsidRDefault="008B26BE" w:rsidP="008B26BE">
      <w:pPr>
        <w:ind w:firstLine="0"/>
      </w:pPr>
    </w:p>
    <w:p w14:paraId="77B4284E" w14:textId="557B26B4" w:rsidR="00EA32C4" w:rsidRDefault="00EA32C4" w:rsidP="00EA32C4"/>
    <w:p w14:paraId="7088B6A8" w14:textId="77777777" w:rsidR="00EA32C4" w:rsidRPr="00EA32C4" w:rsidRDefault="00EA32C4" w:rsidP="00EA32C4"/>
    <w:p w14:paraId="04945C89" w14:textId="3A6E0CEC" w:rsidR="00EA32C4" w:rsidRDefault="00EA32C4" w:rsidP="00EA32C4"/>
    <w:p w14:paraId="2AF29C44" w14:textId="3861B113" w:rsidR="00845A97" w:rsidRDefault="00845A97" w:rsidP="00EA32C4"/>
    <w:p w14:paraId="16D2ED9D" w14:textId="34F24CFE" w:rsidR="00845A97" w:rsidRDefault="00845A97" w:rsidP="00EA32C4"/>
    <w:p w14:paraId="4E808583" w14:textId="338ED93E" w:rsidR="00845A97" w:rsidRDefault="00845A97" w:rsidP="00EA32C4"/>
    <w:p w14:paraId="0A30F386" w14:textId="12FB008C" w:rsidR="00845A97" w:rsidRDefault="00845A97" w:rsidP="00EA32C4"/>
    <w:p w14:paraId="4250BC6C" w14:textId="2E59529A" w:rsidR="00845A97" w:rsidRDefault="00845A97" w:rsidP="00EA32C4"/>
    <w:p w14:paraId="33C2AFD8" w14:textId="4EE0B966" w:rsidR="00845A97" w:rsidRDefault="00845A97" w:rsidP="00EA32C4"/>
    <w:p w14:paraId="1E356648" w14:textId="01A1A509" w:rsidR="00845A97" w:rsidRDefault="00845A97" w:rsidP="00EA32C4"/>
    <w:p w14:paraId="31450BAF" w14:textId="40DE0201" w:rsidR="00845A97" w:rsidRDefault="00845A97" w:rsidP="00EA32C4"/>
    <w:p w14:paraId="1FFFC601" w14:textId="325BEA3B" w:rsidR="00845A97" w:rsidRDefault="00845A97" w:rsidP="00EA32C4"/>
    <w:p w14:paraId="0B35B96C" w14:textId="27170B80" w:rsidR="00845A97" w:rsidRDefault="00845A97" w:rsidP="00EA32C4"/>
    <w:p w14:paraId="3A20E7DF" w14:textId="1B6C1C99" w:rsidR="00845A97" w:rsidRDefault="00845A97" w:rsidP="00EA32C4"/>
    <w:p w14:paraId="1D91D11B" w14:textId="7E0FC322" w:rsidR="00845A97" w:rsidRDefault="00845A97" w:rsidP="00EA32C4"/>
    <w:p w14:paraId="3DBDF6BF" w14:textId="3BAFDFEB" w:rsidR="00845A97" w:rsidRDefault="00845A97" w:rsidP="00EA32C4"/>
    <w:p w14:paraId="652E0EBD" w14:textId="32F856BB" w:rsidR="00845A97" w:rsidRDefault="00845A97" w:rsidP="00EA32C4"/>
    <w:p w14:paraId="7C241740" w14:textId="0F9CF1DB" w:rsidR="00845A97" w:rsidRDefault="00845A97" w:rsidP="00EA32C4"/>
    <w:p w14:paraId="12F71EED" w14:textId="2D6A1EB3" w:rsidR="00845A97" w:rsidRDefault="00845A97" w:rsidP="00EA32C4"/>
    <w:p w14:paraId="5B288022" w14:textId="3BC880A7" w:rsidR="00845A97" w:rsidRDefault="00845A97" w:rsidP="00EA32C4"/>
    <w:p w14:paraId="15FC5A84" w14:textId="0D29373F" w:rsidR="00845A97" w:rsidRDefault="00845A97" w:rsidP="00EA32C4"/>
    <w:p w14:paraId="0D301951" w14:textId="77777777" w:rsidR="00845A97" w:rsidRPr="00EA32C4" w:rsidRDefault="00845A97" w:rsidP="00EA32C4"/>
    <w:bookmarkEnd w:id="76"/>
    <w:p w14:paraId="63062E61" w14:textId="77777777" w:rsidR="00845A97" w:rsidRDefault="00845A97" w:rsidP="0023155E">
      <w:pPr>
        <w:ind w:firstLine="0"/>
      </w:pPr>
    </w:p>
    <w:p w14:paraId="1332A00C" w14:textId="7D6BEEEC" w:rsidR="000A3252" w:rsidRDefault="000A3252" w:rsidP="000A3252">
      <w:pPr>
        <w:pStyle w:val="Ttulo3"/>
        <w:numPr>
          <w:ilvl w:val="0"/>
          <w:numId w:val="0"/>
        </w:numPr>
        <w:jc w:val="center"/>
      </w:pPr>
      <w:bookmarkStart w:id="77" w:name="_Toc78781563"/>
      <w:r>
        <w:t xml:space="preserve">ANEXO </w:t>
      </w:r>
      <w:r w:rsidR="000319E2">
        <w:t>E</w:t>
      </w:r>
      <w:r>
        <w:t xml:space="preserve"> - </w:t>
      </w:r>
      <w:r w:rsidRPr="000A3252">
        <w:t>ESCALA DE CLASSIFICAÇÃO PSICOPATOLÓGICA ABRANGENTE</w:t>
      </w:r>
      <w:bookmarkEnd w:id="77"/>
    </w:p>
    <w:p w14:paraId="386533DA" w14:textId="77777777" w:rsidR="00BE2B95" w:rsidRDefault="00BE2B95" w:rsidP="000A3252">
      <w:pPr>
        <w:rPr>
          <w:b/>
          <w:bCs/>
        </w:rPr>
      </w:pPr>
    </w:p>
    <w:p w14:paraId="431EF39A" w14:textId="7821812B" w:rsidR="000A3252" w:rsidRPr="00BF4506" w:rsidRDefault="000A3252" w:rsidP="000A3252">
      <w:pPr>
        <w:rPr>
          <w:b/>
          <w:bCs/>
        </w:rPr>
      </w:pPr>
      <w:r w:rsidRPr="00BF4506">
        <w:rPr>
          <w:b/>
          <w:bCs/>
        </w:rPr>
        <w:t xml:space="preserve">1 </w:t>
      </w:r>
      <w:r w:rsidR="00BF4506" w:rsidRPr="00BF4506">
        <w:rPr>
          <w:b/>
          <w:bCs/>
        </w:rPr>
        <w:t>T</w:t>
      </w:r>
      <w:r w:rsidRPr="00BF4506">
        <w:rPr>
          <w:b/>
          <w:bCs/>
        </w:rPr>
        <w:t>risteza</w:t>
      </w:r>
    </w:p>
    <w:p w14:paraId="15742A5F" w14:textId="77777777" w:rsidR="000A3252" w:rsidRDefault="000A3252" w:rsidP="000A3252">
      <w:r>
        <w:t>Representando formas vivenciadas subjetivamente, independentemente de como isso se reflete na distância ou não. Inclui humor deprimido, baixo astral, desânimo e a sensação de estar além de qualquer ajuda e sem esperança. Classifique de acordo com a intensidade, duração e até que ponto o humor é influenciado pelos eventos.</w:t>
      </w:r>
    </w:p>
    <w:p w14:paraId="248A46AB" w14:textId="77777777" w:rsidR="000A3252" w:rsidRDefault="000A3252" w:rsidP="000A3252">
      <w:r>
        <w:t>O humor exultante recebe pontuação zero neste item.</w:t>
      </w:r>
    </w:p>
    <w:p w14:paraId="67C5E4E3" w14:textId="77777777" w:rsidR="000A3252" w:rsidRDefault="000A3252" w:rsidP="000A3252"/>
    <w:p w14:paraId="2DEABF58" w14:textId="77777777" w:rsidR="000A3252" w:rsidRDefault="000A3252" w:rsidP="000A3252">
      <w:r>
        <w:t>0 Tristeza ocasional pode ocorrer nas circunstâncias.</w:t>
      </w:r>
    </w:p>
    <w:p w14:paraId="21BB5582" w14:textId="77777777" w:rsidR="000A3252" w:rsidRDefault="000A3252" w:rsidP="000A3252">
      <w:r>
        <w:t>1 Sentimentos predominantes de tristeza, mas ocorrem momentos mais brilhantes</w:t>
      </w:r>
    </w:p>
    <w:p w14:paraId="2ACC1B18" w14:textId="77777777" w:rsidR="000A3252" w:rsidRDefault="000A3252" w:rsidP="000A3252">
      <w:r>
        <w:t>2 Sentimentos generalizados de tristeza ou melancolia. O humor dificilmente é influenciado Tristeza ocasional pode ocorrer nas circunstâncias.</w:t>
      </w:r>
    </w:p>
    <w:p w14:paraId="73382A67" w14:textId="77777777" w:rsidR="000A3252" w:rsidRDefault="000A3252" w:rsidP="000A3252">
      <w:r>
        <w:t>3 Experiência contínua de miséria ou desânimo extremo.</w:t>
      </w:r>
    </w:p>
    <w:p w14:paraId="4CBFA495" w14:textId="77777777" w:rsidR="000A3252" w:rsidRDefault="000A3252" w:rsidP="000A3252"/>
    <w:p w14:paraId="6F19C902" w14:textId="77777777" w:rsidR="000A3252" w:rsidRPr="00BF4506" w:rsidRDefault="000A3252" w:rsidP="000A3252">
      <w:pPr>
        <w:rPr>
          <w:b/>
          <w:bCs/>
        </w:rPr>
      </w:pPr>
      <w:r w:rsidRPr="00BF4506">
        <w:rPr>
          <w:b/>
          <w:bCs/>
        </w:rPr>
        <w:t>2 Euforia</w:t>
      </w:r>
    </w:p>
    <w:p w14:paraId="4B414C9C" w14:textId="77777777" w:rsidR="000A3252" w:rsidRDefault="000A3252" w:rsidP="000A3252">
      <w:r>
        <w:t>Representando o humor experienciado subjetivamente - independentemente de se refletir no comportamento ou não. Inclui relatos de bem-estar, bom humor e exuberância invariável. Classifique de acordo com a intensidade, duração e até que ponto o humor humano é influenciado por circunstâncias externas.</w:t>
      </w:r>
    </w:p>
    <w:p w14:paraId="2324D251" w14:textId="77777777" w:rsidR="000A3252" w:rsidRDefault="000A3252" w:rsidP="000A3252">
      <w:r>
        <w:t>Distinga-se de experiências extáticas.</w:t>
      </w:r>
    </w:p>
    <w:p w14:paraId="56A53881" w14:textId="77777777" w:rsidR="000A3252" w:rsidRDefault="000A3252" w:rsidP="000A3252">
      <w:r>
        <w:t>O humor deprimido tem pontuação zero.</w:t>
      </w:r>
    </w:p>
    <w:p w14:paraId="1B7586DB" w14:textId="77777777" w:rsidR="000A3252" w:rsidRDefault="000A3252" w:rsidP="000A3252"/>
    <w:p w14:paraId="06C338CF" w14:textId="77777777" w:rsidR="000A3252" w:rsidRDefault="000A3252" w:rsidP="000A3252">
      <w:r>
        <w:t>0 Alegria ocasional pode ocorrer nas circunstâncias</w:t>
      </w:r>
    </w:p>
    <w:p w14:paraId="0A6707FD" w14:textId="77777777" w:rsidR="000A3252" w:rsidRDefault="000A3252" w:rsidP="000A3252">
      <w:r>
        <w:t>1 Predominando sensações de bem-estar e bom humor, mas humores inferiores ocorrem</w:t>
      </w:r>
    </w:p>
    <w:p w14:paraId="2DAA1D86" w14:textId="77777777" w:rsidR="000A3252" w:rsidRDefault="000A3252" w:rsidP="000A3252">
      <w:r>
        <w:t>2 Sensação generalizada de bem-estar e bom humor. O humor dificilmente é influenciado pelas circunstâncias. Períodos mais longos de bom humor abundante.</w:t>
      </w:r>
    </w:p>
    <w:p w14:paraId="723B6263" w14:textId="77777777" w:rsidR="000A3252" w:rsidRDefault="000A3252" w:rsidP="000A3252">
      <w:r>
        <w:t>3 Exuberância invariável, supremo bem-estar, alegria íntima.</w:t>
      </w:r>
    </w:p>
    <w:p w14:paraId="6B3A5F75" w14:textId="77777777" w:rsidR="000A3252" w:rsidRDefault="000A3252" w:rsidP="000A3252"/>
    <w:p w14:paraId="396CF022" w14:textId="77777777" w:rsidR="000A3252" w:rsidRPr="00BF4506" w:rsidRDefault="000A3252" w:rsidP="000A3252">
      <w:pPr>
        <w:rPr>
          <w:b/>
          <w:bCs/>
        </w:rPr>
      </w:pPr>
      <w:r w:rsidRPr="00BF4506">
        <w:rPr>
          <w:b/>
          <w:bCs/>
        </w:rPr>
        <w:lastRenderedPageBreak/>
        <w:t>3 Tensão interna</w:t>
      </w:r>
    </w:p>
    <w:p w14:paraId="23452018" w14:textId="0B085B5A" w:rsidR="000A3252" w:rsidRDefault="000A3252" w:rsidP="000A3252">
      <w:r>
        <w:t>R</w:t>
      </w:r>
      <w:r w:rsidR="00BF4506">
        <w:t>e</w:t>
      </w:r>
      <w:r>
        <w:t xml:space="preserve">presentando sentimentos de desconforto indefinido, nervosismo, turbulência interna, tensão mental ascendendo ao pânico, medo e angústia. Classifique de acordo com a intensidade, frequência, duração e extensão da garantia </w:t>
      </w:r>
      <w:proofErr w:type="spellStart"/>
      <w:proofErr w:type="gramStart"/>
      <w:r>
        <w:t>c.dlcd</w:t>
      </w:r>
      <w:proofErr w:type="spellEnd"/>
      <w:proofErr w:type="gramEnd"/>
      <w:r>
        <w:t xml:space="preserve"> para. Distinga-se de tristeza, preocupação e tensão muscular.</w:t>
      </w:r>
    </w:p>
    <w:p w14:paraId="2DED0718" w14:textId="77777777" w:rsidR="000A3252" w:rsidRDefault="000A3252" w:rsidP="000A3252"/>
    <w:p w14:paraId="7935FD68" w14:textId="77777777" w:rsidR="000A3252" w:rsidRDefault="000A3252" w:rsidP="000A3252">
      <w:r>
        <w:t>0 Plácido. Apenas uma tensão interna fugaz.</w:t>
      </w:r>
    </w:p>
    <w:p w14:paraId="274768E2" w14:textId="77777777" w:rsidR="000A3252" w:rsidRDefault="000A3252" w:rsidP="000A3252">
      <w:r>
        <w:t>1 Sentimentos ocasionais de nervosismo e desconforto mal definido.</w:t>
      </w:r>
    </w:p>
    <w:p w14:paraId="798F615E" w14:textId="77777777" w:rsidR="000A3252" w:rsidRDefault="000A3252" w:rsidP="000A3252">
      <w:r>
        <w:t>2 Sentimentos contínuos de tensão interna ou pânico intermitente que o paciente só consegue dominar com alguma dificuldade.</w:t>
      </w:r>
    </w:p>
    <w:p w14:paraId="0C9746FE" w14:textId="77777777" w:rsidR="000A3252" w:rsidRDefault="000A3252" w:rsidP="000A3252">
      <w:r>
        <w:t>3 Medo ou angústia implacável. Pânico avassalador.</w:t>
      </w:r>
    </w:p>
    <w:p w14:paraId="228B2ADC" w14:textId="77777777" w:rsidR="000A3252" w:rsidRDefault="000A3252" w:rsidP="000A3252"/>
    <w:p w14:paraId="4FF7F052" w14:textId="32D39C62" w:rsidR="000A3252" w:rsidRPr="00BF4506" w:rsidRDefault="000A3252" w:rsidP="000A3252">
      <w:pPr>
        <w:rPr>
          <w:b/>
          <w:bCs/>
        </w:rPr>
      </w:pPr>
      <w:r w:rsidRPr="00BF4506">
        <w:rPr>
          <w:b/>
          <w:bCs/>
        </w:rPr>
        <w:t xml:space="preserve">4 </w:t>
      </w:r>
      <w:r w:rsidR="00BF4506">
        <w:rPr>
          <w:b/>
          <w:bCs/>
        </w:rPr>
        <w:t>S</w:t>
      </w:r>
      <w:r w:rsidRPr="00BF4506">
        <w:rPr>
          <w:b/>
          <w:bCs/>
        </w:rPr>
        <w:t xml:space="preserve">entimentos </w:t>
      </w:r>
      <w:r w:rsidR="00BF4506">
        <w:rPr>
          <w:b/>
          <w:bCs/>
        </w:rPr>
        <w:t>H</w:t>
      </w:r>
      <w:r w:rsidRPr="00BF4506">
        <w:rPr>
          <w:b/>
          <w:bCs/>
        </w:rPr>
        <w:t>ostis</w:t>
      </w:r>
    </w:p>
    <w:p w14:paraId="75CB4EAE" w14:textId="77777777" w:rsidR="000A3252" w:rsidRDefault="000A3252" w:rsidP="000A3252">
      <w:r>
        <w:t>Representando raiva, hostilidade e sentimentos agressivos, independentemente de terem agido ou não.</w:t>
      </w:r>
    </w:p>
    <w:p w14:paraId="0B2EC681" w14:textId="617F4A49" w:rsidR="000A3252" w:rsidRDefault="000A3252" w:rsidP="004F3DE6">
      <w:r>
        <w:t>Classifique de acordo com a intensidade, frequência e quantidade de provocação tolerada. Incapacidade de sentir raiva é pontuada zero neste item (Cf. incapacidade de sentir, 5).</w:t>
      </w:r>
    </w:p>
    <w:p w14:paraId="1C81F85D" w14:textId="77777777" w:rsidR="000A3252" w:rsidRDefault="000A3252" w:rsidP="000A3252">
      <w:r>
        <w:t>0 Não se irrita facilmente.</w:t>
      </w:r>
    </w:p>
    <w:p w14:paraId="4121D5C9" w14:textId="77777777" w:rsidR="000A3252" w:rsidRDefault="000A3252" w:rsidP="000A3252">
      <w:r>
        <w:t>1 Irritado facilmente. Relata sentimentos hostis, que são facilmente dissipados.</w:t>
      </w:r>
    </w:p>
    <w:p w14:paraId="4A135D3B" w14:textId="77777777" w:rsidR="000A3252" w:rsidRDefault="000A3252" w:rsidP="000A3252">
      <w:r>
        <w:t>2 Reage à provocação com raiva ou hostilidade excessiva.</w:t>
      </w:r>
    </w:p>
    <w:p w14:paraId="63EC78C6" w14:textId="77777777" w:rsidR="000A3252" w:rsidRDefault="000A3252" w:rsidP="000A3252">
      <w:r>
        <w:t>3 Raiva persistente, raiva ou ódio intenso que é difícil ou impossível de controlar.</w:t>
      </w:r>
    </w:p>
    <w:p w14:paraId="01E223B1" w14:textId="77777777" w:rsidR="000A3252" w:rsidRDefault="000A3252" w:rsidP="000A3252"/>
    <w:p w14:paraId="5B7FF605" w14:textId="77777777" w:rsidR="000A3252" w:rsidRPr="00BF4506" w:rsidRDefault="000A3252" w:rsidP="000A3252">
      <w:pPr>
        <w:rPr>
          <w:b/>
          <w:bCs/>
        </w:rPr>
      </w:pPr>
      <w:r w:rsidRPr="00BF4506">
        <w:rPr>
          <w:b/>
          <w:bCs/>
        </w:rPr>
        <w:t>5 Incapacidade de sentir</w:t>
      </w:r>
    </w:p>
    <w:p w14:paraId="570E0AEA" w14:textId="77777777" w:rsidR="000A3252" w:rsidRDefault="000A3252" w:rsidP="000A3252">
      <w:r>
        <w:t>Representando a experiência subjetiva de reduzido interesse pelo ambiente, ou atividades que normalmente dão prazer. A capacidade de reagir com emoção adequada às circunstâncias ou pessoas é reduzida.</w:t>
      </w:r>
    </w:p>
    <w:p w14:paraId="50C58F78" w14:textId="77777777" w:rsidR="000A3252" w:rsidRDefault="000A3252" w:rsidP="000A3252">
      <w:r>
        <w:t>Distingue-se de lassitude.</w:t>
      </w:r>
    </w:p>
    <w:p w14:paraId="461DCDFA" w14:textId="77777777" w:rsidR="000A3252" w:rsidRDefault="000A3252" w:rsidP="000A3252"/>
    <w:p w14:paraId="0073D26E" w14:textId="77777777" w:rsidR="000A3252" w:rsidRDefault="000A3252" w:rsidP="000A3252">
      <w:r>
        <w:t xml:space="preserve">0 </w:t>
      </w:r>
      <w:proofErr w:type="spellStart"/>
      <w:r>
        <w:t>Inccrest</w:t>
      </w:r>
      <w:proofErr w:type="spellEnd"/>
      <w:r>
        <w:t xml:space="preserve"> normal nas redondezas e nas outras pessoas.</w:t>
      </w:r>
    </w:p>
    <w:p w14:paraId="765C7AEF" w14:textId="77777777" w:rsidR="000A3252" w:rsidRDefault="000A3252" w:rsidP="000A3252">
      <w:r>
        <w:t>1 Capacidade reduzida de desfrutar dos interesses usuais. Capacidade reduzida de controlar a raiva.</w:t>
      </w:r>
    </w:p>
    <w:p w14:paraId="54E50CC6" w14:textId="77777777" w:rsidR="000A3252" w:rsidRDefault="000A3252" w:rsidP="000A3252">
      <w:r>
        <w:t>2 Perda de interesse nas redondezas. Perda de sentimentos por amigos e conhecidos.</w:t>
      </w:r>
    </w:p>
    <w:p w14:paraId="7227E729" w14:textId="77777777" w:rsidR="000A3252" w:rsidRDefault="000A3252" w:rsidP="000A3252">
      <w:r>
        <w:lastRenderedPageBreak/>
        <w:t>3 A experiência de estar emocionalmente paralisado, incapacidade de sentir raiva ou tristeza e uma falha completa ou mesmo dolorosa de sentir por parentes próximos e amigos</w:t>
      </w:r>
    </w:p>
    <w:p w14:paraId="7FDC0AEC" w14:textId="77777777" w:rsidR="000A3252" w:rsidRDefault="000A3252" w:rsidP="000A3252"/>
    <w:p w14:paraId="379C09D4" w14:textId="49B20839" w:rsidR="000A3252" w:rsidRPr="00BF4506" w:rsidRDefault="000A3252" w:rsidP="000A3252">
      <w:pPr>
        <w:rPr>
          <w:b/>
          <w:bCs/>
        </w:rPr>
      </w:pPr>
      <w:r w:rsidRPr="00BF4506">
        <w:rPr>
          <w:b/>
          <w:bCs/>
        </w:rPr>
        <w:t xml:space="preserve">6 </w:t>
      </w:r>
      <w:r w:rsidR="00BF4506">
        <w:rPr>
          <w:b/>
          <w:bCs/>
        </w:rPr>
        <w:t>P</w:t>
      </w:r>
      <w:r w:rsidRPr="00BF4506">
        <w:rPr>
          <w:b/>
          <w:bCs/>
        </w:rPr>
        <w:t xml:space="preserve">ensamentos </w:t>
      </w:r>
      <w:r w:rsidR="00BF4506">
        <w:rPr>
          <w:b/>
          <w:bCs/>
        </w:rPr>
        <w:t>P</w:t>
      </w:r>
      <w:r w:rsidRPr="00BF4506">
        <w:rPr>
          <w:b/>
          <w:bCs/>
        </w:rPr>
        <w:t>essimistas</w:t>
      </w:r>
    </w:p>
    <w:p w14:paraId="7831DADC" w14:textId="77777777" w:rsidR="000A3252" w:rsidRDefault="000A3252" w:rsidP="000A3252">
      <w:r>
        <w:t>Representando pensamentos de culpa, inferioridade, autocensura, pecaminosidade, remorso e ruína.</w:t>
      </w:r>
    </w:p>
    <w:p w14:paraId="2BA629C0" w14:textId="77777777" w:rsidR="000A3252" w:rsidRDefault="000A3252" w:rsidP="000A3252">
      <w:r>
        <w:t>0 Sem pensamentos pessimistas.</w:t>
      </w:r>
    </w:p>
    <w:p w14:paraId="209C8018" w14:textId="77777777" w:rsidR="000A3252" w:rsidRDefault="000A3252" w:rsidP="000A3252">
      <w:r>
        <w:t xml:space="preserve">1 </w:t>
      </w:r>
      <w:proofErr w:type="spellStart"/>
      <w:r>
        <w:t>Idéias</w:t>
      </w:r>
      <w:proofErr w:type="spellEnd"/>
      <w:r>
        <w:t xml:space="preserve"> flutuantes de fracasso, autocensura ou autodepreciação.</w:t>
      </w:r>
    </w:p>
    <w:p w14:paraId="2EEAEE4A" w14:textId="77777777" w:rsidR="000A3252" w:rsidRDefault="000A3252" w:rsidP="000A3252">
      <w:r>
        <w:t xml:space="preserve">2 </w:t>
      </w:r>
      <w:proofErr w:type="spellStart"/>
      <w:r>
        <w:t>Auto-acusações</w:t>
      </w:r>
      <w:proofErr w:type="spellEnd"/>
      <w:r>
        <w:t xml:space="preserve"> persistentes ou ideias definidas, mas ainda racionais, de culpa ou pecado. Cada vez mais pessimista sobre o futuro.</w:t>
      </w:r>
    </w:p>
    <w:p w14:paraId="05C450FF" w14:textId="77777777" w:rsidR="000A3252" w:rsidRDefault="000A3252" w:rsidP="000A3252">
      <w:r>
        <w:t xml:space="preserve">3 Delírios de ruína, remorso e pecado irremediável. </w:t>
      </w:r>
      <w:proofErr w:type="spellStart"/>
      <w:r>
        <w:t>Auto-acusação</w:t>
      </w:r>
      <w:proofErr w:type="spellEnd"/>
      <w:r>
        <w:t xml:space="preserve"> absurda.</w:t>
      </w:r>
    </w:p>
    <w:p w14:paraId="5763FE62" w14:textId="77777777" w:rsidR="000A3252" w:rsidRDefault="000A3252" w:rsidP="000A3252"/>
    <w:p w14:paraId="3222D4D6" w14:textId="5E2656FC" w:rsidR="000A3252" w:rsidRPr="00BF4506" w:rsidRDefault="000A3252" w:rsidP="000A3252">
      <w:pPr>
        <w:rPr>
          <w:b/>
          <w:bCs/>
        </w:rPr>
      </w:pPr>
      <w:r w:rsidRPr="00BF4506">
        <w:rPr>
          <w:b/>
          <w:bCs/>
        </w:rPr>
        <w:t xml:space="preserve">7 </w:t>
      </w:r>
      <w:r w:rsidR="00BF4506">
        <w:rPr>
          <w:b/>
          <w:bCs/>
        </w:rPr>
        <w:t>P</w:t>
      </w:r>
      <w:r w:rsidRPr="00BF4506">
        <w:rPr>
          <w:b/>
          <w:bCs/>
        </w:rPr>
        <w:t xml:space="preserve">ensamentos </w:t>
      </w:r>
      <w:r w:rsidR="00BF4506">
        <w:rPr>
          <w:b/>
          <w:bCs/>
        </w:rPr>
        <w:t>S</w:t>
      </w:r>
      <w:r w:rsidRPr="00BF4506">
        <w:rPr>
          <w:b/>
          <w:bCs/>
        </w:rPr>
        <w:t>uicidas</w:t>
      </w:r>
    </w:p>
    <w:p w14:paraId="7D4BEA68" w14:textId="77777777" w:rsidR="000A3252" w:rsidRDefault="000A3252" w:rsidP="000A3252">
      <w:r>
        <w:t>Representando o sentimento de que a vida não vale a pena ser vivida, de que uma morte natural seria bem-vinda, pensamentos suicidas e preparativos para o suicídio. As tentativas de suicídio não devem, por si mesmas, influenciar a classificação.</w:t>
      </w:r>
    </w:p>
    <w:p w14:paraId="646CA1B9" w14:textId="77777777" w:rsidR="000A3252" w:rsidRDefault="000A3252" w:rsidP="000A3252"/>
    <w:p w14:paraId="36851F7B" w14:textId="77777777" w:rsidR="000A3252" w:rsidRDefault="000A3252" w:rsidP="000A3252">
      <w:r>
        <w:t>0 Desfruta da vida ou leva-a como ela vem.</w:t>
      </w:r>
    </w:p>
    <w:p w14:paraId="2C159364" w14:textId="77777777" w:rsidR="000A3252" w:rsidRDefault="000A3252" w:rsidP="000A3252">
      <w:r>
        <w:t>1 Cansado da vida. Apenas pensamentos suicidas fugazes.</w:t>
      </w:r>
    </w:p>
    <w:p w14:paraId="52C437C6" w14:textId="77777777" w:rsidR="000A3252" w:rsidRDefault="000A3252" w:rsidP="000A3252">
      <w:r>
        <w:t>2 Muito melhor morto. Pensamentos suicidas são comuns e o suicídio é considerado uma solução possível, mas sem planos ou intenções específicas.</w:t>
      </w:r>
    </w:p>
    <w:p w14:paraId="4C9C759B" w14:textId="77777777" w:rsidR="000A3252" w:rsidRDefault="000A3252" w:rsidP="000A3252">
      <w:r>
        <w:t>3 Planos explícitos para o suicídio quando houver uma oportunidade. Preparações ativas para suicídio.</w:t>
      </w:r>
    </w:p>
    <w:p w14:paraId="29588A82" w14:textId="77777777" w:rsidR="000A3252" w:rsidRDefault="000A3252" w:rsidP="000A3252"/>
    <w:p w14:paraId="44C676D7" w14:textId="05BFC54E" w:rsidR="000A3252" w:rsidRPr="00BF4506" w:rsidRDefault="000A3252" w:rsidP="000A3252">
      <w:pPr>
        <w:rPr>
          <w:b/>
          <w:bCs/>
        </w:rPr>
      </w:pPr>
      <w:r w:rsidRPr="00BF4506">
        <w:rPr>
          <w:b/>
          <w:bCs/>
        </w:rPr>
        <w:t xml:space="preserve">8 </w:t>
      </w:r>
      <w:proofErr w:type="spellStart"/>
      <w:r w:rsidR="00BF4506" w:rsidRPr="00BF4506">
        <w:rPr>
          <w:b/>
          <w:bCs/>
        </w:rPr>
        <w:t>H</w:t>
      </w:r>
      <w:r w:rsidRPr="00BF4506">
        <w:rPr>
          <w:b/>
          <w:bCs/>
        </w:rPr>
        <w:t>ipocondvínia</w:t>
      </w:r>
      <w:proofErr w:type="spellEnd"/>
    </w:p>
    <w:p w14:paraId="0CC9F93D" w14:textId="77777777" w:rsidR="000A3252" w:rsidRDefault="000A3252" w:rsidP="000A3252">
      <w:r>
        <w:t>Representando uma preocupação exagerada ou irrealista sobre problemas de saúde ou doenças.</w:t>
      </w:r>
    </w:p>
    <w:p w14:paraId="3B6B588D" w14:textId="77777777" w:rsidR="000A3252" w:rsidRDefault="000A3252" w:rsidP="000A3252">
      <w:r>
        <w:t>Distingue-se de preocupação com ninharias, dores e sofrimentos, e perda de sensibilidade ou movimento.</w:t>
      </w:r>
    </w:p>
    <w:p w14:paraId="2030E653" w14:textId="77777777" w:rsidR="000A3252" w:rsidRDefault="000A3252" w:rsidP="000A3252"/>
    <w:p w14:paraId="0F00D479" w14:textId="77777777" w:rsidR="000A3252" w:rsidRDefault="000A3252" w:rsidP="000A3252">
      <w:r>
        <w:t>0 Nenhuma preocupação particular com problemas de saúde.</w:t>
      </w:r>
    </w:p>
    <w:p w14:paraId="2DE3E306" w14:textId="77777777" w:rsidR="000A3252" w:rsidRDefault="000A3252" w:rsidP="000A3252">
      <w:r>
        <w:t>1 Reagir a pequenas disfunções corporais com pressentimento. Medo exagerado de doenças.</w:t>
      </w:r>
    </w:p>
    <w:p w14:paraId="1A893872" w14:textId="77777777" w:rsidR="000A3252" w:rsidRDefault="000A3252" w:rsidP="000A3252">
      <w:r>
        <w:lastRenderedPageBreak/>
        <w:t>2 Convencido de que existe alguma doença, mas pode ser tranquilizado, ainda que brevemente.</w:t>
      </w:r>
    </w:p>
    <w:p w14:paraId="44007554" w14:textId="1D472A09" w:rsidR="000A3252" w:rsidRDefault="000A3252" w:rsidP="000A3252">
      <w:r>
        <w:t xml:space="preserve">3 Convicções </w:t>
      </w:r>
      <w:proofErr w:type="spellStart"/>
      <w:r>
        <w:t>hipocondricas</w:t>
      </w:r>
      <w:proofErr w:type="spellEnd"/>
      <w:r>
        <w:t xml:space="preserve"> incapacitantes ou absurdas (corpo apodrecendo completamente, intestinos não funcionam há meses).</w:t>
      </w:r>
    </w:p>
    <w:p w14:paraId="67975E0B" w14:textId="4FFC14F9" w:rsidR="005C7D76" w:rsidRDefault="005C7D76" w:rsidP="00DA59C5">
      <w:pPr>
        <w:rPr>
          <w:szCs w:val="24"/>
        </w:rPr>
      </w:pPr>
    </w:p>
    <w:p w14:paraId="05B3D19C" w14:textId="4F8FC57E" w:rsidR="00CB6195" w:rsidRPr="00CB6195" w:rsidRDefault="00CB6195" w:rsidP="00CB6195">
      <w:pPr>
        <w:rPr>
          <w:b/>
          <w:bCs/>
          <w:szCs w:val="24"/>
        </w:rPr>
      </w:pPr>
      <w:r w:rsidRPr="00CB6195">
        <w:rPr>
          <w:b/>
          <w:bCs/>
          <w:szCs w:val="24"/>
        </w:rPr>
        <w:t xml:space="preserve">9 </w:t>
      </w:r>
      <w:r w:rsidR="00912D7C">
        <w:rPr>
          <w:b/>
          <w:bCs/>
          <w:szCs w:val="24"/>
        </w:rPr>
        <w:t>Preocupação excessiva</w:t>
      </w:r>
    </w:p>
    <w:p w14:paraId="5E7CFC6D" w14:textId="710F6C64" w:rsidR="00CB6195" w:rsidRPr="00CB6195" w:rsidRDefault="00CB6195" w:rsidP="00CB6195">
      <w:pPr>
        <w:rPr>
          <w:szCs w:val="24"/>
        </w:rPr>
      </w:pPr>
      <w:r w:rsidRPr="00CB6195">
        <w:rPr>
          <w:szCs w:val="24"/>
        </w:rPr>
        <w:t xml:space="preserve">Representando apreensão e preocupação indevida, que é difícil </w:t>
      </w:r>
      <w:r w:rsidR="00912D7C">
        <w:rPr>
          <w:szCs w:val="24"/>
        </w:rPr>
        <w:t>controlar</w:t>
      </w:r>
      <w:r w:rsidRPr="00CB6195">
        <w:rPr>
          <w:szCs w:val="24"/>
        </w:rPr>
        <w:t xml:space="preserve"> e desproporcional às circunstâncias.</w:t>
      </w:r>
    </w:p>
    <w:p w14:paraId="7BECC89F" w14:textId="77BE1F5A" w:rsidR="00CB6195" w:rsidRDefault="00CB6195" w:rsidP="00CB6195">
      <w:pPr>
        <w:rPr>
          <w:szCs w:val="24"/>
        </w:rPr>
      </w:pPr>
      <w:r w:rsidRPr="00CB6195">
        <w:rPr>
          <w:szCs w:val="24"/>
        </w:rPr>
        <w:t>Distinga de tensão interna (3), pensamentos pessimistas (6), hipocondria (8), pensamentos compulsivos (</w:t>
      </w:r>
      <w:proofErr w:type="spellStart"/>
      <w:r w:rsidRPr="00CB6195">
        <w:rPr>
          <w:szCs w:val="24"/>
        </w:rPr>
        <w:t>lo</w:t>
      </w:r>
      <w:proofErr w:type="spellEnd"/>
      <w:r w:rsidRPr="00CB6195">
        <w:rPr>
          <w:szCs w:val="24"/>
        </w:rPr>
        <w:t>), fobias (11) e indecisão (13).</w:t>
      </w:r>
    </w:p>
    <w:p w14:paraId="53C5B69B" w14:textId="77777777" w:rsidR="00912D7C" w:rsidRPr="00CB6195" w:rsidRDefault="00912D7C" w:rsidP="00CB6195">
      <w:pPr>
        <w:rPr>
          <w:szCs w:val="24"/>
        </w:rPr>
      </w:pPr>
    </w:p>
    <w:p w14:paraId="45D97299" w14:textId="77777777" w:rsidR="00CB6195" w:rsidRPr="00CB6195" w:rsidRDefault="00CB6195" w:rsidP="00CB6195">
      <w:pPr>
        <w:rPr>
          <w:szCs w:val="24"/>
        </w:rPr>
      </w:pPr>
      <w:r w:rsidRPr="00CB6195">
        <w:rPr>
          <w:szCs w:val="24"/>
        </w:rPr>
        <w:t>0 Sem preocupações particulares.</w:t>
      </w:r>
    </w:p>
    <w:p w14:paraId="420E34B8" w14:textId="62FB3C56" w:rsidR="00CB6195" w:rsidRPr="00CB6195" w:rsidRDefault="00CB6195" w:rsidP="00CB6195">
      <w:pPr>
        <w:rPr>
          <w:szCs w:val="24"/>
        </w:rPr>
      </w:pPr>
      <w:r w:rsidRPr="00CB6195">
        <w:rPr>
          <w:szCs w:val="24"/>
        </w:rPr>
        <w:t>1</w:t>
      </w:r>
      <w:r w:rsidR="00912D7C">
        <w:rPr>
          <w:szCs w:val="24"/>
        </w:rPr>
        <w:t xml:space="preserve"> </w:t>
      </w:r>
      <w:r w:rsidRPr="00CB6195">
        <w:rPr>
          <w:szCs w:val="24"/>
        </w:rPr>
        <w:t>Despreocupação, preocupação que pode ser afastada.</w:t>
      </w:r>
    </w:p>
    <w:p w14:paraId="36094838" w14:textId="77777777" w:rsidR="00CB6195" w:rsidRPr="00CB6195" w:rsidRDefault="00CB6195" w:rsidP="00CB6195">
      <w:pPr>
        <w:rPr>
          <w:szCs w:val="24"/>
        </w:rPr>
      </w:pPr>
      <w:r w:rsidRPr="00CB6195">
        <w:rPr>
          <w:szCs w:val="24"/>
        </w:rPr>
        <w:t>2 Apreensivo e incomodado com ninharias ou pequenas rotinas diárias.</w:t>
      </w:r>
    </w:p>
    <w:p w14:paraId="14BD7F9C" w14:textId="14325BA2" w:rsidR="00CB6195" w:rsidRDefault="00CB6195" w:rsidP="00CB6195">
      <w:pPr>
        <w:rPr>
          <w:szCs w:val="24"/>
        </w:rPr>
      </w:pPr>
      <w:r w:rsidRPr="00CB6195">
        <w:rPr>
          <w:szCs w:val="24"/>
        </w:rPr>
        <w:t>3 Preocupação implacável e muitas vezes dolorosa. Reassegurar é ineficaz.</w:t>
      </w:r>
    </w:p>
    <w:p w14:paraId="6AF2201A" w14:textId="65C685DF" w:rsidR="00CB6195" w:rsidRDefault="00CB6195" w:rsidP="00CB6195">
      <w:pPr>
        <w:rPr>
          <w:szCs w:val="24"/>
        </w:rPr>
      </w:pPr>
    </w:p>
    <w:p w14:paraId="4DCE51E4" w14:textId="211F6CEB" w:rsidR="00CB6195" w:rsidRPr="00CB6195" w:rsidRDefault="00CB6195" w:rsidP="00CB6195">
      <w:pPr>
        <w:rPr>
          <w:b/>
          <w:bCs/>
          <w:szCs w:val="24"/>
        </w:rPr>
      </w:pPr>
      <w:r w:rsidRPr="00CB6195">
        <w:rPr>
          <w:b/>
          <w:bCs/>
          <w:szCs w:val="24"/>
        </w:rPr>
        <w:t xml:space="preserve">10 </w:t>
      </w:r>
      <w:r w:rsidR="0010650B">
        <w:rPr>
          <w:b/>
          <w:bCs/>
          <w:szCs w:val="24"/>
        </w:rPr>
        <w:t>P</w:t>
      </w:r>
      <w:r w:rsidRPr="00CB6195">
        <w:rPr>
          <w:b/>
          <w:bCs/>
          <w:szCs w:val="24"/>
        </w:rPr>
        <w:t>ensamentos competitivos</w:t>
      </w:r>
    </w:p>
    <w:p w14:paraId="7F287C4E" w14:textId="77777777" w:rsidR="00CB6195" w:rsidRPr="00CB6195" w:rsidRDefault="00CB6195" w:rsidP="00CB6195">
      <w:pPr>
        <w:rPr>
          <w:szCs w:val="24"/>
        </w:rPr>
      </w:pPr>
      <w:r w:rsidRPr="00CB6195">
        <w:rPr>
          <w:szCs w:val="24"/>
        </w:rPr>
        <w:t>Representando pensamentos perturbadores ou assustadores ou dúvidas que são experimentadas como tolas ou irracionais, mas continuam voltando contra a vontade.</w:t>
      </w:r>
    </w:p>
    <w:p w14:paraId="4F35AC6E" w14:textId="621F81EB" w:rsidR="00CB6195" w:rsidRDefault="00CB6195" w:rsidP="00CB6195">
      <w:pPr>
        <w:rPr>
          <w:szCs w:val="24"/>
        </w:rPr>
      </w:pPr>
      <w:r w:rsidRPr="00CB6195">
        <w:rPr>
          <w:szCs w:val="24"/>
        </w:rPr>
        <w:t>Distinguir de hipocondria (S), preocupação com ninharias (O) e pensamentos perturbados</w:t>
      </w:r>
      <w:r w:rsidR="00912D7C">
        <w:rPr>
          <w:szCs w:val="24"/>
        </w:rPr>
        <w:t>.</w:t>
      </w:r>
    </w:p>
    <w:p w14:paraId="6DC7F3E7" w14:textId="77777777" w:rsidR="00912D7C" w:rsidRPr="00CB6195" w:rsidRDefault="00912D7C" w:rsidP="00CB6195">
      <w:pPr>
        <w:rPr>
          <w:szCs w:val="24"/>
        </w:rPr>
      </w:pPr>
    </w:p>
    <w:p w14:paraId="5924C79C" w14:textId="77777777" w:rsidR="00CB6195" w:rsidRPr="00CB6195" w:rsidRDefault="00CB6195" w:rsidP="00CB6195">
      <w:pPr>
        <w:rPr>
          <w:szCs w:val="24"/>
        </w:rPr>
      </w:pPr>
      <w:r w:rsidRPr="00CB6195">
        <w:rPr>
          <w:szCs w:val="24"/>
        </w:rPr>
        <w:t>0 Sem pensamentos repetitivos.</w:t>
      </w:r>
    </w:p>
    <w:p w14:paraId="730A88BB" w14:textId="2AE4D576" w:rsidR="00CB6195" w:rsidRPr="00CB6195" w:rsidRDefault="00CB6195" w:rsidP="00CB6195">
      <w:pPr>
        <w:rPr>
          <w:szCs w:val="24"/>
        </w:rPr>
      </w:pPr>
      <w:r w:rsidRPr="00CB6195">
        <w:rPr>
          <w:szCs w:val="24"/>
        </w:rPr>
        <w:t>1</w:t>
      </w:r>
      <w:r w:rsidR="00912D7C">
        <w:rPr>
          <w:szCs w:val="24"/>
        </w:rPr>
        <w:t xml:space="preserve"> </w:t>
      </w:r>
      <w:r w:rsidRPr="00CB6195">
        <w:rPr>
          <w:szCs w:val="24"/>
        </w:rPr>
        <w:t>Pensamentos compulsivos ocasionais que não são perturbadores.</w:t>
      </w:r>
    </w:p>
    <w:p w14:paraId="762C5EB3" w14:textId="065EA1CF" w:rsidR="00CB6195" w:rsidRPr="00CB6195" w:rsidRDefault="00CB6195" w:rsidP="00CB6195">
      <w:pPr>
        <w:rPr>
          <w:szCs w:val="24"/>
        </w:rPr>
      </w:pPr>
      <w:r w:rsidRPr="00CB6195">
        <w:rPr>
          <w:szCs w:val="24"/>
        </w:rPr>
        <w:t xml:space="preserve">2 </w:t>
      </w:r>
      <w:r w:rsidR="00912D7C">
        <w:rPr>
          <w:szCs w:val="24"/>
        </w:rPr>
        <w:t>P</w:t>
      </w:r>
      <w:r w:rsidRPr="00CB6195">
        <w:rPr>
          <w:szCs w:val="24"/>
        </w:rPr>
        <w:t>ensamentos compulsivos perturbadores frequentes.</w:t>
      </w:r>
    </w:p>
    <w:p w14:paraId="0C0AA2BE" w14:textId="4AEFE041" w:rsidR="00CB6195" w:rsidRDefault="00CB6195" w:rsidP="00CB6195">
      <w:pPr>
        <w:rPr>
          <w:szCs w:val="24"/>
        </w:rPr>
      </w:pPr>
      <w:r w:rsidRPr="00CB6195">
        <w:rPr>
          <w:szCs w:val="24"/>
        </w:rPr>
        <w:t>3 Obsessões incapacitantes ou desagradáveis, ocupando toda a mente.</w:t>
      </w:r>
    </w:p>
    <w:p w14:paraId="6F7AF307" w14:textId="5ACA5671" w:rsidR="00CB6195" w:rsidRDefault="00CB6195" w:rsidP="00CB6195">
      <w:pPr>
        <w:rPr>
          <w:szCs w:val="24"/>
        </w:rPr>
      </w:pPr>
    </w:p>
    <w:p w14:paraId="375D47DA" w14:textId="79539DFB" w:rsidR="00CB6195" w:rsidRPr="00CB6195" w:rsidRDefault="00CB6195" w:rsidP="00CB6195">
      <w:pPr>
        <w:rPr>
          <w:b/>
          <w:bCs/>
          <w:szCs w:val="24"/>
        </w:rPr>
      </w:pPr>
      <w:r w:rsidRPr="00CB6195">
        <w:rPr>
          <w:b/>
          <w:bCs/>
          <w:szCs w:val="24"/>
        </w:rPr>
        <w:t xml:space="preserve">11 </w:t>
      </w:r>
      <w:r w:rsidR="0010650B">
        <w:rPr>
          <w:b/>
          <w:bCs/>
          <w:szCs w:val="24"/>
        </w:rPr>
        <w:t>F</w:t>
      </w:r>
      <w:r w:rsidRPr="00CB6195">
        <w:rPr>
          <w:b/>
          <w:bCs/>
          <w:szCs w:val="24"/>
        </w:rPr>
        <w:t>obias</w:t>
      </w:r>
    </w:p>
    <w:p w14:paraId="109A41E0" w14:textId="7772469B" w:rsidR="00CB6195" w:rsidRDefault="00CB6195" w:rsidP="00CB6195">
      <w:pPr>
        <w:rPr>
          <w:szCs w:val="24"/>
        </w:rPr>
      </w:pPr>
      <w:r w:rsidRPr="00CB6195">
        <w:rPr>
          <w:szCs w:val="24"/>
        </w:rPr>
        <w:t>Representar sentimentos de medo irracional em situações específicas (como ônibus, supermercados, multidões, sentir-se fechado, estar sozinho) que são evitados se possível.</w:t>
      </w:r>
    </w:p>
    <w:p w14:paraId="760BA24A" w14:textId="77777777" w:rsidR="00912D7C" w:rsidRPr="00CB6195" w:rsidRDefault="00912D7C" w:rsidP="00CB6195">
      <w:pPr>
        <w:rPr>
          <w:szCs w:val="24"/>
        </w:rPr>
      </w:pPr>
    </w:p>
    <w:p w14:paraId="08DDF363" w14:textId="77777777" w:rsidR="00CB6195" w:rsidRPr="00CB6195" w:rsidRDefault="00CB6195" w:rsidP="00CB6195">
      <w:pPr>
        <w:rPr>
          <w:szCs w:val="24"/>
        </w:rPr>
      </w:pPr>
      <w:r w:rsidRPr="00CB6195">
        <w:rPr>
          <w:szCs w:val="24"/>
        </w:rPr>
        <w:t>0 Sem fobias.</w:t>
      </w:r>
    </w:p>
    <w:p w14:paraId="45CEDB9B" w14:textId="77777777" w:rsidR="00CB6195" w:rsidRPr="00CB6195" w:rsidRDefault="00CB6195" w:rsidP="00CB6195">
      <w:pPr>
        <w:rPr>
          <w:szCs w:val="24"/>
        </w:rPr>
      </w:pPr>
      <w:r w:rsidRPr="00CB6195">
        <w:rPr>
          <w:szCs w:val="24"/>
        </w:rPr>
        <w:lastRenderedPageBreak/>
        <w:t>1 Sentimentos de vago desconforto em situações particulares que podem ser superados sem ajuda ou tomando precauções simples como evitar horas de ponta, quando possível.</w:t>
      </w:r>
    </w:p>
    <w:p w14:paraId="2BCB9D74" w14:textId="77777777" w:rsidR="00CB6195" w:rsidRPr="00CB6195" w:rsidRDefault="00CB6195" w:rsidP="00CB6195">
      <w:pPr>
        <w:rPr>
          <w:szCs w:val="24"/>
        </w:rPr>
      </w:pPr>
      <w:r w:rsidRPr="00CB6195">
        <w:rPr>
          <w:szCs w:val="24"/>
        </w:rPr>
        <w:t>2 Certas situações provocam consistentemente desconforto acentuado e são evitadas sem prejudicar o desempenho social.</w:t>
      </w:r>
    </w:p>
    <w:p w14:paraId="37E5AA2E" w14:textId="375DE5FF" w:rsidR="008C7785" w:rsidRDefault="00CB6195" w:rsidP="00845A97">
      <w:pPr>
        <w:rPr>
          <w:szCs w:val="24"/>
        </w:rPr>
      </w:pPr>
      <w:r w:rsidRPr="00CB6195">
        <w:rPr>
          <w:szCs w:val="24"/>
        </w:rPr>
        <w:t>3 Fobias incapacitantes que restringem severamente as atividades, por exemplo, completamente incapaz de sair de casa.</w:t>
      </w:r>
    </w:p>
    <w:p w14:paraId="284D3DE2" w14:textId="77777777" w:rsidR="00912D7C" w:rsidRDefault="00912D7C" w:rsidP="00845A97">
      <w:pPr>
        <w:rPr>
          <w:szCs w:val="24"/>
        </w:rPr>
      </w:pPr>
    </w:p>
    <w:p w14:paraId="699F9F7E" w14:textId="2A65203B" w:rsidR="008C7785" w:rsidRPr="008C7785" w:rsidRDefault="008C7785" w:rsidP="008C7785">
      <w:pPr>
        <w:rPr>
          <w:b/>
          <w:bCs/>
          <w:szCs w:val="24"/>
        </w:rPr>
      </w:pPr>
      <w:r w:rsidRPr="008C7785">
        <w:rPr>
          <w:b/>
          <w:bCs/>
          <w:szCs w:val="24"/>
        </w:rPr>
        <w:t xml:space="preserve">12 </w:t>
      </w:r>
      <w:r w:rsidR="0010650B">
        <w:rPr>
          <w:b/>
          <w:bCs/>
          <w:szCs w:val="24"/>
        </w:rPr>
        <w:t>R</w:t>
      </w:r>
      <w:r w:rsidRPr="008C7785">
        <w:rPr>
          <w:b/>
          <w:bCs/>
          <w:szCs w:val="24"/>
        </w:rPr>
        <w:t>ituais</w:t>
      </w:r>
    </w:p>
    <w:p w14:paraId="2BB68967" w14:textId="364BBD33" w:rsidR="008C7785" w:rsidRDefault="008C7785" w:rsidP="008C7785">
      <w:pPr>
        <w:rPr>
          <w:szCs w:val="24"/>
        </w:rPr>
      </w:pPr>
      <w:r w:rsidRPr="008C7785">
        <w:rPr>
          <w:szCs w:val="24"/>
        </w:rPr>
        <w:t>Representando uma repetição compulsiva de atos ou rituais específicos considerados desnecessários ou absurdos e resistidos inicialmente, mas que não podem ser suprimidos sem desconforto. A classificação é baseada no tempo gasto em rituais e no grau de incapacidade social.</w:t>
      </w:r>
    </w:p>
    <w:p w14:paraId="12A62CEA" w14:textId="77777777" w:rsidR="00912D7C" w:rsidRPr="008C7785" w:rsidRDefault="00912D7C" w:rsidP="008C7785">
      <w:pPr>
        <w:rPr>
          <w:szCs w:val="24"/>
        </w:rPr>
      </w:pPr>
    </w:p>
    <w:p w14:paraId="14C20C16" w14:textId="227DFFEC" w:rsidR="008C7785" w:rsidRPr="008C7785" w:rsidRDefault="008C7785" w:rsidP="008C7785">
      <w:pPr>
        <w:rPr>
          <w:szCs w:val="24"/>
        </w:rPr>
      </w:pPr>
      <w:r w:rsidRPr="008C7785">
        <w:rPr>
          <w:szCs w:val="24"/>
        </w:rPr>
        <w:t>0 S</w:t>
      </w:r>
      <w:r>
        <w:rPr>
          <w:szCs w:val="24"/>
        </w:rPr>
        <w:t>em</w:t>
      </w:r>
      <w:r w:rsidRPr="008C7785">
        <w:rPr>
          <w:szCs w:val="24"/>
        </w:rPr>
        <w:t xml:space="preserve"> comportamento compulsivo.</w:t>
      </w:r>
    </w:p>
    <w:p w14:paraId="73566F65" w14:textId="77777777" w:rsidR="008C7785" w:rsidRPr="008C7785" w:rsidRDefault="008C7785" w:rsidP="008C7785">
      <w:pPr>
        <w:rPr>
          <w:szCs w:val="24"/>
        </w:rPr>
      </w:pPr>
      <w:r w:rsidRPr="008C7785">
        <w:rPr>
          <w:szCs w:val="24"/>
        </w:rPr>
        <w:t>1 Verificação compulsiva leve ou ocasional.</w:t>
      </w:r>
    </w:p>
    <w:p w14:paraId="55FC79DD" w14:textId="77777777" w:rsidR="008C7785" w:rsidRPr="008C7785" w:rsidRDefault="008C7785" w:rsidP="008C7785">
      <w:pPr>
        <w:rPr>
          <w:szCs w:val="24"/>
        </w:rPr>
      </w:pPr>
      <w:r w:rsidRPr="008C7785">
        <w:rPr>
          <w:szCs w:val="24"/>
        </w:rPr>
        <w:t>2 Rituais compulsivos bem definidos que não interferem no desempenho social.</w:t>
      </w:r>
    </w:p>
    <w:p w14:paraId="28C38279" w14:textId="51DBFD02" w:rsidR="008C7785" w:rsidRPr="008C7785" w:rsidRDefault="008C7785" w:rsidP="008C7785">
      <w:pPr>
        <w:rPr>
          <w:szCs w:val="24"/>
        </w:rPr>
      </w:pPr>
      <w:r w:rsidRPr="008C7785">
        <w:rPr>
          <w:szCs w:val="24"/>
        </w:rPr>
        <w:t>3 Rituais extensos ou hábitos de controle que consomem tempo e incapacitam.</w:t>
      </w:r>
    </w:p>
    <w:p w14:paraId="6166BB9B" w14:textId="56CFCDAF" w:rsidR="008C7785" w:rsidRDefault="008C7785" w:rsidP="00CB6195">
      <w:pPr>
        <w:rPr>
          <w:b/>
          <w:bCs/>
          <w:szCs w:val="24"/>
        </w:rPr>
      </w:pPr>
    </w:p>
    <w:p w14:paraId="1F3F4B16" w14:textId="42CF6998" w:rsidR="0010650B" w:rsidRPr="0010650B" w:rsidRDefault="0010650B" w:rsidP="0010650B">
      <w:pPr>
        <w:rPr>
          <w:b/>
          <w:bCs/>
          <w:szCs w:val="24"/>
        </w:rPr>
      </w:pPr>
      <w:r w:rsidRPr="0010650B">
        <w:rPr>
          <w:b/>
          <w:bCs/>
          <w:szCs w:val="24"/>
        </w:rPr>
        <w:t xml:space="preserve">13 </w:t>
      </w:r>
      <w:r>
        <w:rPr>
          <w:b/>
          <w:bCs/>
          <w:szCs w:val="24"/>
        </w:rPr>
        <w:t>I</w:t>
      </w:r>
      <w:r w:rsidRPr="0010650B">
        <w:rPr>
          <w:b/>
          <w:bCs/>
          <w:szCs w:val="24"/>
        </w:rPr>
        <w:t>ndecisão</w:t>
      </w:r>
    </w:p>
    <w:p w14:paraId="5A305D69" w14:textId="31E54935" w:rsidR="0010650B" w:rsidRDefault="0010650B" w:rsidP="0010650B">
      <w:pPr>
        <w:rPr>
          <w:szCs w:val="24"/>
        </w:rPr>
      </w:pPr>
      <w:r w:rsidRPr="0010650B">
        <w:rPr>
          <w:szCs w:val="24"/>
        </w:rPr>
        <w:t xml:space="preserve">Representando vacilação e dificuldade em escolher entre alternativas simples. Faça a distinção entre se preocupar </w:t>
      </w:r>
      <w:r w:rsidR="00912D7C">
        <w:rPr>
          <w:szCs w:val="24"/>
        </w:rPr>
        <w:t>excessivamente</w:t>
      </w:r>
      <w:r w:rsidRPr="0010650B">
        <w:rPr>
          <w:szCs w:val="24"/>
        </w:rPr>
        <w:t xml:space="preserve"> (9) e pensamentos compulsivos (10).</w:t>
      </w:r>
    </w:p>
    <w:p w14:paraId="3AD67797" w14:textId="77777777" w:rsidR="00912D7C" w:rsidRPr="0010650B" w:rsidRDefault="00912D7C" w:rsidP="0010650B">
      <w:pPr>
        <w:rPr>
          <w:szCs w:val="24"/>
        </w:rPr>
      </w:pPr>
    </w:p>
    <w:p w14:paraId="0C7C7DDC" w14:textId="77777777" w:rsidR="0010650B" w:rsidRPr="0010650B" w:rsidRDefault="0010650B" w:rsidP="0010650B">
      <w:pPr>
        <w:rPr>
          <w:szCs w:val="24"/>
        </w:rPr>
      </w:pPr>
      <w:r w:rsidRPr="0010650B">
        <w:rPr>
          <w:szCs w:val="24"/>
        </w:rPr>
        <w:t>0 Sem indecisão.</w:t>
      </w:r>
    </w:p>
    <w:p w14:paraId="1EF505F0" w14:textId="77777777" w:rsidR="0010650B" w:rsidRPr="0010650B" w:rsidRDefault="0010650B" w:rsidP="0010650B">
      <w:pPr>
        <w:rPr>
          <w:szCs w:val="24"/>
        </w:rPr>
      </w:pPr>
      <w:r w:rsidRPr="0010650B">
        <w:rPr>
          <w:szCs w:val="24"/>
        </w:rPr>
        <w:t>1 Alguma vacilação, mas ainda pode tomar uma decisão quando necessário.</w:t>
      </w:r>
    </w:p>
    <w:p w14:paraId="27550A10" w14:textId="6F80DEDC" w:rsidR="0010650B" w:rsidRPr="0010650B" w:rsidRDefault="0010650B" w:rsidP="00912D7C">
      <w:pPr>
        <w:rPr>
          <w:szCs w:val="24"/>
        </w:rPr>
      </w:pPr>
      <w:r w:rsidRPr="0010650B">
        <w:rPr>
          <w:szCs w:val="24"/>
        </w:rPr>
        <w:t>2 Indecisão ou vacilação que restringe ou impede a ação, torna difícil</w:t>
      </w:r>
      <w:r w:rsidR="00912D7C">
        <w:rPr>
          <w:szCs w:val="24"/>
        </w:rPr>
        <w:t xml:space="preserve"> </w:t>
      </w:r>
      <w:r w:rsidRPr="0010650B">
        <w:rPr>
          <w:szCs w:val="24"/>
        </w:rPr>
        <w:t>para responder a perguntas simples ou fazer escolhas simples.</w:t>
      </w:r>
    </w:p>
    <w:p w14:paraId="0CC8B915" w14:textId="1B8732F7" w:rsidR="008C7785" w:rsidRPr="0010650B" w:rsidRDefault="0010650B" w:rsidP="00912D7C">
      <w:pPr>
        <w:rPr>
          <w:szCs w:val="24"/>
        </w:rPr>
      </w:pPr>
      <w:r w:rsidRPr="0010650B">
        <w:rPr>
          <w:szCs w:val="24"/>
        </w:rPr>
        <w:t>3 Extrema indecisão, mesmo em situações onde a deliberação consciente não é</w:t>
      </w:r>
      <w:r w:rsidR="00912D7C">
        <w:rPr>
          <w:szCs w:val="24"/>
        </w:rPr>
        <w:t xml:space="preserve"> </w:t>
      </w:r>
      <w:r w:rsidRPr="0010650B">
        <w:rPr>
          <w:szCs w:val="24"/>
        </w:rPr>
        <w:t>normalmente necessário, como sentar ou ficar de pé, entrar ou ficar do lado de fora</w:t>
      </w:r>
    </w:p>
    <w:p w14:paraId="2AEE82AF" w14:textId="77777777" w:rsidR="008C7785" w:rsidRDefault="008C7785" w:rsidP="00CB6195">
      <w:pPr>
        <w:rPr>
          <w:b/>
          <w:bCs/>
          <w:szCs w:val="24"/>
        </w:rPr>
      </w:pPr>
    </w:p>
    <w:p w14:paraId="392745F7" w14:textId="536E698E" w:rsidR="00CB6195" w:rsidRPr="008C7785" w:rsidRDefault="00CB6195" w:rsidP="00CB6195">
      <w:pPr>
        <w:rPr>
          <w:b/>
          <w:bCs/>
          <w:szCs w:val="24"/>
        </w:rPr>
      </w:pPr>
      <w:r w:rsidRPr="008C7785">
        <w:rPr>
          <w:b/>
          <w:bCs/>
          <w:szCs w:val="24"/>
        </w:rPr>
        <w:t xml:space="preserve">14 </w:t>
      </w:r>
      <w:r w:rsidR="00912D7C">
        <w:rPr>
          <w:b/>
          <w:bCs/>
          <w:szCs w:val="24"/>
        </w:rPr>
        <w:t>Prostração</w:t>
      </w:r>
    </w:p>
    <w:p w14:paraId="32B3DCAA" w14:textId="4DD444ED" w:rsidR="00CB6195" w:rsidRDefault="00CB6195" w:rsidP="00CB6195">
      <w:pPr>
        <w:rPr>
          <w:szCs w:val="24"/>
        </w:rPr>
      </w:pPr>
      <w:r w:rsidRPr="00CB6195">
        <w:rPr>
          <w:szCs w:val="24"/>
        </w:rPr>
        <w:t>Representando uma dificuldade para começar ou lentidão para iniciar e realizar atividades cotidianas. Distinguir de indecisão (13) e fatigabilidade (15).</w:t>
      </w:r>
    </w:p>
    <w:p w14:paraId="636517DB" w14:textId="77777777" w:rsidR="00912D7C" w:rsidRPr="00CB6195" w:rsidRDefault="00912D7C" w:rsidP="00CB6195">
      <w:pPr>
        <w:rPr>
          <w:szCs w:val="24"/>
        </w:rPr>
      </w:pPr>
    </w:p>
    <w:p w14:paraId="3925279F" w14:textId="77777777" w:rsidR="00CB6195" w:rsidRPr="00CB6195" w:rsidRDefault="00CB6195" w:rsidP="00CB6195">
      <w:pPr>
        <w:rPr>
          <w:szCs w:val="24"/>
        </w:rPr>
      </w:pPr>
      <w:r w:rsidRPr="00CB6195">
        <w:rPr>
          <w:szCs w:val="24"/>
        </w:rPr>
        <w:t>0 Quase nenhuma dificuldade em começar. Sem lentidão.</w:t>
      </w:r>
    </w:p>
    <w:p w14:paraId="616DCBA3" w14:textId="77777777" w:rsidR="00CB6195" w:rsidRPr="00CB6195" w:rsidRDefault="00CB6195" w:rsidP="00CB6195">
      <w:pPr>
        <w:rPr>
          <w:szCs w:val="24"/>
        </w:rPr>
      </w:pPr>
      <w:r w:rsidRPr="00CB6195">
        <w:rPr>
          <w:szCs w:val="24"/>
        </w:rPr>
        <w:t>1 Dificuldades em iniciar atividades.</w:t>
      </w:r>
    </w:p>
    <w:p w14:paraId="054DC0B5" w14:textId="4A86D54E" w:rsidR="00CB6195" w:rsidRPr="00CB6195" w:rsidRDefault="00CB6195" w:rsidP="00912D7C">
      <w:pPr>
        <w:rPr>
          <w:szCs w:val="24"/>
        </w:rPr>
      </w:pPr>
      <w:r w:rsidRPr="00CB6195">
        <w:rPr>
          <w:szCs w:val="24"/>
        </w:rPr>
        <w:t>2</w:t>
      </w:r>
      <w:r w:rsidR="0010650B">
        <w:rPr>
          <w:szCs w:val="24"/>
        </w:rPr>
        <w:t xml:space="preserve"> </w:t>
      </w:r>
      <w:r w:rsidRPr="00CB6195">
        <w:rPr>
          <w:szCs w:val="24"/>
        </w:rPr>
        <w:t>Dificilmente alguma dificuldade para começar. Sem lentidão.</w:t>
      </w:r>
      <w:r w:rsidR="00912D7C">
        <w:rPr>
          <w:szCs w:val="24"/>
        </w:rPr>
        <w:t xml:space="preserve"> </w:t>
      </w:r>
      <w:r w:rsidRPr="00CB6195">
        <w:rPr>
          <w:szCs w:val="24"/>
        </w:rPr>
        <w:t>Dificuldades para iniciar atividades rotineiras simples, realizadas apenas com esforço.</w:t>
      </w:r>
    </w:p>
    <w:p w14:paraId="6397F44F" w14:textId="38510BA5" w:rsidR="00BF4506" w:rsidRDefault="00CB6195" w:rsidP="00CB6195">
      <w:pPr>
        <w:rPr>
          <w:szCs w:val="24"/>
        </w:rPr>
      </w:pPr>
      <w:r w:rsidRPr="00CB6195">
        <w:rPr>
          <w:szCs w:val="24"/>
        </w:rPr>
        <w:t>3 Incapaz de iniciar a atividade sem ajuda.</w:t>
      </w:r>
    </w:p>
    <w:p w14:paraId="04A6AD85" w14:textId="095B8D74" w:rsidR="00DE5CEB" w:rsidRDefault="00DE5CEB" w:rsidP="00CB6195">
      <w:pPr>
        <w:rPr>
          <w:szCs w:val="24"/>
        </w:rPr>
      </w:pPr>
    </w:p>
    <w:p w14:paraId="0374B42E" w14:textId="77777777" w:rsidR="00DE5CEB" w:rsidRPr="00DE5CEB" w:rsidRDefault="00DE5CEB" w:rsidP="00DE5CEB">
      <w:pPr>
        <w:rPr>
          <w:b/>
          <w:bCs/>
          <w:szCs w:val="24"/>
        </w:rPr>
      </w:pPr>
      <w:r w:rsidRPr="00DE5CEB">
        <w:rPr>
          <w:b/>
          <w:bCs/>
          <w:szCs w:val="24"/>
        </w:rPr>
        <w:t>15 Fatigabilidade</w:t>
      </w:r>
    </w:p>
    <w:p w14:paraId="2F30EBB4" w14:textId="59212A91" w:rsidR="00DE5CEB" w:rsidRDefault="00DE5CEB" w:rsidP="00DE5CEB">
      <w:pPr>
        <w:rPr>
          <w:szCs w:val="24"/>
        </w:rPr>
      </w:pPr>
      <w:r w:rsidRPr="00DE5CEB">
        <w:rPr>
          <w:szCs w:val="24"/>
        </w:rPr>
        <w:t xml:space="preserve">Representando a experiência de se cansar com mais facilidade do que o normal. Quando a </w:t>
      </w:r>
      <w:r w:rsidR="00912D7C">
        <w:rPr>
          <w:szCs w:val="24"/>
        </w:rPr>
        <w:t>prostração</w:t>
      </w:r>
      <w:r w:rsidRPr="00DE5CEB">
        <w:rPr>
          <w:szCs w:val="24"/>
        </w:rPr>
        <w:t xml:space="preserve"> (14) é extrema, esse item é difícil de avaliar. Se impossível, não avalie. Distinguir de </w:t>
      </w:r>
      <w:r w:rsidR="00912D7C">
        <w:rPr>
          <w:szCs w:val="24"/>
        </w:rPr>
        <w:t>prostração</w:t>
      </w:r>
      <w:r w:rsidRPr="00DE5CEB">
        <w:rPr>
          <w:szCs w:val="24"/>
        </w:rPr>
        <w:t xml:space="preserve"> (14).</w:t>
      </w:r>
    </w:p>
    <w:p w14:paraId="337273C7" w14:textId="77777777" w:rsidR="00912D7C" w:rsidRPr="00DE5CEB" w:rsidRDefault="00912D7C" w:rsidP="00DE5CEB">
      <w:pPr>
        <w:rPr>
          <w:szCs w:val="24"/>
        </w:rPr>
      </w:pPr>
    </w:p>
    <w:p w14:paraId="02CF2B91" w14:textId="77777777" w:rsidR="00DE5CEB" w:rsidRPr="00DE5CEB" w:rsidRDefault="00DE5CEB" w:rsidP="00DE5CEB">
      <w:pPr>
        <w:rPr>
          <w:szCs w:val="24"/>
        </w:rPr>
      </w:pPr>
      <w:r w:rsidRPr="00DE5CEB">
        <w:rPr>
          <w:szCs w:val="24"/>
        </w:rPr>
        <w:t>0 Poder de permanência comum. Não se cansa facilmente.</w:t>
      </w:r>
    </w:p>
    <w:p w14:paraId="60C6FE9D" w14:textId="77777777" w:rsidR="00DE5CEB" w:rsidRPr="00DE5CEB" w:rsidRDefault="00DE5CEB" w:rsidP="00DE5CEB">
      <w:pPr>
        <w:rPr>
          <w:szCs w:val="24"/>
        </w:rPr>
      </w:pPr>
      <w:r w:rsidRPr="00DE5CEB">
        <w:rPr>
          <w:szCs w:val="24"/>
        </w:rPr>
        <w:t>1 Cansa-se facilmente, mas não precisa fazer uma pausa com mais frequência do que o normal.</w:t>
      </w:r>
    </w:p>
    <w:p w14:paraId="4D22BBEE" w14:textId="7D88185F" w:rsidR="00DE5CEB" w:rsidRPr="00DE5CEB" w:rsidRDefault="00DE5CEB" w:rsidP="00DE5CEB">
      <w:pPr>
        <w:rPr>
          <w:szCs w:val="24"/>
        </w:rPr>
      </w:pPr>
      <w:r w:rsidRPr="00DE5CEB">
        <w:rPr>
          <w:szCs w:val="24"/>
        </w:rPr>
        <w:t xml:space="preserve">2 Facilmente cansado. </w:t>
      </w:r>
      <w:r w:rsidR="009A6A03" w:rsidRPr="00DE5CEB">
        <w:rPr>
          <w:szCs w:val="24"/>
        </w:rPr>
        <w:t>Frequentemente</w:t>
      </w:r>
      <w:r w:rsidRPr="00DE5CEB">
        <w:rPr>
          <w:szCs w:val="24"/>
        </w:rPr>
        <w:t xml:space="preserve"> forçado a fazer uma pausa e descansar.</w:t>
      </w:r>
    </w:p>
    <w:p w14:paraId="184E4F38" w14:textId="489083B6" w:rsidR="00DE5CEB" w:rsidRDefault="00DE5CEB" w:rsidP="00DE5CEB">
      <w:pPr>
        <w:rPr>
          <w:szCs w:val="24"/>
        </w:rPr>
      </w:pPr>
      <w:r w:rsidRPr="00DE5CEB">
        <w:rPr>
          <w:szCs w:val="24"/>
        </w:rPr>
        <w:t>3 A exaustão interrompe quase todas as atividades ou mesmo as torna impossíveis</w:t>
      </w:r>
    </w:p>
    <w:p w14:paraId="3E66E9F6" w14:textId="0D2A6B1F" w:rsidR="004E7FB8" w:rsidRDefault="004E7FB8" w:rsidP="00CB6195">
      <w:pPr>
        <w:rPr>
          <w:szCs w:val="24"/>
        </w:rPr>
      </w:pPr>
    </w:p>
    <w:p w14:paraId="0F033BD3" w14:textId="77D0679D" w:rsidR="004E7FB8" w:rsidRPr="004E7FB8" w:rsidRDefault="004E7FB8" w:rsidP="004E7FB8">
      <w:pPr>
        <w:rPr>
          <w:b/>
          <w:bCs/>
          <w:szCs w:val="24"/>
        </w:rPr>
      </w:pPr>
      <w:r w:rsidRPr="004E7FB8">
        <w:rPr>
          <w:b/>
          <w:bCs/>
          <w:szCs w:val="24"/>
        </w:rPr>
        <w:t xml:space="preserve">16 </w:t>
      </w:r>
      <w:r>
        <w:rPr>
          <w:b/>
          <w:bCs/>
          <w:szCs w:val="24"/>
        </w:rPr>
        <w:t>D</w:t>
      </w:r>
      <w:r w:rsidRPr="004E7FB8">
        <w:rPr>
          <w:b/>
          <w:bCs/>
          <w:szCs w:val="24"/>
        </w:rPr>
        <w:t>ificuldades de concentração</w:t>
      </w:r>
    </w:p>
    <w:p w14:paraId="0A1AD2F7" w14:textId="691C0306" w:rsidR="004E7FB8" w:rsidRDefault="004E7FB8" w:rsidP="004E7FB8">
      <w:pPr>
        <w:rPr>
          <w:szCs w:val="24"/>
        </w:rPr>
      </w:pPr>
      <w:r w:rsidRPr="004E7FB8">
        <w:rPr>
          <w:szCs w:val="24"/>
        </w:rPr>
        <w:t>Representando dificuldades em reunir os próprios pensamentos, chegando a uma incapacitante falta de concentração. Classifique de acordo com a intensidade, frequência e grau de incapacidade produzida. Faça a distinção entre memória insuficiente (17) e pensamentos interrompidos (30).</w:t>
      </w:r>
    </w:p>
    <w:p w14:paraId="72ACE999" w14:textId="77777777" w:rsidR="009A6A03" w:rsidRPr="004E7FB8" w:rsidRDefault="009A6A03" w:rsidP="004E7FB8">
      <w:pPr>
        <w:rPr>
          <w:szCs w:val="24"/>
        </w:rPr>
      </w:pPr>
    </w:p>
    <w:p w14:paraId="421C01E1" w14:textId="77777777" w:rsidR="004E7FB8" w:rsidRPr="004E7FB8" w:rsidRDefault="004E7FB8" w:rsidP="004E7FB8">
      <w:pPr>
        <w:rPr>
          <w:szCs w:val="24"/>
        </w:rPr>
      </w:pPr>
      <w:r w:rsidRPr="004E7FB8">
        <w:rPr>
          <w:szCs w:val="24"/>
        </w:rPr>
        <w:t>0 Sem dificuldades de concentração.</w:t>
      </w:r>
    </w:p>
    <w:p w14:paraId="4780FEC3" w14:textId="77777777" w:rsidR="004E7FB8" w:rsidRPr="004E7FB8" w:rsidRDefault="004E7FB8" w:rsidP="004E7FB8">
      <w:pPr>
        <w:rPr>
          <w:szCs w:val="24"/>
        </w:rPr>
      </w:pPr>
      <w:r w:rsidRPr="004E7FB8">
        <w:rPr>
          <w:szCs w:val="24"/>
        </w:rPr>
        <w:t>1 Dificuldades ocasionais em coletar seus pensamentos.</w:t>
      </w:r>
    </w:p>
    <w:p w14:paraId="3ABA5981" w14:textId="77777777" w:rsidR="004E7FB8" w:rsidRPr="004E7FB8" w:rsidRDefault="004E7FB8" w:rsidP="004E7FB8">
      <w:pPr>
        <w:rPr>
          <w:szCs w:val="24"/>
        </w:rPr>
      </w:pPr>
      <w:r w:rsidRPr="004E7FB8">
        <w:rPr>
          <w:szCs w:val="24"/>
        </w:rPr>
        <w:t>2 Dificuldades em concentrar e sustentar o pensamento que interferem na leitura ou conversação.</w:t>
      </w:r>
    </w:p>
    <w:p w14:paraId="2F5C3531" w14:textId="6BF518A9" w:rsidR="004E7FB8" w:rsidRDefault="004E7FB8" w:rsidP="004E7FB8">
      <w:pPr>
        <w:rPr>
          <w:szCs w:val="24"/>
        </w:rPr>
      </w:pPr>
      <w:r w:rsidRPr="004E7FB8">
        <w:rPr>
          <w:szCs w:val="24"/>
        </w:rPr>
        <w:t>3 Incapacitante falta de concentração.</w:t>
      </w:r>
    </w:p>
    <w:p w14:paraId="34BFFAD0" w14:textId="4405DB4C" w:rsidR="00DE5CEB" w:rsidRDefault="00DE5CEB" w:rsidP="004E7FB8">
      <w:pPr>
        <w:rPr>
          <w:szCs w:val="24"/>
        </w:rPr>
      </w:pPr>
    </w:p>
    <w:p w14:paraId="00097D50" w14:textId="759AD667" w:rsidR="00DE5CEB" w:rsidRPr="00DE5CEB" w:rsidRDefault="00DE5CEB" w:rsidP="00DE5CEB">
      <w:pPr>
        <w:rPr>
          <w:b/>
          <w:bCs/>
          <w:szCs w:val="24"/>
        </w:rPr>
      </w:pPr>
      <w:r w:rsidRPr="00DE5CEB">
        <w:rPr>
          <w:b/>
          <w:bCs/>
          <w:szCs w:val="24"/>
        </w:rPr>
        <w:t xml:space="preserve">17 </w:t>
      </w:r>
      <w:r w:rsidR="009A6A03">
        <w:rPr>
          <w:b/>
          <w:bCs/>
          <w:szCs w:val="24"/>
        </w:rPr>
        <w:t>Falha de m</w:t>
      </w:r>
      <w:r w:rsidRPr="00DE5CEB">
        <w:rPr>
          <w:b/>
          <w:bCs/>
          <w:szCs w:val="24"/>
        </w:rPr>
        <w:t xml:space="preserve">emória </w:t>
      </w:r>
    </w:p>
    <w:p w14:paraId="071909BB" w14:textId="60F8434B" w:rsidR="00DE5CEB" w:rsidRDefault="00DE5CEB" w:rsidP="00DE5CEB">
      <w:pPr>
        <w:rPr>
          <w:szCs w:val="24"/>
        </w:rPr>
      </w:pPr>
      <w:r w:rsidRPr="00DE5CEB">
        <w:rPr>
          <w:szCs w:val="24"/>
        </w:rPr>
        <w:t>Representando distúrbios subjetivos de recordação em comparação com a habilidade anterior. Distinguir de dificuldades de concentração (16).</w:t>
      </w:r>
    </w:p>
    <w:p w14:paraId="2F3A8E75" w14:textId="77777777" w:rsidR="002E3EEA" w:rsidRPr="00DE5CEB" w:rsidRDefault="002E3EEA" w:rsidP="00DE5CEB">
      <w:pPr>
        <w:rPr>
          <w:szCs w:val="24"/>
        </w:rPr>
      </w:pPr>
    </w:p>
    <w:p w14:paraId="66971017" w14:textId="77777777" w:rsidR="00DE5CEB" w:rsidRPr="00DE5CEB" w:rsidRDefault="00DE5CEB" w:rsidP="00DE5CEB">
      <w:pPr>
        <w:rPr>
          <w:szCs w:val="24"/>
        </w:rPr>
      </w:pPr>
      <w:r w:rsidRPr="00DE5CEB">
        <w:rPr>
          <w:szCs w:val="24"/>
        </w:rPr>
        <w:t>0 Memória, como de costume.</w:t>
      </w:r>
    </w:p>
    <w:p w14:paraId="4C5142F3" w14:textId="77777777" w:rsidR="00DE5CEB" w:rsidRPr="00DE5CEB" w:rsidRDefault="00DE5CEB" w:rsidP="00DE5CEB">
      <w:pPr>
        <w:rPr>
          <w:szCs w:val="24"/>
        </w:rPr>
      </w:pPr>
      <w:r w:rsidRPr="00DE5CEB">
        <w:rPr>
          <w:szCs w:val="24"/>
        </w:rPr>
        <w:t>1 Aumento ocasional de lapsos de memória.</w:t>
      </w:r>
    </w:p>
    <w:p w14:paraId="648250EC" w14:textId="77777777" w:rsidR="00DE5CEB" w:rsidRPr="00DE5CEB" w:rsidRDefault="00DE5CEB" w:rsidP="00DE5CEB">
      <w:pPr>
        <w:rPr>
          <w:szCs w:val="24"/>
        </w:rPr>
      </w:pPr>
      <w:r w:rsidRPr="00DE5CEB">
        <w:rPr>
          <w:szCs w:val="24"/>
        </w:rPr>
        <w:t>2 Relatos de perda de memória socialmente inconveniente ou perturbadora.</w:t>
      </w:r>
    </w:p>
    <w:p w14:paraId="7667561B" w14:textId="77777777" w:rsidR="00DE5CEB" w:rsidRPr="00DE5CEB" w:rsidRDefault="00DE5CEB" w:rsidP="00DE5CEB">
      <w:pPr>
        <w:rPr>
          <w:szCs w:val="24"/>
        </w:rPr>
      </w:pPr>
      <w:r w:rsidRPr="00DE5CEB">
        <w:rPr>
          <w:szCs w:val="24"/>
        </w:rPr>
        <w:t>3 Reclamações de incapacidade total de lembrar.</w:t>
      </w:r>
    </w:p>
    <w:p w14:paraId="755F4AFB" w14:textId="77777777" w:rsidR="00DE5CEB" w:rsidRPr="00DE5CEB" w:rsidRDefault="00DE5CEB" w:rsidP="00DE5CEB">
      <w:pPr>
        <w:rPr>
          <w:szCs w:val="24"/>
        </w:rPr>
      </w:pPr>
    </w:p>
    <w:p w14:paraId="63CC8514" w14:textId="77777777" w:rsidR="00DE5CEB" w:rsidRPr="00DE5CEB" w:rsidRDefault="00DE5CEB" w:rsidP="00DE5CEB">
      <w:pPr>
        <w:rPr>
          <w:b/>
          <w:bCs/>
          <w:szCs w:val="24"/>
        </w:rPr>
      </w:pPr>
      <w:r w:rsidRPr="00DE5CEB">
        <w:rPr>
          <w:b/>
          <w:bCs/>
          <w:szCs w:val="24"/>
        </w:rPr>
        <w:t>18 Apetite reduzido</w:t>
      </w:r>
    </w:p>
    <w:p w14:paraId="381A40E2" w14:textId="46772178" w:rsidR="00DE5CEB" w:rsidRDefault="006C29EC" w:rsidP="00DE5CEB">
      <w:pPr>
        <w:rPr>
          <w:szCs w:val="24"/>
        </w:rPr>
      </w:pPr>
      <w:r w:rsidRPr="006C29EC">
        <w:rPr>
          <w:szCs w:val="24"/>
        </w:rPr>
        <w:t>Representando</w:t>
      </w:r>
      <w:r w:rsidR="00DE5CEB" w:rsidRPr="00DE5CEB">
        <w:rPr>
          <w:szCs w:val="24"/>
        </w:rPr>
        <w:t xml:space="preserve"> a sensação de perda de apetite em comparação </w:t>
      </w:r>
      <w:r w:rsidR="002E3EEA">
        <w:rPr>
          <w:szCs w:val="24"/>
        </w:rPr>
        <w:t>de</w:t>
      </w:r>
      <w:r w:rsidR="00DE5CEB" w:rsidRPr="00DE5CEB">
        <w:rPr>
          <w:szCs w:val="24"/>
        </w:rPr>
        <w:t xml:space="preserve"> quando</w:t>
      </w:r>
      <w:r w:rsidR="002E3EEA">
        <w:rPr>
          <w:szCs w:val="24"/>
        </w:rPr>
        <w:t xml:space="preserve"> está</w:t>
      </w:r>
      <w:r w:rsidR="00DE5CEB" w:rsidRPr="00DE5CEB">
        <w:rPr>
          <w:szCs w:val="24"/>
        </w:rPr>
        <w:t xml:space="preserve"> bem.</w:t>
      </w:r>
    </w:p>
    <w:p w14:paraId="3537EAEA" w14:textId="77777777" w:rsidR="002E3EEA" w:rsidRPr="00DE5CEB" w:rsidRDefault="002E3EEA" w:rsidP="00DE5CEB">
      <w:pPr>
        <w:rPr>
          <w:szCs w:val="24"/>
        </w:rPr>
      </w:pPr>
    </w:p>
    <w:p w14:paraId="6237F82A" w14:textId="77777777" w:rsidR="00DE5CEB" w:rsidRPr="00DE5CEB" w:rsidRDefault="00DE5CEB" w:rsidP="00DE5CEB">
      <w:pPr>
        <w:rPr>
          <w:szCs w:val="24"/>
        </w:rPr>
      </w:pPr>
      <w:r w:rsidRPr="00DE5CEB">
        <w:rPr>
          <w:szCs w:val="24"/>
        </w:rPr>
        <w:t>0 Apetite normal ou aumentado.</w:t>
      </w:r>
    </w:p>
    <w:p w14:paraId="183849D6" w14:textId="77777777" w:rsidR="00DE5CEB" w:rsidRPr="00DE5CEB" w:rsidRDefault="00DE5CEB" w:rsidP="00DE5CEB">
      <w:pPr>
        <w:rPr>
          <w:szCs w:val="24"/>
        </w:rPr>
      </w:pPr>
      <w:r w:rsidRPr="00DE5CEB">
        <w:rPr>
          <w:szCs w:val="24"/>
        </w:rPr>
        <w:t>1 Apetite ligeiramente reduzido.</w:t>
      </w:r>
    </w:p>
    <w:p w14:paraId="427563C5" w14:textId="77777777" w:rsidR="00DE5CEB" w:rsidRPr="00DE5CEB" w:rsidRDefault="00DE5CEB" w:rsidP="00DE5CEB">
      <w:pPr>
        <w:rPr>
          <w:szCs w:val="24"/>
        </w:rPr>
      </w:pPr>
      <w:r w:rsidRPr="00DE5CEB">
        <w:rPr>
          <w:szCs w:val="24"/>
        </w:rPr>
        <w:t xml:space="preserve">2 Sem apetite. A comida não tem gosto. Precisa se forçar a </w:t>
      </w:r>
      <w:proofErr w:type="spellStart"/>
      <w:r w:rsidRPr="00DE5CEB">
        <w:rPr>
          <w:szCs w:val="24"/>
        </w:rPr>
        <w:t>c.lt</w:t>
      </w:r>
      <w:proofErr w:type="spellEnd"/>
      <w:r w:rsidRPr="00DE5CEB">
        <w:rPr>
          <w:szCs w:val="24"/>
        </w:rPr>
        <w:t>.</w:t>
      </w:r>
    </w:p>
    <w:p w14:paraId="2524F5F1" w14:textId="4B13EAD0" w:rsidR="00DE5CEB" w:rsidRDefault="00DE5CEB" w:rsidP="00DE5CEB">
      <w:pPr>
        <w:rPr>
          <w:szCs w:val="24"/>
        </w:rPr>
      </w:pPr>
      <w:r w:rsidRPr="00DE5CEB">
        <w:rPr>
          <w:szCs w:val="24"/>
        </w:rPr>
        <w:t>3 Deve ser forçado a comer. Recusa de comida.</w:t>
      </w:r>
    </w:p>
    <w:p w14:paraId="56241DCE" w14:textId="4298456C" w:rsidR="006C29EC" w:rsidRDefault="006C29EC" w:rsidP="00DE5CEB">
      <w:pPr>
        <w:rPr>
          <w:szCs w:val="24"/>
        </w:rPr>
      </w:pPr>
    </w:p>
    <w:p w14:paraId="31D96D23" w14:textId="6EA99FEF" w:rsidR="006C29EC" w:rsidRPr="006C29EC" w:rsidRDefault="006C29EC" w:rsidP="006C29EC">
      <w:pPr>
        <w:rPr>
          <w:b/>
          <w:bCs/>
          <w:szCs w:val="24"/>
        </w:rPr>
      </w:pPr>
      <w:r w:rsidRPr="006C29EC">
        <w:rPr>
          <w:b/>
          <w:bCs/>
          <w:szCs w:val="24"/>
        </w:rPr>
        <w:t xml:space="preserve">19 </w:t>
      </w:r>
      <w:r w:rsidR="002E3EEA">
        <w:rPr>
          <w:b/>
          <w:bCs/>
          <w:szCs w:val="24"/>
        </w:rPr>
        <w:t>S</w:t>
      </w:r>
      <w:r w:rsidRPr="006C29EC">
        <w:rPr>
          <w:b/>
          <w:bCs/>
          <w:szCs w:val="24"/>
        </w:rPr>
        <w:t>ono reduzido</w:t>
      </w:r>
    </w:p>
    <w:p w14:paraId="7D3CAE1B" w14:textId="4EC72C2B" w:rsidR="006C29EC" w:rsidRPr="006C29EC" w:rsidRDefault="006C29EC" w:rsidP="006C29EC">
      <w:pPr>
        <w:rPr>
          <w:szCs w:val="24"/>
        </w:rPr>
      </w:pPr>
      <w:r w:rsidRPr="006C29EC">
        <w:rPr>
          <w:szCs w:val="24"/>
        </w:rPr>
        <w:t>Repr</w:t>
      </w:r>
      <w:r>
        <w:rPr>
          <w:szCs w:val="24"/>
        </w:rPr>
        <w:t>e</w:t>
      </w:r>
      <w:r w:rsidRPr="006C29EC">
        <w:rPr>
          <w:szCs w:val="24"/>
        </w:rPr>
        <w:t>sentando uma experiência subjetiva de duração reduzida ou profundidade do sono em comparação com o próprio padrão normal do sujeito, quando bem.</w:t>
      </w:r>
    </w:p>
    <w:p w14:paraId="1BF02C36" w14:textId="77135CE0" w:rsidR="006C29EC" w:rsidRPr="006C29EC" w:rsidRDefault="002E3EEA" w:rsidP="006C29EC">
      <w:pPr>
        <w:rPr>
          <w:szCs w:val="24"/>
        </w:rPr>
      </w:pPr>
      <w:r>
        <w:rPr>
          <w:szCs w:val="24"/>
        </w:rPr>
        <w:t>0</w:t>
      </w:r>
      <w:r w:rsidR="006C29EC" w:rsidRPr="006C29EC">
        <w:rPr>
          <w:szCs w:val="24"/>
        </w:rPr>
        <w:t xml:space="preserve"> Dorme normalmente.</w:t>
      </w:r>
    </w:p>
    <w:p w14:paraId="67DCC465" w14:textId="4E1B11E5" w:rsidR="006C29EC" w:rsidRPr="006C29EC" w:rsidRDefault="006C29EC" w:rsidP="006C29EC">
      <w:pPr>
        <w:rPr>
          <w:szCs w:val="24"/>
        </w:rPr>
      </w:pPr>
      <w:r w:rsidRPr="006C29EC">
        <w:rPr>
          <w:szCs w:val="24"/>
        </w:rPr>
        <w:t>1</w:t>
      </w:r>
      <w:r w:rsidR="002E3EEA">
        <w:rPr>
          <w:szCs w:val="24"/>
        </w:rPr>
        <w:t xml:space="preserve"> </w:t>
      </w:r>
      <w:r w:rsidRPr="006C29EC">
        <w:rPr>
          <w:szCs w:val="24"/>
        </w:rPr>
        <w:t>Dificuldade leve em adormecer ou ligeiramente reduzida, sono leve ou intermitente</w:t>
      </w:r>
      <w:r w:rsidR="002E3EEA">
        <w:rPr>
          <w:szCs w:val="24"/>
        </w:rPr>
        <w:t>.</w:t>
      </w:r>
    </w:p>
    <w:p w14:paraId="1B673A0D" w14:textId="77777777" w:rsidR="006C29EC" w:rsidRPr="006C29EC" w:rsidRDefault="006C29EC" w:rsidP="006C29EC">
      <w:pPr>
        <w:rPr>
          <w:szCs w:val="24"/>
        </w:rPr>
      </w:pPr>
      <w:r w:rsidRPr="006C29EC">
        <w:rPr>
          <w:szCs w:val="24"/>
        </w:rPr>
        <w:t>2 Sono reduzido ou interrompido por pelo menos 2 horas.</w:t>
      </w:r>
    </w:p>
    <w:p w14:paraId="622AB2A7" w14:textId="77777777" w:rsidR="006C29EC" w:rsidRPr="006C29EC" w:rsidRDefault="006C29EC" w:rsidP="006C29EC">
      <w:pPr>
        <w:rPr>
          <w:szCs w:val="24"/>
        </w:rPr>
      </w:pPr>
      <w:r w:rsidRPr="006C29EC">
        <w:rPr>
          <w:szCs w:val="24"/>
        </w:rPr>
        <w:t>3 Menos de duas ou três horas de sono.</w:t>
      </w:r>
    </w:p>
    <w:p w14:paraId="62E47D97" w14:textId="77777777" w:rsidR="006C29EC" w:rsidRPr="006C29EC" w:rsidRDefault="006C29EC" w:rsidP="00845A97">
      <w:pPr>
        <w:ind w:firstLine="0"/>
        <w:rPr>
          <w:szCs w:val="24"/>
        </w:rPr>
      </w:pPr>
    </w:p>
    <w:p w14:paraId="72B2F407" w14:textId="77777777" w:rsidR="006C29EC" w:rsidRPr="006C29EC" w:rsidRDefault="006C29EC" w:rsidP="006C29EC">
      <w:pPr>
        <w:rPr>
          <w:b/>
          <w:bCs/>
          <w:szCs w:val="24"/>
        </w:rPr>
      </w:pPr>
      <w:r w:rsidRPr="006C29EC">
        <w:rPr>
          <w:b/>
          <w:bCs/>
          <w:szCs w:val="24"/>
        </w:rPr>
        <w:t>20 Aumento do sono</w:t>
      </w:r>
    </w:p>
    <w:p w14:paraId="5648A6C7" w14:textId="7F8A6CEF" w:rsidR="006C29EC" w:rsidRDefault="006C29EC" w:rsidP="006C29EC">
      <w:pPr>
        <w:rPr>
          <w:szCs w:val="24"/>
        </w:rPr>
      </w:pPr>
      <w:r w:rsidRPr="006C29EC">
        <w:rPr>
          <w:szCs w:val="24"/>
        </w:rPr>
        <w:t>Representando uma experiência subjetiva de aumento da duração ou profundidade do sono, em comparação com o próprio padrão normal do sujeito quando bem.</w:t>
      </w:r>
    </w:p>
    <w:p w14:paraId="7C81F87E" w14:textId="77777777" w:rsidR="002E3EEA" w:rsidRPr="006C29EC" w:rsidRDefault="002E3EEA" w:rsidP="006C29EC">
      <w:pPr>
        <w:rPr>
          <w:szCs w:val="24"/>
        </w:rPr>
      </w:pPr>
    </w:p>
    <w:p w14:paraId="3C331269" w14:textId="77777777" w:rsidR="006C29EC" w:rsidRPr="006C29EC" w:rsidRDefault="006C29EC" w:rsidP="006C29EC">
      <w:pPr>
        <w:rPr>
          <w:szCs w:val="24"/>
        </w:rPr>
      </w:pPr>
      <w:r w:rsidRPr="006C29EC">
        <w:rPr>
          <w:szCs w:val="24"/>
        </w:rPr>
        <w:t>0 Sem sono extra.</w:t>
      </w:r>
    </w:p>
    <w:p w14:paraId="0E561220" w14:textId="77777777" w:rsidR="006C29EC" w:rsidRPr="006C29EC" w:rsidRDefault="006C29EC" w:rsidP="006C29EC">
      <w:pPr>
        <w:rPr>
          <w:szCs w:val="24"/>
        </w:rPr>
      </w:pPr>
      <w:r w:rsidRPr="006C29EC">
        <w:rPr>
          <w:szCs w:val="24"/>
        </w:rPr>
        <w:t>1Dormece mais profundamente ou por mais tempo do que o normal.</w:t>
      </w:r>
    </w:p>
    <w:p w14:paraId="17021026" w14:textId="77777777" w:rsidR="006C29EC" w:rsidRPr="006C29EC" w:rsidRDefault="006C29EC" w:rsidP="006C29EC">
      <w:pPr>
        <w:rPr>
          <w:szCs w:val="24"/>
        </w:rPr>
      </w:pPr>
      <w:r w:rsidRPr="006C29EC">
        <w:rPr>
          <w:szCs w:val="24"/>
        </w:rPr>
        <w:t>2 Várias horas de sono extra.</w:t>
      </w:r>
    </w:p>
    <w:p w14:paraId="66AC150D" w14:textId="02E0BE61" w:rsidR="006C29EC" w:rsidRDefault="006C29EC" w:rsidP="006C29EC">
      <w:pPr>
        <w:rPr>
          <w:szCs w:val="24"/>
        </w:rPr>
      </w:pPr>
      <w:r w:rsidRPr="006C29EC">
        <w:rPr>
          <w:szCs w:val="24"/>
        </w:rPr>
        <w:t>3 Passa grande parte do dia dormindo, apesar do sono normal ou aumentado à noite.</w:t>
      </w:r>
    </w:p>
    <w:p w14:paraId="02F43D8C" w14:textId="6EE9E113" w:rsidR="0082100A" w:rsidRDefault="0082100A" w:rsidP="006C29EC">
      <w:pPr>
        <w:rPr>
          <w:szCs w:val="24"/>
        </w:rPr>
      </w:pPr>
    </w:p>
    <w:p w14:paraId="393A65F1" w14:textId="1831335F" w:rsidR="0082100A" w:rsidRPr="0082100A" w:rsidRDefault="0082100A" w:rsidP="0082100A">
      <w:pPr>
        <w:rPr>
          <w:b/>
          <w:bCs/>
          <w:szCs w:val="24"/>
        </w:rPr>
      </w:pPr>
      <w:r w:rsidRPr="0082100A">
        <w:rPr>
          <w:b/>
          <w:bCs/>
          <w:szCs w:val="24"/>
        </w:rPr>
        <w:t xml:space="preserve">22 </w:t>
      </w:r>
      <w:r w:rsidR="004D5D52">
        <w:rPr>
          <w:b/>
          <w:bCs/>
          <w:szCs w:val="24"/>
        </w:rPr>
        <w:t>Recusa</w:t>
      </w:r>
      <w:r w:rsidRPr="0082100A">
        <w:rPr>
          <w:b/>
          <w:bCs/>
          <w:szCs w:val="24"/>
        </w:rPr>
        <w:t xml:space="preserve"> interesse sexual</w:t>
      </w:r>
    </w:p>
    <w:p w14:paraId="10659D3B" w14:textId="77777777" w:rsidR="0082100A" w:rsidRPr="0082100A" w:rsidRDefault="0082100A" w:rsidP="0082100A">
      <w:pPr>
        <w:rPr>
          <w:szCs w:val="24"/>
        </w:rPr>
      </w:pPr>
      <w:r w:rsidRPr="0082100A">
        <w:rPr>
          <w:szCs w:val="24"/>
        </w:rPr>
        <w:lastRenderedPageBreak/>
        <w:t>Representando descrições de um interesse sexual mais forte do que o normal, que pode se refletir em um aumento nas atividades ou fantasias sexuais. (Isso deve sempre ser julgado</w:t>
      </w:r>
    </w:p>
    <w:p w14:paraId="254D8945" w14:textId="2126FABA" w:rsidR="0082100A" w:rsidRDefault="0082100A" w:rsidP="0082100A">
      <w:pPr>
        <w:rPr>
          <w:szCs w:val="24"/>
        </w:rPr>
      </w:pPr>
      <w:r w:rsidRPr="0082100A">
        <w:rPr>
          <w:szCs w:val="24"/>
        </w:rPr>
        <w:t>hábitos sexuais usuais do sujeito, quando bem).</w:t>
      </w:r>
    </w:p>
    <w:p w14:paraId="6F6D7C45" w14:textId="77777777" w:rsidR="002E3EEA" w:rsidRPr="0082100A" w:rsidRDefault="002E3EEA" w:rsidP="0082100A">
      <w:pPr>
        <w:rPr>
          <w:szCs w:val="24"/>
        </w:rPr>
      </w:pPr>
    </w:p>
    <w:p w14:paraId="2A97F5AF" w14:textId="77777777" w:rsidR="0082100A" w:rsidRPr="0082100A" w:rsidRDefault="0082100A" w:rsidP="0082100A">
      <w:pPr>
        <w:rPr>
          <w:szCs w:val="24"/>
        </w:rPr>
      </w:pPr>
      <w:r w:rsidRPr="0082100A">
        <w:rPr>
          <w:szCs w:val="24"/>
        </w:rPr>
        <w:t>0 Sem aumento no interesse sexual.</w:t>
      </w:r>
    </w:p>
    <w:p w14:paraId="22B8F758" w14:textId="77777777" w:rsidR="0082100A" w:rsidRPr="0082100A" w:rsidRDefault="0082100A" w:rsidP="0082100A">
      <w:pPr>
        <w:rPr>
          <w:szCs w:val="24"/>
        </w:rPr>
      </w:pPr>
      <w:r w:rsidRPr="0082100A">
        <w:rPr>
          <w:szCs w:val="24"/>
        </w:rPr>
        <w:t>1 Aumento do interesse sexual ou fantasias não refletidas nas atividades.</w:t>
      </w:r>
    </w:p>
    <w:p w14:paraId="2CF5AA5C" w14:textId="77777777" w:rsidR="0082100A" w:rsidRPr="0082100A" w:rsidRDefault="0082100A" w:rsidP="0082100A">
      <w:pPr>
        <w:rPr>
          <w:szCs w:val="24"/>
        </w:rPr>
      </w:pPr>
      <w:r w:rsidRPr="0082100A">
        <w:rPr>
          <w:szCs w:val="24"/>
        </w:rPr>
        <w:t>2 Aumento definido no interesse ou atividades sexuais, ou fantasias sexuais intrusivas</w:t>
      </w:r>
    </w:p>
    <w:p w14:paraId="1D6C961A" w14:textId="67955885" w:rsidR="0082100A" w:rsidRDefault="0082100A" w:rsidP="0082100A">
      <w:pPr>
        <w:rPr>
          <w:szCs w:val="24"/>
        </w:rPr>
      </w:pPr>
      <w:r w:rsidRPr="0082100A">
        <w:rPr>
          <w:szCs w:val="24"/>
        </w:rPr>
        <w:t>3 Totalmente preocupado com fantasias sexuais. Aumento muito acentuado nas atividades sexuais.</w:t>
      </w:r>
    </w:p>
    <w:p w14:paraId="754243D6" w14:textId="77777777" w:rsidR="00DE5CEB" w:rsidRDefault="00DE5CEB" w:rsidP="00DE5CEB">
      <w:pPr>
        <w:rPr>
          <w:szCs w:val="24"/>
        </w:rPr>
      </w:pPr>
    </w:p>
    <w:p w14:paraId="32E741E2" w14:textId="09F8564E" w:rsidR="004D5D52" w:rsidRPr="004D5D52" w:rsidRDefault="004D5D52" w:rsidP="004D5D52">
      <w:pPr>
        <w:rPr>
          <w:b/>
          <w:bCs/>
          <w:szCs w:val="24"/>
        </w:rPr>
      </w:pPr>
      <w:r w:rsidRPr="004D5D52">
        <w:rPr>
          <w:b/>
          <w:bCs/>
          <w:szCs w:val="24"/>
        </w:rPr>
        <w:t xml:space="preserve">23 </w:t>
      </w:r>
      <w:r w:rsidR="002E3EEA">
        <w:rPr>
          <w:b/>
          <w:bCs/>
          <w:szCs w:val="24"/>
        </w:rPr>
        <w:t>D</w:t>
      </w:r>
      <w:r w:rsidRPr="004D5D52">
        <w:rPr>
          <w:b/>
          <w:bCs/>
          <w:szCs w:val="24"/>
        </w:rPr>
        <w:t>istúrbios autonômicos</w:t>
      </w:r>
    </w:p>
    <w:p w14:paraId="6CD74128" w14:textId="1713918E" w:rsidR="004D5D52" w:rsidRDefault="004D5D52" w:rsidP="004D5D52">
      <w:pPr>
        <w:rPr>
          <w:szCs w:val="24"/>
        </w:rPr>
      </w:pPr>
      <w:r w:rsidRPr="004D5D52">
        <w:rPr>
          <w:szCs w:val="24"/>
        </w:rPr>
        <w:t xml:space="preserve">Descrições repressivas de palpitações, dificuldades respiratórias, tonturas, aumento da sudorese, mãos e pés frios, boca seca, indigestão, </w:t>
      </w:r>
      <w:r w:rsidR="002E3EEA" w:rsidRPr="004D5D52">
        <w:rPr>
          <w:szCs w:val="24"/>
        </w:rPr>
        <w:t>diarreia</w:t>
      </w:r>
      <w:r w:rsidRPr="004D5D52">
        <w:rPr>
          <w:szCs w:val="24"/>
        </w:rPr>
        <w:t>, micção imediata. Distinga de tensão interna (3), dores e sofrimentos (24). e perda de visão ou movimento (26).</w:t>
      </w:r>
    </w:p>
    <w:p w14:paraId="64C3B64C" w14:textId="77777777" w:rsidR="002E3EEA" w:rsidRPr="004D5D52" w:rsidRDefault="002E3EEA" w:rsidP="004D5D52">
      <w:pPr>
        <w:rPr>
          <w:szCs w:val="24"/>
        </w:rPr>
      </w:pPr>
    </w:p>
    <w:p w14:paraId="18EB955E" w14:textId="77777777" w:rsidR="004D5D52" w:rsidRPr="004D5D52" w:rsidRDefault="004D5D52" w:rsidP="004D5D52">
      <w:pPr>
        <w:rPr>
          <w:szCs w:val="24"/>
        </w:rPr>
      </w:pPr>
      <w:r w:rsidRPr="004D5D52">
        <w:rPr>
          <w:szCs w:val="24"/>
        </w:rPr>
        <w:t>0 Sem distúrbios autonômicos.</w:t>
      </w:r>
    </w:p>
    <w:p w14:paraId="20CDF81D" w14:textId="77777777" w:rsidR="004D5D52" w:rsidRPr="004D5D52" w:rsidRDefault="004D5D52" w:rsidP="004D5D52">
      <w:pPr>
        <w:rPr>
          <w:szCs w:val="24"/>
        </w:rPr>
      </w:pPr>
      <w:r w:rsidRPr="004D5D52">
        <w:rPr>
          <w:szCs w:val="24"/>
        </w:rPr>
        <w:t>1 Sintomas autonômicos ocasionais que ocorrem sob estresse emocional.</w:t>
      </w:r>
    </w:p>
    <w:p w14:paraId="18B43685" w14:textId="72B9E8A9" w:rsidR="004D5D52" w:rsidRPr="004D5D52" w:rsidRDefault="004D5D52" w:rsidP="004D5D52">
      <w:pPr>
        <w:rPr>
          <w:szCs w:val="24"/>
        </w:rPr>
      </w:pPr>
      <w:r w:rsidRPr="004D5D52">
        <w:rPr>
          <w:szCs w:val="24"/>
        </w:rPr>
        <w:t xml:space="preserve">2 Distúrbios autonômicos </w:t>
      </w:r>
      <w:r w:rsidR="002E3EEA" w:rsidRPr="004D5D52">
        <w:rPr>
          <w:szCs w:val="24"/>
        </w:rPr>
        <w:t>frequentes</w:t>
      </w:r>
      <w:r w:rsidRPr="004D5D52">
        <w:rPr>
          <w:szCs w:val="24"/>
        </w:rPr>
        <w:t xml:space="preserve"> ou intensos que são considerados desconfortáveis ou socialmente inconvenientes.</w:t>
      </w:r>
    </w:p>
    <w:p w14:paraId="7E01EB2B" w14:textId="120ECC06" w:rsidR="00DE5CEB" w:rsidRDefault="004D5D52" w:rsidP="004D5D52">
      <w:pPr>
        <w:rPr>
          <w:szCs w:val="24"/>
        </w:rPr>
      </w:pPr>
      <w:r w:rsidRPr="004D5D52">
        <w:rPr>
          <w:szCs w:val="24"/>
        </w:rPr>
        <w:t xml:space="preserve">3 Distúrbios autonômicos muito </w:t>
      </w:r>
      <w:r w:rsidR="002E3EEA" w:rsidRPr="004D5D52">
        <w:rPr>
          <w:szCs w:val="24"/>
        </w:rPr>
        <w:t>frequentes</w:t>
      </w:r>
      <w:r w:rsidRPr="004D5D52">
        <w:rPr>
          <w:szCs w:val="24"/>
        </w:rPr>
        <w:t xml:space="preserve"> que interrompem outras atividades ou são incapacitantes.</w:t>
      </w:r>
    </w:p>
    <w:p w14:paraId="0EEEA9BF" w14:textId="74F2B649" w:rsidR="004D5D52" w:rsidRDefault="004D5D52" w:rsidP="004D5D52">
      <w:pPr>
        <w:rPr>
          <w:szCs w:val="24"/>
        </w:rPr>
      </w:pPr>
    </w:p>
    <w:p w14:paraId="4016144D" w14:textId="62A932CF" w:rsidR="004D5D52" w:rsidRPr="00773423" w:rsidRDefault="004D5D52" w:rsidP="004D5D52">
      <w:pPr>
        <w:rPr>
          <w:b/>
          <w:bCs/>
          <w:szCs w:val="24"/>
        </w:rPr>
      </w:pPr>
      <w:r w:rsidRPr="00773423">
        <w:rPr>
          <w:b/>
          <w:bCs/>
          <w:szCs w:val="24"/>
        </w:rPr>
        <w:t xml:space="preserve">24 </w:t>
      </w:r>
      <w:r w:rsidR="002E3EEA">
        <w:rPr>
          <w:b/>
          <w:bCs/>
          <w:szCs w:val="24"/>
        </w:rPr>
        <w:t>D</w:t>
      </w:r>
      <w:r w:rsidRPr="00773423">
        <w:rPr>
          <w:b/>
          <w:bCs/>
          <w:szCs w:val="24"/>
        </w:rPr>
        <w:t>ores e sofrimentos</w:t>
      </w:r>
    </w:p>
    <w:p w14:paraId="2A159DD9" w14:textId="77777777" w:rsidR="004D5D52" w:rsidRPr="004D5D52" w:rsidRDefault="004D5D52" w:rsidP="004D5D52">
      <w:pPr>
        <w:rPr>
          <w:szCs w:val="24"/>
        </w:rPr>
      </w:pPr>
      <w:r w:rsidRPr="004D5D52">
        <w:rPr>
          <w:szCs w:val="24"/>
        </w:rPr>
        <w:t>Representando relatos de desconforto corporal, dores e sofrimentos. Classifique de acordo com a intensidade, frequência e duração, e também a solicitação de alívio. Desconsidere qualquer opinião de causa orgânica.</w:t>
      </w:r>
    </w:p>
    <w:p w14:paraId="1A555970" w14:textId="100F2CA2" w:rsidR="004D5D52" w:rsidRDefault="004D5D52" w:rsidP="004D5D52">
      <w:pPr>
        <w:rPr>
          <w:szCs w:val="24"/>
        </w:rPr>
      </w:pPr>
      <w:r w:rsidRPr="004D5D52">
        <w:rPr>
          <w:szCs w:val="24"/>
        </w:rPr>
        <w:t>Distinguir de hipocondria (8), distúrbio autonômico (23), 2ª tensão muscular (25).</w:t>
      </w:r>
    </w:p>
    <w:p w14:paraId="312FF8E0" w14:textId="77777777" w:rsidR="002E3EEA" w:rsidRPr="004D5D52" w:rsidRDefault="002E3EEA" w:rsidP="004D5D52">
      <w:pPr>
        <w:rPr>
          <w:szCs w:val="24"/>
        </w:rPr>
      </w:pPr>
    </w:p>
    <w:p w14:paraId="5754DBBA" w14:textId="77777777" w:rsidR="004D5D52" w:rsidRPr="004D5D52" w:rsidRDefault="004D5D52" w:rsidP="004D5D52">
      <w:pPr>
        <w:rPr>
          <w:szCs w:val="24"/>
        </w:rPr>
      </w:pPr>
      <w:r w:rsidRPr="004D5D52">
        <w:rPr>
          <w:szCs w:val="24"/>
        </w:rPr>
        <w:t>0 Dores ausentes ou transitórios.</w:t>
      </w:r>
    </w:p>
    <w:p w14:paraId="6D7E57B1" w14:textId="77777777" w:rsidR="004D5D52" w:rsidRPr="004D5D52" w:rsidRDefault="004D5D52" w:rsidP="004D5D52">
      <w:pPr>
        <w:rPr>
          <w:szCs w:val="24"/>
        </w:rPr>
      </w:pPr>
      <w:r w:rsidRPr="004D5D52">
        <w:rPr>
          <w:szCs w:val="24"/>
        </w:rPr>
        <w:t>1 Dores e dores ocasionais definidas.</w:t>
      </w:r>
    </w:p>
    <w:p w14:paraId="22F71B70" w14:textId="77777777" w:rsidR="004D5D52" w:rsidRPr="004D5D52" w:rsidRDefault="004D5D52" w:rsidP="004D5D52">
      <w:pPr>
        <w:rPr>
          <w:szCs w:val="24"/>
        </w:rPr>
      </w:pPr>
      <w:r w:rsidRPr="004D5D52">
        <w:rPr>
          <w:szCs w:val="24"/>
        </w:rPr>
        <w:lastRenderedPageBreak/>
        <w:t>2 Dores e sofrimentos prolongados e inconvenientes. Pedidos de analgésicos eficazes.</w:t>
      </w:r>
    </w:p>
    <w:p w14:paraId="1E480DAD" w14:textId="61FA421F" w:rsidR="004D5D52" w:rsidRDefault="004D5D52" w:rsidP="004D5D52">
      <w:pPr>
        <w:rPr>
          <w:szCs w:val="24"/>
        </w:rPr>
      </w:pPr>
      <w:r w:rsidRPr="004D5D52">
        <w:rPr>
          <w:szCs w:val="24"/>
        </w:rPr>
        <w:t>3. Dores severamente interferentes ou incapacitantes.</w:t>
      </w:r>
    </w:p>
    <w:p w14:paraId="58C790C7" w14:textId="7B0A033F" w:rsidR="00773423" w:rsidRDefault="00773423" w:rsidP="004D5D52">
      <w:pPr>
        <w:rPr>
          <w:szCs w:val="24"/>
        </w:rPr>
      </w:pPr>
    </w:p>
    <w:p w14:paraId="7C498A0E" w14:textId="64831624" w:rsidR="00773423" w:rsidRPr="00773423" w:rsidRDefault="00773423" w:rsidP="00773423">
      <w:pPr>
        <w:rPr>
          <w:b/>
          <w:bCs/>
          <w:szCs w:val="24"/>
        </w:rPr>
      </w:pPr>
      <w:r w:rsidRPr="00773423">
        <w:rPr>
          <w:b/>
          <w:bCs/>
          <w:szCs w:val="24"/>
        </w:rPr>
        <w:t xml:space="preserve">25 </w:t>
      </w:r>
      <w:r>
        <w:rPr>
          <w:b/>
          <w:bCs/>
          <w:szCs w:val="24"/>
        </w:rPr>
        <w:t>T</w:t>
      </w:r>
      <w:r w:rsidRPr="00773423">
        <w:rPr>
          <w:b/>
          <w:bCs/>
          <w:szCs w:val="24"/>
        </w:rPr>
        <w:t>ensão muscular</w:t>
      </w:r>
    </w:p>
    <w:p w14:paraId="78C95D11" w14:textId="186B81CB" w:rsidR="00773423" w:rsidRDefault="00773423" w:rsidP="00773423">
      <w:pPr>
        <w:rPr>
          <w:szCs w:val="24"/>
        </w:rPr>
      </w:pPr>
      <w:r w:rsidRPr="00773423">
        <w:rPr>
          <w:szCs w:val="24"/>
        </w:rPr>
        <w:t>Representando a descrição do aumento da tensão nos músculos e uma dificuldade em relaxar fisicamente.</w:t>
      </w:r>
      <w:r>
        <w:rPr>
          <w:szCs w:val="24"/>
        </w:rPr>
        <w:t xml:space="preserve"> </w:t>
      </w:r>
      <w:r w:rsidRPr="00773423">
        <w:rPr>
          <w:szCs w:val="24"/>
        </w:rPr>
        <w:t>Distinga-se de dores e sofrimentos (24).</w:t>
      </w:r>
    </w:p>
    <w:p w14:paraId="6F5F091B" w14:textId="77777777" w:rsidR="002E3EEA" w:rsidRPr="00773423" w:rsidRDefault="002E3EEA" w:rsidP="00773423">
      <w:pPr>
        <w:rPr>
          <w:szCs w:val="24"/>
        </w:rPr>
      </w:pPr>
    </w:p>
    <w:p w14:paraId="60044C89" w14:textId="77777777" w:rsidR="00773423" w:rsidRPr="00773423" w:rsidRDefault="00773423" w:rsidP="00773423">
      <w:pPr>
        <w:rPr>
          <w:szCs w:val="24"/>
        </w:rPr>
      </w:pPr>
      <w:r w:rsidRPr="00773423">
        <w:rPr>
          <w:szCs w:val="24"/>
        </w:rPr>
        <w:t>0 Sem aumento da tensão muscular.</w:t>
      </w:r>
    </w:p>
    <w:p w14:paraId="1FF90B3F" w14:textId="77777777" w:rsidR="00773423" w:rsidRPr="00773423" w:rsidRDefault="00773423" w:rsidP="00773423">
      <w:pPr>
        <w:rPr>
          <w:szCs w:val="24"/>
        </w:rPr>
      </w:pPr>
      <w:r w:rsidRPr="00773423">
        <w:rPr>
          <w:szCs w:val="24"/>
        </w:rPr>
        <w:t>1 Algum aumento ocasional da tensão muscular, mais evidente em situações exigentes.</w:t>
      </w:r>
    </w:p>
    <w:p w14:paraId="303143CF" w14:textId="77777777" w:rsidR="00773423" w:rsidRPr="00773423" w:rsidRDefault="00773423" w:rsidP="00773423">
      <w:pPr>
        <w:rPr>
          <w:szCs w:val="24"/>
        </w:rPr>
      </w:pPr>
      <w:r w:rsidRPr="00773423">
        <w:rPr>
          <w:szCs w:val="24"/>
        </w:rPr>
        <w:t>2 Dificuldade considerável em encontrar uma posição confortável ao sentar ou deitar. Tensão muscular perturbadora.</w:t>
      </w:r>
    </w:p>
    <w:p w14:paraId="4A2B89BD" w14:textId="28092CAD" w:rsidR="00773423" w:rsidRDefault="00773423" w:rsidP="00773423">
      <w:pPr>
        <w:rPr>
          <w:szCs w:val="24"/>
        </w:rPr>
      </w:pPr>
      <w:r w:rsidRPr="00773423">
        <w:rPr>
          <w:szCs w:val="24"/>
        </w:rPr>
        <w:t xml:space="preserve">3 </w:t>
      </w:r>
      <w:r>
        <w:rPr>
          <w:szCs w:val="24"/>
        </w:rPr>
        <w:t>T</w:t>
      </w:r>
      <w:r w:rsidRPr="00773423">
        <w:rPr>
          <w:szCs w:val="24"/>
        </w:rPr>
        <w:t>ensão muscular dolorosa. Completamente incapaz de relaxar fisicamente</w:t>
      </w:r>
      <w:r>
        <w:rPr>
          <w:szCs w:val="24"/>
        </w:rPr>
        <w:t>.</w:t>
      </w:r>
    </w:p>
    <w:p w14:paraId="0303A9F7" w14:textId="3E9C164A" w:rsidR="00EC5FFB" w:rsidRDefault="00EC5FFB" w:rsidP="00773423">
      <w:pPr>
        <w:rPr>
          <w:szCs w:val="24"/>
        </w:rPr>
      </w:pPr>
    </w:p>
    <w:p w14:paraId="61E2E260" w14:textId="77777777" w:rsidR="00EC5FFB" w:rsidRPr="00EC5FFB" w:rsidRDefault="00EC5FFB" w:rsidP="00EC5FFB">
      <w:pPr>
        <w:rPr>
          <w:b/>
          <w:bCs/>
          <w:szCs w:val="24"/>
        </w:rPr>
      </w:pPr>
      <w:r w:rsidRPr="00EC5FFB">
        <w:rPr>
          <w:b/>
          <w:bCs/>
          <w:szCs w:val="24"/>
        </w:rPr>
        <w:t>26 Perda de sensação ou movimento</w:t>
      </w:r>
    </w:p>
    <w:p w14:paraId="01BDD134" w14:textId="2BED5223" w:rsidR="00EC5FFB" w:rsidRDefault="00EC5FFB" w:rsidP="00EC5FFB">
      <w:pPr>
        <w:rPr>
          <w:szCs w:val="24"/>
        </w:rPr>
      </w:pPr>
      <w:r w:rsidRPr="00EC5FFB">
        <w:rPr>
          <w:szCs w:val="24"/>
        </w:rPr>
        <w:t>Representando deficiência ou perda de funções motoras ou sensoriais específicas. Desconsidere qualquer base orgânica.</w:t>
      </w:r>
      <w:r>
        <w:rPr>
          <w:szCs w:val="24"/>
        </w:rPr>
        <w:t xml:space="preserve"> </w:t>
      </w:r>
      <w:r w:rsidRPr="00EC5FFB">
        <w:rPr>
          <w:szCs w:val="24"/>
        </w:rPr>
        <w:t>Distinguir de hipocondria (8), distúrbios autonômicos (23) e dores e sofrimentos (24).</w:t>
      </w:r>
    </w:p>
    <w:p w14:paraId="4A74CFF9" w14:textId="77777777" w:rsidR="002E3EEA" w:rsidRDefault="002E3EEA" w:rsidP="00EC5FFB">
      <w:pPr>
        <w:rPr>
          <w:szCs w:val="24"/>
        </w:rPr>
      </w:pPr>
    </w:p>
    <w:p w14:paraId="4C4081C8" w14:textId="77777777" w:rsidR="00EC5FFB" w:rsidRDefault="00EC5FFB" w:rsidP="00EC5FFB">
      <w:pPr>
        <w:rPr>
          <w:szCs w:val="24"/>
        </w:rPr>
      </w:pPr>
      <w:r w:rsidRPr="00EC5FFB">
        <w:rPr>
          <w:szCs w:val="24"/>
        </w:rPr>
        <w:t>0 Sem comprometimento das funções sensoriais ou motoras.</w:t>
      </w:r>
    </w:p>
    <w:p w14:paraId="66A44CE5" w14:textId="77777777" w:rsidR="00EC5FFB" w:rsidRDefault="00EC5FFB" w:rsidP="00EC5FFB">
      <w:pPr>
        <w:rPr>
          <w:szCs w:val="24"/>
        </w:rPr>
      </w:pPr>
      <w:r w:rsidRPr="00EC5FFB">
        <w:rPr>
          <w:szCs w:val="24"/>
        </w:rPr>
        <w:t>1</w:t>
      </w:r>
      <w:r>
        <w:rPr>
          <w:szCs w:val="24"/>
        </w:rPr>
        <w:t xml:space="preserve"> </w:t>
      </w:r>
      <w:r w:rsidRPr="00EC5FFB">
        <w:rPr>
          <w:szCs w:val="24"/>
        </w:rPr>
        <w:t>Luz e deficiência transitória que não perturba as atividades normais.</w:t>
      </w:r>
    </w:p>
    <w:p w14:paraId="2C06C937" w14:textId="77777777" w:rsidR="00EC5FFB" w:rsidRDefault="00EC5FFB" w:rsidP="00EC5FFB">
      <w:pPr>
        <w:rPr>
          <w:szCs w:val="24"/>
        </w:rPr>
      </w:pPr>
      <w:r w:rsidRPr="00EC5FFB">
        <w:rPr>
          <w:szCs w:val="24"/>
        </w:rPr>
        <w:t>2 Comprometimento evidente ou perda de alguma função, mas gerencia as atividades diárias sem ajuda.</w:t>
      </w:r>
    </w:p>
    <w:p w14:paraId="050FD926" w14:textId="1B620824" w:rsidR="00EC5FFB" w:rsidRDefault="00EC5FFB" w:rsidP="00EC5FFB">
      <w:pPr>
        <w:rPr>
          <w:szCs w:val="24"/>
        </w:rPr>
      </w:pPr>
      <w:r w:rsidRPr="00EC5FFB">
        <w:rPr>
          <w:szCs w:val="24"/>
        </w:rPr>
        <w:t>3 Perda sensório-motora gravemente incapacitante e persistente que necessita de ajuda, como cegueira, incapacidade de andar ou falar.</w:t>
      </w:r>
    </w:p>
    <w:p w14:paraId="1ADF19A8" w14:textId="7BE80DEE" w:rsidR="00EC5FFB" w:rsidRDefault="00EC5FFB" w:rsidP="00EC5FFB">
      <w:pPr>
        <w:rPr>
          <w:szCs w:val="24"/>
        </w:rPr>
      </w:pPr>
    </w:p>
    <w:p w14:paraId="2243915D" w14:textId="77777777" w:rsidR="00DA0B32" w:rsidRPr="00DA0B32" w:rsidRDefault="00DA0B32" w:rsidP="00DA0B32">
      <w:pPr>
        <w:rPr>
          <w:b/>
          <w:bCs/>
          <w:szCs w:val="24"/>
        </w:rPr>
      </w:pPr>
      <w:r w:rsidRPr="00DA0B32">
        <w:rPr>
          <w:b/>
          <w:bCs/>
          <w:szCs w:val="24"/>
        </w:rPr>
        <w:t>27 Desativação</w:t>
      </w:r>
    </w:p>
    <w:p w14:paraId="152C6252" w14:textId="1E5F393C" w:rsidR="00DA0B32" w:rsidRDefault="00DA0B32" w:rsidP="002E3EEA">
      <w:pPr>
        <w:rPr>
          <w:szCs w:val="24"/>
        </w:rPr>
      </w:pPr>
      <w:r w:rsidRPr="00DA0B32">
        <w:rPr>
          <w:szCs w:val="24"/>
        </w:rPr>
        <w:t>Representando uma mudança na qualidade da percepção do entorno, que pode parecer artificial</w:t>
      </w:r>
      <w:r w:rsidR="002E3EEA">
        <w:rPr>
          <w:szCs w:val="24"/>
        </w:rPr>
        <w:t>,</w:t>
      </w:r>
      <w:r w:rsidR="002E3EEA" w:rsidRPr="002E3EEA">
        <w:rPr>
          <w:szCs w:val="24"/>
        </w:rPr>
        <w:t xml:space="preserve"> </w:t>
      </w:r>
      <w:r w:rsidR="002E3EEA">
        <w:rPr>
          <w:szCs w:val="24"/>
        </w:rPr>
        <w:t>déjà</w:t>
      </w:r>
      <w:r w:rsidR="002E3EEA" w:rsidRPr="00DA0B32">
        <w:rPr>
          <w:szCs w:val="24"/>
        </w:rPr>
        <w:t>-vu</w:t>
      </w:r>
      <w:r w:rsidR="002E3EEA">
        <w:rPr>
          <w:szCs w:val="24"/>
        </w:rPr>
        <w:t xml:space="preserve">, </w:t>
      </w:r>
      <w:r w:rsidR="002E3EEA" w:rsidRPr="00DA0B32">
        <w:rPr>
          <w:szCs w:val="24"/>
        </w:rPr>
        <w:t>desrealização</w:t>
      </w:r>
      <w:r w:rsidR="002E3EEA">
        <w:rPr>
          <w:szCs w:val="24"/>
        </w:rPr>
        <w:t xml:space="preserve"> e </w:t>
      </w:r>
      <w:r w:rsidRPr="00DA0B32">
        <w:rPr>
          <w:szCs w:val="24"/>
        </w:rPr>
        <w:t>intensidade alterada de percepções. Distinguir de despersonalização (28).</w:t>
      </w:r>
    </w:p>
    <w:p w14:paraId="5BE4C770" w14:textId="77777777" w:rsidR="002E3EEA" w:rsidRPr="00DA0B32" w:rsidRDefault="002E3EEA" w:rsidP="00DA0B32">
      <w:pPr>
        <w:rPr>
          <w:szCs w:val="24"/>
        </w:rPr>
      </w:pPr>
    </w:p>
    <w:p w14:paraId="2E27B821" w14:textId="6FD9990C" w:rsidR="00DA0B32" w:rsidRPr="00DA0B32" w:rsidRDefault="00DA0B32" w:rsidP="00DA0B32">
      <w:pPr>
        <w:rPr>
          <w:szCs w:val="24"/>
        </w:rPr>
      </w:pPr>
      <w:r w:rsidRPr="00DA0B32">
        <w:rPr>
          <w:szCs w:val="24"/>
        </w:rPr>
        <w:t>0 Nenhuma mudança na consciência.</w:t>
      </w:r>
    </w:p>
    <w:p w14:paraId="6D178A53" w14:textId="55ADD138" w:rsidR="00DA0B32" w:rsidRPr="00DA0B32" w:rsidRDefault="00DA0B32" w:rsidP="00DA0B32">
      <w:pPr>
        <w:rPr>
          <w:szCs w:val="24"/>
        </w:rPr>
      </w:pPr>
      <w:r w:rsidRPr="00DA0B32">
        <w:rPr>
          <w:szCs w:val="24"/>
        </w:rPr>
        <w:lastRenderedPageBreak/>
        <w:t xml:space="preserve">1 Episódios ocasionais de fenômenos </w:t>
      </w:r>
      <w:r w:rsidR="00316AC4">
        <w:rPr>
          <w:szCs w:val="24"/>
        </w:rPr>
        <w:t>déjà</w:t>
      </w:r>
      <w:r w:rsidRPr="00DA0B32">
        <w:rPr>
          <w:szCs w:val="24"/>
        </w:rPr>
        <w:t>-vu ou desrealização.</w:t>
      </w:r>
    </w:p>
    <w:p w14:paraId="33B53417" w14:textId="3F06352A" w:rsidR="00DA0B32" w:rsidRPr="00DA0B32" w:rsidRDefault="00DA0B32" w:rsidP="00DA0B32">
      <w:pPr>
        <w:rPr>
          <w:szCs w:val="24"/>
        </w:rPr>
      </w:pPr>
      <w:r w:rsidRPr="00DA0B32">
        <w:rPr>
          <w:szCs w:val="24"/>
        </w:rPr>
        <w:t>2 Episódios frequentes de desrealização.</w:t>
      </w:r>
    </w:p>
    <w:p w14:paraId="04A785BB" w14:textId="39816591" w:rsidR="00DA0B32" w:rsidRDefault="00DA0B32" w:rsidP="00DA0B32">
      <w:pPr>
        <w:rPr>
          <w:szCs w:val="24"/>
        </w:rPr>
      </w:pPr>
      <w:r w:rsidRPr="00DA0B32">
        <w:rPr>
          <w:szCs w:val="24"/>
        </w:rPr>
        <w:t>3 Desrea</w:t>
      </w:r>
      <w:r w:rsidR="00AA5E72">
        <w:rPr>
          <w:szCs w:val="24"/>
        </w:rPr>
        <w:t>l</w:t>
      </w:r>
      <w:r w:rsidRPr="00DA0B32">
        <w:rPr>
          <w:szCs w:val="24"/>
        </w:rPr>
        <w:t>ização muito frequente ou persistente.</w:t>
      </w:r>
    </w:p>
    <w:p w14:paraId="64439C0D" w14:textId="77777777" w:rsidR="00316AC4" w:rsidRPr="00DA0B32" w:rsidRDefault="00316AC4" w:rsidP="00DA0B32">
      <w:pPr>
        <w:rPr>
          <w:szCs w:val="24"/>
        </w:rPr>
      </w:pPr>
    </w:p>
    <w:p w14:paraId="29C21C2B" w14:textId="77777777" w:rsidR="00DA0B32" w:rsidRPr="00011A28" w:rsidRDefault="00DA0B32" w:rsidP="00DA0B32">
      <w:pPr>
        <w:rPr>
          <w:b/>
          <w:bCs/>
          <w:szCs w:val="24"/>
        </w:rPr>
      </w:pPr>
      <w:r w:rsidRPr="00011A28">
        <w:rPr>
          <w:b/>
          <w:bCs/>
          <w:szCs w:val="24"/>
        </w:rPr>
        <w:t>28 Despersonalização</w:t>
      </w:r>
    </w:p>
    <w:p w14:paraId="16BF712B" w14:textId="77777777" w:rsidR="00DA0B32" w:rsidRPr="00DA0B32" w:rsidRDefault="00DA0B32" w:rsidP="00DA0B32">
      <w:pPr>
        <w:rPr>
          <w:szCs w:val="24"/>
        </w:rPr>
      </w:pPr>
      <w:r w:rsidRPr="00DA0B32">
        <w:rPr>
          <w:szCs w:val="24"/>
        </w:rPr>
        <w:t>Representando uma mudança na qualidade da consciência de si mesmo combinada com sentimentos</w:t>
      </w:r>
    </w:p>
    <w:p w14:paraId="49654667" w14:textId="77777777" w:rsidR="00DA0B32" w:rsidRPr="00DA0B32" w:rsidRDefault="00DA0B32" w:rsidP="00DA0B32">
      <w:pPr>
        <w:rPr>
          <w:szCs w:val="24"/>
        </w:rPr>
      </w:pPr>
      <w:r w:rsidRPr="00DA0B32">
        <w:rPr>
          <w:szCs w:val="24"/>
        </w:rPr>
        <w:t>de irrealidade, mudança corporal, desapego ou mudança radical de pessoa.</w:t>
      </w:r>
    </w:p>
    <w:p w14:paraId="4D4AB7B5" w14:textId="77777777" w:rsidR="00DA0B32" w:rsidRPr="00DA0B32" w:rsidRDefault="00DA0B32" w:rsidP="00DA0B32">
      <w:pPr>
        <w:rPr>
          <w:szCs w:val="24"/>
        </w:rPr>
      </w:pPr>
      <w:r w:rsidRPr="00DA0B32">
        <w:rPr>
          <w:szCs w:val="24"/>
        </w:rPr>
        <w:t>Distinguir de incapacidade de sentir (5), desrealização (27), sentir-se controlado (29).</w:t>
      </w:r>
    </w:p>
    <w:p w14:paraId="48AEA50A" w14:textId="391BB858" w:rsidR="00DA0B32" w:rsidRPr="00DA0B32" w:rsidRDefault="00DA0B32" w:rsidP="00011A28">
      <w:pPr>
        <w:rPr>
          <w:szCs w:val="24"/>
        </w:rPr>
      </w:pPr>
      <w:r w:rsidRPr="00DA0B32">
        <w:rPr>
          <w:szCs w:val="24"/>
        </w:rPr>
        <w:t>0 Nenhuma experiência de mudança.</w:t>
      </w:r>
    </w:p>
    <w:p w14:paraId="2B1485CC" w14:textId="777BDEE2" w:rsidR="00DA0B32" w:rsidRPr="00DA0B32" w:rsidRDefault="00DA0B32" w:rsidP="00011A28">
      <w:pPr>
        <w:rPr>
          <w:szCs w:val="24"/>
        </w:rPr>
      </w:pPr>
      <w:r w:rsidRPr="00DA0B32">
        <w:rPr>
          <w:szCs w:val="24"/>
        </w:rPr>
        <w:t>1 Sentimentos ocasionais ou vagos de mudança em alguém.</w:t>
      </w:r>
    </w:p>
    <w:p w14:paraId="1CCDEE7E" w14:textId="662278EA" w:rsidR="00DA0B32" w:rsidRPr="00DA0B32" w:rsidRDefault="00DA0B32" w:rsidP="00011A28">
      <w:pPr>
        <w:rPr>
          <w:szCs w:val="24"/>
        </w:rPr>
      </w:pPr>
      <w:r w:rsidRPr="00DA0B32">
        <w:rPr>
          <w:szCs w:val="24"/>
        </w:rPr>
        <w:t>2 Sentimentos de mudança de pessoa que são intrusivos.</w:t>
      </w:r>
    </w:p>
    <w:p w14:paraId="23430B40" w14:textId="77777777" w:rsidR="00DA0B32" w:rsidRPr="00DA0B32" w:rsidRDefault="00DA0B32" w:rsidP="00DA0B32">
      <w:pPr>
        <w:rPr>
          <w:szCs w:val="24"/>
        </w:rPr>
      </w:pPr>
      <w:r w:rsidRPr="00DA0B32">
        <w:rPr>
          <w:szCs w:val="24"/>
        </w:rPr>
        <w:t>3 Experiência contínua de uma mudança radical de uma pessoa.</w:t>
      </w:r>
    </w:p>
    <w:p w14:paraId="2986A220" w14:textId="77777777" w:rsidR="00DA0B32" w:rsidRPr="00DA0B32" w:rsidRDefault="00DA0B32" w:rsidP="00011A28">
      <w:pPr>
        <w:ind w:firstLine="0"/>
        <w:rPr>
          <w:szCs w:val="24"/>
        </w:rPr>
      </w:pPr>
    </w:p>
    <w:p w14:paraId="2D0673DA" w14:textId="49D502FF" w:rsidR="00DA0B32" w:rsidRPr="00011A28" w:rsidRDefault="00DA0B32" w:rsidP="00DA0B32">
      <w:pPr>
        <w:rPr>
          <w:b/>
          <w:bCs/>
          <w:szCs w:val="24"/>
        </w:rPr>
      </w:pPr>
      <w:r w:rsidRPr="00011A28">
        <w:rPr>
          <w:b/>
          <w:bCs/>
          <w:szCs w:val="24"/>
        </w:rPr>
        <w:t xml:space="preserve">29 </w:t>
      </w:r>
      <w:r w:rsidR="00AA5E72">
        <w:rPr>
          <w:b/>
          <w:bCs/>
          <w:szCs w:val="24"/>
        </w:rPr>
        <w:t>S</w:t>
      </w:r>
      <w:r w:rsidRPr="00011A28">
        <w:rPr>
          <w:b/>
          <w:bCs/>
          <w:szCs w:val="24"/>
        </w:rPr>
        <w:t>enti</w:t>
      </w:r>
      <w:r w:rsidR="00AA5E72">
        <w:rPr>
          <w:b/>
          <w:bCs/>
          <w:szCs w:val="24"/>
        </w:rPr>
        <w:t>r</w:t>
      </w:r>
      <w:r w:rsidRPr="00011A28">
        <w:rPr>
          <w:b/>
          <w:bCs/>
          <w:szCs w:val="24"/>
        </w:rPr>
        <w:t>-se controlado</w:t>
      </w:r>
    </w:p>
    <w:p w14:paraId="53B5969F" w14:textId="7860399C" w:rsidR="00AA5E72" w:rsidRPr="00DA0B32" w:rsidRDefault="00DA0B32" w:rsidP="00AA5E72">
      <w:pPr>
        <w:rPr>
          <w:szCs w:val="24"/>
        </w:rPr>
      </w:pPr>
      <w:r w:rsidRPr="00DA0B32">
        <w:rPr>
          <w:szCs w:val="24"/>
        </w:rPr>
        <w:t>Representando a experiência de ser, no sentido literal, influenciado ou controlado de fora, e a experiência de que sentimentos, impulsos ou volições são impostos de fora. Também classificada sob este título está a experiência de ser capaz de controlar os outros</w:t>
      </w:r>
      <w:r w:rsidR="00AA5E72">
        <w:rPr>
          <w:szCs w:val="24"/>
        </w:rPr>
        <w:t>.</w:t>
      </w:r>
    </w:p>
    <w:p w14:paraId="24305F42" w14:textId="1E8F0C70" w:rsidR="00DA0B32" w:rsidRDefault="00DA0B32" w:rsidP="00DA0B32">
      <w:pPr>
        <w:rPr>
          <w:szCs w:val="24"/>
        </w:rPr>
      </w:pPr>
      <w:r w:rsidRPr="00DA0B32">
        <w:rPr>
          <w:szCs w:val="24"/>
        </w:rPr>
        <w:t>Faça a distinção entre pensamentos perturbados (30) e ideias de perseguição (31).</w:t>
      </w:r>
    </w:p>
    <w:p w14:paraId="70DCD46A" w14:textId="77777777" w:rsidR="00AA5E72" w:rsidRPr="00DA0B32" w:rsidRDefault="00AA5E72" w:rsidP="00DA0B32">
      <w:pPr>
        <w:rPr>
          <w:szCs w:val="24"/>
        </w:rPr>
      </w:pPr>
    </w:p>
    <w:p w14:paraId="6EC321A5" w14:textId="77777777" w:rsidR="00DA0B32" w:rsidRPr="00DA0B32" w:rsidRDefault="00DA0B32" w:rsidP="00DA0B32">
      <w:pPr>
        <w:rPr>
          <w:szCs w:val="24"/>
        </w:rPr>
      </w:pPr>
      <w:r w:rsidRPr="00DA0B32">
        <w:rPr>
          <w:szCs w:val="24"/>
        </w:rPr>
        <w:t>0 Influência comum de forças sociais.</w:t>
      </w:r>
    </w:p>
    <w:p w14:paraId="4EEE9966" w14:textId="77777777" w:rsidR="00DA0B32" w:rsidRPr="00DA0B32" w:rsidRDefault="00DA0B32" w:rsidP="00DA0B32">
      <w:pPr>
        <w:rPr>
          <w:szCs w:val="24"/>
        </w:rPr>
      </w:pPr>
      <w:r w:rsidRPr="00DA0B32">
        <w:rPr>
          <w:szCs w:val="24"/>
        </w:rPr>
        <w:t>1 Relato vago ou não convincente de ser anormalmente influenciado de fora.</w:t>
      </w:r>
    </w:p>
    <w:p w14:paraId="327FAB9B" w14:textId="7B21DA90" w:rsidR="00DA0B32" w:rsidRPr="00DA0B32" w:rsidRDefault="00DA0B32" w:rsidP="00DA0B32">
      <w:pPr>
        <w:rPr>
          <w:szCs w:val="24"/>
        </w:rPr>
      </w:pPr>
      <w:r w:rsidRPr="00DA0B32">
        <w:rPr>
          <w:szCs w:val="24"/>
        </w:rPr>
        <w:t>2 Experiências ocasionais, mas claras, de ser controlado de fora, por meio da hipnose.</w:t>
      </w:r>
    </w:p>
    <w:p w14:paraId="66E73312" w14:textId="77777777" w:rsidR="00DA0B32" w:rsidRPr="00DA0B32" w:rsidRDefault="00DA0B32" w:rsidP="00DA0B32">
      <w:pPr>
        <w:rPr>
          <w:szCs w:val="24"/>
        </w:rPr>
      </w:pPr>
      <w:r w:rsidRPr="00DA0B32">
        <w:rPr>
          <w:szCs w:val="24"/>
        </w:rPr>
        <w:t>3 Experiências contínuas de que sentimentos ou impulsos não derivam de si mesmo, mas são forçados a um, digamos, por meio de raios.</w:t>
      </w:r>
    </w:p>
    <w:p w14:paraId="4E9F2A9B" w14:textId="77777777" w:rsidR="00DA0B32" w:rsidRPr="00DA0B32" w:rsidRDefault="00DA0B32" w:rsidP="00DA0B32">
      <w:pPr>
        <w:rPr>
          <w:szCs w:val="24"/>
        </w:rPr>
      </w:pPr>
    </w:p>
    <w:p w14:paraId="4B3259D2" w14:textId="68B318C5" w:rsidR="00DA0B32" w:rsidRPr="00011A28" w:rsidRDefault="00DA0B32" w:rsidP="00DA0B32">
      <w:pPr>
        <w:rPr>
          <w:b/>
          <w:bCs/>
          <w:szCs w:val="24"/>
        </w:rPr>
      </w:pPr>
      <w:r w:rsidRPr="00011A28">
        <w:rPr>
          <w:b/>
          <w:bCs/>
          <w:szCs w:val="24"/>
        </w:rPr>
        <w:t xml:space="preserve">30 </w:t>
      </w:r>
      <w:r w:rsidR="00AA5E72">
        <w:rPr>
          <w:b/>
          <w:bCs/>
          <w:szCs w:val="24"/>
        </w:rPr>
        <w:t>P</w:t>
      </w:r>
      <w:r w:rsidRPr="00011A28">
        <w:rPr>
          <w:b/>
          <w:bCs/>
          <w:szCs w:val="24"/>
        </w:rPr>
        <w:t>ensamentos perturbados</w:t>
      </w:r>
    </w:p>
    <w:p w14:paraId="65AC9B23" w14:textId="7E72785D" w:rsidR="00DA0B32" w:rsidRPr="00DA0B32" w:rsidRDefault="00DA0B32" w:rsidP="00DA0B32">
      <w:pPr>
        <w:rPr>
          <w:szCs w:val="24"/>
        </w:rPr>
      </w:pPr>
      <w:r w:rsidRPr="00DA0B32">
        <w:rPr>
          <w:szCs w:val="24"/>
        </w:rPr>
        <w:t>Representando a experiência de uma parada repentina de pensamentos (bloqueio de pensamento), ou pensamentos sendo colocados na cabeça (inserção), retirados,</w:t>
      </w:r>
      <w:r w:rsidR="00AA5E72">
        <w:rPr>
          <w:szCs w:val="24"/>
        </w:rPr>
        <w:t xml:space="preserve"> </w:t>
      </w:r>
      <w:r w:rsidRPr="00DA0B32">
        <w:rPr>
          <w:szCs w:val="24"/>
        </w:rPr>
        <w:t>ouvidos ou transmitidos.</w:t>
      </w:r>
    </w:p>
    <w:p w14:paraId="29C8835B" w14:textId="6953725C" w:rsidR="00DA0B32" w:rsidRDefault="00DA0B32" w:rsidP="00DA0B32">
      <w:pPr>
        <w:rPr>
          <w:szCs w:val="24"/>
        </w:rPr>
      </w:pPr>
      <w:r w:rsidRPr="00DA0B32">
        <w:rPr>
          <w:szCs w:val="24"/>
        </w:rPr>
        <w:t>Distinguir de pensamentos compulsivos (l</w:t>
      </w:r>
      <w:r w:rsidR="00AA5E72">
        <w:rPr>
          <w:szCs w:val="24"/>
        </w:rPr>
        <w:t>0</w:t>
      </w:r>
      <w:r w:rsidRPr="00DA0B32">
        <w:rPr>
          <w:szCs w:val="24"/>
        </w:rPr>
        <w:t>) e dificuldades de concentração (16).</w:t>
      </w:r>
    </w:p>
    <w:p w14:paraId="4157210B" w14:textId="77777777" w:rsidR="0010433B" w:rsidRPr="00DA0B32" w:rsidRDefault="0010433B" w:rsidP="00DA0B32">
      <w:pPr>
        <w:rPr>
          <w:szCs w:val="24"/>
        </w:rPr>
      </w:pPr>
    </w:p>
    <w:p w14:paraId="719F26CD" w14:textId="538589BD" w:rsidR="00DA0B32" w:rsidRPr="00DA0B32" w:rsidRDefault="00DA0B32" w:rsidP="00011A28">
      <w:pPr>
        <w:rPr>
          <w:szCs w:val="24"/>
        </w:rPr>
      </w:pPr>
      <w:r w:rsidRPr="00DA0B32">
        <w:rPr>
          <w:szCs w:val="24"/>
        </w:rPr>
        <w:lastRenderedPageBreak/>
        <w:t>0 Sem interrupções de pensamento.</w:t>
      </w:r>
    </w:p>
    <w:p w14:paraId="0273199B" w14:textId="79778C31" w:rsidR="00DA0B32" w:rsidRPr="00DA0B32" w:rsidRDefault="00DA0B32" w:rsidP="00011A28">
      <w:pPr>
        <w:rPr>
          <w:szCs w:val="24"/>
        </w:rPr>
      </w:pPr>
      <w:r w:rsidRPr="00DA0B32">
        <w:rPr>
          <w:szCs w:val="24"/>
        </w:rPr>
        <w:t>1</w:t>
      </w:r>
      <w:r w:rsidR="00011A28">
        <w:rPr>
          <w:szCs w:val="24"/>
        </w:rPr>
        <w:t xml:space="preserve"> </w:t>
      </w:r>
      <w:r w:rsidRPr="00DA0B32">
        <w:rPr>
          <w:szCs w:val="24"/>
        </w:rPr>
        <w:t>Relatórios vagos ou não convincentes de episódios de interrupção do pensamento.</w:t>
      </w:r>
    </w:p>
    <w:p w14:paraId="56A773CE" w14:textId="7A4A247D" w:rsidR="00DA0B32" w:rsidRPr="00DA0B32" w:rsidRDefault="00DA0B32" w:rsidP="00011A28">
      <w:pPr>
        <w:rPr>
          <w:szCs w:val="24"/>
        </w:rPr>
      </w:pPr>
      <w:r w:rsidRPr="00DA0B32">
        <w:rPr>
          <w:szCs w:val="24"/>
        </w:rPr>
        <w:t>2 Bloqueio de pensamento ocasional, mas claro, ou episódios ocasionais de inserção ou retirada de pensamento. Sentindo que os pensamentos estão sendo lidos.</w:t>
      </w:r>
    </w:p>
    <w:p w14:paraId="106B63BE" w14:textId="29873CAC" w:rsidR="00EC5FFB" w:rsidRDefault="00DA0B32" w:rsidP="00DA0B32">
      <w:pPr>
        <w:rPr>
          <w:szCs w:val="24"/>
        </w:rPr>
      </w:pPr>
      <w:r w:rsidRPr="00DA0B32">
        <w:rPr>
          <w:szCs w:val="24"/>
        </w:rPr>
        <w:t>3 Perturbar ou desabilitar interrupções de pensamento. Radiodifusão de pensamento.</w:t>
      </w:r>
    </w:p>
    <w:p w14:paraId="442F6368" w14:textId="69056D36" w:rsidR="003C0F03" w:rsidRDefault="003C0F03" w:rsidP="00DA0B32">
      <w:pPr>
        <w:rPr>
          <w:szCs w:val="24"/>
        </w:rPr>
      </w:pPr>
    </w:p>
    <w:p w14:paraId="462D1857" w14:textId="14CB2B9E" w:rsidR="003C0F03" w:rsidRPr="003C0F03" w:rsidRDefault="003C0F03" w:rsidP="003C0F03">
      <w:pPr>
        <w:rPr>
          <w:b/>
          <w:bCs/>
          <w:szCs w:val="24"/>
        </w:rPr>
      </w:pPr>
      <w:r w:rsidRPr="003C0F03">
        <w:rPr>
          <w:b/>
          <w:bCs/>
          <w:szCs w:val="24"/>
        </w:rPr>
        <w:t xml:space="preserve">31 </w:t>
      </w:r>
      <w:proofErr w:type="spellStart"/>
      <w:r w:rsidR="00F81234">
        <w:rPr>
          <w:b/>
          <w:bCs/>
          <w:szCs w:val="24"/>
        </w:rPr>
        <w:t>I</w:t>
      </w:r>
      <w:r w:rsidRPr="003C0F03">
        <w:rPr>
          <w:b/>
          <w:bCs/>
          <w:szCs w:val="24"/>
        </w:rPr>
        <w:t>déias</w:t>
      </w:r>
      <w:proofErr w:type="spellEnd"/>
      <w:r w:rsidRPr="003C0F03">
        <w:rPr>
          <w:b/>
          <w:bCs/>
          <w:szCs w:val="24"/>
        </w:rPr>
        <w:t xml:space="preserve"> de perseguição</w:t>
      </w:r>
    </w:p>
    <w:p w14:paraId="4B0B9E84" w14:textId="77777777" w:rsidR="003C0F03" w:rsidRPr="003C0F03" w:rsidRDefault="003C0F03" w:rsidP="003C0F03">
      <w:pPr>
        <w:rPr>
          <w:szCs w:val="24"/>
        </w:rPr>
      </w:pPr>
      <w:r w:rsidRPr="003C0F03">
        <w:rPr>
          <w:szCs w:val="24"/>
        </w:rPr>
        <w:t>Reprimir a suspeita, a autoconsciência exagerada, a convicção de ser falado, observado ou perseguido com más intenções.</w:t>
      </w:r>
    </w:p>
    <w:p w14:paraId="3109B8E6" w14:textId="106C44B2" w:rsidR="003C0F03" w:rsidRPr="003C0F03" w:rsidRDefault="003C0F03" w:rsidP="003C0F03">
      <w:pPr>
        <w:rPr>
          <w:szCs w:val="24"/>
        </w:rPr>
      </w:pPr>
      <w:r w:rsidRPr="003C0F03">
        <w:rPr>
          <w:szCs w:val="24"/>
        </w:rPr>
        <w:t>0 Sem suspeitas indevidas ou constrangimento.</w:t>
      </w:r>
    </w:p>
    <w:p w14:paraId="775B92E5" w14:textId="5155154E" w:rsidR="003C0F03" w:rsidRPr="003C0F03" w:rsidRDefault="003C0F03" w:rsidP="003C0F03">
      <w:pPr>
        <w:rPr>
          <w:szCs w:val="24"/>
        </w:rPr>
      </w:pPr>
      <w:r w:rsidRPr="003C0F03">
        <w:rPr>
          <w:szCs w:val="24"/>
        </w:rPr>
        <w:t>1</w:t>
      </w:r>
      <w:r w:rsidR="00F81234">
        <w:rPr>
          <w:szCs w:val="24"/>
        </w:rPr>
        <w:t xml:space="preserve"> </w:t>
      </w:r>
      <w:r w:rsidRPr="003C0F03">
        <w:rPr>
          <w:szCs w:val="24"/>
        </w:rPr>
        <w:t>Vaga sensação de ser observado. Suspeitas ocasionais de malícia.</w:t>
      </w:r>
    </w:p>
    <w:p w14:paraId="3ECE9CC9" w14:textId="5EAA8833" w:rsidR="003C0F03" w:rsidRPr="003C0F03" w:rsidRDefault="003C0F03" w:rsidP="003C0F03">
      <w:pPr>
        <w:rPr>
          <w:szCs w:val="24"/>
        </w:rPr>
      </w:pPr>
      <w:r w:rsidRPr="003C0F03">
        <w:rPr>
          <w:szCs w:val="24"/>
        </w:rPr>
        <w:t>2 Sentimentos generalizados de ser falado, ameaçado ou perseguido.</w:t>
      </w:r>
    </w:p>
    <w:p w14:paraId="1761AD7A" w14:textId="6D44207A" w:rsidR="003C0F03" w:rsidRPr="003C0F03" w:rsidRDefault="003C0F03" w:rsidP="003C0F03">
      <w:pPr>
        <w:rPr>
          <w:szCs w:val="24"/>
        </w:rPr>
      </w:pPr>
      <w:r w:rsidRPr="003C0F03">
        <w:rPr>
          <w:szCs w:val="24"/>
        </w:rPr>
        <w:t>3</w:t>
      </w:r>
      <w:r w:rsidR="00F81234">
        <w:rPr>
          <w:szCs w:val="24"/>
        </w:rPr>
        <w:t xml:space="preserve"> </w:t>
      </w:r>
      <w:r w:rsidRPr="003C0F03">
        <w:rPr>
          <w:szCs w:val="24"/>
        </w:rPr>
        <w:t>Convicção inalterável de ser vítima de perseguição sistemática. Interpretação delirante de eventos comuns ou "pistas". Convicção de ser referido além do reino da probabilidade (por exemplo, na televisão ou nos jornais).</w:t>
      </w:r>
    </w:p>
    <w:p w14:paraId="1948EEB9" w14:textId="77777777" w:rsidR="003C0F03" w:rsidRPr="003C0F03" w:rsidRDefault="003C0F03" w:rsidP="003C0F03">
      <w:pPr>
        <w:rPr>
          <w:szCs w:val="24"/>
        </w:rPr>
      </w:pPr>
    </w:p>
    <w:p w14:paraId="1DFAFB09" w14:textId="0D5CF042" w:rsidR="003C0F03" w:rsidRPr="003C0F03" w:rsidRDefault="003C0F03" w:rsidP="003C0F03">
      <w:pPr>
        <w:rPr>
          <w:b/>
          <w:bCs/>
          <w:szCs w:val="24"/>
        </w:rPr>
      </w:pPr>
      <w:r w:rsidRPr="003C0F03">
        <w:rPr>
          <w:b/>
          <w:bCs/>
          <w:szCs w:val="24"/>
        </w:rPr>
        <w:t xml:space="preserve">32 </w:t>
      </w:r>
      <w:r w:rsidR="00F81234">
        <w:rPr>
          <w:b/>
          <w:bCs/>
          <w:szCs w:val="24"/>
        </w:rPr>
        <w:t>I</w:t>
      </w:r>
      <w:r w:rsidRPr="003C0F03">
        <w:rPr>
          <w:b/>
          <w:bCs/>
          <w:szCs w:val="24"/>
        </w:rPr>
        <w:t>deias de grandeza</w:t>
      </w:r>
    </w:p>
    <w:p w14:paraId="407D5B37" w14:textId="4179D65D" w:rsidR="003C0F03" w:rsidRDefault="003C0F03" w:rsidP="003C0F03">
      <w:pPr>
        <w:rPr>
          <w:szCs w:val="24"/>
        </w:rPr>
      </w:pPr>
      <w:r w:rsidRPr="003C0F03">
        <w:rPr>
          <w:szCs w:val="24"/>
        </w:rPr>
        <w:t xml:space="preserve">Representando opinião exagerada de </w:t>
      </w:r>
      <w:proofErr w:type="spellStart"/>
      <w:r w:rsidRPr="003C0F03">
        <w:rPr>
          <w:szCs w:val="24"/>
        </w:rPr>
        <w:t>auto-importância</w:t>
      </w:r>
      <w:proofErr w:type="spellEnd"/>
      <w:r w:rsidRPr="003C0F03">
        <w:rPr>
          <w:szCs w:val="24"/>
        </w:rPr>
        <w:t>, capacidades ou boa saúde. Distinguir de euforia (2) e de experiências extáticas (34).</w:t>
      </w:r>
    </w:p>
    <w:p w14:paraId="7A218513" w14:textId="77777777" w:rsidR="00F81234" w:rsidRPr="003C0F03" w:rsidRDefault="00F81234" w:rsidP="003C0F03">
      <w:pPr>
        <w:rPr>
          <w:szCs w:val="24"/>
        </w:rPr>
      </w:pPr>
    </w:p>
    <w:p w14:paraId="274B32EB" w14:textId="4F37EC83" w:rsidR="003C0F03" w:rsidRPr="003C0F03" w:rsidRDefault="003C0F03" w:rsidP="003C0F03">
      <w:pPr>
        <w:rPr>
          <w:szCs w:val="24"/>
        </w:rPr>
      </w:pPr>
      <w:r w:rsidRPr="003C0F03">
        <w:rPr>
          <w:szCs w:val="24"/>
        </w:rPr>
        <w:t>0 Sem ideias de grandeza.</w:t>
      </w:r>
    </w:p>
    <w:p w14:paraId="48DD459C" w14:textId="2F792B38" w:rsidR="003C0F03" w:rsidRPr="003C0F03" w:rsidRDefault="003C0F03" w:rsidP="003C0F03">
      <w:pPr>
        <w:rPr>
          <w:szCs w:val="24"/>
        </w:rPr>
      </w:pPr>
      <w:r w:rsidRPr="003C0F03">
        <w:rPr>
          <w:szCs w:val="24"/>
        </w:rPr>
        <w:t>1 Autoconfiante, com um senso inflado de sua própria importância.</w:t>
      </w:r>
    </w:p>
    <w:p w14:paraId="64DF4EC5" w14:textId="567BBDB6" w:rsidR="003C0F03" w:rsidRPr="003C0F03" w:rsidRDefault="003C0F03" w:rsidP="003C0F03">
      <w:pPr>
        <w:rPr>
          <w:szCs w:val="24"/>
        </w:rPr>
      </w:pPr>
      <w:r w:rsidRPr="003C0F03">
        <w:rPr>
          <w:szCs w:val="24"/>
        </w:rPr>
        <w:t xml:space="preserve">2 Opinião claramente exagerada de </w:t>
      </w:r>
      <w:proofErr w:type="spellStart"/>
      <w:r w:rsidRPr="003C0F03">
        <w:rPr>
          <w:szCs w:val="24"/>
        </w:rPr>
        <w:t>auto-importância</w:t>
      </w:r>
      <w:proofErr w:type="spellEnd"/>
      <w:r w:rsidRPr="003C0F03">
        <w:rPr>
          <w:szCs w:val="24"/>
        </w:rPr>
        <w:t xml:space="preserve"> e capacidades. Planos grandiosos, fáceis e irrealistas para o futuro.</w:t>
      </w:r>
    </w:p>
    <w:p w14:paraId="65DDB8DA" w14:textId="77777777" w:rsidR="003C0F03" w:rsidRPr="003C0F03" w:rsidRDefault="003C0F03" w:rsidP="003C0F03">
      <w:pPr>
        <w:rPr>
          <w:szCs w:val="24"/>
        </w:rPr>
      </w:pPr>
      <w:r w:rsidRPr="003C0F03">
        <w:rPr>
          <w:szCs w:val="24"/>
        </w:rPr>
        <w:t xml:space="preserve">3 </w:t>
      </w:r>
      <w:proofErr w:type="spellStart"/>
      <w:r w:rsidRPr="003C0F03">
        <w:rPr>
          <w:szCs w:val="24"/>
        </w:rPr>
        <w:t>Idéias</w:t>
      </w:r>
      <w:proofErr w:type="spellEnd"/>
      <w:r w:rsidRPr="003C0F03">
        <w:rPr>
          <w:szCs w:val="24"/>
        </w:rPr>
        <w:t xml:space="preserve"> absurdas e delirantes de grandeza.</w:t>
      </w:r>
    </w:p>
    <w:p w14:paraId="06096282" w14:textId="77777777" w:rsidR="003C0F03" w:rsidRPr="003C0F03" w:rsidRDefault="003C0F03" w:rsidP="003C0F03">
      <w:pPr>
        <w:rPr>
          <w:szCs w:val="24"/>
        </w:rPr>
      </w:pPr>
    </w:p>
    <w:p w14:paraId="3114CA80" w14:textId="77777777" w:rsidR="003C0F03" w:rsidRPr="003C0F03" w:rsidRDefault="003C0F03" w:rsidP="003C0F03">
      <w:pPr>
        <w:rPr>
          <w:b/>
          <w:bCs/>
          <w:szCs w:val="24"/>
        </w:rPr>
      </w:pPr>
      <w:r w:rsidRPr="003C0F03">
        <w:rPr>
          <w:b/>
          <w:bCs/>
          <w:szCs w:val="24"/>
        </w:rPr>
        <w:t>33 Humor delirante</w:t>
      </w:r>
    </w:p>
    <w:p w14:paraId="05A96FF6" w14:textId="72FB1B31" w:rsidR="003C0F03" w:rsidRDefault="003C0F03" w:rsidP="003C0F03">
      <w:pPr>
        <w:rPr>
          <w:szCs w:val="24"/>
        </w:rPr>
      </w:pPr>
      <w:r w:rsidRPr="003C0F03">
        <w:rPr>
          <w:szCs w:val="24"/>
        </w:rPr>
        <w:t>Representando premonições fortes e irracionais, o sentimento ou convicção repentina de que eventos ou coisas triviais têm um significado profundo e bizarro. Distinguir de desrealização (27) e experiências de êxtase (34).</w:t>
      </w:r>
    </w:p>
    <w:p w14:paraId="264F1938" w14:textId="77777777" w:rsidR="00F81234" w:rsidRPr="003C0F03" w:rsidRDefault="00F81234" w:rsidP="003C0F03">
      <w:pPr>
        <w:rPr>
          <w:szCs w:val="24"/>
        </w:rPr>
      </w:pPr>
    </w:p>
    <w:p w14:paraId="33E54BFC" w14:textId="6429DC10" w:rsidR="003C0F03" w:rsidRPr="003C0F03" w:rsidRDefault="003C0F03" w:rsidP="003C0F03">
      <w:pPr>
        <w:rPr>
          <w:szCs w:val="24"/>
        </w:rPr>
      </w:pPr>
      <w:r w:rsidRPr="003C0F03">
        <w:rPr>
          <w:szCs w:val="24"/>
        </w:rPr>
        <w:t>0 Apenas superstições comuns. Sem humor delirante.</w:t>
      </w:r>
    </w:p>
    <w:p w14:paraId="78EC3966" w14:textId="34EC2FB3" w:rsidR="003C0F03" w:rsidRPr="003C0F03" w:rsidRDefault="003C0F03" w:rsidP="003C0F03">
      <w:pPr>
        <w:rPr>
          <w:szCs w:val="24"/>
        </w:rPr>
      </w:pPr>
      <w:r w:rsidRPr="003C0F03">
        <w:rPr>
          <w:szCs w:val="24"/>
        </w:rPr>
        <w:t>1 Premonições vagas de que algo pessoal e desconhecido está para acontecer.</w:t>
      </w:r>
    </w:p>
    <w:p w14:paraId="02122625" w14:textId="63EEB05B" w:rsidR="003C0F03" w:rsidRPr="003C0F03" w:rsidRDefault="003C0F03" w:rsidP="003C0F03">
      <w:pPr>
        <w:rPr>
          <w:szCs w:val="24"/>
        </w:rPr>
      </w:pPr>
      <w:r w:rsidRPr="003C0F03">
        <w:rPr>
          <w:szCs w:val="24"/>
        </w:rPr>
        <w:lastRenderedPageBreak/>
        <w:t>2 Um forte sentimento de que eventos geralmente triviais têm um significado especial (humor delirante).</w:t>
      </w:r>
    </w:p>
    <w:p w14:paraId="08A56A47" w14:textId="56F07417" w:rsidR="003C0F03" w:rsidRPr="003C0F03" w:rsidRDefault="003C0F03" w:rsidP="003C0F03">
      <w:pPr>
        <w:rPr>
          <w:szCs w:val="24"/>
        </w:rPr>
      </w:pPr>
      <w:r w:rsidRPr="003C0F03">
        <w:rPr>
          <w:szCs w:val="24"/>
        </w:rPr>
        <w:t>3 A convicção súbita e inabalável, aparecendo do nada, de que um determinado conjunto de eventos tem um significado profundo e muitas vezes bizarro. (Delírios autóctones).</w:t>
      </w:r>
    </w:p>
    <w:p w14:paraId="24231F8F" w14:textId="77777777" w:rsidR="003C0F03" w:rsidRDefault="003C0F03" w:rsidP="003C0F03">
      <w:pPr>
        <w:rPr>
          <w:szCs w:val="24"/>
        </w:rPr>
      </w:pPr>
    </w:p>
    <w:p w14:paraId="4CEAE6BF" w14:textId="310190F7" w:rsidR="003C0F03" w:rsidRPr="003C0F03" w:rsidRDefault="003C0F03" w:rsidP="003C0F03">
      <w:pPr>
        <w:rPr>
          <w:b/>
          <w:bCs/>
          <w:szCs w:val="24"/>
        </w:rPr>
      </w:pPr>
      <w:r w:rsidRPr="003C0F03">
        <w:rPr>
          <w:b/>
          <w:bCs/>
          <w:szCs w:val="24"/>
        </w:rPr>
        <w:t>34 experiências extáticas</w:t>
      </w:r>
    </w:p>
    <w:p w14:paraId="6AA30A79" w14:textId="43873AE8" w:rsidR="003C0F03" w:rsidRDefault="003C0F03" w:rsidP="003C0F03">
      <w:pPr>
        <w:rPr>
          <w:szCs w:val="24"/>
        </w:rPr>
      </w:pPr>
      <w:r w:rsidRPr="003C0F03">
        <w:rPr>
          <w:szCs w:val="24"/>
        </w:rPr>
        <w:t xml:space="preserve">Representando experiências de êxtase místico, êxtase ou felicidade extática que podem envolver iluminação repentina, compreensão de questões religiosas ou união com Deus. Distinguir de euforia (2) e </w:t>
      </w:r>
      <w:proofErr w:type="spellStart"/>
      <w:r w:rsidRPr="003C0F03">
        <w:rPr>
          <w:szCs w:val="24"/>
        </w:rPr>
        <w:t>idéias</w:t>
      </w:r>
      <w:proofErr w:type="spellEnd"/>
      <w:r w:rsidRPr="003C0F03">
        <w:rPr>
          <w:szCs w:val="24"/>
        </w:rPr>
        <w:t xml:space="preserve"> de grandeza (32).</w:t>
      </w:r>
    </w:p>
    <w:p w14:paraId="35EBADA6" w14:textId="77777777" w:rsidR="00F81234" w:rsidRPr="003C0F03" w:rsidRDefault="00F81234" w:rsidP="003C0F03">
      <w:pPr>
        <w:rPr>
          <w:szCs w:val="24"/>
        </w:rPr>
      </w:pPr>
    </w:p>
    <w:p w14:paraId="219F9868" w14:textId="61A278CF" w:rsidR="003C0F03" w:rsidRPr="003C0F03" w:rsidRDefault="003C0F03" w:rsidP="003C0F03">
      <w:pPr>
        <w:rPr>
          <w:szCs w:val="24"/>
        </w:rPr>
      </w:pPr>
      <w:r w:rsidRPr="003C0F03">
        <w:rPr>
          <w:szCs w:val="24"/>
        </w:rPr>
        <w:t>0 Nenhuma experiência de êxtase.</w:t>
      </w:r>
    </w:p>
    <w:p w14:paraId="02A693C5" w14:textId="77777777" w:rsidR="003C0F03" w:rsidRPr="003C0F03" w:rsidRDefault="003C0F03" w:rsidP="003C0F03">
      <w:pPr>
        <w:rPr>
          <w:szCs w:val="24"/>
        </w:rPr>
      </w:pPr>
      <w:r w:rsidRPr="003C0F03">
        <w:rPr>
          <w:szCs w:val="24"/>
        </w:rPr>
        <w:t xml:space="preserve">1 Sentimentos ocasionais de felicidade inexplicáveis ​​com </w:t>
      </w:r>
      <w:proofErr w:type="spellStart"/>
      <w:r w:rsidRPr="003C0F03">
        <w:rPr>
          <w:szCs w:val="24"/>
        </w:rPr>
        <w:t>ovcrtons</w:t>
      </w:r>
      <w:proofErr w:type="spellEnd"/>
      <w:r w:rsidRPr="003C0F03">
        <w:rPr>
          <w:szCs w:val="24"/>
        </w:rPr>
        <w:t xml:space="preserve"> </w:t>
      </w:r>
      <w:proofErr w:type="spellStart"/>
      <w:r w:rsidRPr="003C0F03">
        <w:rPr>
          <w:szCs w:val="24"/>
        </w:rPr>
        <w:t>metaplélicos</w:t>
      </w:r>
      <w:proofErr w:type="spellEnd"/>
      <w:r w:rsidRPr="003C0F03">
        <w:rPr>
          <w:szCs w:val="24"/>
        </w:rPr>
        <w:t>.</w:t>
      </w:r>
    </w:p>
    <w:p w14:paraId="782BEEB0" w14:textId="1A3FCDE8" w:rsidR="003C0F03" w:rsidRPr="003C0F03" w:rsidRDefault="003C0F03" w:rsidP="003C0F03">
      <w:pPr>
        <w:rPr>
          <w:szCs w:val="24"/>
        </w:rPr>
      </w:pPr>
      <w:r w:rsidRPr="003C0F03">
        <w:rPr>
          <w:szCs w:val="24"/>
        </w:rPr>
        <w:t>2 Experiências frequentes de êxtase de êxtase conectado com</w:t>
      </w:r>
      <w:r w:rsidR="00F81234">
        <w:rPr>
          <w:szCs w:val="24"/>
        </w:rPr>
        <w:t xml:space="preserve"> </w:t>
      </w:r>
      <w:proofErr w:type="gramStart"/>
      <w:r w:rsidRPr="003C0F03">
        <w:rPr>
          <w:szCs w:val="24"/>
        </w:rPr>
        <w:t xml:space="preserve">sentimentos </w:t>
      </w:r>
      <w:r w:rsidR="00F81234">
        <w:rPr>
          <w:szCs w:val="24"/>
        </w:rPr>
        <w:t xml:space="preserve"> </w:t>
      </w:r>
      <w:r w:rsidRPr="003C0F03">
        <w:rPr>
          <w:szCs w:val="24"/>
        </w:rPr>
        <w:t>e</w:t>
      </w:r>
      <w:proofErr w:type="gramEnd"/>
      <w:r w:rsidRPr="003C0F03">
        <w:rPr>
          <w:szCs w:val="24"/>
        </w:rPr>
        <w:t xml:space="preserve"> percepção repentina em assuntos metafísicos.</w:t>
      </w:r>
    </w:p>
    <w:p w14:paraId="4870CAFA" w14:textId="2FA99649" w:rsidR="003C0F03" w:rsidRPr="003C0F03" w:rsidRDefault="003C0F03" w:rsidP="003C0F03">
      <w:pPr>
        <w:rPr>
          <w:szCs w:val="24"/>
        </w:rPr>
      </w:pPr>
      <w:r w:rsidRPr="003C0F03">
        <w:rPr>
          <w:szCs w:val="24"/>
        </w:rPr>
        <w:t>3 Sentimentos marcados ou contínuos místico</w:t>
      </w:r>
      <w:r w:rsidR="00F81234">
        <w:rPr>
          <w:szCs w:val="24"/>
        </w:rPr>
        <w:t>s</w:t>
      </w:r>
      <w:r w:rsidRPr="003C0F03">
        <w:rPr>
          <w:szCs w:val="24"/>
        </w:rPr>
        <w:t>, união mística com Deus.</w:t>
      </w:r>
    </w:p>
    <w:p w14:paraId="2A27A82C" w14:textId="77777777" w:rsidR="003C0F03" w:rsidRPr="003C0F03" w:rsidRDefault="003C0F03" w:rsidP="003C0F03">
      <w:pPr>
        <w:rPr>
          <w:szCs w:val="24"/>
        </w:rPr>
      </w:pPr>
    </w:p>
    <w:p w14:paraId="4E6B612C" w14:textId="6C8AEC0A" w:rsidR="003C0F03" w:rsidRPr="00F81234" w:rsidRDefault="003C0F03" w:rsidP="003C0F03">
      <w:pPr>
        <w:rPr>
          <w:b/>
          <w:bCs/>
          <w:szCs w:val="24"/>
        </w:rPr>
      </w:pPr>
      <w:r w:rsidRPr="00F81234">
        <w:rPr>
          <w:b/>
          <w:bCs/>
          <w:szCs w:val="24"/>
        </w:rPr>
        <w:t>35</w:t>
      </w:r>
      <w:r w:rsidR="00F81234" w:rsidRPr="00F81234">
        <w:rPr>
          <w:b/>
          <w:bCs/>
          <w:szCs w:val="24"/>
        </w:rPr>
        <w:t xml:space="preserve"> C</w:t>
      </w:r>
      <w:r w:rsidRPr="00F81234">
        <w:rPr>
          <w:b/>
          <w:bCs/>
          <w:szCs w:val="24"/>
        </w:rPr>
        <w:t>iúme mórbido</w:t>
      </w:r>
    </w:p>
    <w:p w14:paraId="087BAFE0" w14:textId="288E311F" w:rsidR="003C0F03" w:rsidRDefault="003C0F03" w:rsidP="003C0F03">
      <w:pPr>
        <w:rPr>
          <w:szCs w:val="24"/>
        </w:rPr>
      </w:pPr>
      <w:r w:rsidRPr="003C0F03">
        <w:rPr>
          <w:szCs w:val="24"/>
        </w:rPr>
        <w:t>Representando uma preocupação absorvente com a possível infidelidade de um parceiro sexual.</w:t>
      </w:r>
    </w:p>
    <w:p w14:paraId="71FF44E8" w14:textId="77777777" w:rsidR="00F81234" w:rsidRPr="003C0F03" w:rsidRDefault="00F81234" w:rsidP="003C0F03">
      <w:pPr>
        <w:rPr>
          <w:szCs w:val="24"/>
        </w:rPr>
      </w:pPr>
    </w:p>
    <w:p w14:paraId="65496202" w14:textId="050E99B0" w:rsidR="003C0F03" w:rsidRPr="003C0F03" w:rsidRDefault="003C0F03" w:rsidP="003C0F03">
      <w:pPr>
        <w:rPr>
          <w:szCs w:val="24"/>
        </w:rPr>
      </w:pPr>
      <w:r w:rsidRPr="003C0F03">
        <w:rPr>
          <w:szCs w:val="24"/>
        </w:rPr>
        <w:t>0 Sem suspeitas indevidas em relação ao parceiro.</w:t>
      </w:r>
    </w:p>
    <w:p w14:paraId="3950B520" w14:textId="1C2AAEB6" w:rsidR="003C0F03" w:rsidRPr="003C0F03" w:rsidRDefault="003C0F03" w:rsidP="003C0F03">
      <w:pPr>
        <w:rPr>
          <w:szCs w:val="24"/>
        </w:rPr>
      </w:pPr>
      <w:r w:rsidRPr="003C0F03">
        <w:rPr>
          <w:szCs w:val="24"/>
        </w:rPr>
        <w:t>1 Vago sentimento de insegurança e suspeitas sobre a fidelidade do parceiro.</w:t>
      </w:r>
    </w:p>
    <w:p w14:paraId="30B40D04" w14:textId="2C7D3151" w:rsidR="003C0F03" w:rsidRPr="003C0F03" w:rsidRDefault="003C0F03" w:rsidP="003C0F03">
      <w:pPr>
        <w:rPr>
          <w:szCs w:val="24"/>
        </w:rPr>
      </w:pPr>
      <w:r w:rsidRPr="003C0F03">
        <w:rPr>
          <w:szCs w:val="24"/>
        </w:rPr>
        <w:t>2 Pesquisa e interpreta erroneamente "evidências" de infidelidade</w:t>
      </w:r>
    </w:p>
    <w:p w14:paraId="066416A4" w14:textId="69035F88" w:rsidR="003C0F03" w:rsidRPr="003C0F03" w:rsidRDefault="003C0F03" w:rsidP="003C0F03">
      <w:pPr>
        <w:rPr>
          <w:szCs w:val="24"/>
        </w:rPr>
      </w:pPr>
      <w:r w:rsidRPr="003C0F03">
        <w:rPr>
          <w:szCs w:val="24"/>
        </w:rPr>
        <w:t xml:space="preserve">3 </w:t>
      </w:r>
      <w:proofErr w:type="spellStart"/>
      <w:r w:rsidRPr="003C0F03">
        <w:rPr>
          <w:szCs w:val="24"/>
        </w:rPr>
        <w:t>Idéias</w:t>
      </w:r>
      <w:proofErr w:type="spellEnd"/>
      <w:r w:rsidRPr="003C0F03">
        <w:rPr>
          <w:szCs w:val="24"/>
        </w:rPr>
        <w:t xml:space="preserve"> mórbidas de ciúme dominam a vida e as ações. </w:t>
      </w:r>
    </w:p>
    <w:p w14:paraId="48C5504B" w14:textId="77777777" w:rsidR="003C0F03" w:rsidRPr="003C0F03" w:rsidRDefault="003C0F03" w:rsidP="003C0F03">
      <w:pPr>
        <w:rPr>
          <w:szCs w:val="24"/>
        </w:rPr>
      </w:pPr>
    </w:p>
    <w:p w14:paraId="54A6285C" w14:textId="77777777" w:rsidR="003C0F03" w:rsidRPr="003C0F03" w:rsidRDefault="003C0F03" w:rsidP="003C0F03">
      <w:pPr>
        <w:rPr>
          <w:b/>
          <w:bCs/>
          <w:szCs w:val="24"/>
        </w:rPr>
      </w:pPr>
      <w:r w:rsidRPr="003C0F03">
        <w:rPr>
          <w:b/>
          <w:bCs/>
          <w:szCs w:val="24"/>
        </w:rPr>
        <w:t>36 Outros delírios</w:t>
      </w:r>
    </w:p>
    <w:p w14:paraId="05672678" w14:textId="56E27244" w:rsidR="003C0F03" w:rsidRDefault="003C0F03" w:rsidP="003C0F03">
      <w:pPr>
        <w:rPr>
          <w:szCs w:val="24"/>
        </w:rPr>
      </w:pPr>
      <w:r w:rsidRPr="003C0F03">
        <w:rPr>
          <w:szCs w:val="24"/>
        </w:rPr>
        <w:t xml:space="preserve">Representando quaisquer outros delírios além dos acima. (Pensamentos pessimistas (h), hipocondria (8), sentir-se controlado (29), </w:t>
      </w:r>
      <w:proofErr w:type="spellStart"/>
      <w:r w:rsidRPr="003C0F03">
        <w:rPr>
          <w:szCs w:val="24"/>
        </w:rPr>
        <w:t>idéias</w:t>
      </w:r>
      <w:proofErr w:type="spellEnd"/>
      <w:r w:rsidRPr="003C0F03">
        <w:rPr>
          <w:szCs w:val="24"/>
        </w:rPr>
        <w:t xml:space="preserve"> de perseguição (31), </w:t>
      </w:r>
      <w:r w:rsidR="00F81234">
        <w:rPr>
          <w:szCs w:val="24"/>
        </w:rPr>
        <w:t>ideias de grandeza</w:t>
      </w:r>
      <w:r w:rsidRPr="003C0F03">
        <w:rPr>
          <w:szCs w:val="24"/>
        </w:rPr>
        <w:t xml:space="preserve"> (32), humor delirante (33), ciúme mórbido (35).</w:t>
      </w:r>
    </w:p>
    <w:p w14:paraId="3873B462" w14:textId="77777777" w:rsidR="00F81234" w:rsidRPr="003C0F03" w:rsidRDefault="00F81234" w:rsidP="003C0F03">
      <w:pPr>
        <w:rPr>
          <w:szCs w:val="24"/>
        </w:rPr>
      </w:pPr>
    </w:p>
    <w:p w14:paraId="4328827A" w14:textId="59D9C8EA" w:rsidR="003C0F03" w:rsidRPr="003C0F03" w:rsidRDefault="003C0F03" w:rsidP="003C0F03">
      <w:pPr>
        <w:rPr>
          <w:szCs w:val="24"/>
        </w:rPr>
      </w:pPr>
      <w:r w:rsidRPr="003C0F03">
        <w:rPr>
          <w:szCs w:val="24"/>
        </w:rPr>
        <w:t>0 Sem outras ilusões.</w:t>
      </w:r>
    </w:p>
    <w:p w14:paraId="35A0BDC8" w14:textId="12FDA6B5" w:rsidR="003C0F03" w:rsidRPr="003C0F03" w:rsidRDefault="003C0F03" w:rsidP="003C0F03">
      <w:pPr>
        <w:rPr>
          <w:szCs w:val="24"/>
        </w:rPr>
      </w:pPr>
      <w:r w:rsidRPr="003C0F03">
        <w:rPr>
          <w:szCs w:val="24"/>
        </w:rPr>
        <w:t>1 Descrições vagas e não convincentes.</w:t>
      </w:r>
    </w:p>
    <w:p w14:paraId="1EABA7E8" w14:textId="51FA69C7" w:rsidR="003C0F03" w:rsidRPr="003C0F03" w:rsidRDefault="003C0F03" w:rsidP="003C0F03">
      <w:pPr>
        <w:rPr>
          <w:szCs w:val="24"/>
        </w:rPr>
      </w:pPr>
      <w:r w:rsidRPr="003C0F03">
        <w:rPr>
          <w:szCs w:val="24"/>
        </w:rPr>
        <w:lastRenderedPageBreak/>
        <w:t xml:space="preserve">2 </w:t>
      </w:r>
      <w:r w:rsidR="00F81234" w:rsidRPr="003C0F03">
        <w:rPr>
          <w:szCs w:val="24"/>
        </w:rPr>
        <w:t>Ideias</w:t>
      </w:r>
      <w:r w:rsidRPr="003C0F03">
        <w:rPr>
          <w:szCs w:val="24"/>
        </w:rPr>
        <w:t xml:space="preserve"> definitivamente patológicas, aproximando-se da força delirante</w:t>
      </w:r>
    </w:p>
    <w:p w14:paraId="43A287DB" w14:textId="530DDB5D" w:rsidR="003C0F03" w:rsidRPr="003C0F03" w:rsidRDefault="003C0F03" w:rsidP="0064285A">
      <w:pPr>
        <w:rPr>
          <w:szCs w:val="24"/>
        </w:rPr>
      </w:pPr>
      <w:r w:rsidRPr="003C0F03">
        <w:rPr>
          <w:szCs w:val="24"/>
        </w:rPr>
        <w:t>3 Ilusões absurdas que podem se refletir no comportamento.</w:t>
      </w:r>
    </w:p>
    <w:p w14:paraId="4D42B233" w14:textId="75CEA856" w:rsidR="003C0F03" w:rsidRPr="003C0F03" w:rsidRDefault="003C0F03" w:rsidP="003C0F03">
      <w:pPr>
        <w:rPr>
          <w:b/>
          <w:bCs/>
          <w:szCs w:val="24"/>
        </w:rPr>
      </w:pPr>
      <w:r w:rsidRPr="003C0F03">
        <w:rPr>
          <w:b/>
          <w:bCs/>
          <w:szCs w:val="24"/>
        </w:rPr>
        <w:t xml:space="preserve">37 </w:t>
      </w:r>
      <w:r w:rsidR="00F81234">
        <w:rPr>
          <w:b/>
          <w:bCs/>
          <w:szCs w:val="24"/>
        </w:rPr>
        <w:t>Vozes</w:t>
      </w:r>
    </w:p>
    <w:p w14:paraId="12BB3FF9" w14:textId="141CED52" w:rsidR="003C0F03" w:rsidRDefault="003C0F03" w:rsidP="003C0F03">
      <w:pPr>
        <w:rPr>
          <w:szCs w:val="24"/>
        </w:rPr>
      </w:pPr>
      <w:r w:rsidRPr="003C0F03">
        <w:rPr>
          <w:szCs w:val="24"/>
        </w:rPr>
        <w:t>Representar a experiência de ouvir os próprios pensamentos falados ou repetidos em voz alta, ou ouvir vozes, comentar ou argumentar sobre alguém na terceira pessoa. Distinguir de outras alucinações auditivas (38).</w:t>
      </w:r>
    </w:p>
    <w:p w14:paraId="34C922DB" w14:textId="77777777" w:rsidR="00F81234" w:rsidRPr="003C0F03" w:rsidRDefault="00F81234" w:rsidP="003C0F03">
      <w:pPr>
        <w:rPr>
          <w:szCs w:val="24"/>
        </w:rPr>
      </w:pPr>
    </w:p>
    <w:p w14:paraId="5C5AF03C" w14:textId="6EB4A792" w:rsidR="003C0F03" w:rsidRPr="003C0F03" w:rsidRDefault="003C0F03" w:rsidP="003C0F03">
      <w:pPr>
        <w:rPr>
          <w:szCs w:val="24"/>
        </w:rPr>
      </w:pPr>
      <w:r w:rsidRPr="003C0F03">
        <w:rPr>
          <w:szCs w:val="24"/>
        </w:rPr>
        <w:t>0 Nenhuma voz alucinada comentando.</w:t>
      </w:r>
    </w:p>
    <w:p w14:paraId="6B0716AC" w14:textId="234AEAA6" w:rsidR="003C0F03" w:rsidRPr="003C0F03" w:rsidRDefault="003C0F03" w:rsidP="003C0F03">
      <w:pPr>
        <w:rPr>
          <w:szCs w:val="24"/>
        </w:rPr>
      </w:pPr>
      <w:r w:rsidRPr="003C0F03">
        <w:rPr>
          <w:szCs w:val="24"/>
        </w:rPr>
        <w:t>1</w:t>
      </w:r>
      <w:r w:rsidR="00F81234">
        <w:rPr>
          <w:szCs w:val="24"/>
        </w:rPr>
        <w:t xml:space="preserve"> </w:t>
      </w:r>
      <w:r w:rsidRPr="003C0F03">
        <w:rPr>
          <w:szCs w:val="24"/>
        </w:rPr>
        <w:t>Relatórios vagos ou não convincentes de vozes se comunicando.</w:t>
      </w:r>
    </w:p>
    <w:p w14:paraId="6444CA27" w14:textId="044D861C" w:rsidR="003C0F03" w:rsidRPr="003C0F03" w:rsidRDefault="003C0F03" w:rsidP="003C0F03">
      <w:pPr>
        <w:rPr>
          <w:szCs w:val="24"/>
        </w:rPr>
      </w:pPr>
      <w:r w:rsidRPr="003C0F03">
        <w:rPr>
          <w:szCs w:val="24"/>
        </w:rPr>
        <w:t>2 Vozes alucinatórias definidas, mas não incapacitantes.</w:t>
      </w:r>
    </w:p>
    <w:p w14:paraId="3E0C25C4" w14:textId="77777777" w:rsidR="003C0F03" w:rsidRPr="003C0F03" w:rsidRDefault="003C0F03" w:rsidP="003C0F03">
      <w:pPr>
        <w:rPr>
          <w:szCs w:val="24"/>
        </w:rPr>
      </w:pPr>
      <w:r w:rsidRPr="003C0F03">
        <w:rPr>
          <w:szCs w:val="24"/>
        </w:rPr>
        <w:t>3 Vozes alucinadas frequentes e incapacitantes.</w:t>
      </w:r>
    </w:p>
    <w:p w14:paraId="7311A3BF" w14:textId="77777777" w:rsidR="003C0F03" w:rsidRPr="003C0F03" w:rsidRDefault="003C0F03" w:rsidP="003C0F03">
      <w:pPr>
        <w:rPr>
          <w:szCs w:val="24"/>
        </w:rPr>
      </w:pPr>
    </w:p>
    <w:p w14:paraId="06C3C489" w14:textId="77777777" w:rsidR="003C0F03" w:rsidRPr="003C0F03" w:rsidRDefault="003C0F03" w:rsidP="003C0F03">
      <w:pPr>
        <w:rPr>
          <w:b/>
          <w:bCs/>
          <w:szCs w:val="24"/>
        </w:rPr>
      </w:pPr>
      <w:r w:rsidRPr="003C0F03">
        <w:rPr>
          <w:b/>
          <w:bCs/>
          <w:szCs w:val="24"/>
        </w:rPr>
        <w:t>38 Outras alucinações auditivas</w:t>
      </w:r>
    </w:p>
    <w:p w14:paraId="1F576FD9" w14:textId="0C18B9E6" w:rsidR="003C0F03" w:rsidRDefault="003C0F03" w:rsidP="003C0F03">
      <w:pPr>
        <w:rPr>
          <w:szCs w:val="24"/>
        </w:rPr>
      </w:pPr>
      <w:r w:rsidRPr="003C0F03">
        <w:rPr>
          <w:szCs w:val="24"/>
        </w:rPr>
        <w:t>Representando todos os sons ou vozes alucinadas, exceto vozes de comentários (37). Também inclui alucinações auditivas de acordo com o humor predominante, como depressão ou euforia.</w:t>
      </w:r>
    </w:p>
    <w:p w14:paraId="2BA06CFF" w14:textId="77777777" w:rsidR="00F81234" w:rsidRPr="003C0F03" w:rsidRDefault="00F81234" w:rsidP="003C0F03">
      <w:pPr>
        <w:rPr>
          <w:szCs w:val="24"/>
        </w:rPr>
      </w:pPr>
    </w:p>
    <w:p w14:paraId="2BD0B777" w14:textId="2D1E985F" w:rsidR="003C0F03" w:rsidRPr="003C0F03" w:rsidRDefault="003C0F03" w:rsidP="003C0F03">
      <w:pPr>
        <w:rPr>
          <w:szCs w:val="24"/>
        </w:rPr>
      </w:pPr>
      <w:r w:rsidRPr="003C0F03">
        <w:rPr>
          <w:szCs w:val="24"/>
        </w:rPr>
        <w:t>0 Sem alucinações auditivas, exceto fenômenos hipnagógicos (ao ir dormir).</w:t>
      </w:r>
    </w:p>
    <w:p w14:paraId="08E214F5" w14:textId="44822E34" w:rsidR="003C0F03" w:rsidRPr="003C0F03" w:rsidRDefault="003C0F03" w:rsidP="003C0F03">
      <w:pPr>
        <w:rPr>
          <w:szCs w:val="24"/>
        </w:rPr>
      </w:pPr>
      <w:r w:rsidRPr="003C0F03">
        <w:rPr>
          <w:szCs w:val="24"/>
        </w:rPr>
        <w:t>1</w:t>
      </w:r>
      <w:r w:rsidR="00F81234">
        <w:rPr>
          <w:szCs w:val="24"/>
        </w:rPr>
        <w:t xml:space="preserve"> </w:t>
      </w:r>
      <w:r w:rsidRPr="003C0F03">
        <w:rPr>
          <w:szCs w:val="24"/>
        </w:rPr>
        <w:t>Interpretações errôneas de estímulos auditivos. Relatos vagos ou não convincentes de alucinações auditivas.</w:t>
      </w:r>
    </w:p>
    <w:p w14:paraId="216D7257" w14:textId="60061752" w:rsidR="003C0F03" w:rsidRPr="003C0F03" w:rsidRDefault="003C0F03" w:rsidP="003C0F03">
      <w:pPr>
        <w:rPr>
          <w:szCs w:val="24"/>
        </w:rPr>
      </w:pPr>
      <w:r w:rsidRPr="003C0F03">
        <w:rPr>
          <w:szCs w:val="24"/>
        </w:rPr>
        <w:t>2 Alucinações definidas que podem ser persistentes, mas não intrusivas.</w:t>
      </w:r>
    </w:p>
    <w:p w14:paraId="7EC8396F" w14:textId="77777777" w:rsidR="003C0F03" w:rsidRPr="003C0F03" w:rsidRDefault="003C0F03" w:rsidP="003C0F03">
      <w:pPr>
        <w:rPr>
          <w:szCs w:val="24"/>
        </w:rPr>
      </w:pPr>
      <w:r w:rsidRPr="003C0F03">
        <w:rPr>
          <w:szCs w:val="24"/>
        </w:rPr>
        <w:t>3 Alucinações altas ou desagradáveis. Comandos fortes.</w:t>
      </w:r>
    </w:p>
    <w:p w14:paraId="40E414A6" w14:textId="77777777" w:rsidR="003C0F03" w:rsidRPr="003C0F03" w:rsidRDefault="003C0F03" w:rsidP="003C0F03">
      <w:pPr>
        <w:ind w:firstLine="0"/>
        <w:rPr>
          <w:szCs w:val="24"/>
        </w:rPr>
      </w:pPr>
    </w:p>
    <w:p w14:paraId="08F90890" w14:textId="3C7F8ED6" w:rsidR="003C0F03" w:rsidRPr="003C0F03" w:rsidRDefault="003C0F03" w:rsidP="003C0F03">
      <w:pPr>
        <w:rPr>
          <w:b/>
          <w:bCs/>
          <w:szCs w:val="24"/>
        </w:rPr>
      </w:pPr>
      <w:r w:rsidRPr="003C0F03">
        <w:rPr>
          <w:b/>
          <w:bCs/>
          <w:szCs w:val="24"/>
        </w:rPr>
        <w:t xml:space="preserve">39 </w:t>
      </w:r>
      <w:r w:rsidR="00F81234">
        <w:rPr>
          <w:b/>
          <w:bCs/>
          <w:szCs w:val="24"/>
        </w:rPr>
        <w:t>A</w:t>
      </w:r>
      <w:r w:rsidRPr="003C0F03">
        <w:rPr>
          <w:b/>
          <w:bCs/>
          <w:szCs w:val="24"/>
        </w:rPr>
        <w:t>lucinações visuais</w:t>
      </w:r>
    </w:p>
    <w:p w14:paraId="54CA3123" w14:textId="04977812" w:rsidR="003C0F03" w:rsidRDefault="003C0F03" w:rsidP="003C0F03">
      <w:pPr>
        <w:rPr>
          <w:szCs w:val="24"/>
        </w:rPr>
      </w:pPr>
      <w:r w:rsidRPr="003C0F03">
        <w:rPr>
          <w:szCs w:val="24"/>
        </w:rPr>
        <w:t>Representando uma interpretação errônea de um estímulo visual (ilusão) ou uma falsa percepção visual sem qualquer estímulo externo real (alucinação).</w:t>
      </w:r>
    </w:p>
    <w:p w14:paraId="41E5F33A" w14:textId="77777777" w:rsidR="00F81234" w:rsidRPr="003C0F03" w:rsidRDefault="00F81234" w:rsidP="003C0F03">
      <w:pPr>
        <w:rPr>
          <w:szCs w:val="24"/>
        </w:rPr>
      </w:pPr>
    </w:p>
    <w:p w14:paraId="0885A683" w14:textId="64B98A9D" w:rsidR="003C0F03" w:rsidRPr="003C0F03" w:rsidRDefault="003C0F03" w:rsidP="003C0F03">
      <w:pPr>
        <w:rPr>
          <w:szCs w:val="24"/>
        </w:rPr>
      </w:pPr>
      <w:r w:rsidRPr="003C0F03">
        <w:rPr>
          <w:szCs w:val="24"/>
        </w:rPr>
        <w:t>0 Nenhuma experiência visual falsa, exceto para possíveis fenômenos hipnagógicos.</w:t>
      </w:r>
    </w:p>
    <w:p w14:paraId="78319D1F" w14:textId="5E5326D4" w:rsidR="003C0F03" w:rsidRPr="003C0F03" w:rsidRDefault="003C0F03" w:rsidP="003C0F03">
      <w:pPr>
        <w:rPr>
          <w:szCs w:val="24"/>
        </w:rPr>
      </w:pPr>
      <w:r w:rsidRPr="003C0F03">
        <w:rPr>
          <w:szCs w:val="24"/>
        </w:rPr>
        <w:t xml:space="preserve">1 </w:t>
      </w:r>
      <w:r w:rsidR="00F81234">
        <w:rPr>
          <w:szCs w:val="24"/>
        </w:rPr>
        <w:t>I</w:t>
      </w:r>
      <w:r w:rsidRPr="003C0F03">
        <w:rPr>
          <w:szCs w:val="24"/>
        </w:rPr>
        <w:t>lusões ocasionais.</w:t>
      </w:r>
    </w:p>
    <w:p w14:paraId="3119A608" w14:textId="66140BDB" w:rsidR="003C0F03" w:rsidRPr="003C0F03" w:rsidRDefault="003C0F03" w:rsidP="004F3DE6">
      <w:pPr>
        <w:rPr>
          <w:szCs w:val="24"/>
        </w:rPr>
      </w:pPr>
      <w:r w:rsidRPr="003C0F03">
        <w:rPr>
          <w:szCs w:val="24"/>
        </w:rPr>
        <w:t xml:space="preserve">2 </w:t>
      </w:r>
      <w:r w:rsidR="00F81234">
        <w:rPr>
          <w:szCs w:val="24"/>
        </w:rPr>
        <w:t>I</w:t>
      </w:r>
      <w:r w:rsidRPr="003C0F03">
        <w:rPr>
          <w:szCs w:val="24"/>
        </w:rPr>
        <w:t>lusões frequentes ou alucinações visuais ocasionais.</w:t>
      </w:r>
    </w:p>
    <w:p w14:paraId="40034ED5" w14:textId="77777777" w:rsidR="003C0F03" w:rsidRPr="003C0F03" w:rsidRDefault="003C0F03" w:rsidP="003C0F03">
      <w:pPr>
        <w:rPr>
          <w:szCs w:val="24"/>
        </w:rPr>
      </w:pPr>
      <w:r w:rsidRPr="003C0F03">
        <w:rPr>
          <w:szCs w:val="24"/>
        </w:rPr>
        <w:t>3 Alucinações claras, frequentes ou persistentes.</w:t>
      </w:r>
    </w:p>
    <w:p w14:paraId="59F4179F" w14:textId="77777777" w:rsidR="003C0F03" w:rsidRPr="003C0F03" w:rsidRDefault="003C0F03" w:rsidP="003C0F03">
      <w:pPr>
        <w:rPr>
          <w:szCs w:val="24"/>
        </w:rPr>
      </w:pPr>
    </w:p>
    <w:p w14:paraId="043B0B3A" w14:textId="4BB4ED20" w:rsidR="003C0F03" w:rsidRPr="003C0F03" w:rsidRDefault="003C0F03" w:rsidP="003C0F03">
      <w:pPr>
        <w:rPr>
          <w:b/>
          <w:bCs/>
          <w:szCs w:val="24"/>
        </w:rPr>
      </w:pPr>
      <w:r w:rsidRPr="003C0F03">
        <w:rPr>
          <w:b/>
          <w:bCs/>
          <w:szCs w:val="24"/>
        </w:rPr>
        <w:t xml:space="preserve">40 </w:t>
      </w:r>
      <w:r w:rsidR="00F81234">
        <w:rPr>
          <w:b/>
          <w:bCs/>
          <w:szCs w:val="24"/>
        </w:rPr>
        <w:t>O</w:t>
      </w:r>
      <w:r w:rsidRPr="003C0F03">
        <w:rPr>
          <w:b/>
          <w:bCs/>
          <w:szCs w:val="24"/>
        </w:rPr>
        <w:t>utras al</w:t>
      </w:r>
      <w:r w:rsidR="00F81234">
        <w:rPr>
          <w:b/>
          <w:bCs/>
          <w:szCs w:val="24"/>
        </w:rPr>
        <w:t>u</w:t>
      </w:r>
      <w:r w:rsidRPr="003C0F03">
        <w:rPr>
          <w:b/>
          <w:bCs/>
          <w:szCs w:val="24"/>
        </w:rPr>
        <w:t>cinações</w:t>
      </w:r>
    </w:p>
    <w:p w14:paraId="682A6917" w14:textId="76F9B4CC" w:rsidR="003C0F03" w:rsidRDefault="003C0F03" w:rsidP="003C0F03">
      <w:pPr>
        <w:rPr>
          <w:szCs w:val="24"/>
        </w:rPr>
      </w:pPr>
      <w:r w:rsidRPr="003C0F03">
        <w:rPr>
          <w:szCs w:val="24"/>
        </w:rPr>
        <w:lastRenderedPageBreak/>
        <w:t>Representando alucinações de paladar, cheiro ou definhamento corporal. Especifique os sentidos e baseie a avaliação nos mais severos.</w:t>
      </w:r>
    </w:p>
    <w:p w14:paraId="6499DD95" w14:textId="77777777" w:rsidR="00F81234" w:rsidRPr="003C0F03" w:rsidRDefault="00F81234" w:rsidP="003C0F03">
      <w:pPr>
        <w:rPr>
          <w:szCs w:val="24"/>
        </w:rPr>
      </w:pPr>
    </w:p>
    <w:p w14:paraId="3E0E79F6" w14:textId="77777777" w:rsidR="003C0F03" w:rsidRPr="003C0F03" w:rsidRDefault="003C0F03" w:rsidP="003C0F03">
      <w:pPr>
        <w:rPr>
          <w:szCs w:val="24"/>
        </w:rPr>
      </w:pPr>
      <w:r w:rsidRPr="003C0F03">
        <w:rPr>
          <w:szCs w:val="24"/>
        </w:rPr>
        <w:t>0 Sem alucinações.</w:t>
      </w:r>
    </w:p>
    <w:p w14:paraId="4C69ADB4" w14:textId="3B704EAF" w:rsidR="003C0F03" w:rsidRPr="003C0F03" w:rsidRDefault="003C0F03" w:rsidP="003C0F03">
      <w:pPr>
        <w:rPr>
          <w:szCs w:val="24"/>
        </w:rPr>
      </w:pPr>
      <w:r w:rsidRPr="003C0F03">
        <w:rPr>
          <w:szCs w:val="24"/>
        </w:rPr>
        <w:t>1</w:t>
      </w:r>
      <w:r>
        <w:rPr>
          <w:szCs w:val="24"/>
        </w:rPr>
        <w:t xml:space="preserve"> </w:t>
      </w:r>
      <w:r w:rsidRPr="003C0F03">
        <w:rPr>
          <w:szCs w:val="24"/>
        </w:rPr>
        <w:t>Relatos vagos ou não convincentes de alucinações.</w:t>
      </w:r>
    </w:p>
    <w:p w14:paraId="0D39BC58" w14:textId="77777777" w:rsidR="003C0F03" w:rsidRPr="003C0F03" w:rsidRDefault="003C0F03" w:rsidP="003C0F03">
      <w:pPr>
        <w:rPr>
          <w:szCs w:val="24"/>
        </w:rPr>
      </w:pPr>
      <w:r w:rsidRPr="003C0F03">
        <w:rPr>
          <w:szCs w:val="24"/>
        </w:rPr>
        <w:t>2 Alucinações ocasionais, mas definitivas.</w:t>
      </w:r>
    </w:p>
    <w:p w14:paraId="103BA80E" w14:textId="44B95947" w:rsidR="003C0F03" w:rsidRDefault="003C0F03" w:rsidP="003C0F03">
      <w:pPr>
        <w:rPr>
          <w:szCs w:val="24"/>
        </w:rPr>
      </w:pPr>
      <w:r w:rsidRPr="003C0F03">
        <w:rPr>
          <w:szCs w:val="24"/>
        </w:rPr>
        <w:t>3 Alucinações claras, frequentes ou persistentes.</w:t>
      </w:r>
    </w:p>
    <w:p w14:paraId="15A2DE40" w14:textId="2434EE7B" w:rsidR="009660C9" w:rsidRDefault="009660C9" w:rsidP="003C0F03">
      <w:pPr>
        <w:rPr>
          <w:szCs w:val="24"/>
        </w:rPr>
      </w:pPr>
    </w:p>
    <w:p w14:paraId="754F850C" w14:textId="69C34F90" w:rsidR="009660C9" w:rsidRDefault="009660C9" w:rsidP="009660C9">
      <w:pPr>
        <w:jc w:val="center"/>
        <w:rPr>
          <w:b/>
          <w:bCs/>
          <w:szCs w:val="24"/>
        </w:rPr>
      </w:pPr>
      <w:r w:rsidRPr="009660C9">
        <w:rPr>
          <w:b/>
          <w:bCs/>
          <w:szCs w:val="24"/>
        </w:rPr>
        <w:t>PSICOPATOLOGIA OBSERVADA</w:t>
      </w:r>
    </w:p>
    <w:p w14:paraId="04D024E7" w14:textId="77777777" w:rsidR="009660C9" w:rsidRPr="009660C9" w:rsidRDefault="009660C9" w:rsidP="009660C9">
      <w:pPr>
        <w:jc w:val="center"/>
        <w:rPr>
          <w:b/>
          <w:bCs/>
          <w:szCs w:val="24"/>
        </w:rPr>
      </w:pPr>
    </w:p>
    <w:p w14:paraId="1E2FB3D8" w14:textId="27131D11" w:rsidR="009660C9" w:rsidRPr="009660C9" w:rsidRDefault="009660C9" w:rsidP="009660C9">
      <w:pPr>
        <w:rPr>
          <w:b/>
          <w:bCs/>
          <w:szCs w:val="24"/>
        </w:rPr>
      </w:pPr>
      <w:r w:rsidRPr="009660C9">
        <w:rPr>
          <w:b/>
          <w:bCs/>
          <w:szCs w:val="24"/>
        </w:rPr>
        <w:t>41 Aparente tristeza</w:t>
      </w:r>
    </w:p>
    <w:p w14:paraId="2B238051" w14:textId="7DD6977C" w:rsidR="009660C9" w:rsidRDefault="009660C9" w:rsidP="009660C9">
      <w:pPr>
        <w:rPr>
          <w:szCs w:val="24"/>
        </w:rPr>
      </w:pPr>
      <w:r w:rsidRPr="009660C9">
        <w:rPr>
          <w:szCs w:val="24"/>
        </w:rPr>
        <w:t>Representando desânimo, tristeza e desespero, (mais do que apenas espíritos baixos transitórios comuns) refletido na fala. expressão facial e postura. Classifique por profundidade e incapacidade de iluminar.</w:t>
      </w:r>
    </w:p>
    <w:p w14:paraId="2C7E61A4" w14:textId="77777777" w:rsidR="00F81234" w:rsidRPr="009660C9" w:rsidRDefault="00F81234" w:rsidP="009660C9">
      <w:pPr>
        <w:rPr>
          <w:szCs w:val="24"/>
        </w:rPr>
      </w:pPr>
    </w:p>
    <w:p w14:paraId="4E920E07" w14:textId="54310380" w:rsidR="009660C9" w:rsidRPr="009660C9" w:rsidRDefault="009660C9" w:rsidP="009660C9">
      <w:pPr>
        <w:rPr>
          <w:szCs w:val="24"/>
        </w:rPr>
      </w:pPr>
      <w:r w:rsidRPr="009660C9">
        <w:rPr>
          <w:szCs w:val="24"/>
        </w:rPr>
        <w:t>0 Sem tristeza.</w:t>
      </w:r>
    </w:p>
    <w:p w14:paraId="1C6922F6" w14:textId="776020FC" w:rsidR="009660C9" w:rsidRPr="009660C9" w:rsidRDefault="009660C9" w:rsidP="009660C9">
      <w:pPr>
        <w:rPr>
          <w:szCs w:val="24"/>
        </w:rPr>
      </w:pPr>
      <w:r w:rsidRPr="009660C9">
        <w:rPr>
          <w:szCs w:val="24"/>
        </w:rPr>
        <w:t>1 Parece desanimado, mas se anima ocasionalmente.</w:t>
      </w:r>
    </w:p>
    <w:p w14:paraId="270B1A67" w14:textId="3DDE5B6F" w:rsidR="009660C9" w:rsidRPr="009660C9" w:rsidRDefault="009660C9" w:rsidP="009660C9">
      <w:pPr>
        <w:rPr>
          <w:szCs w:val="24"/>
        </w:rPr>
      </w:pPr>
      <w:r w:rsidRPr="009660C9">
        <w:rPr>
          <w:szCs w:val="24"/>
        </w:rPr>
        <w:t>2 Parece triste e infeliz o tempo todo.</w:t>
      </w:r>
    </w:p>
    <w:p w14:paraId="65539936" w14:textId="16667CC8" w:rsidR="009660C9" w:rsidRPr="009660C9" w:rsidRDefault="009660C9" w:rsidP="009660C9">
      <w:pPr>
        <w:rPr>
          <w:szCs w:val="24"/>
        </w:rPr>
      </w:pPr>
      <w:r w:rsidRPr="009660C9">
        <w:rPr>
          <w:szCs w:val="24"/>
        </w:rPr>
        <w:t>3 Tristeza e desânimo extremos e contínuos.</w:t>
      </w:r>
    </w:p>
    <w:p w14:paraId="129C67D9" w14:textId="77777777" w:rsidR="009660C9" w:rsidRDefault="009660C9" w:rsidP="009660C9">
      <w:pPr>
        <w:rPr>
          <w:szCs w:val="24"/>
        </w:rPr>
      </w:pPr>
    </w:p>
    <w:p w14:paraId="53298927" w14:textId="74CDB4C2" w:rsidR="009660C9" w:rsidRPr="009660C9" w:rsidRDefault="009660C9" w:rsidP="009660C9">
      <w:pPr>
        <w:rPr>
          <w:b/>
          <w:bCs/>
          <w:szCs w:val="24"/>
        </w:rPr>
      </w:pPr>
      <w:r w:rsidRPr="009660C9">
        <w:rPr>
          <w:b/>
          <w:bCs/>
          <w:szCs w:val="24"/>
        </w:rPr>
        <w:t>42 Humor exultante</w:t>
      </w:r>
    </w:p>
    <w:p w14:paraId="7B7F8384" w14:textId="38054A86" w:rsidR="009660C9" w:rsidRDefault="009660C9" w:rsidP="009660C9">
      <w:pPr>
        <w:rPr>
          <w:szCs w:val="24"/>
        </w:rPr>
      </w:pPr>
      <w:r w:rsidRPr="009660C9">
        <w:rPr>
          <w:szCs w:val="24"/>
        </w:rPr>
        <w:t>Representando um estado exuberante e exuberante</w:t>
      </w:r>
      <w:r w:rsidR="00F81234">
        <w:rPr>
          <w:szCs w:val="24"/>
        </w:rPr>
        <w:t xml:space="preserve">. </w:t>
      </w:r>
      <w:r w:rsidRPr="009660C9">
        <w:rPr>
          <w:szCs w:val="24"/>
        </w:rPr>
        <w:t>Inclui evidente aumento do bem-estar, autoconfiança, euforia e hilaridade demonstrada na fala, escolha do assunto, expressão facial, postura e atividade. Classifique de acordo com a intensidade e incapacidade de responder seriamente quando solicitado.</w:t>
      </w:r>
    </w:p>
    <w:p w14:paraId="1E174672" w14:textId="77777777" w:rsidR="00F81234" w:rsidRPr="009660C9" w:rsidRDefault="00F81234" w:rsidP="009660C9">
      <w:pPr>
        <w:rPr>
          <w:szCs w:val="24"/>
        </w:rPr>
      </w:pPr>
    </w:p>
    <w:p w14:paraId="2C328B43" w14:textId="15489C91" w:rsidR="009660C9" w:rsidRPr="009660C9" w:rsidRDefault="009660C9" w:rsidP="009660C9">
      <w:pPr>
        <w:rPr>
          <w:szCs w:val="24"/>
        </w:rPr>
      </w:pPr>
      <w:r w:rsidRPr="009660C9">
        <w:rPr>
          <w:szCs w:val="24"/>
        </w:rPr>
        <w:t>0 Alegria normal.</w:t>
      </w:r>
    </w:p>
    <w:p w14:paraId="0EB92DD9" w14:textId="1DAB2B03" w:rsidR="009660C9" w:rsidRPr="009660C9" w:rsidRDefault="009660C9" w:rsidP="009660C9">
      <w:pPr>
        <w:rPr>
          <w:szCs w:val="24"/>
        </w:rPr>
      </w:pPr>
      <w:r w:rsidRPr="009660C9">
        <w:rPr>
          <w:szCs w:val="24"/>
        </w:rPr>
        <w:t>1 Autoconfiante e um tanto expansivo, mas pode mudar para seriedade quando exigido.</w:t>
      </w:r>
    </w:p>
    <w:p w14:paraId="092B789C" w14:textId="4A9DDEBE" w:rsidR="009660C9" w:rsidRPr="009660C9" w:rsidRDefault="009660C9" w:rsidP="009660C9">
      <w:pPr>
        <w:rPr>
          <w:szCs w:val="24"/>
        </w:rPr>
      </w:pPr>
      <w:r w:rsidRPr="009660C9">
        <w:rPr>
          <w:szCs w:val="24"/>
        </w:rPr>
        <w:t>2 Hilaridade expansiva com autoconfiança exagerada e alegria fora do comum. Incapaz de responder seriamente.</w:t>
      </w:r>
    </w:p>
    <w:p w14:paraId="2301D4F2" w14:textId="5F2AB3FC" w:rsidR="009660C9" w:rsidRDefault="009660C9" w:rsidP="009660C9">
      <w:pPr>
        <w:rPr>
          <w:szCs w:val="24"/>
        </w:rPr>
      </w:pPr>
      <w:r w:rsidRPr="009660C9">
        <w:rPr>
          <w:szCs w:val="24"/>
        </w:rPr>
        <w:t>3 Exibe exuberância extrema persistente, alegria e hilaridade absurda.</w:t>
      </w:r>
    </w:p>
    <w:p w14:paraId="0447A391" w14:textId="77777777" w:rsidR="009660C9" w:rsidRPr="009660C9" w:rsidRDefault="009660C9" w:rsidP="009660C9">
      <w:pPr>
        <w:rPr>
          <w:szCs w:val="24"/>
        </w:rPr>
      </w:pPr>
    </w:p>
    <w:p w14:paraId="18531ADD" w14:textId="77777777" w:rsidR="009660C9" w:rsidRPr="009660C9" w:rsidRDefault="009660C9" w:rsidP="009660C9">
      <w:pPr>
        <w:rPr>
          <w:b/>
          <w:bCs/>
          <w:szCs w:val="24"/>
        </w:rPr>
      </w:pPr>
      <w:r w:rsidRPr="009660C9">
        <w:rPr>
          <w:b/>
          <w:bCs/>
          <w:szCs w:val="24"/>
        </w:rPr>
        <w:lastRenderedPageBreak/>
        <w:t>43 Hostilidade</w:t>
      </w:r>
    </w:p>
    <w:p w14:paraId="473A46AF" w14:textId="3E08BBFD" w:rsidR="009660C9" w:rsidRDefault="009660C9" w:rsidP="009660C9">
      <w:pPr>
        <w:rPr>
          <w:szCs w:val="24"/>
        </w:rPr>
      </w:pPr>
      <w:r w:rsidRPr="009660C9">
        <w:rPr>
          <w:szCs w:val="24"/>
        </w:rPr>
        <w:t>Representando irritabilidade, olhares, palavras ou ações raivosas. Classifique por intensidade e frequência, e a pequena quantidade de provocação que provoca a resposta e o tempo necessário para se aquietar.</w:t>
      </w:r>
    </w:p>
    <w:p w14:paraId="7020B36C" w14:textId="77777777" w:rsidR="00F81234" w:rsidRPr="009660C9" w:rsidRDefault="00F81234" w:rsidP="009660C9">
      <w:pPr>
        <w:rPr>
          <w:szCs w:val="24"/>
        </w:rPr>
      </w:pPr>
    </w:p>
    <w:p w14:paraId="21B67C78" w14:textId="77777777" w:rsidR="009660C9" w:rsidRPr="009660C9" w:rsidRDefault="009660C9" w:rsidP="009660C9">
      <w:pPr>
        <w:rPr>
          <w:szCs w:val="24"/>
        </w:rPr>
      </w:pPr>
      <w:r w:rsidRPr="009660C9">
        <w:rPr>
          <w:szCs w:val="24"/>
        </w:rPr>
        <w:t>0 Sem hostilidade evidente.</w:t>
      </w:r>
    </w:p>
    <w:p w14:paraId="70D1D9B6" w14:textId="04686B0D" w:rsidR="009660C9" w:rsidRPr="009660C9" w:rsidRDefault="009660C9" w:rsidP="009660C9">
      <w:pPr>
        <w:rPr>
          <w:szCs w:val="24"/>
        </w:rPr>
      </w:pPr>
      <w:r w:rsidRPr="009660C9">
        <w:rPr>
          <w:szCs w:val="24"/>
        </w:rPr>
        <w:t xml:space="preserve">1 </w:t>
      </w:r>
      <w:r w:rsidR="00F81234">
        <w:rPr>
          <w:szCs w:val="24"/>
        </w:rPr>
        <w:t>I</w:t>
      </w:r>
      <w:r w:rsidRPr="009660C9">
        <w:rPr>
          <w:szCs w:val="24"/>
        </w:rPr>
        <w:t>rritado com a provocação. Olhares furiosos ocasionais.</w:t>
      </w:r>
    </w:p>
    <w:p w14:paraId="3D9A1E51" w14:textId="77777777" w:rsidR="009660C9" w:rsidRPr="009660C9" w:rsidRDefault="009660C9" w:rsidP="009660C9">
      <w:pPr>
        <w:rPr>
          <w:szCs w:val="24"/>
        </w:rPr>
      </w:pPr>
      <w:r w:rsidRPr="009660C9">
        <w:rPr>
          <w:szCs w:val="24"/>
        </w:rPr>
        <w:t>2 Gestos belicosos, briguentos, muito agressivos, mas que podem ser acalmados.</w:t>
      </w:r>
    </w:p>
    <w:p w14:paraId="5C89E55D" w14:textId="77777777" w:rsidR="009660C9" w:rsidRPr="009660C9" w:rsidRDefault="009660C9" w:rsidP="009660C9">
      <w:pPr>
        <w:rPr>
          <w:szCs w:val="24"/>
        </w:rPr>
      </w:pPr>
      <w:r w:rsidRPr="009660C9">
        <w:rPr>
          <w:szCs w:val="24"/>
        </w:rPr>
        <w:t>3 Comportamento ameaçador ou violência física real.</w:t>
      </w:r>
    </w:p>
    <w:p w14:paraId="3130F5C1" w14:textId="77777777" w:rsidR="009660C9" w:rsidRPr="009660C9" w:rsidRDefault="009660C9" w:rsidP="009660C9">
      <w:pPr>
        <w:rPr>
          <w:szCs w:val="24"/>
        </w:rPr>
      </w:pPr>
    </w:p>
    <w:p w14:paraId="6E4828CE" w14:textId="77777777" w:rsidR="009660C9" w:rsidRDefault="009660C9" w:rsidP="009660C9">
      <w:pPr>
        <w:rPr>
          <w:szCs w:val="24"/>
        </w:rPr>
      </w:pPr>
      <w:r w:rsidRPr="009660C9">
        <w:rPr>
          <w:b/>
          <w:bCs/>
          <w:szCs w:val="24"/>
        </w:rPr>
        <w:t>44 Respostas emocionais</w:t>
      </w:r>
      <w:r w:rsidRPr="009660C9">
        <w:rPr>
          <w:szCs w:val="24"/>
        </w:rPr>
        <w:t xml:space="preserve"> </w:t>
      </w:r>
      <w:r w:rsidRPr="009660C9">
        <w:rPr>
          <w:b/>
          <w:bCs/>
          <w:szCs w:val="24"/>
        </w:rPr>
        <w:t xml:space="preserve">instáveis </w:t>
      </w:r>
      <w:r w:rsidRPr="009660C9">
        <w:rPr>
          <w:szCs w:val="24"/>
        </w:rPr>
        <w:t>​​</w:t>
      </w:r>
    </w:p>
    <w:p w14:paraId="3E50C634" w14:textId="7E310BBA" w:rsidR="009660C9" w:rsidRDefault="009660C9" w:rsidP="009660C9">
      <w:pPr>
        <w:rPr>
          <w:szCs w:val="24"/>
        </w:rPr>
      </w:pPr>
      <w:r w:rsidRPr="009660C9">
        <w:rPr>
          <w:szCs w:val="24"/>
        </w:rPr>
        <w:t xml:space="preserve">Representando mudanças rápidas de humor, </w:t>
      </w:r>
      <w:proofErr w:type="gramStart"/>
      <w:r w:rsidRPr="009660C9">
        <w:rPr>
          <w:szCs w:val="24"/>
        </w:rPr>
        <w:t>diga-se de exaltação</w:t>
      </w:r>
      <w:proofErr w:type="gramEnd"/>
      <w:r w:rsidRPr="009660C9">
        <w:rPr>
          <w:szCs w:val="24"/>
        </w:rPr>
        <w:t xml:space="preserve"> ou tristeza repentina, com tendência a exibir respostas emocionais intensas. Não deve ser confundido com o humor preponderante. Taxa por velocidade e frequência de mudança.</w:t>
      </w:r>
    </w:p>
    <w:p w14:paraId="3A9BD7CE" w14:textId="77777777" w:rsidR="000318B8" w:rsidRPr="009660C9" w:rsidRDefault="000318B8" w:rsidP="009660C9">
      <w:pPr>
        <w:rPr>
          <w:szCs w:val="24"/>
        </w:rPr>
      </w:pPr>
    </w:p>
    <w:p w14:paraId="3BD0919B" w14:textId="77777777" w:rsidR="009660C9" w:rsidRPr="009660C9" w:rsidRDefault="009660C9" w:rsidP="009660C9">
      <w:pPr>
        <w:rPr>
          <w:szCs w:val="24"/>
        </w:rPr>
      </w:pPr>
      <w:r w:rsidRPr="009660C9">
        <w:rPr>
          <w:szCs w:val="24"/>
        </w:rPr>
        <w:t>0 Sem mudanças repentinas de humor.</w:t>
      </w:r>
    </w:p>
    <w:p w14:paraId="4B6EC38C" w14:textId="77777777" w:rsidR="009660C9" w:rsidRPr="009660C9" w:rsidRDefault="009660C9" w:rsidP="009660C9">
      <w:pPr>
        <w:rPr>
          <w:szCs w:val="24"/>
        </w:rPr>
      </w:pPr>
      <w:r w:rsidRPr="009660C9">
        <w:rPr>
          <w:szCs w:val="24"/>
        </w:rPr>
        <w:t>1 Mudanças de humor rápidas ocasionais e compreensíveis.</w:t>
      </w:r>
    </w:p>
    <w:p w14:paraId="73509C56" w14:textId="77777777" w:rsidR="009660C9" w:rsidRPr="009660C9" w:rsidRDefault="009660C9" w:rsidP="009660C9">
      <w:pPr>
        <w:rPr>
          <w:szCs w:val="24"/>
        </w:rPr>
      </w:pPr>
      <w:r w:rsidRPr="009660C9">
        <w:rPr>
          <w:szCs w:val="24"/>
        </w:rPr>
        <w:t>2 Mudanças de humor repentinas ou exageradas frequentes.</w:t>
      </w:r>
    </w:p>
    <w:p w14:paraId="768A7E35" w14:textId="77777777" w:rsidR="009660C9" w:rsidRPr="009660C9" w:rsidRDefault="009660C9" w:rsidP="009660C9">
      <w:pPr>
        <w:rPr>
          <w:szCs w:val="24"/>
        </w:rPr>
      </w:pPr>
      <w:r w:rsidRPr="009660C9">
        <w:rPr>
          <w:szCs w:val="24"/>
        </w:rPr>
        <w:t>3 Mudanças muito rápidas entre intensos humores opostos.</w:t>
      </w:r>
    </w:p>
    <w:p w14:paraId="3A18B7E8" w14:textId="77777777" w:rsidR="009660C9" w:rsidRPr="009660C9" w:rsidRDefault="009660C9" w:rsidP="009660C9">
      <w:pPr>
        <w:rPr>
          <w:szCs w:val="24"/>
        </w:rPr>
      </w:pPr>
    </w:p>
    <w:p w14:paraId="61541479" w14:textId="77777777" w:rsidR="009660C9" w:rsidRPr="009660C9" w:rsidRDefault="009660C9" w:rsidP="009660C9">
      <w:pPr>
        <w:rPr>
          <w:b/>
          <w:bCs/>
          <w:szCs w:val="24"/>
        </w:rPr>
      </w:pPr>
      <w:r w:rsidRPr="009660C9">
        <w:rPr>
          <w:b/>
          <w:bCs/>
          <w:szCs w:val="24"/>
        </w:rPr>
        <w:t>45 Falta de emoção apropriada</w:t>
      </w:r>
    </w:p>
    <w:p w14:paraId="71A253F3" w14:textId="77777777" w:rsidR="009660C9" w:rsidRPr="009660C9" w:rsidRDefault="009660C9" w:rsidP="009660C9">
      <w:pPr>
        <w:rPr>
          <w:szCs w:val="24"/>
        </w:rPr>
      </w:pPr>
      <w:r w:rsidRPr="009660C9">
        <w:rPr>
          <w:szCs w:val="24"/>
        </w:rPr>
        <w:t>Representando embotamento de afetos, conforme demonstrado pela falta de expressão emocional, ou a ocorrência de manifestações emocionais incongruentes que estão claramente em desacordo com a situação.</w:t>
      </w:r>
    </w:p>
    <w:p w14:paraId="7B7B83FD" w14:textId="77777777" w:rsidR="009660C9" w:rsidRPr="009660C9" w:rsidRDefault="009660C9" w:rsidP="009660C9">
      <w:pPr>
        <w:rPr>
          <w:szCs w:val="24"/>
        </w:rPr>
      </w:pPr>
      <w:r w:rsidRPr="009660C9">
        <w:rPr>
          <w:szCs w:val="24"/>
        </w:rPr>
        <w:t>Distinguir tristeza aparente (41) e humor exultante (42).</w:t>
      </w:r>
    </w:p>
    <w:p w14:paraId="4C8384B5" w14:textId="77777777" w:rsidR="009660C9" w:rsidRPr="009660C9" w:rsidRDefault="009660C9" w:rsidP="009660C9">
      <w:pPr>
        <w:rPr>
          <w:szCs w:val="24"/>
        </w:rPr>
      </w:pPr>
      <w:r w:rsidRPr="009660C9">
        <w:rPr>
          <w:szCs w:val="24"/>
        </w:rPr>
        <w:t>0 Afeto apropriado de acordo com o humor.</w:t>
      </w:r>
    </w:p>
    <w:p w14:paraId="6C870112" w14:textId="77777777" w:rsidR="009660C9" w:rsidRPr="009660C9" w:rsidRDefault="009660C9" w:rsidP="009660C9">
      <w:pPr>
        <w:rPr>
          <w:szCs w:val="24"/>
        </w:rPr>
      </w:pPr>
      <w:r w:rsidRPr="009660C9">
        <w:rPr>
          <w:szCs w:val="24"/>
        </w:rPr>
        <w:t>1 Aparente falta de preocupação, demonstrações ligeiramente estranhas de emoção.</w:t>
      </w:r>
    </w:p>
    <w:p w14:paraId="12411045" w14:textId="77777777" w:rsidR="009660C9" w:rsidRPr="009660C9" w:rsidRDefault="009660C9" w:rsidP="009660C9">
      <w:pPr>
        <w:rPr>
          <w:szCs w:val="24"/>
        </w:rPr>
      </w:pPr>
      <w:r w:rsidRPr="009660C9">
        <w:rPr>
          <w:szCs w:val="24"/>
        </w:rPr>
        <w:t>2 Responde de maneira claramente inadequada em questões delicadas ou parece não responder de forma alguma.</w:t>
      </w:r>
    </w:p>
    <w:p w14:paraId="6519DCF0" w14:textId="77777777" w:rsidR="009660C9" w:rsidRPr="009660C9" w:rsidRDefault="009660C9" w:rsidP="009660C9">
      <w:pPr>
        <w:rPr>
          <w:szCs w:val="24"/>
        </w:rPr>
      </w:pPr>
      <w:r w:rsidRPr="009660C9">
        <w:rPr>
          <w:szCs w:val="24"/>
        </w:rPr>
        <w:t>3 Apenas uma resposta emocional claramente bizarra ou indiferença emocional total.</w:t>
      </w:r>
    </w:p>
    <w:p w14:paraId="2C3DD408" w14:textId="77777777" w:rsidR="009660C9" w:rsidRPr="009660C9" w:rsidRDefault="009660C9" w:rsidP="009660C9">
      <w:pPr>
        <w:rPr>
          <w:szCs w:val="24"/>
        </w:rPr>
      </w:pPr>
    </w:p>
    <w:p w14:paraId="5AFBFF83" w14:textId="77777777" w:rsidR="009660C9" w:rsidRPr="009660C9" w:rsidRDefault="009660C9" w:rsidP="009660C9">
      <w:pPr>
        <w:rPr>
          <w:b/>
          <w:bCs/>
          <w:szCs w:val="24"/>
        </w:rPr>
      </w:pPr>
      <w:r w:rsidRPr="009660C9">
        <w:rPr>
          <w:b/>
          <w:bCs/>
          <w:szCs w:val="24"/>
        </w:rPr>
        <w:t>46 Perturbações autonômicas</w:t>
      </w:r>
    </w:p>
    <w:p w14:paraId="10861ECF" w14:textId="3BAD1E69" w:rsidR="009660C9" w:rsidRDefault="009660C9" w:rsidP="009660C9">
      <w:pPr>
        <w:rPr>
          <w:szCs w:val="24"/>
        </w:rPr>
      </w:pPr>
      <w:r w:rsidRPr="009660C9">
        <w:rPr>
          <w:szCs w:val="24"/>
        </w:rPr>
        <w:lastRenderedPageBreak/>
        <w:t>Representando sinais de disfunção autonômica, hiperventilação ou suspiros frequentes, rubor, suor, mãos frias, pupilas dilatadas e boca seca, desmaios.</w:t>
      </w:r>
    </w:p>
    <w:p w14:paraId="7B748858" w14:textId="77777777" w:rsidR="00E151C8" w:rsidRPr="009660C9" w:rsidRDefault="00E151C8" w:rsidP="009660C9">
      <w:pPr>
        <w:rPr>
          <w:szCs w:val="24"/>
        </w:rPr>
      </w:pPr>
    </w:p>
    <w:p w14:paraId="550BB8B2" w14:textId="409F8EE1" w:rsidR="009660C9" w:rsidRPr="009660C9" w:rsidRDefault="009660C9" w:rsidP="00E151C8">
      <w:pPr>
        <w:rPr>
          <w:szCs w:val="24"/>
        </w:rPr>
      </w:pPr>
      <w:r w:rsidRPr="009660C9">
        <w:rPr>
          <w:szCs w:val="24"/>
        </w:rPr>
        <w:t>0 Não foram observados distúrbios autonômicos.</w:t>
      </w:r>
    </w:p>
    <w:p w14:paraId="09F59D5A" w14:textId="70E32A1A" w:rsidR="009660C9" w:rsidRPr="009660C9" w:rsidRDefault="009660C9" w:rsidP="00F61453">
      <w:pPr>
        <w:rPr>
          <w:szCs w:val="24"/>
        </w:rPr>
      </w:pPr>
      <w:r w:rsidRPr="009660C9">
        <w:rPr>
          <w:szCs w:val="24"/>
        </w:rPr>
        <w:t xml:space="preserve">1 Distúrbios autonômicos leves ou ocasionais, como rubor ou </w:t>
      </w:r>
      <w:proofErr w:type="spellStart"/>
      <w:r w:rsidRPr="009660C9">
        <w:rPr>
          <w:szCs w:val="24"/>
        </w:rPr>
        <w:t>empalidecimento</w:t>
      </w:r>
      <w:proofErr w:type="spellEnd"/>
      <w:r w:rsidRPr="009660C9">
        <w:rPr>
          <w:szCs w:val="24"/>
        </w:rPr>
        <w:t>, ou suor sob estresse.</w:t>
      </w:r>
    </w:p>
    <w:p w14:paraId="203321C3" w14:textId="55D3124B" w:rsidR="009660C9" w:rsidRPr="009660C9" w:rsidRDefault="009660C9" w:rsidP="00F61453">
      <w:pPr>
        <w:rPr>
          <w:szCs w:val="24"/>
        </w:rPr>
      </w:pPr>
      <w:r w:rsidRPr="009660C9">
        <w:rPr>
          <w:szCs w:val="24"/>
        </w:rPr>
        <w:t>2 Perturbação autonômica óbvia em várias ocasiões, mesmo quando não está sob estresse.</w:t>
      </w:r>
    </w:p>
    <w:p w14:paraId="64A2FF0B" w14:textId="77777777" w:rsidR="009660C9" w:rsidRPr="009660C9" w:rsidRDefault="009660C9" w:rsidP="009660C9">
      <w:pPr>
        <w:rPr>
          <w:szCs w:val="24"/>
        </w:rPr>
      </w:pPr>
      <w:r w:rsidRPr="009660C9">
        <w:rPr>
          <w:szCs w:val="24"/>
        </w:rPr>
        <w:t>3 Distúrbios autonômicos que atrapalham a entrevista.</w:t>
      </w:r>
    </w:p>
    <w:p w14:paraId="5C1F3497" w14:textId="77777777" w:rsidR="009660C9" w:rsidRPr="009660C9" w:rsidRDefault="009660C9" w:rsidP="009660C9">
      <w:pPr>
        <w:rPr>
          <w:szCs w:val="24"/>
        </w:rPr>
      </w:pPr>
    </w:p>
    <w:p w14:paraId="34317EC4" w14:textId="77777777" w:rsidR="009660C9" w:rsidRPr="00F61453" w:rsidRDefault="009660C9" w:rsidP="009660C9">
      <w:pPr>
        <w:rPr>
          <w:b/>
          <w:bCs/>
          <w:szCs w:val="24"/>
        </w:rPr>
      </w:pPr>
      <w:r w:rsidRPr="00F61453">
        <w:rPr>
          <w:b/>
          <w:bCs/>
          <w:szCs w:val="24"/>
        </w:rPr>
        <w:t>47 Sonolência</w:t>
      </w:r>
    </w:p>
    <w:p w14:paraId="69D8ECFB" w14:textId="77777777" w:rsidR="009660C9" w:rsidRPr="009660C9" w:rsidRDefault="009660C9" w:rsidP="009660C9">
      <w:pPr>
        <w:rPr>
          <w:szCs w:val="24"/>
        </w:rPr>
      </w:pPr>
      <w:r w:rsidRPr="009660C9">
        <w:rPr>
          <w:szCs w:val="24"/>
        </w:rPr>
        <w:t>Representando a capacidade diminuída evidente de permanecer acordado, conforme visto na expressão facial, fala ou postura.</w:t>
      </w:r>
    </w:p>
    <w:p w14:paraId="420859D6" w14:textId="77777777" w:rsidR="009660C9" w:rsidRPr="009660C9" w:rsidRDefault="009660C9" w:rsidP="009660C9">
      <w:pPr>
        <w:rPr>
          <w:szCs w:val="24"/>
        </w:rPr>
      </w:pPr>
      <w:r w:rsidRPr="009660C9">
        <w:rPr>
          <w:szCs w:val="24"/>
        </w:rPr>
        <w:t>Distinguir de retraimento (49), perplexidade (50) e lentidão de movimento (60).</w:t>
      </w:r>
    </w:p>
    <w:p w14:paraId="556B3BDC" w14:textId="77777777" w:rsidR="009660C9" w:rsidRPr="009660C9" w:rsidRDefault="009660C9" w:rsidP="009660C9">
      <w:pPr>
        <w:rPr>
          <w:szCs w:val="24"/>
        </w:rPr>
      </w:pPr>
      <w:r w:rsidRPr="009660C9">
        <w:rPr>
          <w:szCs w:val="24"/>
        </w:rPr>
        <w:t>0 Totalmente acordado.</w:t>
      </w:r>
    </w:p>
    <w:p w14:paraId="0DE44DF4" w14:textId="77777777" w:rsidR="009660C9" w:rsidRPr="009660C9" w:rsidRDefault="009660C9" w:rsidP="009660C9">
      <w:pPr>
        <w:rPr>
          <w:szCs w:val="24"/>
        </w:rPr>
      </w:pPr>
      <w:r w:rsidRPr="009660C9">
        <w:rPr>
          <w:szCs w:val="24"/>
        </w:rPr>
        <w:t>1 Parece sonolento. Boceja ocasionalmente.</w:t>
      </w:r>
    </w:p>
    <w:p w14:paraId="0A8F33C1" w14:textId="77777777" w:rsidR="009660C9" w:rsidRPr="009660C9" w:rsidRDefault="009660C9" w:rsidP="009660C9">
      <w:pPr>
        <w:rPr>
          <w:szCs w:val="24"/>
        </w:rPr>
      </w:pPr>
      <w:r w:rsidRPr="009660C9">
        <w:rPr>
          <w:szCs w:val="24"/>
        </w:rPr>
        <w:t>2 Tende a adormecer quando é deixado em paz.</w:t>
      </w:r>
    </w:p>
    <w:p w14:paraId="1DADA520" w14:textId="2B60191D" w:rsidR="009660C9" w:rsidRDefault="009660C9" w:rsidP="009660C9">
      <w:pPr>
        <w:rPr>
          <w:szCs w:val="24"/>
        </w:rPr>
      </w:pPr>
      <w:r w:rsidRPr="009660C9">
        <w:rPr>
          <w:szCs w:val="24"/>
        </w:rPr>
        <w:t>3 Adormece durante a entrevista ou é difícil acordar</w:t>
      </w:r>
      <w:r w:rsidR="00F61453">
        <w:rPr>
          <w:szCs w:val="24"/>
        </w:rPr>
        <w:t>.</w:t>
      </w:r>
    </w:p>
    <w:p w14:paraId="20B03BD6" w14:textId="23F45377" w:rsidR="00F61453" w:rsidRDefault="00F61453" w:rsidP="009660C9">
      <w:pPr>
        <w:rPr>
          <w:szCs w:val="24"/>
        </w:rPr>
      </w:pPr>
    </w:p>
    <w:p w14:paraId="0C7F15F7" w14:textId="408BB688" w:rsidR="00F61453" w:rsidRPr="00D96CA4" w:rsidRDefault="00F61453" w:rsidP="00F61453">
      <w:pPr>
        <w:rPr>
          <w:b/>
          <w:bCs/>
          <w:szCs w:val="24"/>
        </w:rPr>
      </w:pPr>
      <w:r w:rsidRPr="00D96CA4">
        <w:rPr>
          <w:b/>
          <w:bCs/>
          <w:szCs w:val="24"/>
        </w:rPr>
        <w:t xml:space="preserve">48 </w:t>
      </w:r>
      <w:proofErr w:type="spellStart"/>
      <w:r w:rsidR="00D96CA4" w:rsidRPr="00D96CA4">
        <w:rPr>
          <w:b/>
          <w:bCs/>
          <w:szCs w:val="24"/>
        </w:rPr>
        <w:t>Distrabilidade</w:t>
      </w:r>
      <w:proofErr w:type="spellEnd"/>
    </w:p>
    <w:p w14:paraId="027A5956" w14:textId="77777777" w:rsidR="00F61453" w:rsidRPr="00F61453" w:rsidRDefault="00F61453" w:rsidP="00F61453">
      <w:pPr>
        <w:rPr>
          <w:szCs w:val="24"/>
        </w:rPr>
      </w:pPr>
      <w:r w:rsidRPr="00F61453">
        <w:rPr>
          <w:szCs w:val="24"/>
        </w:rPr>
        <w:t>Representando a atenção facilmente desviada por estímulos externos irrelevantes.</w:t>
      </w:r>
    </w:p>
    <w:p w14:paraId="2AC1D8FD" w14:textId="5484D9C9" w:rsidR="00F61453" w:rsidRDefault="00F61453" w:rsidP="00F61453">
      <w:pPr>
        <w:rPr>
          <w:szCs w:val="24"/>
        </w:rPr>
      </w:pPr>
      <w:r w:rsidRPr="00F61453">
        <w:rPr>
          <w:szCs w:val="24"/>
        </w:rPr>
        <w:t xml:space="preserve">Distinguir de retraimento (49), perplexidade (50), perplexidade (51), fuga de </w:t>
      </w:r>
      <w:proofErr w:type="spellStart"/>
      <w:r w:rsidRPr="00F61453">
        <w:rPr>
          <w:szCs w:val="24"/>
        </w:rPr>
        <w:t>idéias</w:t>
      </w:r>
      <w:proofErr w:type="spellEnd"/>
      <w:r w:rsidRPr="00F61453">
        <w:rPr>
          <w:szCs w:val="24"/>
        </w:rPr>
        <w:t xml:space="preserve"> (56) e comportamento alucinatório (65).</w:t>
      </w:r>
    </w:p>
    <w:p w14:paraId="07A3D2A8" w14:textId="77777777" w:rsidR="000E44D5" w:rsidRPr="00F61453" w:rsidRDefault="000E44D5" w:rsidP="00F61453">
      <w:pPr>
        <w:rPr>
          <w:szCs w:val="24"/>
        </w:rPr>
      </w:pPr>
    </w:p>
    <w:p w14:paraId="58A226AE" w14:textId="4AE64850" w:rsidR="00F61453" w:rsidRPr="00F61453" w:rsidRDefault="00F61453" w:rsidP="00D96CA4">
      <w:pPr>
        <w:rPr>
          <w:szCs w:val="24"/>
        </w:rPr>
      </w:pPr>
      <w:r w:rsidRPr="00F61453">
        <w:rPr>
          <w:szCs w:val="24"/>
        </w:rPr>
        <w:t>0 Atenção sustentada de forma adequada.</w:t>
      </w:r>
    </w:p>
    <w:p w14:paraId="66DB7219" w14:textId="7F70F4C8" w:rsidR="00F61453" w:rsidRPr="00F61453" w:rsidRDefault="00F61453" w:rsidP="00D96CA4">
      <w:pPr>
        <w:rPr>
          <w:szCs w:val="24"/>
        </w:rPr>
      </w:pPr>
      <w:r w:rsidRPr="00F61453">
        <w:rPr>
          <w:szCs w:val="24"/>
        </w:rPr>
        <w:t>1 Atenção ocasionalmente distraída por estímulos irrelevantes (como ruídos de fundo.</w:t>
      </w:r>
    </w:p>
    <w:p w14:paraId="3F7F2CE2" w14:textId="2B6BA70D" w:rsidR="00F61453" w:rsidRPr="00F61453" w:rsidRDefault="00F61453" w:rsidP="00D96CA4">
      <w:pPr>
        <w:rPr>
          <w:szCs w:val="24"/>
        </w:rPr>
      </w:pPr>
      <w:r w:rsidRPr="00F61453">
        <w:rPr>
          <w:szCs w:val="24"/>
        </w:rPr>
        <w:t>2 Facilmente distraído.</w:t>
      </w:r>
    </w:p>
    <w:p w14:paraId="0CE9A901" w14:textId="77777777" w:rsidR="00F61453" w:rsidRPr="00F61453" w:rsidRDefault="00F61453" w:rsidP="00F61453">
      <w:pPr>
        <w:rPr>
          <w:szCs w:val="24"/>
        </w:rPr>
      </w:pPr>
      <w:r w:rsidRPr="00F61453">
        <w:rPr>
          <w:szCs w:val="24"/>
        </w:rPr>
        <w:t>3 Continuamente distraído por eventos e objetos incidentais que tornam a entrevista difícil ou impossível.</w:t>
      </w:r>
    </w:p>
    <w:p w14:paraId="7B05491A" w14:textId="77777777" w:rsidR="00F61453" w:rsidRPr="00F61453" w:rsidRDefault="00F61453" w:rsidP="00F61453">
      <w:pPr>
        <w:rPr>
          <w:szCs w:val="24"/>
        </w:rPr>
      </w:pPr>
    </w:p>
    <w:p w14:paraId="14D25E10" w14:textId="77777777" w:rsidR="00F61453" w:rsidRPr="00D96CA4" w:rsidRDefault="00F61453" w:rsidP="00F61453">
      <w:pPr>
        <w:rPr>
          <w:b/>
          <w:bCs/>
          <w:szCs w:val="24"/>
        </w:rPr>
      </w:pPr>
      <w:r w:rsidRPr="00D96CA4">
        <w:rPr>
          <w:b/>
          <w:bCs/>
          <w:szCs w:val="24"/>
        </w:rPr>
        <w:t>49 Retirada</w:t>
      </w:r>
    </w:p>
    <w:p w14:paraId="796E3972" w14:textId="49B0429C" w:rsidR="00F61453" w:rsidRPr="00F61453" w:rsidRDefault="00F61453" w:rsidP="00D96CA4">
      <w:pPr>
        <w:rPr>
          <w:szCs w:val="24"/>
        </w:rPr>
      </w:pPr>
      <w:r w:rsidRPr="00F61453">
        <w:rPr>
          <w:szCs w:val="24"/>
        </w:rPr>
        <w:lastRenderedPageBreak/>
        <w:t>Representando atenção extremamente restrita e aparente imprudência de pessoas ou arredores.</w:t>
      </w:r>
      <w:r w:rsidR="00D96CA4">
        <w:rPr>
          <w:szCs w:val="24"/>
        </w:rPr>
        <w:t xml:space="preserve"> </w:t>
      </w:r>
      <w:r w:rsidRPr="00F61453">
        <w:rPr>
          <w:szCs w:val="24"/>
        </w:rPr>
        <w:t>Distinguir de sonolência (477, perplexidade (50), períodos de vazio (51) e fala reduzida (54).</w:t>
      </w:r>
    </w:p>
    <w:p w14:paraId="2A852482" w14:textId="09F8315E" w:rsidR="00F61453" w:rsidRPr="00F61453" w:rsidRDefault="00F61453" w:rsidP="00D96CA4">
      <w:pPr>
        <w:rPr>
          <w:szCs w:val="24"/>
        </w:rPr>
      </w:pPr>
      <w:r w:rsidRPr="00F61453">
        <w:rPr>
          <w:szCs w:val="24"/>
        </w:rPr>
        <w:t>0 Aparentemente bem ciente dos arredores.</w:t>
      </w:r>
    </w:p>
    <w:p w14:paraId="50D667A4" w14:textId="77777777" w:rsidR="00F61453" w:rsidRPr="00F61453" w:rsidRDefault="00F61453" w:rsidP="00F61453">
      <w:pPr>
        <w:rPr>
          <w:szCs w:val="24"/>
        </w:rPr>
      </w:pPr>
      <w:r w:rsidRPr="00F61453">
        <w:rPr>
          <w:szCs w:val="24"/>
        </w:rPr>
        <w:t>1 Retirada ocasional, mas a atenção pode ser trazida de volta sem dificuldade.</w:t>
      </w:r>
    </w:p>
    <w:p w14:paraId="2333BC4D" w14:textId="32D53A51" w:rsidR="00F61453" w:rsidRPr="00F61453" w:rsidRDefault="00F61453" w:rsidP="000E44D5">
      <w:pPr>
        <w:rPr>
          <w:szCs w:val="24"/>
        </w:rPr>
      </w:pPr>
      <w:r w:rsidRPr="00F61453">
        <w:rPr>
          <w:szCs w:val="24"/>
        </w:rPr>
        <w:t>2 Aparece ausente e retraído e só é trazido de volta à entrevista com dificuldade.</w:t>
      </w:r>
    </w:p>
    <w:p w14:paraId="12CB9D15" w14:textId="77777777" w:rsidR="00F61453" w:rsidRPr="00F61453" w:rsidRDefault="00F61453" w:rsidP="00F61453">
      <w:pPr>
        <w:rPr>
          <w:szCs w:val="24"/>
        </w:rPr>
      </w:pPr>
      <w:r w:rsidRPr="00F61453">
        <w:rPr>
          <w:szCs w:val="24"/>
        </w:rPr>
        <w:t>3 Totalmente retirado. Parece não reagir às palavras ou ao toque.</w:t>
      </w:r>
    </w:p>
    <w:p w14:paraId="2855F091" w14:textId="77777777" w:rsidR="00F61453" w:rsidRPr="00F61453" w:rsidRDefault="00F61453" w:rsidP="00F61453">
      <w:pPr>
        <w:rPr>
          <w:szCs w:val="24"/>
        </w:rPr>
      </w:pPr>
    </w:p>
    <w:p w14:paraId="03FABE86" w14:textId="0DAA1F53" w:rsidR="00F61453" w:rsidRPr="00D96CA4" w:rsidRDefault="00F61453" w:rsidP="00F61453">
      <w:pPr>
        <w:rPr>
          <w:b/>
          <w:bCs/>
          <w:szCs w:val="24"/>
        </w:rPr>
      </w:pPr>
      <w:r w:rsidRPr="00D96CA4">
        <w:rPr>
          <w:b/>
          <w:bCs/>
          <w:szCs w:val="24"/>
        </w:rPr>
        <w:t xml:space="preserve">50 </w:t>
      </w:r>
      <w:r w:rsidR="00D96CA4">
        <w:rPr>
          <w:b/>
          <w:bCs/>
          <w:szCs w:val="24"/>
        </w:rPr>
        <w:t>P</w:t>
      </w:r>
      <w:r w:rsidRPr="00D96CA4">
        <w:rPr>
          <w:b/>
          <w:bCs/>
          <w:szCs w:val="24"/>
        </w:rPr>
        <w:t>erplexidade</w:t>
      </w:r>
    </w:p>
    <w:p w14:paraId="456BD7F9" w14:textId="4AC81F00" w:rsidR="00F61453" w:rsidRDefault="00F61453" w:rsidP="00F61453">
      <w:pPr>
        <w:rPr>
          <w:szCs w:val="24"/>
        </w:rPr>
      </w:pPr>
      <w:r w:rsidRPr="00F61453">
        <w:rPr>
          <w:szCs w:val="24"/>
        </w:rPr>
        <w:t>Representando perplexidade, dificuldade em compreender qualquer situação e interpretar o contexto. Faça a distinção entre sonolência (47), distração (48) e abstinência (49).</w:t>
      </w:r>
    </w:p>
    <w:p w14:paraId="7A5A22AE" w14:textId="77777777" w:rsidR="00543687" w:rsidRPr="00F61453" w:rsidRDefault="00543687" w:rsidP="00F61453">
      <w:pPr>
        <w:rPr>
          <w:szCs w:val="24"/>
        </w:rPr>
      </w:pPr>
    </w:p>
    <w:p w14:paraId="748D21F4" w14:textId="528071A4" w:rsidR="00F61453" w:rsidRPr="00F61453" w:rsidRDefault="00F61453" w:rsidP="00D96CA4">
      <w:pPr>
        <w:rPr>
          <w:szCs w:val="24"/>
        </w:rPr>
      </w:pPr>
      <w:r w:rsidRPr="00F61453">
        <w:rPr>
          <w:szCs w:val="24"/>
        </w:rPr>
        <w:t>0 Sem perplexidade.</w:t>
      </w:r>
    </w:p>
    <w:p w14:paraId="2A97EAC5" w14:textId="796FA2DE" w:rsidR="00F61453" w:rsidRPr="00F61453" w:rsidRDefault="00F61453" w:rsidP="00D96CA4">
      <w:pPr>
        <w:rPr>
          <w:szCs w:val="24"/>
        </w:rPr>
      </w:pPr>
      <w:r w:rsidRPr="00F61453">
        <w:rPr>
          <w:szCs w:val="24"/>
        </w:rPr>
        <w:t xml:space="preserve">1 </w:t>
      </w:r>
      <w:r w:rsidR="00543687">
        <w:rPr>
          <w:szCs w:val="24"/>
        </w:rPr>
        <w:t>I</w:t>
      </w:r>
      <w:r w:rsidRPr="00F61453">
        <w:rPr>
          <w:szCs w:val="24"/>
        </w:rPr>
        <w:t>ntrigado. Dificuldade ocasional em entender o que deveriam ser perguntas simples.</w:t>
      </w:r>
    </w:p>
    <w:p w14:paraId="6F876846" w14:textId="71F7CC35" w:rsidR="00F61453" w:rsidRPr="00F61453" w:rsidRDefault="00F61453" w:rsidP="00D96CA4">
      <w:pPr>
        <w:rPr>
          <w:szCs w:val="24"/>
        </w:rPr>
      </w:pPr>
      <w:r w:rsidRPr="00F61453">
        <w:rPr>
          <w:szCs w:val="24"/>
        </w:rPr>
        <w:t>2 Parece confuso. Perguntas simples devem ser repetidas para serem compreendidas. Respostas ocasionais não relacionadas à pergunta.</w:t>
      </w:r>
    </w:p>
    <w:p w14:paraId="38B83BD1" w14:textId="77777777" w:rsidR="00F61453" w:rsidRPr="00F61453" w:rsidRDefault="00F61453" w:rsidP="00F61453">
      <w:pPr>
        <w:rPr>
          <w:szCs w:val="24"/>
        </w:rPr>
      </w:pPr>
      <w:r w:rsidRPr="00F61453">
        <w:rPr>
          <w:szCs w:val="24"/>
        </w:rPr>
        <w:t>3 Obviamente perplexo e desnorteado. Fala e comportamento claramente inadequados, como se estivessem em um sonho.</w:t>
      </w:r>
    </w:p>
    <w:p w14:paraId="0EDB9A78" w14:textId="77777777" w:rsidR="00F61453" w:rsidRPr="00F61453" w:rsidRDefault="00F61453" w:rsidP="00F61453">
      <w:pPr>
        <w:rPr>
          <w:szCs w:val="24"/>
        </w:rPr>
      </w:pPr>
    </w:p>
    <w:p w14:paraId="19C1A365" w14:textId="69BD37FF" w:rsidR="00F61453" w:rsidRPr="00D96CA4" w:rsidRDefault="00F61453" w:rsidP="00F61453">
      <w:pPr>
        <w:rPr>
          <w:b/>
          <w:bCs/>
          <w:szCs w:val="24"/>
        </w:rPr>
      </w:pPr>
      <w:r w:rsidRPr="00D96CA4">
        <w:rPr>
          <w:b/>
          <w:bCs/>
          <w:szCs w:val="24"/>
        </w:rPr>
        <w:t xml:space="preserve">51 </w:t>
      </w:r>
      <w:r w:rsidR="00543687">
        <w:rPr>
          <w:b/>
          <w:bCs/>
          <w:szCs w:val="24"/>
        </w:rPr>
        <w:t>Lapsos de memória</w:t>
      </w:r>
    </w:p>
    <w:p w14:paraId="34A61D34" w14:textId="77777777" w:rsidR="00F61453" w:rsidRPr="00F61453" w:rsidRDefault="00F61453" w:rsidP="00F61453">
      <w:pPr>
        <w:rPr>
          <w:szCs w:val="24"/>
        </w:rPr>
      </w:pPr>
      <w:r w:rsidRPr="00F61453">
        <w:rPr>
          <w:szCs w:val="24"/>
        </w:rPr>
        <w:t>Representando interrupções repentinas e desatenção ao falar, que duram alguns segundos ou mais. Muitas vezes é acompanhada por imobilidade e aparente bloqueio do pensamento. Distinguir da fala reduzida (54), defeitos específicos da fala (55), fala incoerente (57).</w:t>
      </w:r>
    </w:p>
    <w:p w14:paraId="1CDF273D" w14:textId="483E0F07" w:rsidR="00F61453" w:rsidRPr="00F61453" w:rsidRDefault="00F61453" w:rsidP="00D96CA4">
      <w:pPr>
        <w:rPr>
          <w:szCs w:val="24"/>
        </w:rPr>
      </w:pPr>
      <w:r w:rsidRPr="00F61453">
        <w:rPr>
          <w:szCs w:val="24"/>
        </w:rPr>
        <w:t xml:space="preserve">0 Sem </w:t>
      </w:r>
      <w:r w:rsidR="00543687">
        <w:rPr>
          <w:szCs w:val="24"/>
        </w:rPr>
        <w:t>lapsos de memória.</w:t>
      </w:r>
    </w:p>
    <w:p w14:paraId="388564C5" w14:textId="5CF8EFFD" w:rsidR="00F61453" w:rsidRPr="00F61453" w:rsidRDefault="00F61453" w:rsidP="00D96CA4">
      <w:pPr>
        <w:rPr>
          <w:szCs w:val="24"/>
        </w:rPr>
      </w:pPr>
      <w:r w:rsidRPr="00F61453">
        <w:rPr>
          <w:szCs w:val="24"/>
        </w:rPr>
        <w:t xml:space="preserve">1 Lapsos </w:t>
      </w:r>
      <w:r w:rsidR="00543687">
        <w:rPr>
          <w:szCs w:val="24"/>
        </w:rPr>
        <w:t xml:space="preserve">de memória </w:t>
      </w:r>
      <w:r w:rsidRPr="00F61453">
        <w:rPr>
          <w:szCs w:val="24"/>
        </w:rPr>
        <w:t>ocasionais que podem ser interpretados como divagação da mente.</w:t>
      </w:r>
    </w:p>
    <w:p w14:paraId="396CE280" w14:textId="3C63B539" w:rsidR="00F61453" w:rsidRPr="00F61453" w:rsidRDefault="00F61453" w:rsidP="00D96CA4">
      <w:pPr>
        <w:rPr>
          <w:szCs w:val="24"/>
        </w:rPr>
      </w:pPr>
      <w:r w:rsidRPr="00F61453">
        <w:rPr>
          <w:szCs w:val="24"/>
        </w:rPr>
        <w:t xml:space="preserve">2 </w:t>
      </w:r>
      <w:r w:rsidR="00543687">
        <w:rPr>
          <w:szCs w:val="24"/>
        </w:rPr>
        <w:t>Lapsos</w:t>
      </w:r>
      <w:r w:rsidRPr="00F61453">
        <w:rPr>
          <w:szCs w:val="24"/>
        </w:rPr>
        <w:t xml:space="preserve"> </w:t>
      </w:r>
      <w:r w:rsidR="00543687">
        <w:rPr>
          <w:szCs w:val="24"/>
        </w:rPr>
        <w:t xml:space="preserve">de memória </w:t>
      </w:r>
      <w:r w:rsidRPr="00F61453">
        <w:rPr>
          <w:szCs w:val="24"/>
        </w:rPr>
        <w:t>óbvios, mesmo quando não está sob estresse específico.</w:t>
      </w:r>
    </w:p>
    <w:p w14:paraId="6F32C416" w14:textId="0F4BC9F7" w:rsidR="00F61453" w:rsidRDefault="00F61453" w:rsidP="00F61453">
      <w:pPr>
        <w:rPr>
          <w:szCs w:val="24"/>
        </w:rPr>
      </w:pPr>
      <w:r w:rsidRPr="00F61453">
        <w:rPr>
          <w:szCs w:val="24"/>
        </w:rPr>
        <w:t xml:space="preserve">3 </w:t>
      </w:r>
      <w:r w:rsidR="00543687">
        <w:rPr>
          <w:szCs w:val="24"/>
        </w:rPr>
        <w:t>Lapsos de memória</w:t>
      </w:r>
      <w:r w:rsidRPr="00F61453">
        <w:rPr>
          <w:szCs w:val="24"/>
        </w:rPr>
        <w:t xml:space="preserve"> frequentes ou longos que interferem na conversa.</w:t>
      </w:r>
    </w:p>
    <w:p w14:paraId="74F0E382" w14:textId="5854F354" w:rsidR="00D96CA4" w:rsidRDefault="00D96CA4" w:rsidP="00F61453">
      <w:pPr>
        <w:rPr>
          <w:szCs w:val="24"/>
        </w:rPr>
      </w:pPr>
    </w:p>
    <w:p w14:paraId="4023D3FF" w14:textId="77777777" w:rsidR="00BC1EB5" w:rsidRPr="00BC1EB5" w:rsidRDefault="00BC1EB5" w:rsidP="00BC1EB5">
      <w:pPr>
        <w:rPr>
          <w:b/>
          <w:bCs/>
          <w:szCs w:val="24"/>
        </w:rPr>
      </w:pPr>
      <w:r w:rsidRPr="00BC1EB5">
        <w:rPr>
          <w:b/>
          <w:bCs/>
          <w:szCs w:val="24"/>
        </w:rPr>
        <w:t>52 Desorientação</w:t>
      </w:r>
    </w:p>
    <w:p w14:paraId="3988B9A6" w14:textId="32F8577D" w:rsidR="00BC1EB5" w:rsidRDefault="00BC1EB5" w:rsidP="00BC1EB5">
      <w:pPr>
        <w:rPr>
          <w:szCs w:val="24"/>
        </w:rPr>
      </w:pPr>
      <w:r w:rsidRPr="00BC1EB5">
        <w:rPr>
          <w:szCs w:val="24"/>
        </w:rPr>
        <w:lastRenderedPageBreak/>
        <w:t>Representando falha de orientação no tempo e no lugar.</w:t>
      </w:r>
    </w:p>
    <w:p w14:paraId="7C413424" w14:textId="77777777" w:rsidR="00C06AF3" w:rsidRPr="00BC1EB5" w:rsidRDefault="00C06AF3" w:rsidP="00BC1EB5">
      <w:pPr>
        <w:rPr>
          <w:szCs w:val="24"/>
        </w:rPr>
      </w:pPr>
    </w:p>
    <w:p w14:paraId="35A1AC7E" w14:textId="088DA23C" w:rsidR="00BC1EB5" w:rsidRPr="00BC1EB5" w:rsidRDefault="00BC1EB5" w:rsidP="00BC1EB5">
      <w:pPr>
        <w:rPr>
          <w:szCs w:val="24"/>
        </w:rPr>
      </w:pPr>
      <w:r w:rsidRPr="00BC1EB5">
        <w:rPr>
          <w:szCs w:val="24"/>
        </w:rPr>
        <w:t>0 Totalmente orientado.</w:t>
      </w:r>
    </w:p>
    <w:p w14:paraId="773C94FF" w14:textId="3C957C5D" w:rsidR="00BC1EB5" w:rsidRPr="00BC1EB5" w:rsidRDefault="00BC1EB5" w:rsidP="00BC1EB5">
      <w:pPr>
        <w:rPr>
          <w:szCs w:val="24"/>
        </w:rPr>
      </w:pPr>
      <w:r w:rsidRPr="00BC1EB5">
        <w:rPr>
          <w:szCs w:val="24"/>
        </w:rPr>
        <w:t>1 Desorientação mínima quanto ao dia ou data.</w:t>
      </w:r>
    </w:p>
    <w:p w14:paraId="5AFBD7B6" w14:textId="4DD0C7D6" w:rsidR="00BC1EB5" w:rsidRPr="00BC1EB5" w:rsidRDefault="00BC1EB5" w:rsidP="00BC1EB5">
      <w:pPr>
        <w:rPr>
          <w:szCs w:val="24"/>
        </w:rPr>
      </w:pPr>
      <w:r w:rsidRPr="00BC1EB5">
        <w:rPr>
          <w:szCs w:val="24"/>
        </w:rPr>
        <w:t>2 Desorientação marcada para data ou alguma desorientação no tempo.</w:t>
      </w:r>
    </w:p>
    <w:p w14:paraId="0A8F570F" w14:textId="77777777" w:rsidR="00BC1EB5" w:rsidRPr="00BC1EB5" w:rsidRDefault="00BC1EB5" w:rsidP="00BC1EB5">
      <w:pPr>
        <w:rPr>
          <w:szCs w:val="24"/>
        </w:rPr>
      </w:pPr>
      <w:r w:rsidRPr="00BC1EB5">
        <w:rPr>
          <w:szCs w:val="24"/>
        </w:rPr>
        <w:t>3 Marcadamente desorientado por tempo e lugar.</w:t>
      </w:r>
    </w:p>
    <w:p w14:paraId="380B8A2E" w14:textId="77777777" w:rsidR="00BC1EB5" w:rsidRPr="00BC1EB5" w:rsidRDefault="00BC1EB5" w:rsidP="00BC1EB5">
      <w:pPr>
        <w:rPr>
          <w:szCs w:val="24"/>
        </w:rPr>
      </w:pPr>
    </w:p>
    <w:p w14:paraId="2DC0D53D" w14:textId="37DCB33F" w:rsidR="00BC1EB5" w:rsidRPr="00BC1EB5" w:rsidRDefault="00BC1EB5" w:rsidP="00BC1EB5">
      <w:pPr>
        <w:rPr>
          <w:b/>
          <w:bCs/>
          <w:szCs w:val="24"/>
        </w:rPr>
      </w:pPr>
      <w:r w:rsidRPr="00BC1EB5">
        <w:rPr>
          <w:b/>
          <w:bCs/>
          <w:szCs w:val="24"/>
        </w:rPr>
        <w:t xml:space="preserve">53 </w:t>
      </w:r>
      <w:r w:rsidR="003B642E">
        <w:rPr>
          <w:b/>
          <w:bCs/>
          <w:szCs w:val="24"/>
        </w:rPr>
        <w:t>Pressão da fala</w:t>
      </w:r>
    </w:p>
    <w:p w14:paraId="66B77F17" w14:textId="4F534B19" w:rsidR="00BC1EB5" w:rsidRDefault="00BC1EB5" w:rsidP="003B642E">
      <w:pPr>
        <w:rPr>
          <w:szCs w:val="24"/>
        </w:rPr>
      </w:pPr>
      <w:r w:rsidRPr="00BC1EB5">
        <w:rPr>
          <w:szCs w:val="24"/>
        </w:rPr>
        <w:t xml:space="preserve">Presença de pressão para falar, aumento do fluxo de conversa e </w:t>
      </w:r>
      <w:proofErr w:type="spellStart"/>
      <w:r w:rsidRPr="00BC1EB5">
        <w:rPr>
          <w:szCs w:val="24"/>
        </w:rPr>
        <w:t>locuacidade</w:t>
      </w:r>
      <w:proofErr w:type="spellEnd"/>
      <w:r w:rsidRPr="00BC1EB5">
        <w:rPr>
          <w:szCs w:val="24"/>
        </w:rPr>
        <w:t xml:space="preserve"> indevida. O discurso reduzido recebe pontuação zero neste item.</w:t>
      </w:r>
      <w:r w:rsidR="003B642E">
        <w:rPr>
          <w:szCs w:val="24"/>
        </w:rPr>
        <w:t xml:space="preserve"> </w:t>
      </w:r>
      <w:r w:rsidRPr="00BC1EB5">
        <w:rPr>
          <w:szCs w:val="24"/>
        </w:rPr>
        <w:t xml:space="preserve">Distinguir de fuga de </w:t>
      </w:r>
      <w:proofErr w:type="spellStart"/>
      <w:r w:rsidRPr="00BC1EB5">
        <w:rPr>
          <w:szCs w:val="24"/>
        </w:rPr>
        <w:t>idéias</w:t>
      </w:r>
      <w:proofErr w:type="spellEnd"/>
      <w:r w:rsidRPr="00BC1EB5">
        <w:rPr>
          <w:szCs w:val="24"/>
        </w:rPr>
        <w:t xml:space="preserve"> (56) e discurso incoerente (57).</w:t>
      </w:r>
    </w:p>
    <w:p w14:paraId="4974D333" w14:textId="77777777" w:rsidR="003B642E" w:rsidRPr="00BC1EB5" w:rsidRDefault="003B642E" w:rsidP="003B642E">
      <w:pPr>
        <w:rPr>
          <w:szCs w:val="24"/>
        </w:rPr>
      </w:pPr>
    </w:p>
    <w:p w14:paraId="3C655418" w14:textId="21D7328E" w:rsidR="00BC1EB5" w:rsidRPr="00BC1EB5" w:rsidRDefault="00BC1EB5" w:rsidP="003B642E">
      <w:pPr>
        <w:rPr>
          <w:szCs w:val="24"/>
        </w:rPr>
      </w:pPr>
      <w:r w:rsidRPr="00BC1EB5">
        <w:rPr>
          <w:szCs w:val="24"/>
        </w:rPr>
        <w:t>0 Discurso comum sem loquacidade indevida.</w:t>
      </w:r>
    </w:p>
    <w:p w14:paraId="461F2EB1" w14:textId="45E2166F" w:rsidR="00BC1EB5" w:rsidRPr="00BC1EB5" w:rsidRDefault="00BC1EB5" w:rsidP="00BC1EB5">
      <w:pPr>
        <w:rPr>
          <w:szCs w:val="24"/>
        </w:rPr>
      </w:pPr>
      <w:r w:rsidRPr="00BC1EB5">
        <w:rPr>
          <w:szCs w:val="24"/>
        </w:rPr>
        <w:t xml:space="preserve">1 </w:t>
      </w:r>
      <w:r w:rsidR="003B642E">
        <w:rPr>
          <w:szCs w:val="24"/>
        </w:rPr>
        <w:t>D</w:t>
      </w:r>
      <w:r w:rsidRPr="00BC1EB5">
        <w:rPr>
          <w:szCs w:val="24"/>
        </w:rPr>
        <w:t>iscurso rápido e detalhado. Dá respostas detalhadas.</w:t>
      </w:r>
    </w:p>
    <w:p w14:paraId="370869A1" w14:textId="0A56B363" w:rsidR="00BC1EB5" w:rsidRPr="00BC1EB5" w:rsidRDefault="00BC1EB5" w:rsidP="00BC1EB5">
      <w:pPr>
        <w:rPr>
          <w:szCs w:val="24"/>
        </w:rPr>
      </w:pPr>
      <w:r w:rsidRPr="00BC1EB5">
        <w:rPr>
          <w:szCs w:val="24"/>
        </w:rPr>
        <w:t xml:space="preserve">2 </w:t>
      </w:r>
      <w:r w:rsidR="003B642E">
        <w:rPr>
          <w:szCs w:val="24"/>
        </w:rPr>
        <w:t>M</w:t>
      </w:r>
      <w:r w:rsidRPr="00BC1EB5">
        <w:rPr>
          <w:szCs w:val="24"/>
        </w:rPr>
        <w:t>uito difícil de interromper.</w:t>
      </w:r>
    </w:p>
    <w:p w14:paraId="58C915BC" w14:textId="5D6C90F5" w:rsidR="00BC1EB5" w:rsidRPr="00BC1EB5" w:rsidRDefault="00BC1EB5" w:rsidP="00BC1EB5">
      <w:pPr>
        <w:rPr>
          <w:szCs w:val="24"/>
        </w:rPr>
      </w:pPr>
      <w:r w:rsidRPr="00BC1EB5">
        <w:rPr>
          <w:szCs w:val="24"/>
        </w:rPr>
        <w:t xml:space="preserve">3 Conduz a visualização interna. As palavras saem aos tropeções. Não pode </w:t>
      </w:r>
      <w:r w:rsidR="003B642E">
        <w:rPr>
          <w:szCs w:val="24"/>
        </w:rPr>
        <w:t>ser</w:t>
      </w:r>
      <w:r w:rsidRPr="00BC1EB5">
        <w:rPr>
          <w:szCs w:val="24"/>
        </w:rPr>
        <w:t xml:space="preserve"> interrompido.</w:t>
      </w:r>
    </w:p>
    <w:p w14:paraId="3553BBBE" w14:textId="77777777" w:rsidR="00BC1EB5" w:rsidRPr="00BC1EB5" w:rsidRDefault="00BC1EB5" w:rsidP="00BC1EB5">
      <w:pPr>
        <w:rPr>
          <w:szCs w:val="24"/>
        </w:rPr>
      </w:pPr>
    </w:p>
    <w:p w14:paraId="232E9674" w14:textId="4B770979" w:rsidR="00BC1EB5" w:rsidRPr="00BC1EB5" w:rsidRDefault="00BC1EB5" w:rsidP="00BC1EB5">
      <w:pPr>
        <w:rPr>
          <w:b/>
          <w:bCs/>
          <w:szCs w:val="24"/>
        </w:rPr>
      </w:pPr>
      <w:r w:rsidRPr="00BC1EB5">
        <w:rPr>
          <w:b/>
          <w:bCs/>
          <w:szCs w:val="24"/>
        </w:rPr>
        <w:t xml:space="preserve">54 </w:t>
      </w:r>
      <w:r w:rsidR="003B642E">
        <w:rPr>
          <w:b/>
          <w:bCs/>
          <w:szCs w:val="24"/>
        </w:rPr>
        <w:t>D</w:t>
      </w:r>
      <w:r w:rsidRPr="00BC1EB5">
        <w:rPr>
          <w:b/>
          <w:bCs/>
          <w:szCs w:val="24"/>
        </w:rPr>
        <w:t>iscurso reduzido</w:t>
      </w:r>
    </w:p>
    <w:p w14:paraId="4D4EAD2B" w14:textId="77777777" w:rsidR="00BC1EB5" w:rsidRPr="00BC1EB5" w:rsidRDefault="00BC1EB5" w:rsidP="00BC1EB5">
      <w:pPr>
        <w:rPr>
          <w:szCs w:val="24"/>
        </w:rPr>
      </w:pPr>
      <w:r w:rsidRPr="00BC1EB5">
        <w:rPr>
          <w:szCs w:val="24"/>
        </w:rPr>
        <w:t>Representando um discurso reticente ou lento com longos atrasos ou pausas. A pressão da fala é pontuada zero neste item.</w:t>
      </w:r>
    </w:p>
    <w:p w14:paraId="5E5619F8" w14:textId="30B33BC7" w:rsidR="00BC1EB5" w:rsidRDefault="00BC1EB5" w:rsidP="00BC1EB5">
      <w:pPr>
        <w:rPr>
          <w:szCs w:val="24"/>
        </w:rPr>
      </w:pPr>
      <w:r w:rsidRPr="00BC1EB5">
        <w:rPr>
          <w:szCs w:val="24"/>
        </w:rPr>
        <w:t xml:space="preserve">Distinguir de retirada (49), perplexidade (50), </w:t>
      </w:r>
      <w:proofErr w:type="spellStart"/>
      <w:r w:rsidRPr="00BC1EB5">
        <w:rPr>
          <w:szCs w:val="24"/>
        </w:rPr>
        <w:t>spclls</w:t>
      </w:r>
      <w:proofErr w:type="spellEnd"/>
      <w:r w:rsidRPr="00BC1EB5">
        <w:rPr>
          <w:szCs w:val="24"/>
        </w:rPr>
        <w:t xml:space="preserve"> em branco (51), defeitos </w:t>
      </w:r>
      <w:proofErr w:type="spellStart"/>
      <w:r w:rsidRPr="00BC1EB5">
        <w:rPr>
          <w:szCs w:val="24"/>
        </w:rPr>
        <w:t>spetxh</w:t>
      </w:r>
      <w:proofErr w:type="spellEnd"/>
      <w:r w:rsidRPr="00BC1EB5">
        <w:rPr>
          <w:szCs w:val="24"/>
        </w:rPr>
        <w:t xml:space="preserve"> específicos (55).</w:t>
      </w:r>
    </w:p>
    <w:p w14:paraId="67090C72" w14:textId="77777777" w:rsidR="003B642E" w:rsidRPr="00BC1EB5" w:rsidRDefault="003B642E" w:rsidP="00BC1EB5">
      <w:pPr>
        <w:rPr>
          <w:szCs w:val="24"/>
        </w:rPr>
      </w:pPr>
    </w:p>
    <w:p w14:paraId="33EA62D5" w14:textId="153396F1" w:rsidR="00BC1EB5" w:rsidRPr="00BC1EB5" w:rsidRDefault="00BC1EB5" w:rsidP="00BC1EB5">
      <w:pPr>
        <w:rPr>
          <w:szCs w:val="24"/>
        </w:rPr>
      </w:pPr>
      <w:r w:rsidRPr="00BC1EB5">
        <w:rPr>
          <w:szCs w:val="24"/>
        </w:rPr>
        <w:t>0 Discurso normal sem pausas indevidas.</w:t>
      </w:r>
    </w:p>
    <w:p w14:paraId="071DC561" w14:textId="77325FBC" w:rsidR="00BC1EB5" w:rsidRPr="00BC1EB5" w:rsidRDefault="00BC1EB5" w:rsidP="00BC1EB5">
      <w:pPr>
        <w:rPr>
          <w:szCs w:val="24"/>
        </w:rPr>
      </w:pPr>
      <w:r w:rsidRPr="00BC1EB5">
        <w:rPr>
          <w:szCs w:val="24"/>
        </w:rPr>
        <w:t>1 Demora para produzir respostas breves.</w:t>
      </w:r>
    </w:p>
    <w:p w14:paraId="09D16226" w14:textId="628F9460" w:rsidR="00BC1EB5" w:rsidRPr="00BC1EB5" w:rsidRDefault="00BC1EB5" w:rsidP="00BC1EB5">
      <w:pPr>
        <w:rPr>
          <w:szCs w:val="24"/>
        </w:rPr>
      </w:pPr>
      <w:r w:rsidRPr="00BC1EB5">
        <w:rPr>
          <w:szCs w:val="24"/>
        </w:rPr>
        <w:t xml:space="preserve">2 Respostas monossilábicas extremamente breves com </w:t>
      </w:r>
      <w:proofErr w:type="spellStart"/>
      <w:r w:rsidRPr="00BC1EB5">
        <w:rPr>
          <w:szCs w:val="24"/>
        </w:rPr>
        <w:t>delnys</w:t>
      </w:r>
      <w:proofErr w:type="spellEnd"/>
      <w:r w:rsidRPr="00BC1EB5">
        <w:rPr>
          <w:szCs w:val="24"/>
        </w:rPr>
        <w:t xml:space="preserve"> longos. Quase nenhum comentário espantoso e quando ocorrem são lentos.</w:t>
      </w:r>
    </w:p>
    <w:p w14:paraId="19E07EA9" w14:textId="31F85FCE" w:rsidR="00BC1EB5" w:rsidRDefault="00BC1EB5" w:rsidP="00BC1EB5">
      <w:pPr>
        <w:rPr>
          <w:szCs w:val="24"/>
        </w:rPr>
      </w:pPr>
      <w:r w:rsidRPr="00BC1EB5">
        <w:rPr>
          <w:szCs w:val="24"/>
        </w:rPr>
        <w:t xml:space="preserve">3 As respostas monossilábicas são produzidas apenas com grande esforço. Quase ou </w:t>
      </w:r>
      <w:r w:rsidR="003B642E">
        <w:rPr>
          <w:szCs w:val="24"/>
        </w:rPr>
        <w:t>completamente</w:t>
      </w:r>
      <w:r w:rsidRPr="00BC1EB5">
        <w:rPr>
          <w:szCs w:val="24"/>
        </w:rPr>
        <w:t xml:space="preserve"> mudo.</w:t>
      </w:r>
    </w:p>
    <w:p w14:paraId="4E27FBD3" w14:textId="77777777" w:rsidR="00BC1EB5" w:rsidRPr="00BC1EB5" w:rsidRDefault="00BC1EB5" w:rsidP="00BC1EB5">
      <w:pPr>
        <w:rPr>
          <w:szCs w:val="24"/>
        </w:rPr>
      </w:pPr>
    </w:p>
    <w:p w14:paraId="5467DEC7" w14:textId="6A84D55D" w:rsidR="00BC1EB5" w:rsidRPr="00BC1EB5" w:rsidRDefault="00BC1EB5" w:rsidP="00BC1EB5">
      <w:pPr>
        <w:rPr>
          <w:b/>
          <w:bCs/>
          <w:szCs w:val="24"/>
        </w:rPr>
      </w:pPr>
      <w:r w:rsidRPr="00BC1EB5">
        <w:rPr>
          <w:b/>
          <w:bCs/>
          <w:szCs w:val="24"/>
        </w:rPr>
        <w:t xml:space="preserve">55 </w:t>
      </w:r>
      <w:r w:rsidR="0027061D">
        <w:rPr>
          <w:b/>
          <w:bCs/>
          <w:szCs w:val="24"/>
        </w:rPr>
        <w:t>D</w:t>
      </w:r>
      <w:r w:rsidRPr="00BC1EB5">
        <w:rPr>
          <w:b/>
          <w:bCs/>
          <w:szCs w:val="24"/>
        </w:rPr>
        <w:t>efeitos específicos de fala</w:t>
      </w:r>
    </w:p>
    <w:p w14:paraId="2FDA6547" w14:textId="04FA4035" w:rsidR="00BC1EB5" w:rsidRDefault="00BC1EB5" w:rsidP="00BC1EB5">
      <w:pPr>
        <w:rPr>
          <w:szCs w:val="24"/>
        </w:rPr>
      </w:pPr>
      <w:r w:rsidRPr="00BC1EB5">
        <w:rPr>
          <w:szCs w:val="24"/>
        </w:rPr>
        <w:lastRenderedPageBreak/>
        <w:t>Representando, por exemplo, gagueira, disartria e afasia - especificam o tipo e qualquer razão óbvia.</w:t>
      </w:r>
    </w:p>
    <w:p w14:paraId="0F7DE88E" w14:textId="77777777" w:rsidR="0027061D" w:rsidRPr="00BC1EB5" w:rsidRDefault="0027061D" w:rsidP="00BC1EB5">
      <w:pPr>
        <w:rPr>
          <w:szCs w:val="24"/>
        </w:rPr>
      </w:pPr>
    </w:p>
    <w:p w14:paraId="17884292" w14:textId="6EF4A996" w:rsidR="00BC1EB5" w:rsidRPr="00BC1EB5" w:rsidRDefault="00BC1EB5" w:rsidP="00BC1EB5">
      <w:pPr>
        <w:rPr>
          <w:szCs w:val="24"/>
        </w:rPr>
      </w:pPr>
      <w:r w:rsidRPr="00BC1EB5">
        <w:rPr>
          <w:szCs w:val="24"/>
        </w:rPr>
        <w:t>0 Sem dificuldades específicas com a fala.</w:t>
      </w:r>
    </w:p>
    <w:p w14:paraId="6D0A2555" w14:textId="3B1ADAD3" w:rsidR="00BC1EB5" w:rsidRPr="00BC1EB5" w:rsidRDefault="00BC1EB5" w:rsidP="00BC1EB5">
      <w:pPr>
        <w:rPr>
          <w:szCs w:val="24"/>
        </w:rPr>
      </w:pPr>
      <w:r w:rsidRPr="00BC1EB5">
        <w:rPr>
          <w:szCs w:val="24"/>
        </w:rPr>
        <w:t>1 Defeitos ocasionais na fala, especialmente quando chateado.</w:t>
      </w:r>
    </w:p>
    <w:p w14:paraId="79F3967B" w14:textId="1049A9E5" w:rsidR="00BC1EB5" w:rsidRPr="00BC1EB5" w:rsidRDefault="00BC1EB5" w:rsidP="00BC1EB5">
      <w:pPr>
        <w:rPr>
          <w:szCs w:val="24"/>
        </w:rPr>
      </w:pPr>
      <w:r w:rsidRPr="00BC1EB5">
        <w:rPr>
          <w:szCs w:val="24"/>
        </w:rPr>
        <w:t>2 Defeitos de fala muito evidentes que são intrusivos, mas não interferem na comunicação.</w:t>
      </w:r>
    </w:p>
    <w:p w14:paraId="10E0DE21" w14:textId="6C4F4502" w:rsidR="00BC1EB5" w:rsidRPr="00BC1EB5" w:rsidRDefault="00BC1EB5" w:rsidP="00BC1EB5">
      <w:pPr>
        <w:rPr>
          <w:szCs w:val="24"/>
        </w:rPr>
      </w:pPr>
      <w:r w:rsidRPr="00BC1EB5">
        <w:rPr>
          <w:szCs w:val="24"/>
        </w:rPr>
        <w:t>3 Defeitos persistentes e perturbadores da fala que se intensificam com a comunicação.</w:t>
      </w:r>
    </w:p>
    <w:p w14:paraId="1DB64BC4" w14:textId="77777777" w:rsidR="00BC1EB5" w:rsidRPr="00BC1EB5" w:rsidRDefault="00BC1EB5" w:rsidP="00BC1EB5">
      <w:pPr>
        <w:rPr>
          <w:szCs w:val="24"/>
        </w:rPr>
      </w:pPr>
    </w:p>
    <w:p w14:paraId="75856562" w14:textId="70A9C597" w:rsidR="00BC1EB5" w:rsidRPr="00BC1EB5" w:rsidRDefault="00BC1EB5" w:rsidP="00BC1EB5">
      <w:pPr>
        <w:rPr>
          <w:b/>
          <w:bCs/>
          <w:szCs w:val="24"/>
        </w:rPr>
      </w:pPr>
      <w:r w:rsidRPr="00BC1EB5">
        <w:rPr>
          <w:b/>
          <w:bCs/>
          <w:szCs w:val="24"/>
        </w:rPr>
        <w:t xml:space="preserve">56 </w:t>
      </w:r>
      <w:r w:rsidR="0027061D">
        <w:rPr>
          <w:b/>
          <w:bCs/>
          <w:szCs w:val="24"/>
        </w:rPr>
        <w:t>F</w:t>
      </w:r>
      <w:r w:rsidRPr="00BC1EB5">
        <w:rPr>
          <w:b/>
          <w:bCs/>
          <w:szCs w:val="24"/>
        </w:rPr>
        <w:t>uga de ideias</w:t>
      </w:r>
    </w:p>
    <w:p w14:paraId="198F4FDF" w14:textId="3C0E302F" w:rsidR="00BC1EB5" w:rsidRDefault="00BC1EB5" w:rsidP="00BC1EB5">
      <w:pPr>
        <w:rPr>
          <w:szCs w:val="24"/>
        </w:rPr>
      </w:pPr>
      <w:r w:rsidRPr="00BC1EB5">
        <w:rPr>
          <w:szCs w:val="24"/>
        </w:rPr>
        <w:t>Representando um fluxo rápido de ideias apresentadas na fala. Existe uma continuidade de pensamento, mesmo que seja difícil ou mesmo impossível de alcançar, em contraste com o discurso incoerente (57).</w:t>
      </w:r>
    </w:p>
    <w:p w14:paraId="075B5E82" w14:textId="77777777" w:rsidR="0027061D" w:rsidRPr="00BC1EB5" w:rsidRDefault="0027061D" w:rsidP="00BC1EB5">
      <w:pPr>
        <w:rPr>
          <w:szCs w:val="24"/>
        </w:rPr>
      </w:pPr>
    </w:p>
    <w:p w14:paraId="29F7EDD0" w14:textId="77777777" w:rsidR="00BC1EB5" w:rsidRPr="00BC1EB5" w:rsidRDefault="00BC1EB5" w:rsidP="00BC1EB5">
      <w:pPr>
        <w:rPr>
          <w:szCs w:val="24"/>
        </w:rPr>
      </w:pPr>
      <w:r w:rsidRPr="00BC1EB5">
        <w:rPr>
          <w:szCs w:val="24"/>
        </w:rPr>
        <w:t>0 Fluxo comum de ideias.</w:t>
      </w:r>
    </w:p>
    <w:p w14:paraId="276B0933" w14:textId="77777777" w:rsidR="00BC1EB5" w:rsidRPr="00BC1EB5" w:rsidRDefault="00BC1EB5" w:rsidP="00BC1EB5">
      <w:pPr>
        <w:rPr>
          <w:szCs w:val="24"/>
        </w:rPr>
      </w:pPr>
      <w:r w:rsidRPr="00BC1EB5">
        <w:rPr>
          <w:szCs w:val="24"/>
        </w:rPr>
        <w:t>1 Associações livres e vivas com tendência a se perder na discussão.</w:t>
      </w:r>
    </w:p>
    <w:p w14:paraId="504CABB0" w14:textId="77777777" w:rsidR="00BC1EB5" w:rsidRPr="00BC1EB5" w:rsidRDefault="00BC1EB5" w:rsidP="00BC1EB5">
      <w:pPr>
        <w:rPr>
          <w:szCs w:val="24"/>
        </w:rPr>
      </w:pPr>
      <w:r w:rsidRPr="00BC1EB5">
        <w:rPr>
          <w:szCs w:val="24"/>
        </w:rPr>
        <w:t>2 Fluxo rápido de ideias que podem ser seguidas. Mudanças frequentes de assunto que atrapalham a conversa.</w:t>
      </w:r>
    </w:p>
    <w:p w14:paraId="4E07B628" w14:textId="08477E85" w:rsidR="00D96CA4" w:rsidRDefault="00BC1EB5" w:rsidP="00BC1EB5">
      <w:pPr>
        <w:rPr>
          <w:szCs w:val="24"/>
        </w:rPr>
      </w:pPr>
      <w:r w:rsidRPr="00BC1EB5">
        <w:rPr>
          <w:szCs w:val="24"/>
        </w:rPr>
        <w:t>3 As rápidas mudanças de assunto e a riqueza e velocidade das associações tornam a conversa extremamente difícil ou impossível.</w:t>
      </w:r>
    </w:p>
    <w:p w14:paraId="39CD567C" w14:textId="157BA64C" w:rsidR="00BC1EB5" w:rsidRDefault="00BC1EB5" w:rsidP="00BC1EB5">
      <w:pPr>
        <w:rPr>
          <w:szCs w:val="24"/>
        </w:rPr>
      </w:pPr>
    </w:p>
    <w:p w14:paraId="0B3B2587" w14:textId="1A05EC9C" w:rsidR="008F0F58" w:rsidRPr="00F0033F" w:rsidRDefault="008F0F58" w:rsidP="008F0F58">
      <w:pPr>
        <w:rPr>
          <w:b/>
          <w:bCs/>
          <w:szCs w:val="24"/>
        </w:rPr>
      </w:pPr>
      <w:r w:rsidRPr="00F0033F">
        <w:rPr>
          <w:b/>
          <w:bCs/>
          <w:szCs w:val="24"/>
        </w:rPr>
        <w:t xml:space="preserve">57 </w:t>
      </w:r>
      <w:r w:rsidR="0027061D">
        <w:rPr>
          <w:b/>
          <w:bCs/>
          <w:szCs w:val="24"/>
        </w:rPr>
        <w:t>D</w:t>
      </w:r>
      <w:r w:rsidRPr="00F0033F">
        <w:rPr>
          <w:b/>
          <w:bCs/>
          <w:szCs w:val="24"/>
        </w:rPr>
        <w:t>iscurso incoerente</w:t>
      </w:r>
    </w:p>
    <w:p w14:paraId="771B5879" w14:textId="4EF549EF" w:rsidR="008F0F58" w:rsidRDefault="008F0F58" w:rsidP="008F0F58">
      <w:pPr>
        <w:rPr>
          <w:szCs w:val="24"/>
        </w:rPr>
      </w:pPr>
      <w:r w:rsidRPr="008F0F58">
        <w:rPr>
          <w:szCs w:val="24"/>
        </w:rPr>
        <w:t xml:space="preserve">Representando um discurso desorganizado ou aparentemente ilógico com mudanças inexplicáveis ​​de um tópico para outro, distorção e fragmentação da sintaxe e das palavras. Distinguir </w:t>
      </w:r>
      <w:proofErr w:type="gramStart"/>
      <w:r w:rsidRPr="008F0F58">
        <w:rPr>
          <w:szCs w:val="24"/>
        </w:rPr>
        <w:t xml:space="preserve">do </w:t>
      </w:r>
      <w:r w:rsidR="0027061D">
        <w:rPr>
          <w:szCs w:val="24"/>
        </w:rPr>
        <w:t>fuga</w:t>
      </w:r>
      <w:proofErr w:type="gramEnd"/>
      <w:r w:rsidRPr="008F0F58">
        <w:rPr>
          <w:szCs w:val="24"/>
        </w:rPr>
        <w:t xml:space="preserve"> de </w:t>
      </w:r>
      <w:r w:rsidR="0027061D" w:rsidRPr="008F0F58">
        <w:rPr>
          <w:szCs w:val="24"/>
        </w:rPr>
        <w:t>ideias</w:t>
      </w:r>
      <w:r w:rsidRPr="008F0F58">
        <w:rPr>
          <w:szCs w:val="24"/>
        </w:rPr>
        <w:t xml:space="preserve"> (56).</w:t>
      </w:r>
    </w:p>
    <w:p w14:paraId="33223BF4" w14:textId="77777777" w:rsidR="00C87FDE" w:rsidRPr="008F0F58" w:rsidRDefault="00C87FDE" w:rsidP="008F0F58">
      <w:pPr>
        <w:rPr>
          <w:szCs w:val="24"/>
        </w:rPr>
      </w:pPr>
    </w:p>
    <w:p w14:paraId="26B6B4FC" w14:textId="77D24016" w:rsidR="00F0033F" w:rsidRPr="00F0033F" w:rsidRDefault="00F0033F" w:rsidP="00F0033F">
      <w:pPr>
        <w:rPr>
          <w:szCs w:val="24"/>
        </w:rPr>
      </w:pPr>
      <w:r w:rsidRPr="00F0033F">
        <w:rPr>
          <w:szCs w:val="24"/>
        </w:rPr>
        <w:t>0 Discurso coerente e compreensível.</w:t>
      </w:r>
    </w:p>
    <w:p w14:paraId="0FDFB5C9" w14:textId="58F9F0C2" w:rsidR="00F0033F" w:rsidRPr="00F0033F" w:rsidRDefault="00F0033F" w:rsidP="00F0033F">
      <w:pPr>
        <w:rPr>
          <w:szCs w:val="24"/>
        </w:rPr>
      </w:pPr>
      <w:r w:rsidRPr="00F0033F">
        <w:rPr>
          <w:szCs w:val="24"/>
        </w:rPr>
        <w:t xml:space="preserve">1 Fala pedante e ligeiramente </w:t>
      </w:r>
      <w:r w:rsidR="00C87FDE">
        <w:rPr>
          <w:szCs w:val="24"/>
        </w:rPr>
        <w:t>desorganizada</w:t>
      </w:r>
      <w:r w:rsidRPr="00F0033F">
        <w:rPr>
          <w:szCs w:val="24"/>
        </w:rPr>
        <w:t>. Algum uso idiossincrático, mas compreensível de palavras ou frases, especialmente sob estresse.</w:t>
      </w:r>
    </w:p>
    <w:p w14:paraId="7E068D7B" w14:textId="07962E9A" w:rsidR="00F0033F" w:rsidRPr="00F0033F" w:rsidRDefault="00F0033F" w:rsidP="00F0033F">
      <w:pPr>
        <w:rPr>
          <w:szCs w:val="24"/>
        </w:rPr>
      </w:pPr>
      <w:r w:rsidRPr="00F0033F">
        <w:rPr>
          <w:szCs w:val="24"/>
        </w:rPr>
        <w:t xml:space="preserve">2 Associação ilógica entre palavras ou frases, mesmo quando não estão sob estresse. </w:t>
      </w:r>
    </w:p>
    <w:p w14:paraId="0B6FDEFE" w14:textId="28848B75" w:rsidR="008F0F58" w:rsidRPr="008F0F58" w:rsidRDefault="00F0033F" w:rsidP="00F0033F">
      <w:pPr>
        <w:rPr>
          <w:szCs w:val="24"/>
        </w:rPr>
      </w:pPr>
      <w:r w:rsidRPr="00F0033F">
        <w:rPr>
          <w:szCs w:val="24"/>
        </w:rPr>
        <w:t>3 Discurso obviamente desarticulado e ilógico. Fragmentação de frases ou palavras ou neologismos bizarros, que interferem seriamente</w:t>
      </w:r>
      <w:r>
        <w:rPr>
          <w:szCs w:val="24"/>
        </w:rPr>
        <w:t xml:space="preserve"> </w:t>
      </w:r>
      <w:r w:rsidRPr="00F0033F">
        <w:rPr>
          <w:szCs w:val="24"/>
        </w:rPr>
        <w:t>com comunicação.</w:t>
      </w:r>
    </w:p>
    <w:p w14:paraId="7C270FC5" w14:textId="77777777" w:rsidR="00F0033F" w:rsidRDefault="00F0033F" w:rsidP="00F0033F">
      <w:pPr>
        <w:rPr>
          <w:szCs w:val="24"/>
        </w:rPr>
      </w:pPr>
    </w:p>
    <w:p w14:paraId="5DCA75E3" w14:textId="1A19A5DF" w:rsidR="008F0F58" w:rsidRPr="00F0033F" w:rsidRDefault="008F0F58" w:rsidP="00F0033F">
      <w:pPr>
        <w:rPr>
          <w:b/>
          <w:bCs/>
          <w:szCs w:val="24"/>
        </w:rPr>
      </w:pPr>
      <w:r w:rsidRPr="00F0033F">
        <w:rPr>
          <w:b/>
          <w:bCs/>
          <w:szCs w:val="24"/>
        </w:rPr>
        <w:t xml:space="preserve">58 </w:t>
      </w:r>
      <w:r w:rsidR="00F0033F" w:rsidRPr="00F0033F">
        <w:rPr>
          <w:b/>
          <w:bCs/>
          <w:szCs w:val="24"/>
        </w:rPr>
        <w:t>Perseverança</w:t>
      </w:r>
    </w:p>
    <w:p w14:paraId="3B196779" w14:textId="2786818B" w:rsidR="008F0F58" w:rsidRDefault="008F0F58" w:rsidP="008F0F58">
      <w:pPr>
        <w:rPr>
          <w:szCs w:val="24"/>
        </w:rPr>
      </w:pPr>
      <w:r w:rsidRPr="008F0F58">
        <w:rPr>
          <w:szCs w:val="24"/>
        </w:rPr>
        <w:t>Representando uma tendência a travar, a repetir sentimentos ou ações, como repetir a resposta a uma pergunta anterior a perguntas subsequentes e retornar constantemente ao mesmo tópico, ou ser incapaz de interromper um pensamento ou ação.</w:t>
      </w:r>
    </w:p>
    <w:p w14:paraId="6E2482CA" w14:textId="77777777" w:rsidR="00C87FDE" w:rsidRPr="008F0F58" w:rsidRDefault="00C87FDE" w:rsidP="008F0F58">
      <w:pPr>
        <w:rPr>
          <w:szCs w:val="24"/>
        </w:rPr>
      </w:pPr>
    </w:p>
    <w:p w14:paraId="0D4A0D34" w14:textId="64FD2657" w:rsidR="008F0F58" w:rsidRPr="008F0F58" w:rsidRDefault="008F0F58" w:rsidP="00F0033F">
      <w:pPr>
        <w:rPr>
          <w:szCs w:val="24"/>
        </w:rPr>
      </w:pPr>
      <w:r w:rsidRPr="008F0F58">
        <w:rPr>
          <w:szCs w:val="24"/>
        </w:rPr>
        <w:t>0 Sem perseverança.</w:t>
      </w:r>
    </w:p>
    <w:p w14:paraId="489F3299" w14:textId="417C6C92" w:rsidR="008F0F58" w:rsidRPr="008F0F58" w:rsidRDefault="008F0F58" w:rsidP="00F0033F">
      <w:pPr>
        <w:rPr>
          <w:szCs w:val="24"/>
        </w:rPr>
      </w:pPr>
      <w:r w:rsidRPr="008F0F58">
        <w:rPr>
          <w:szCs w:val="24"/>
        </w:rPr>
        <w:t>1</w:t>
      </w:r>
      <w:r w:rsidR="00F0033F">
        <w:rPr>
          <w:szCs w:val="24"/>
        </w:rPr>
        <w:t xml:space="preserve"> </w:t>
      </w:r>
      <w:r w:rsidRPr="008F0F58">
        <w:rPr>
          <w:szCs w:val="24"/>
        </w:rPr>
        <w:t>A mesma frase é ocasionalmente r</w:t>
      </w:r>
      <w:r w:rsidR="00C87FDE">
        <w:rPr>
          <w:szCs w:val="24"/>
        </w:rPr>
        <w:t xml:space="preserve">epetida. </w:t>
      </w:r>
      <w:r w:rsidRPr="008F0F58">
        <w:rPr>
          <w:szCs w:val="24"/>
        </w:rPr>
        <w:t>Retorna à pergunta várias vezes.</w:t>
      </w:r>
    </w:p>
    <w:p w14:paraId="221887B3" w14:textId="7ACED0A5" w:rsidR="008F0F58" w:rsidRPr="008F0F58" w:rsidRDefault="008F0F58" w:rsidP="00F0033F">
      <w:pPr>
        <w:rPr>
          <w:szCs w:val="24"/>
        </w:rPr>
      </w:pPr>
      <w:r w:rsidRPr="008F0F58">
        <w:rPr>
          <w:szCs w:val="24"/>
        </w:rPr>
        <w:t>2 Repete a mesma frase, mas pode ser para dar respostas mais adequadas. Dificuldades em interromper uma linha de pensamento ou uma ação uma vez iniciada.</w:t>
      </w:r>
    </w:p>
    <w:p w14:paraId="221AB16D" w14:textId="77777777" w:rsidR="008F0F58" w:rsidRPr="008F0F58" w:rsidRDefault="008F0F58" w:rsidP="008F0F58">
      <w:pPr>
        <w:rPr>
          <w:szCs w:val="24"/>
        </w:rPr>
      </w:pPr>
      <w:r w:rsidRPr="008F0F58">
        <w:rPr>
          <w:szCs w:val="24"/>
        </w:rPr>
        <w:t>3 Frases ou comportamentos perseverantes tornam a comunicação difícil ou impossível.</w:t>
      </w:r>
    </w:p>
    <w:p w14:paraId="75155C70" w14:textId="77777777" w:rsidR="008F0F58" w:rsidRPr="008F0F58" w:rsidRDefault="008F0F58" w:rsidP="008F0F58">
      <w:pPr>
        <w:rPr>
          <w:szCs w:val="24"/>
        </w:rPr>
      </w:pPr>
    </w:p>
    <w:p w14:paraId="4F883D95" w14:textId="77777777" w:rsidR="008F0F58" w:rsidRPr="00F0033F" w:rsidRDefault="008F0F58" w:rsidP="008F0F58">
      <w:pPr>
        <w:rPr>
          <w:b/>
          <w:bCs/>
          <w:szCs w:val="24"/>
        </w:rPr>
      </w:pPr>
      <w:r w:rsidRPr="00F0033F">
        <w:rPr>
          <w:b/>
          <w:bCs/>
          <w:szCs w:val="24"/>
        </w:rPr>
        <w:t>59 Superatividade</w:t>
      </w:r>
    </w:p>
    <w:p w14:paraId="38D94314" w14:textId="13167BB9" w:rsidR="008F0F58" w:rsidRPr="008F0F58" w:rsidRDefault="008F0F58" w:rsidP="0037032A">
      <w:pPr>
        <w:rPr>
          <w:szCs w:val="24"/>
        </w:rPr>
      </w:pPr>
      <w:r w:rsidRPr="008F0F58">
        <w:rPr>
          <w:szCs w:val="24"/>
        </w:rPr>
        <w:t>Representando um aumento na frequência e extensão</w:t>
      </w:r>
      <w:r w:rsidR="00C87FDE">
        <w:rPr>
          <w:szCs w:val="24"/>
        </w:rPr>
        <w:t xml:space="preserve"> </w:t>
      </w:r>
      <w:r w:rsidRPr="008F0F58">
        <w:rPr>
          <w:szCs w:val="24"/>
        </w:rPr>
        <w:t>volunt</w:t>
      </w:r>
      <w:r w:rsidR="00C87FDE">
        <w:rPr>
          <w:szCs w:val="24"/>
        </w:rPr>
        <w:t>ária</w:t>
      </w:r>
      <w:r w:rsidRPr="008F0F58">
        <w:rPr>
          <w:szCs w:val="24"/>
        </w:rPr>
        <w:t xml:space="preserve"> (</w:t>
      </w:r>
      <w:proofErr w:type="spellStart"/>
      <w:r w:rsidRPr="008F0F58">
        <w:rPr>
          <w:szCs w:val="24"/>
        </w:rPr>
        <w:t>nioventuras</w:t>
      </w:r>
      <w:proofErr w:type="spellEnd"/>
      <w:r w:rsidRPr="008F0F58">
        <w:rPr>
          <w:szCs w:val="24"/>
        </w:rPr>
        <w:t xml:space="preserve"> faciais, marcha, movimentos e gestos de acompanhamento) e um aumento na velocidade de seu início e término.</w:t>
      </w:r>
      <w:r w:rsidR="0037032A">
        <w:rPr>
          <w:szCs w:val="24"/>
        </w:rPr>
        <w:t xml:space="preserve"> </w:t>
      </w:r>
      <w:r w:rsidRPr="008F0F58">
        <w:rPr>
          <w:szCs w:val="24"/>
        </w:rPr>
        <w:t>Distinga de agitação (61) e movimentos involuntários (6</w:t>
      </w:r>
      <w:r w:rsidR="00C87FDE">
        <w:rPr>
          <w:szCs w:val="24"/>
        </w:rPr>
        <w:t>2</w:t>
      </w:r>
      <w:r w:rsidRPr="008F0F58">
        <w:rPr>
          <w:szCs w:val="24"/>
        </w:rPr>
        <w:t>).</w:t>
      </w:r>
    </w:p>
    <w:p w14:paraId="4E7D1FD8" w14:textId="75B8014C" w:rsidR="008F0F58" w:rsidRPr="008F0F58" w:rsidRDefault="008F0F58" w:rsidP="0037032A">
      <w:pPr>
        <w:rPr>
          <w:szCs w:val="24"/>
        </w:rPr>
      </w:pPr>
      <w:r w:rsidRPr="008F0F58">
        <w:rPr>
          <w:szCs w:val="24"/>
        </w:rPr>
        <w:t>0 Mudança normal entre atividade e descanso.</w:t>
      </w:r>
    </w:p>
    <w:p w14:paraId="535ADE56" w14:textId="2F16C89B" w:rsidR="008F0F58" w:rsidRPr="008F0F58" w:rsidRDefault="008F0F58" w:rsidP="0037032A">
      <w:pPr>
        <w:rPr>
          <w:szCs w:val="24"/>
        </w:rPr>
      </w:pPr>
      <w:r w:rsidRPr="008F0F58">
        <w:rPr>
          <w:szCs w:val="24"/>
        </w:rPr>
        <w:t>1 Gestos animados e marcha apressada, mas pode descansar.</w:t>
      </w:r>
    </w:p>
    <w:p w14:paraId="723131B8" w14:textId="181AAFDD" w:rsidR="008F0F58" w:rsidRPr="008F0F58" w:rsidRDefault="008F0F58" w:rsidP="0037032A">
      <w:pPr>
        <w:rPr>
          <w:szCs w:val="24"/>
        </w:rPr>
      </w:pPr>
      <w:r w:rsidRPr="008F0F58">
        <w:rPr>
          <w:szCs w:val="24"/>
        </w:rPr>
        <w:t>2 Movimentos e gestos obviamente expansivos e rápidos. Ações abruptas. Sai da cadeira ocasionalmente durante a entrevista.</w:t>
      </w:r>
    </w:p>
    <w:p w14:paraId="644D4332" w14:textId="693A0A48" w:rsidR="008F0F58" w:rsidRPr="008F0F58" w:rsidRDefault="008F0F58" w:rsidP="008F0F58">
      <w:pPr>
        <w:rPr>
          <w:szCs w:val="24"/>
        </w:rPr>
      </w:pPr>
      <w:r w:rsidRPr="008F0F58">
        <w:rPr>
          <w:szCs w:val="24"/>
        </w:rPr>
        <w:t>3 Movimento contínuo descontroladamente exagerado. Não pode ser persuadido a sentar ou deitar.</w:t>
      </w:r>
    </w:p>
    <w:p w14:paraId="0317CFFA" w14:textId="77777777" w:rsidR="008F0F58" w:rsidRPr="008F0F58" w:rsidRDefault="008F0F58" w:rsidP="008F0F58">
      <w:pPr>
        <w:rPr>
          <w:szCs w:val="24"/>
        </w:rPr>
      </w:pPr>
    </w:p>
    <w:p w14:paraId="43925222" w14:textId="72A96C35" w:rsidR="008F0F58" w:rsidRPr="0037032A" w:rsidRDefault="008F0F58" w:rsidP="008F0F58">
      <w:pPr>
        <w:rPr>
          <w:b/>
          <w:bCs/>
          <w:szCs w:val="24"/>
        </w:rPr>
      </w:pPr>
      <w:r w:rsidRPr="0037032A">
        <w:rPr>
          <w:b/>
          <w:bCs/>
          <w:szCs w:val="24"/>
        </w:rPr>
        <w:t xml:space="preserve">60 Lentidão </w:t>
      </w:r>
    </w:p>
    <w:p w14:paraId="5F65B18D" w14:textId="337D1B12" w:rsidR="008F0F58" w:rsidRDefault="008F0F58" w:rsidP="008F0F58">
      <w:pPr>
        <w:rPr>
          <w:szCs w:val="24"/>
        </w:rPr>
      </w:pPr>
      <w:r w:rsidRPr="008F0F58">
        <w:rPr>
          <w:szCs w:val="24"/>
        </w:rPr>
        <w:t>Representando uma diminuição na frequência e extensão dos movimentos voluntários. Movimentos faciais, marcha, movimentos de acompanhamento e gestos retardados</w:t>
      </w:r>
      <w:r w:rsidR="00306DA0">
        <w:rPr>
          <w:szCs w:val="24"/>
        </w:rPr>
        <w:t>.</w:t>
      </w:r>
    </w:p>
    <w:p w14:paraId="6184505D" w14:textId="77777777" w:rsidR="00306DA0" w:rsidRPr="008F0F58" w:rsidRDefault="00306DA0" w:rsidP="008F0F58">
      <w:pPr>
        <w:rPr>
          <w:szCs w:val="24"/>
        </w:rPr>
      </w:pPr>
    </w:p>
    <w:p w14:paraId="5B595ED7" w14:textId="77777777" w:rsidR="008F0F58" w:rsidRPr="008F0F58" w:rsidRDefault="008F0F58" w:rsidP="008F0F58">
      <w:pPr>
        <w:rPr>
          <w:szCs w:val="24"/>
        </w:rPr>
      </w:pPr>
      <w:r w:rsidRPr="008F0F58">
        <w:rPr>
          <w:szCs w:val="24"/>
        </w:rPr>
        <w:t>0 Mudança normal entre repouso e atividade.</w:t>
      </w:r>
    </w:p>
    <w:p w14:paraId="0E98382C" w14:textId="77777777" w:rsidR="008F0F58" w:rsidRPr="008F0F58" w:rsidRDefault="008F0F58" w:rsidP="008F0F58">
      <w:pPr>
        <w:rPr>
          <w:szCs w:val="24"/>
        </w:rPr>
      </w:pPr>
      <w:r w:rsidRPr="008F0F58">
        <w:rPr>
          <w:szCs w:val="24"/>
        </w:rPr>
        <w:t>1 Gestos mínimos e movimentos faciais.</w:t>
      </w:r>
    </w:p>
    <w:p w14:paraId="00AFB034" w14:textId="2C0BDCEC" w:rsidR="008F0F58" w:rsidRPr="008F0F58" w:rsidRDefault="008F0F58" w:rsidP="008F0F58">
      <w:pPr>
        <w:rPr>
          <w:szCs w:val="24"/>
        </w:rPr>
      </w:pPr>
      <w:r w:rsidRPr="008F0F58">
        <w:rPr>
          <w:szCs w:val="24"/>
        </w:rPr>
        <w:t>2 Quase nenhuma atividade espontânea. Movimento lento e laborioso.</w:t>
      </w:r>
    </w:p>
    <w:p w14:paraId="43A75D84" w14:textId="64E51DF0" w:rsidR="00BC1EB5" w:rsidRDefault="008F0F58" w:rsidP="008F0F58">
      <w:pPr>
        <w:rPr>
          <w:szCs w:val="24"/>
        </w:rPr>
      </w:pPr>
      <w:r w:rsidRPr="008F0F58">
        <w:rPr>
          <w:szCs w:val="24"/>
        </w:rPr>
        <w:t xml:space="preserve">3 Deve ser conduzido para a entrevista. Sem movimentos espontâneos. Rosto imóvel. </w:t>
      </w:r>
    </w:p>
    <w:p w14:paraId="78F87EA3" w14:textId="701F3716" w:rsidR="0037032A" w:rsidRDefault="0037032A" w:rsidP="008F0F58">
      <w:pPr>
        <w:rPr>
          <w:szCs w:val="24"/>
        </w:rPr>
      </w:pPr>
    </w:p>
    <w:p w14:paraId="0E22CC55" w14:textId="77777777" w:rsidR="0037032A" w:rsidRPr="00FD5093" w:rsidRDefault="0037032A" w:rsidP="0037032A">
      <w:pPr>
        <w:rPr>
          <w:b/>
          <w:bCs/>
          <w:szCs w:val="24"/>
        </w:rPr>
      </w:pPr>
      <w:r w:rsidRPr="00FD5093">
        <w:rPr>
          <w:b/>
          <w:bCs/>
          <w:szCs w:val="24"/>
        </w:rPr>
        <w:t>61 Agitação</w:t>
      </w:r>
    </w:p>
    <w:p w14:paraId="680598A4" w14:textId="44BA6830" w:rsidR="0037032A" w:rsidRDefault="0037032A" w:rsidP="0037032A">
      <w:pPr>
        <w:rPr>
          <w:szCs w:val="24"/>
        </w:rPr>
      </w:pPr>
      <w:r w:rsidRPr="0037032A">
        <w:rPr>
          <w:szCs w:val="24"/>
        </w:rPr>
        <w:t>Representando a atividade motora "sem propósito", como torcer as mãos, pegar objetos e roupas, incapacidade de ficar parado. Distinguir de hiperatividade (59), movimentos involuntários (62) e maneirismos (64).</w:t>
      </w:r>
    </w:p>
    <w:p w14:paraId="3E3BD7C6" w14:textId="77777777" w:rsidR="00F4428D" w:rsidRPr="0037032A" w:rsidRDefault="00F4428D" w:rsidP="0037032A">
      <w:pPr>
        <w:rPr>
          <w:szCs w:val="24"/>
        </w:rPr>
      </w:pPr>
    </w:p>
    <w:p w14:paraId="3ECFC564" w14:textId="16AF7727" w:rsidR="0037032A" w:rsidRPr="0037032A" w:rsidRDefault="0037032A" w:rsidP="0037032A">
      <w:pPr>
        <w:rPr>
          <w:szCs w:val="24"/>
        </w:rPr>
      </w:pPr>
      <w:r w:rsidRPr="0037032A">
        <w:rPr>
          <w:szCs w:val="24"/>
        </w:rPr>
        <w:t>0 Sem agitação.</w:t>
      </w:r>
    </w:p>
    <w:p w14:paraId="483E7A82" w14:textId="0537F29F" w:rsidR="0037032A" w:rsidRPr="0037032A" w:rsidRDefault="0037032A" w:rsidP="0037032A">
      <w:pPr>
        <w:rPr>
          <w:szCs w:val="24"/>
        </w:rPr>
      </w:pPr>
      <w:r w:rsidRPr="0037032A">
        <w:rPr>
          <w:szCs w:val="24"/>
        </w:rPr>
        <w:t xml:space="preserve">1 É difícil manter as mãos paradas. </w:t>
      </w:r>
      <w:r w:rsidR="00F4428D">
        <w:rPr>
          <w:szCs w:val="24"/>
        </w:rPr>
        <w:t>Mesma</w:t>
      </w:r>
      <w:r w:rsidRPr="0037032A">
        <w:rPr>
          <w:szCs w:val="24"/>
        </w:rPr>
        <w:t xml:space="preserve"> posição várias vezes durante a entrevista. Brinca com objetos.</w:t>
      </w:r>
    </w:p>
    <w:p w14:paraId="1EF9C677" w14:textId="568229D6" w:rsidR="0037032A" w:rsidRPr="0037032A" w:rsidRDefault="0037032A" w:rsidP="0037032A">
      <w:pPr>
        <w:rPr>
          <w:szCs w:val="24"/>
        </w:rPr>
      </w:pPr>
      <w:r w:rsidRPr="0037032A">
        <w:rPr>
          <w:szCs w:val="24"/>
        </w:rPr>
        <w:t>2 Obviamente inquieto. Picar objetos vagamente e indiscriminadamente. Meio sobe ocasionalmente.</w:t>
      </w:r>
    </w:p>
    <w:p w14:paraId="6F3F8D42" w14:textId="2219175D" w:rsidR="0037032A" w:rsidRPr="0037032A" w:rsidRDefault="0037032A" w:rsidP="0037032A">
      <w:pPr>
        <w:rPr>
          <w:szCs w:val="24"/>
        </w:rPr>
      </w:pPr>
      <w:r w:rsidRPr="0037032A">
        <w:rPr>
          <w:szCs w:val="24"/>
        </w:rPr>
        <w:t xml:space="preserve">3 Não pode ser persuadido a sentar, exceto por breves períodos. </w:t>
      </w:r>
    </w:p>
    <w:p w14:paraId="741B087F" w14:textId="77777777" w:rsidR="0037032A" w:rsidRPr="0037032A" w:rsidRDefault="0037032A" w:rsidP="0037032A">
      <w:pPr>
        <w:rPr>
          <w:szCs w:val="24"/>
        </w:rPr>
      </w:pPr>
    </w:p>
    <w:p w14:paraId="4C21E327" w14:textId="5A461871" w:rsidR="0037032A" w:rsidRPr="00F22A4A" w:rsidRDefault="0037032A" w:rsidP="0037032A">
      <w:pPr>
        <w:rPr>
          <w:b/>
          <w:bCs/>
          <w:szCs w:val="24"/>
        </w:rPr>
      </w:pPr>
      <w:r w:rsidRPr="00F22A4A">
        <w:rPr>
          <w:b/>
          <w:bCs/>
          <w:szCs w:val="24"/>
        </w:rPr>
        <w:t xml:space="preserve">62 </w:t>
      </w:r>
      <w:r w:rsidR="00D120CD">
        <w:rPr>
          <w:b/>
          <w:bCs/>
          <w:szCs w:val="24"/>
        </w:rPr>
        <w:t>Movimentos</w:t>
      </w:r>
      <w:r w:rsidRPr="00F22A4A">
        <w:rPr>
          <w:b/>
          <w:bCs/>
          <w:szCs w:val="24"/>
        </w:rPr>
        <w:t xml:space="preserve"> involuntários</w:t>
      </w:r>
    </w:p>
    <w:p w14:paraId="4B14221D" w14:textId="24E0848C" w:rsidR="0037032A" w:rsidRDefault="0037032A" w:rsidP="0037032A">
      <w:pPr>
        <w:rPr>
          <w:szCs w:val="24"/>
        </w:rPr>
      </w:pPr>
      <w:r w:rsidRPr="0037032A">
        <w:rPr>
          <w:szCs w:val="24"/>
        </w:rPr>
        <w:t xml:space="preserve">Representando os movimentos involuntários a seguir - tiques, tremor, discinesias, distonias e torcicolo. Especifique o tipo. Faça a distinção entre hiperatividade (59), agitação (61) e </w:t>
      </w:r>
      <w:r w:rsidR="00857E78">
        <w:rPr>
          <w:szCs w:val="24"/>
        </w:rPr>
        <w:t>movimentos estereotipados</w:t>
      </w:r>
      <w:r w:rsidRPr="0037032A">
        <w:rPr>
          <w:szCs w:val="24"/>
        </w:rPr>
        <w:t xml:space="preserve"> (64).</w:t>
      </w:r>
    </w:p>
    <w:p w14:paraId="223E1E4C" w14:textId="77777777" w:rsidR="00CD1726" w:rsidRPr="0037032A" w:rsidRDefault="00CD1726" w:rsidP="0037032A">
      <w:pPr>
        <w:rPr>
          <w:szCs w:val="24"/>
        </w:rPr>
      </w:pPr>
    </w:p>
    <w:p w14:paraId="5E6D8F4B" w14:textId="77777777" w:rsidR="0037032A" w:rsidRPr="0037032A" w:rsidRDefault="0037032A" w:rsidP="0037032A">
      <w:pPr>
        <w:rPr>
          <w:szCs w:val="24"/>
        </w:rPr>
      </w:pPr>
      <w:r w:rsidRPr="0037032A">
        <w:rPr>
          <w:szCs w:val="24"/>
        </w:rPr>
        <w:t>0 Sem movimentos involuntários.</w:t>
      </w:r>
    </w:p>
    <w:p w14:paraId="2C1F2B81" w14:textId="77777777" w:rsidR="0037032A" w:rsidRPr="0037032A" w:rsidRDefault="0037032A" w:rsidP="0037032A">
      <w:pPr>
        <w:rPr>
          <w:szCs w:val="24"/>
        </w:rPr>
      </w:pPr>
      <w:r w:rsidRPr="0037032A">
        <w:rPr>
          <w:szCs w:val="24"/>
        </w:rPr>
        <w:t>1 Movimentos involuntários ocasionais quando sob estresse.</w:t>
      </w:r>
    </w:p>
    <w:p w14:paraId="42D4C5FC" w14:textId="5FB02389" w:rsidR="0037032A" w:rsidRPr="0037032A" w:rsidRDefault="0037032A" w:rsidP="0037032A">
      <w:pPr>
        <w:rPr>
          <w:szCs w:val="24"/>
        </w:rPr>
      </w:pPr>
      <w:r w:rsidRPr="0037032A">
        <w:rPr>
          <w:szCs w:val="24"/>
        </w:rPr>
        <w:t>2 Movimentos involuntários óbvios e frequentes</w:t>
      </w:r>
      <w:r w:rsidR="00CD1726">
        <w:rPr>
          <w:szCs w:val="24"/>
        </w:rPr>
        <w:t xml:space="preserve"> </w:t>
      </w:r>
      <w:r w:rsidRPr="0037032A">
        <w:rPr>
          <w:szCs w:val="24"/>
        </w:rPr>
        <w:t>quando sob estresse. Consegue evitar que interfiram com a atividade motora normal.</w:t>
      </w:r>
    </w:p>
    <w:p w14:paraId="77BC3161" w14:textId="77777777" w:rsidR="0037032A" w:rsidRPr="0037032A" w:rsidRDefault="0037032A" w:rsidP="0037032A">
      <w:pPr>
        <w:rPr>
          <w:szCs w:val="24"/>
        </w:rPr>
      </w:pPr>
      <w:r w:rsidRPr="0037032A">
        <w:rPr>
          <w:szCs w:val="24"/>
        </w:rPr>
        <w:t>3 Movimentos involuntários contínuos que interferem seriamente nas atividades normais.</w:t>
      </w:r>
    </w:p>
    <w:p w14:paraId="09BF5878" w14:textId="77777777" w:rsidR="0037032A" w:rsidRPr="0037032A" w:rsidRDefault="0037032A" w:rsidP="0037032A">
      <w:pPr>
        <w:rPr>
          <w:szCs w:val="24"/>
        </w:rPr>
      </w:pPr>
    </w:p>
    <w:p w14:paraId="0CB19B62" w14:textId="77777777" w:rsidR="0037032A" w:rsidRPr="00F22A4A" w:rsidRDefault="0037032A" w:rsidP="0037032A">
      <w:pPr>
        <w:rPr>
          <w:b/>
          <w:bCs/>
          <w:szCs w:val="24"/>
        </w:rPr>
      </w:pPr>
      <w:r w:rsidRPr="00F22A4A">
        <w:rPr>
          <w:b/>
          <w:bCs/>
          <w:szCs w:val="24"/>
        </w:rPr>
        <w:t>63 Tensão muscular</w:t>
      </w:r>
    </w:p>
    <w:p w14:paraId="432E7D10" w14:textId="2D4670F8" w:rsidR="0037032A" w:rsidRPr="0037032A" w:rsidRDefault="0037032A" w:rsidP="00857E78">
      <w:pPr>
        <w:rPr>
          <w:szCs w:val="24"/>
        </w:rPr>
      </w:pPr>
      <w:r w:rsidRPr="0037032A">
        <w:rPr>
          <w:szCs w:val="24"/>
        </w:rPr>
        <w:t>Representando a tensão muscular observada conforme mostrado na impressão facial, postura e</w:t>
      </w:r>
      <w:r w:rsidR="00857E78">
        <w:rPr>
          <w:szCs w:val="24"/>
        </w:rPr>
        <w:t xml:space="preserve"> </w:t>
      </w:r>
      <w:r w:rsidRPr="0037032A">
        <w:rPr>
          <w:szCs w:val="24"/>
        </w:rPr>
        <w:t>movimentos.</w:t>
      </w:r>
    </w:p>
    <w:p w14:paraId="6980AF51" w14:textId="77777777" w:rsidR="0037032A" w:rsidRPr="0037032A" w:rsidRDefault="0037032A" w:rsidP="0037032A">
      <w:pPr>
        <w:rPr>
          <w:szCs w:val="24"/>
        </w:rPr>
      </w:pPr>
      <w:r w:rsidRPr="0037032A">
        <w:rPr>
          <w:szCs w:val="24"/>
        </w:rPr>
        <w:t>0 Parece relaxado.</w:t>
      </w:r>
    </w:p>
    <w:p w14:paraId="08D2B4D5" w14:textId="77777777" w:rsidR="0037032A" w:rsidRPr="0037032A" w:rsidRDefault="0037032A" w:rsidP="0037032A">
      <w:pPr>
        <w:rPr>
          <w:szCs w:val="24"/>
        </w:rPr>
      </w:pPr>
      <w:r w:rsidRPr="0037032A">
        <w:rPr>
          <w:szCs w:val="24"/>
        </w:rPr>
        <w:t>1 Rosto e postura ligeiramente tensos.</w:t>
      </w:r>
    </w:p>
    <w:p w14:paraId="16701344" w14:textId="0268A207" w:rsidR="0037032A" w:rsidRPr="0037032A" w:rsidRDefault="0037032A" w:rsidP="0037032A">
      <w:pPr>
        <w:rPr>
          <w:szCs w:val="24"/>
        </w:rPr>
      </w:pPr>
      <w:r w:rsidRPr="0037032A">
        <w:rPr>
          <w:szCs w:val="24"/>
        </w:rPr>
        <w:t>2 Postura e rosto moderadamente tensos (facilmente vistos nos músculos e pescoço). Não parece encontrar uma posição relaxada ao sentar. Movimentos rígidos e desajeitados.</w:t>
      </w:r>
    </w:p>
    <w:p w14:paraId="649FE0E8" w14:textId="1C89ADCF" w:rsidR="0037032A" w:rsidRPr="0037032A" w:rsidRDefault="0037032A" w:rsidP="0037032A">
      <w:pPr>
        <w:rPr>
          <w:szCs w:val="24"/>
        </w:rPr>
      </w:pPr>
      <w:r w:rsidRPr="0037032A">
        <w:rPr>
          <w:szCs w:val="24"/>
        </w:rPr>
        <w:lastRenderedPageBreak/>
        <w:t xml:space="preserve">3 Extremamente tenso. </w:t>
      </w:r>
      <w:r w:rsidR="00857E78" w:rsidRPr="0037032A">
        <w:rPr>
          <w:szCs w:val="24"/>
        </w:rPr>
        <w:t>Frequentemente</w:t>
      </w:r>
      <w:r w:rsidRPr="0037032A">
        <w:rPr>
          <w:szCs w:val="24"/>
        </w:rPr>
        <w:t>, senta-se encurvado e agachado ou tenso e rigidamente ereto na beirada da cadeira.</w:t>
      </w:r>
    </w:p>
    <w:p w14:paraId="64840FE0" w14:textId="77777777" w:rsidR="0037032A" w:rsidRPr="0037032A" w:rsidRDefault="0037032A" w:rsidP="0037032A">
      <w:pPr>
        <w:rPr>
          <w:szCs w:val="24"/>
        </w:rPr>
      </w:pPr>
    </w:p>
    <w:p w14:paraId="3961FE49" w14:textId="5AC6E0CF" w:rsidR="0037032A" w:rsidRPr="00F22A4A" w:rsidRDefault="0037032A" w:rsidP="0037032A">
      <w:pPr>
        <w:rPr>
          <w:b/>
          <w:bCs/>
          <w:szCs w:val="24"/>
        </w:rPr>
      </w:pPr>
      <w:r w:rsidRPr="00F22A4A">
        <w:rPr>
          <w:b/>
          <w:bCs/>
          <w:szCs w:val="24"/>
        </w:rPr>
        <w:t xml:space="preserve">64 </w:t>
      </w:r>
      <w:r w:rsidR="003D5EA2">
        <w:rPr>
          <w:b/>
          <w:bCs/>
          <w:szCs w:val="24"/>
        </w:rPr>
        <w:t>Movimentos estereotipados</w:t>
      </w:r>
    </w:p>
    <w:p w14:paraId="607CAA42" w14:textId="0D53522A" w:rsidR="0037032A" w:rsidRPr="0037032A" w:rsidRDefault="0037032A" w:rsidP="00F22A4A">
      <w:pPr>
        <w:rPr>
          <w:szCs w:val="24"/>
        </w:rPr>
      </w:pPr>
      <w:r w:rsidRPr="0037032A">
        <w:rPr>
          <w:szCs w:val="24"/>
        </w:rPr>
        <w:t>Representando movimentos ou posturas complexos repetidos ou estereotipados, como caretas, movimentos estilizados, posturas estranhas, catalepsia. A classificação é baseada na frequência e no grau de interferência com outras atividades.</w:t>
      </w:r>
      <w:r w:rsidR="00F22A4A">
        <w:rPr>
          <w:szCs w:val="24"/>
        </w:rPr>
        <w:t xml:space="preserve"> </w:t>
      </w:r>
      <w:r w:rsidRPr="0037032A">
        <w:rPr>
          <w:szCs w:val="24"/>
        </w:rPr>
        <w:t xml:space="preserve">Faça a distinção entre </w:t>
      </w:r>
      <w:r w:rsidR="003D5EA2" w:rsidRPr="0037032A">
        <w:rPr>
          <w:szCs w:val="24"/>
        </w:rPr>
        <w:t>persevera</w:t>
      </w:r>
      <w:r w:rsidR="003D5EA2">
        <w:rPr>
          <w:szCs w:val="24"/>
        </w:rPr>
        <w:t xml:space="preserve">nça </w:t>
      </w:r>
      <w:r w:rsidRPr="0037032A">
        <w:rPr>
          <w:szCs w:val="24"/>
        </w:rPr>
        <w:t>(58), agitação (61) e movimentos involuntários (62), especialmente tiques.</w:t>
      </w:r>
    </w:p>
    <w:p w14:paraId="50918C15" w14:textId="7CF782E5" w:rsidR="003D5EA2" w:rsidRPr="003D5EA2" w:rsidRDefault="0037032A" w:rsidP="0037032A">
      <w:pPr>
        <w:rPr>
          <w:szCs w:val="24"/>
        </w:rPr>
      </w:pPr>
      <w:r w:rsidRPr="0037032A">
        <w:rPr>
          <w:szCs w:val="24"/>
        </w:rPr>
        <w:t xml:space="preserve">0 Sem </w:t>
      </w:r>
      <w:r w:rsidR="003D5EA2" w:rsidRPr="003D5EA2">
        <w:rPr>
          <w:szCs w:val="24"/>
        </w:rPr>
        <w:t xml:space="preserve">movimentos estereotipados </w:t>
      </w:r>
    </w:p>
    <w:p w14:paraId="78EDCC66" w14:textId="041C6669" w:rsidR="0037032A" w:rsidRPr="0037032A" w:rsidRDefault="0037032A" w:rsidP="0037032A">
      <w:pPr>
        <w:rPr>
          <w:szCs w:val="24"/>
        </w:rPr>
      </w:pPr>
      <w:r w:rsidRPr="0037032A">
        <w:rPr>
          <w:szCs w:val="24"/>
        </w:rPr>
        <w:t>1 Caretas ocasionais ou duvidosas ou movimento estilizado.</w:t>
      </w:r>
    </w:p>
    <w:p w14:paraId="55C757C5" w14:textId="39D45FE0" w:rsidR="0037032A" w:rsidRPr="0037032A" w:rsidRDefault="0037032A" w:rsidP="0037032A">
      <w:pPr>
        <w:rPr>
          <w:szCs w:val="24"/>
        </w:rPr>
      </w:pPr>
      <w:r w:rsidRPr="0037032A">
        <w:rPr>
          <w:szCs w:val="24"/>
        </w:rPr>
        <w:t xml:space="preserve">2 </w:t>
      </w:r>
      <w:r w:rsidR="003D5EA2" w:rsidRPr="003D5EA2">
        <w:rPr>
          <w:szCs w:val="24"/>
        </w:rPr>
        <w:t>Movimentos estereotipados</w:t>
      </w:r>
      <w:r w:rsidR="003D5EA2">
        <w:rPr>
          <w:szCs w:val="24"/>
        </w:rPr>
        <w:t xml:space="preserve"> </w:t>
      </w:r>
      <w:r w:rsidRPr="0037032A">
        <w:rPr>
          <w:szCs w:val="24"/>
        </w:rPr>
        <w:t>ou posturas que são óbvias, mas não interferem.</w:t>
      </w:r>
    </w:p>
    <w:p w14:paraId="5B7EFE00" w14:textId="7F220067" w:rsidR="0037032A" w:rsidRPr="0037032A" w:rsidRDefault="0037032A" w:rsidP="0037032A">
      <w:pPr>
        <w:rPr>
          <w:szCs w:val="24"/>
        </w:rPr>
      </w:pPr>
      <w:r w:rsidRPr="0037032A">
        <w:rPr>
          <w:szCs w:val="24"/>
        </w:rPr>
        <w:t xml:space="preserve">3 </w:t>
      </w:r>
      <w:r w:rsidR="003D5EA2" w:rsidRPr="003D5EA2">
        <w:rPr>
          <w:szCs w:val="24"/>
        </w:rPr>
        <w:t>Movimentos estereotipados</w:t>
      </w:r>
      <w:r w:rsidR="003D5EA2" w:rsidRPr="0037032A">
        <w:rPr>
          <w:szCs w:val="24"/>
        </w:rPr>
        <w:t xml:space="preserve"> </w:t>
      </w:r>
      <w:r w:rsidRPr="0037032A">
        <w:rPr>
          <w:szCs w:val="24"/>
        </w:rPr>
        <w:t>ou posturas que substituem a atividade motora comum.</w:t>
      </w:r>
    </w:p>
    <w:p w14:paraId="31E3333F" w14:textId="77777777" w:rsidR="0037032A" w:rsidRPr="0037032A" w:rsidRDefault="0037032A" w:rsidP="0037032A">
      <w:pPr>
        <w:rPr>
          <w:szCs w:val="24"/>
        </w:rPr>
      </w:pPr>
    </w:p>
    <w:p w14:paraId="7431CB47" w14:textId="77777777" w:rsidR="0037032A" w:rsidRPr="00F22A4A" w:rsidRDefault="0037032A" w:rsidP="0037032A">
      <w:pPr>
        <w:rPr>
          <w:b/>
          <w:bCs/>
          <w:szCs w:val="24"/>
        </w:rPr>
      </w:pPr>
      <w:r w:rsidRPr="00F22A4A">
        <w:rPr>
          <w:b/>
          <w:bCs/>
          <w:szCs w:val="24"/>
        </w:rPr>
        <w:t>65 Comportamento alucinatório</w:t>
      </w:r>
    </w:p>
    <w:p w14:paraId="3550695D" w14:textId="2916318C" w:rsidR="0037032A" w:rsidRDefault="0037032A" w:rsidP="0037032A">
      <w:pPr>
        <w:rPr>
          <w:szCs w:val="24"/>
        </w:rPr>
      </w:pPr>
      <w:r w:rsidRPr="0037032A">
        <w:rPr>
          <w:szCs w:val="24"/>
        </w:rPr>
        <w:t xml:space="preserve">Representando um comportamento estranho que sugere alucinações, por exemplo, vira-se repentinamente, gritando ou aparentemente respondendo a vozes, fugindo de alucinações visuais iniciadas. Deve ser avaliado independentemente de as alucinações serem admitidas ou não. Distinguir de movimentos involuntários (62) e </w:t>
      </w:r>
      <w:r w:rsidR="003D5EA2">
        <w:rPr>
          <w:szCs w:val="24"/>
        </w:rPr>
        <w:t>m</w:t>
      </w:r>
      <w:r w:rsidR="003D5EA2" w:rsidRPr="003D5EA2">
        <w:rPr>
          <w:szCs w:val="24"/>
        </w:rPr>
        <w:t>ovimentos estereotipados</w:t>
      </w:r>
      <w:r w:rsidR="003D5EA2" w:rsidRPr="0037032A">
        <w:rPr>
          <w:szCs w:val="24"/>
        </w:rPr>
        <w:t xml:space="preserve"> </w:t>
      </w:r>
      <w:r w:rsidRPr="0037032A">
        <w:rPr>
          <w:szCs w:val="24"/>
        </w:rPr>
        <w:t>(64).</w:t>
      </w:r>
    </w:p>
    <w:p w14:paraId="6E9F0937" w14:textId="77777777" w:rsidR="003D5EA2" w:rsidRPr="0037032A" w:rsidRDefault="003D5EA2" w:rsidP="0037032A">
      <w:pPr>
        <w:rPr>
          <w:szCs w:val="24"/>
        </w:rPr>
      </w:pPr>
    </w:p>
    <w:p w14:paraId="68E6F750" w14:textId="77777777" w:rsidR="0037032A" w:rsidRPr="0037032A" w:rsidRDefault="0037032A" w:rsidP="0037032A">
      <w:pPr>
        <w:rPr>
          <w:szCs w:val="24"/>
        </w:rPr>
      </w:pPr>
      <w:r w:rsidRPr="0037032A">
        <w:rPr>
          <w:szCs w:val="24"/>
        </w:rPr>
        <w:t>0 Sem comportamento alucinatório.</w:t>
      </w:r>
    </w:p>
    <w:p w14:paraId="7FAAB2CB" w14:textId="77777777" w:rsidR="0037032A" w:rsidRPr="0037032A" w:rsidRDefault="0037032A" w:rsidP="0037032A">
      <w:pPr>
        <w:rPr>
          <w:szCs w:val="24"/>
        </w:rPr>
      </w:pPr>
      <w:r w:rsidRPr="0037032A">
        <w:rPr>
          <w:szCs w:val="24"/>
        </w:rPr>
        <w:t>1 Comportamento estranho, como falar consigo mesmo, que pode representar um comportamento alucinatório, mas não parece ser.</w:t>
      </w:r>
    </w:p>
    <w:p w14:paraId="529A03D1" w14:textId="77777777" w:rsidR="0037032A" w:rsidRPr="0037032A" w:rsidRDefault="0037032A" w:rsidP="0037032A">
      <w:pPr>
        <w:rPr>
          <w:szCs w:val="24"/>
        </w:rPr>
      </w:pPr>
      <w:r w:rsidRPr="0037032A">
        <w:rPr>
          <w:szCs w:val="24"/>
        </w:rPr>
        <w:t>2 Comportamento alucinatório convincente.</w:t>
      </w:r>
    </w:p>
    <w:p w14:paraId="79913C51" w14:textId="77777777" w:rsidR="0037032A" w:rsidRPr="0037032A" w:rsidRDefault="0037032A" w:rsidP="0037032A">
      <w:pPr>
        <w:rPr>
          <w:szCs w:val="24"/>
        </w:rPr>
      </w:pPr>
      <w:r w:rsidRPr="0037032A">
        <w:rPr>
          <w:szCs w:val="24"/>
        </w:rPr>
        <w:t>3 Comportamento alucinatório bizarro ou frequente que atrapalha a entrevista.</w:t>
      </w:r>
    </w:p>
    <w:p w14:paraId="53C3F5FF" w14:textId="77777777" w:rsidR="0037032A" w:rsidRPr="0037032A" w:rsidRDefault="0037032A" w:rsidP="0037032A">
      <w:pPr>
        <w:rPr>
          <w:szCs w:val="24"/>
        </w:rPr>
      </w:pPr>
    </w:p>
    <w:p w14:paraId="1FC11A2B" w14:textId="77777777" w:rsidR="0037032A" w:rsidRPr="00F22A4A" w:rsidRDefault="0037032A" w:rsidP="0037032A">
      <w:pPr>
        <w:rPr>
          <w:b/>
          <w:bCs/>
          <w:szCs w:val="24"/>
        </w:rPr>
      </w:pPr>
      <w:r w:rsidRPr="00F22A4A">
        <w:rPr>
          <w:b/>
          <w:bCs/>
          <w:szCs w:val="24"/>
        </w:rPr>
        <w:t>66 Classificação global de doenças</w:t>
      </w:r>
    </w:p>
    <w:p w14:paraId="4E15B7FD" w14:textId="77777777" w:rsidR="0037032A" w:rsidRPr="0037032A" w:rsidRDefault="0037032A" w:rsidP="0037032A">
      <w:pPr>
        <w:rPr>
          <w:szCs w:val="24"/>
        </w:rPr>
      </w:pPr>
      <w:r w:rsidRPr="0037032A">
        <w:rPr>
          <w:szCs w:val="24"/>
        </w:rPr>
        <w:t>0 nenhum. Ausência de doença.</w:t>
      </w:r>
    </w:p>
    <w:p w14:paraId="324052FB" w14:textId="77777777" w:rsidR="0037032A" w:rsidRPr="0037032A" w:rsidRDefault="0037032A" w:rsidP="0037032A">
      <w:pPr>
        <w:rPr>
          <w:szCs w:val="24"/>
        </w:rPr>
      </w:pPr>
      <w:r w:rsidRPr="0037032A">
        <w:rPr>
          <w:szCs w:val="24"/>
        </w:rPr>
        <w:t>1 Doença mínima ou duvidosa que não interfere.</w:t>
      </w:r>
    </w:p>
    <w:p w14:paraId="68BC3A80" w14:textId="77777777" w:rsidR="0037032A" w:rsidRPr="0037032A" w:rsidRDefault="0037032A" w:rsidP="0037032A">
      <w:pPr>
        <w:rPr>
          <w:szCs w:val="24"/>
        </w:rPr>
      </w:pPr>
      <w:r w:rsidRPr="0037032A">
        <w:rPr>
          <w:szCs w:val="24"/>
        </w:rPr>
        <w:t>2 Doença moderada e definitiva.</w:t>
      </w:r>
    </w:p>
    <w:p w14:paraId="181D401B" w14:textId="77777777" w:rsidR="0037032A" w:rsidRPr="0037032A" w:rsidRDefault="0037032A" w:rsidP="0037032A">
      <w:pPr>
        <w:rPr>
          <w:szCs w:val="24"/>
        </w:rPr>
      </w:pPr>
      <w:r w:rsidRPr="0037032A">
        <w:rPr>
          <w:szCs w:val="24"/>
        </w:rPr>
        <w:t>3 Doença grave ou incapacitante.</w:t>
      </w:r>
    </w:p>
    <w:p w14:paraId="35310C19" w14:textId="77777777" w:rsidR="0037032A" w:rsidRPr="0037032A" w:rsidRDefault="0037032A" w:rsidP="0037032A">
      <w:pPr>
        <w:rPr>
          <w:szCs w:val="24"/>
        </w:rPr>
      </w:pPr>
    </w:p>
    <w:p w14:paraId="35A9EF14" w14:textId="77777777" w:rsidR="0037032A" w:rsidRPr="00F22A4A" w:rsidRDefault="0037032A" w:rsidP="0037032A">
      <w:pPr>
        <w:rPr>
          <w:b/>
          <w:bCs/>
          <w:szCs w:val="24"/>
        </w:rPr>
      </w:pPr>
      <w:r w:rsidRPr="00F22A4A">
        <w:rPr>
          <w:b/>
          <w:bCs/>
          <w:szCs w:val="24"/>
        </w:rPr>
        <w:t>67 Confiabilidade presumida da classificação</w:t>
      </w:r>
    </w:p>
    <w:p w14:paraId="53459D7E" w14:textId="77777777" w:rsidR="0037032A" w:rsidRPr="0037032A" w:rsidRDefault="0037032A" w:rsidP="0037032A">
      <w:pPr>
        <w:rPr>
          <w:szCs w:val="24"/>
        </w:rPr>
      </w:pPr>
      <w:r w:rsidRPr="0037032A">
        <w:rPr>
          <w:szCs w:val="24"/>
        </w:rPr>
        <w:lastRenderedPageBreak/>
        <w:t>0 Muito pobre.</w:t>
      </w:r>
    </w:p>
    <w:p w14:paraId="30B7D2B3" w14:textId="77777777" w:rsidR="0037032A" w:rsidRPr="0037032A" w:rsidRDefault="0037032A" w:rsidP="0037032A">
      <w:pPr>
        <w:rPr>
          <w:szCs w:val="24"/>
        </w:rPr>
      </w:pPr>
      <w:r w:rsidRPr="0037032A">
        <w:rPr>
          <w:szCs w:val="24"/>
        </w:rPr>
        <w:t>1 Feira.</w:t>
      </w:r>
    </w:p>
    <w:p w14:paraId="171AF466" w14:textId="77777777" w:rsidR="0037032A" w:rsidRPr="0037032A" w:rsidRDefault="0037032A" w:rsidP="0037032A">
      <w:pPr>
        <w:rPr>
          <w:szCs w:val="24"/>
        </w:rPr>
      </w:pPr>
      <w:r w:rsidRPr="0037032A">
        <w:rPr>
          <w:szCs w:val="24"/>
        </w:rPr>
        <w:t>2 Bom.</w:t>
      </w:r>
    </w:p>
    <w:p w14:paraId="001E9898" w14:textId="77777777" w:rsidR="0037032A" w:rsidRPr="0037032A" w:rsidRDefault="0037032A" w:rsidP="0037032A">
      <w:pPr>
        <w:rPr>
          <w:szCs w:val="24"/>
        </w:rPr>
      </w:pPr>
      <w:r w:rsidRPr="0037032A">
        <w:rPr>
          <w:szCs w:val="24"/>
        </w:rPr>
        <w:t>3 Muito bom.</w:t>
      </w:r>
    </w:p>
    <w:p w14:paraId="30D0A0CA" w14:textId="77777777" w:rsidR="0037032A" w:rsidRPr="0037032A" w:rsidRDefault="0037032A" w:rsidP="0037032A">
      <w:pPr>
        <w:rPr>
          <w:szCs w:val="24"/>
        </w:rPr>
      </w:pPr>
    </w:p>
    <w:p w14:paraId="1C08CA36" w14:textId="21C1C164" w:rsidR="00176CEE" w:rsidRPr="00F8498F" w:rsidRDefault="00F8498F" w:rsidP="00F8498F">
      <w:pPr>
        <w:autoSpaceDE w:val="0"/>
        <w:autoSpaceDN w:val="0"/>
        <w:adjustRightInd w:val="0"/>
        <w:spacing w:line="240" w:lineRule="auto"/>
        <w:ind w:firstLine="0"/>
        <w:jc w:val="left"/>
        <w:rPr>
          <w:color w:val="1C1C1C"/>
          <w:szCs w:val="24"/>
        </w:rPr>
      </w:pPr>
      <w:r w:rsidRPr="00F8498F">
        <w:rPr>
          <w:color w:val="1C1C1C"/>
          <w:szCs w:val="24"/>
        </w:rPr>
        <w:t>(</w:t>
      </w:r>
      <w:r w:rsidR="00176CEE" w:rsidRPr="00F8498F">
        <w:rPr>
          <w:color w:val="1C1C1C"/>
          <w:szCs w:val="24"/>
        </w:rPr>
        <w:t>ÅSBERG</w:t>
      </w:r>
      <w:r w:rsidRPr="00F8498F">
        <w:rPr>
          <w:color w:val="1C1C1C"/>
          <w:szCs w:val="24"/>
        </w:rPr>
        <w:t xml:space="preserve"> </w:t>
      </w:r>
      <w:r w:rsidR="00176CEE" w:rsidRPr="00F8498F">
        <w:rPr>
          <w:color w:val="1C1C1C"/>
          <w:szCs w:val="24"/>
        </w:rPr>
        <w:t>et al</w:t>
      </w:r>
      <w:r w:rsidRPr="00F8498F">
        <w:rPr>
          <w:color w:val="1C1C1C"/>
          <w:szCs w:val="24"/>
        </w:rPr>
        <w:t xml:space="preserve">, </w:t>
      </w:r>
      <w:r w:rsidR="00176CEE" w:rsidRPr="00F8498F">
        <w:rPr>
          <w:color w:val="1C1C1C"/>
          <w:szCs w:val="24"/>
        </w:rPr>
        <w:t>1978</w:t>
      </w:r>
      <w:r w:rsidRPr="00F8498F">
        <w:rPr>
          <w:color w:val="1C1C1C"/>
          <w:szCs w:val="24"/>
        </w:rPr>
        <w:t>)</w:t>
      </w:r>
      <w:r w:rsidR="009A010B">
        <w:rPr>
          <w:color w:val="1C1C1C"/>
          <w:szCs w:val="24"/>
        </w:rPr>
        <w:t>.</w:t>
      </w:r>
    </w:p>
    <w:p w14:paraId="67F525BA" w14:textId="22A5886D" w:rsidR="007666F3" w:rsidRDefault="007666F3" w:rsidP="0037032A">
      <w:pPr>
        <w:rPr>
          <w:szCs w:val="24"/>
        </w:rPr>
      </w:pPr>
    </w:p>
    <w:p w14:paraId="436F8D19" w14:textId="2984C735" w:rsidR="009A2BEB" w:rsidRDefault="009A2BEB" w:rsidP="0037032A">
      <w:pPr>
        <w:rPr>
          <w:szCs w:val="24"/>
        </w:rPr>
      </w:pPr>
    </w:p>
    <w:p w14:paraId="65DB0EE6" w14:textId="1FD774CF" w:rsidR="009A2BEB" w:rsidRDefault="009A2BEB" w:rsidP="0037032A">
      <w:pPr>
        <w:rPr>
          <w:szCs w:val="24"/>
        </w:rPr>
      </w:pPr>
    </w:p>
    <w:p w14:paraId="27A8E837" w14:textId="15E1569B" w:rsidR="009A2BEB" w:rsidRDefault="009A2BEB" w:rsidP="0037032A">
      <w:pPr>
        <w:rPr>
          <w:szCs w:val="24"/>
        </w:rPr>
      </w:pPr>
    </w:p>
    <w:p w14:paraId="00C43CDF" w14:textId="035FF236" w:rsidR="009A2BEB" w:rsidRDefault="009A2BEB" w:rsidP="0037032A">
      <w:pPr>
        <w:rPr>
          <w:szCs w:val="24"/>
        </w:rPr>
      </w:pPr>
    </w:p>
    <w:p w14:paraId="12DBA1C4" w14:textId="1F09D38B" w:rsidR="009A2BEB" w:rsidRDefault="001E79AF" w:rsidP="001E79AF">
      <w:pPr>
        <w:tabs>
          <w:tab w:val="left" w:pos="4455"/>
        </w:tabs>
        <w:rPr>
          <w:szCs w:val="24"/>
        </w:rPr>
      </w:pPr>
      <w:r>
        <w:rPr>
          <w:szCs w:val="24"/>
        </w:rPr>
        <w:tab/>
      </w:r>
    </w:p>
    <w:p w14:paraId="570549A5" w14:textId="00E72A18" w:rsidR="001E79AF" w:rsidRDefault="001E79AF" w:rsidP="001E79AF">
      <w:pPr>
        <w:tabs>
          <w:tab w:val="left" w:pos="4455"/>
        </w:tabs>
        <w:rPr>
          <w:szCs w:val="24"/>
        </w:rPr>
      </w:pPr>
    </w:p>
    <w:p w14:paraId="3F468474" w14:textId="0924CF93" w:rsidR="001E79AF" w:rsidRDefault="00FD7CA3" w:rsidP="00FD7CA3">
      <w:pPr>
        <w:tabs>
          <w:tab w:val="left" w:pos="1290"/>
        </w:tabs>
        <w:rPr>
          <w:szCs w:val="24"/>
        </w:rPr>
      </w:pPr>
      <w:r>
        <w:rPr>
          <w:szCs w:val="24"/>
        </w:rPr>
        <w:tab/>
      </w:r>
    </w:p>
    <w:p w14:paraId="643BE9E8" w14:textId="69894943" w:rsidR="00FD7CA3" w:rsidRDefault="00FD7CA3" w:rsidP="00FD7CA3">
      <w:pPr>
        <w:tabs>
          <w:tab w:val="left" w:pos="1290"/>
        </w:tabs>
        <w:rPr>
          <w:szCs w:val="24"/>
        </w:rPr>
      </w:pPr>
    </w:p>
    <w:p w14:paraId="52CC8354" w14:textId="0AD70E40" w:rsidR="00FD7CA3" w:rsidRDefault="00FD7CA3" w:rsidP="00FD7CA3">
      <w:pPr>
        <w:tabs>
          <w:tab w:val="left" w:pos="1290"/>
        </w:tabs>
        <w:rPr>
          <w:szCs w:val="24"/>
        </w:rPr>
      </w:pPr>
    </w:p>
    <w:p w14:paraId="774A73D4" w14:textId="7E4A9043" w:rsidR="00FD7CA3" w:rsidRDefault="00FD7CA3" w:rsidP="00FD7CA3">
      <w:pPr>
        <w:tabs>
          <w:tab w:val="left" w:pos="1290"/>
        </w:tabs>
        <w:rPr>
          <w:szCs w:val="24"/>
        </w:rPr>
      </w:pPr>
    </w:p>
    <w:p w14:paraId="0D8D4B1C" w14:textId="008732E3" w:rsidR="00FD7CA3" w:rsidRDefault="00FD7CA3" w:rsidP="00FD7CA3">
      <w:pPr>
        <w:tabs>
          <w:tab w:val="left" w:pos="1290"/>
        </w:tabs>
        <w:rPr>
          <w:szCs w:val="24"/>
        </w:rPr>
      </w:pPr>
    </w:p>
    <w:p w14:paraId="5DB7ED67" w14:textId="741B786F" w:rsidR="00FD7CA3" w:rsidRDefault="00FD7CA3" w:rsidP="00FD7CA3">
      <w:pPr>
        <w:tabs>
          <w:tab w:val="left" w:pos="1290"/>
        </w:tabs>
        <w:rPr>
          <w:szCs w:val="24"/>
        </w:rPr>
      </w:pPr>
    </w:p>
    <w:p w14:paraId="5CE834D5" w14:textId="533FA89E" w:rsidR="00FD7CA3" w:rsidRDefault="00FD7CA3" w:rsidP="00FD7CA3">
      <w:pPr>
        <w:tabs>
          <w:tab w:val="left" w:pos="1290"/>
        </w:tabs>
        <w:rPr>
          <w:szCs w:val="24"/>
        </w:rPr>
      </w:pPr>
    </w:p>
    <w:p w14:paraId="4C349C0D" w14:textId="195372B8" w:rsidR="00FD7CA3" w:rsidRDefault="00FD7CA3" w:rsidP="00FD7CA3">
      <w:pPr>
        <w:tabs>
          <w:tab w:val="left" w:pos="1290"/>
        </w:tabs>
        <w:rPr>
          <w:szCs w:val="24"/>
        </w:rPr>
      </w:pPr>
    </w:p>
    <w:p w14:paraId="3164C813" w14:textId="77777777" w:rsidR="00FD7CA3" w:rsidRDefault="00FD7CA3" w:rsidP="00FD7CA3">
      <w:pPr>
        <w:tabs>
          <w:tab w:val="left" w:pos="1290"/>
        </w:tabs>
        <w:rPr>
          <w:szCs w:val="24"/>
        </w:rPr>
      </w:pPr>
    </w:p>
    <w:p w14:paraId="2CC161D0" w14:textId="77777777" w:rsidR="001E79AF" w:rsidRDefault="001E79AF" w:rsidP="001E79AF">
      <w:pPr>
        <w:tabs>
          <w:tab w:val="left" w:pos="4455"/>
        </w:tabs>
        <w:rPr>
          <w:szCs w:val="24"/>
        </w:rPr>
      </w:pPr>
    </w:p>
    <w:p w14:paraId="38E1D420" w14:textId="77777777" w:rsidR="004F3DE6" w:rsidRDefault="004F3DE6" w:rsidP="0037032A">
      <w:pPr>
        <w:rPr>
          <w:szCs w:val="24"/>
        </w:rPr>
      </w:pPr>
    </w:p>
    <w:p w14:paraId="4B6F9D4C" w14:textId="42C097ED" w:rsidR="005072AD" w:rsidRDefault="005072AD" w:rsidP="00B00948">
      <w:pPr>
        <w:pStyle w:val="Ttulo3"/>
        <w:numPr>
          <w:ilvl w:val="0"/>
          <w:numId w:val="0"/>
        </w:numPr>
      </w:pPr>
    </w:p>
    <w:p w14:paraId="7191455F" w14:textId="025C4278" w:rsidR="00B00948" w:rsidRDefault="00B00948" w:rsidP="00B00948"/>
    <w:p w14:paraId="286EA699" w14:textId="37FA0D7B" w:rsidR="00FD7CA3" w:rsidRDefault="00FD7CA3" w:rsidP="00B00948"/>
    <w:p w14:paraId="0EE4069F" w14:textId="2B894102" w:rsidR="00FD7CA3" w:rsidRDefault="00FD7CA3" w:rsidP="00B00948"/>
    <w:p w14:paraId="4B8FAC30" w14:textId="1846962C" w:rsidR="00FD7CA3" w:rsidRDefault="00FD7CA3" w:rsidP="00B00948"/>
    <w:p w14:paraId="66FBD3F3" w14:textId="707A374A" w:rsidR="00FD7CA3" w:rsidRDefault="00FD7CA3" w:rsidP="00B00948"/>
    <w:p w14:paraId="1BA809B2" w14:textId="71F7CC5F" w:rsidR="00FD7CA3" w:rsidRDefault="00FD7CA3" w:rsidP="00B00948"/>
    <w:p w14:paraId="4A6842C2" w14:textId="3682BF6D" w:rsidR="00FD7CA3" w:rsidRDefault="00FD7CA3" w:rsidP="00B00948"/>
    <w:p w14:paraId="50F6883F" w14:textId="1CD5B5F3" w:rsidR="0064285A" w:rsidRDefault="0064285A" w:rsidP="00B00948"/>
    <w:p w14:paraId="4DB1F5AE" w14:textId="66F83B6A" w:rsidR="0064285A" w:rsidRDefault="0064285A" w:rsidP="00B00948"/>
    <w:p w14:paraId="5C0C4053" w14:textId="77777777" w:rsidR="0064285A" w:rsidRPr="00B00948" w:rsidRDefault="0064285A" w:rsidP="00B00948"/>
    <w:p w14:paraId="76059DBA" w14:textId="63BF7309" w:rsidR="00B90036" w:rsidRDefault="00B90036" w:rsidP="00B90036">
      <w:pPr>
        <w:pStyle w:val="Ttulo3"/>
        <w:numPr>
          <w:ilvl w:val="0"/>
          <w:numId w:val="0"/>
        </w:numPr>
        <w:jc w:val="center"/>
      </w:pPr>
      <w:bookmarkStart w:id="78" w:name="_Toc78781564"/>
      <w:r w:rsidRPr="00B90036">
        <w:t xml:space="preserve">ANEXO </w:t>
      </w:r>
      <w:r w:rsidR="000319E2">
        <w:t>F</w:t>
      </w:r>
      <w:r w:rsidRPr="00B90036">
        <w:t>- ESCALA DE GRAVIDADE DA FADIGA (FSS)</w:t>
      </w:r>
      <w:bookmarkEnd w:id="78"/>
    </w:p>
    <w:p w14:paraId="3A4DD179" w14:textId="77777777" w:rsidR="004A1709" w:rsidRPr="004A1709" w:rsidRDefault="004A1709" w:rsidP="004A1709"/>
    <w:p w14:paraId="78F496E7" w14:textId="77777777" w:rsidR="00B90036" w:rsidRPr="00DA59C5" w:rsidRDefault="00B90036" w:rsidP="00B90036">
      <w:pPr>
        <w:rPr>
          <w:szCs w:val="24"/>
        </w:rPr>
      </w:pPr>
      <w:r w:rsidRPr="00B90036">
        <w:rPr>
          <w:szCs w:val="24"/>
        </w:rPr>
        <w:t>Os pacientes são instruídos a escolher um número de 1 a 7 que indica seu grau de concordância com cada</w:t>
      </w:r>
      <w:r>
        <w:rPr>
          <w:szCs w:val="24"/>
        </w:rPr>
        <w:t xml:space="preserve"> </w:t>
      </w:r>
      <w:r w:rsidRPr="00B90036">
        <w:rPr>
          <w:szCs w:val="24"/>
        </w:rPr>
        <w:t>afirmação em que 1 indica discordo totalmente e 7, concordo totalmente.</w:t>
      </w:r>
    </w:p>
    <w:p w14:paraId="5A4E1CA5" w14:textId="77777777" w:rsidR="00B90036" w:rsidRPr="00B90036" w:rsidRDefault="00B90036" w:rsidP="00B90036">
      <w:pPr>
        <w:ind w:firstLine="0"/>
        <w:rPr>
          <w:szCs w:val="24"/>
        </w:rPr>
      </w:pPr>
    </w:p>
    <w:p w14:paraId="01ADC22F" w14:textId="77777777" w:rsidR="00B90036" w:rsidRPr="00B90036" w:rsidRDefault="00B90036" w:rsidP="00B90036">
      <w:pPr>
        <w:rPr>
          <w:szCs w:val="24"/>
        </w:rPr>
      </w:pPr>
      <w:r w:rsidRPr="00B90036">
        <w:rPr>
          <w:szCs w:val="24"/>
        </w:rPr>
        <w:t>1. Minha motivação é menor quando estou cansado.</w:t>
      </w:r>
    </w:p>
    <w:p w14:paraId="01FF2932" w14:textId="77777777" w:rsidR="00B90036" w:rsidRPr="00B90036" w:rsidRDefault="00B90036" w:rsidP="00B90036">
      <w:pPr>
        <w:rPr>
          <w:szCs w:val="24"/>
        </w:rPr>
      </w:pPr>
      <w:r w:rsidRPr="00B90036">
        <w:rPr>
          <w:szCs w:val="24"/>
        </w:rPr>
        <w:t>2. O exercício causa minha fadiga.</w:t>
      </w:r>
    </w:p>
    <w:p w14:paraId="34DC0569" w14:textId="77777777" w:rsidR="00B90036" w:rsidRPr="00B90036" w:rsidRDefault="00B90036" w:rsidP="00B90036">
      <w:pPr>
        <w:rPr>
          <w:szCs w:val="24"/>
        </w:rPr>
      </w:pPr>
      <w:r w:rsidRPr="00B90036">
        <w:rPr>
          <w:szCs w:val="24"/>
        </w:rPr>
        <w:t>3. Fico cansado facilmente.</w:t>
      </w:r>
    </w:p>
    <w:p w14:paraId="77C857FD" w14:textId="77777777" w:rsidR="00B90036" w:rsidRPr="00B90036" w:rsidRDefault="00B90036" w:rsidP="00B90036">
      <w:pPr>
        <w:rPr>
          <w:szCs w:val="24"/>
        </w:rPr>
      </w:pPr>
      <w:r w:rsidRPr="00B90036">
        <w:rPr>
          <w:szCs w:val="24"/>
        </w:rPr>
        <w:t>4. A fadiga interfere no meu funcionamento físico.</w:t>
      </w:r>
    </w:p>
    <w:p w14:paraId="5BE48F14" w14:textId="77777777" w:rsidR="00B90036" w:rsidRPr="00B90036" w:rsidRDefault="00B90036" w:rsidP="00B90036">
      <w:pPr>
        <w:rPr>
          <w:szCs w:val="24"/>
        </w:rPr>
      </w:pPr>
      <w:r w:rsidRPr="00B90036">
        <w:rPr>
          <w:szCs w:val="24"/>
        </w:rPr>
        <w:t>5. A fadiga causa problemas frequentes para mim.</w:t>
      </w:r>
    </w:p>
    <w:p w14:paraId="6A51CA01" w14:textId="77777777" w:rsidR="00B90036" w:rsidRPr="00B90036" w:rsidRDefault="00B90036" w:rsidP="00B90036">
      <w:pPr>
        <w:rPr>
          <w:szCs w:val="24"/>
        </w:rPr>
      </w:pPr>
      <w:r w:rsidRPr="00B90036">
        <w:rPr>
          <w:szCs w:val="24"/>
        </w:rPr>
        <w:t>6. Minha fadiga impede o funcionamento físico prolongado.</w:t>
      </w:r>
    </w:p>
    <w:p w14:paraId="5EBF7D1A" w14:textId="77777777" w:rsidR="00B90036" w:rsidRPr="00B90036" w:rsidRDefault="00B90036" w:rsidP="00B90036">
      <w:pPr>
        <w:rPr>
          <w:szCs w:val="24"/>
        </w:rPr>
      </w:pPr>
      <w:r w:rsidRPr="00B90036">
        <w:rPr>
          <w:szCs w:val="24"/>
        </w:rPr>
        <w:t>7. A fadiga interfere no desempenho de certas funções e responsabilidades.</w:t>
      </w:r>
    </w:p>
    <w:p w14:paraId="732F2822" w14:textId="77777777" w:rsidR="00B90036" w:rsidRPr="00B90036" w:rsidRDefault="00B90036" w:rsidP="00B90036">
      <w:pPr>
        <w:rPr>
          <w:szCs w:val="24"/>
        </w:rPr>
      </w:pPr>
      <w:r w:rsidRPr="00B90036">
        <w:rPr>
          <w:szCs w:val="24"/>
        </w:rPr>
        <w:t>8. A fadiga está entre meus três sintomas mais incapacitantes.</w:t>
      </w:r>
    </w:p>
    <w:p w14:paraId="73238A72" w14:textId="77777777" w:rsidR="00B90036" w:rsidRPr="00B90036" w:rsidRDefault="00B90036" w:rsidP="00B90036">
      <w:pPr>
        <w:rPr>
          <w:szCs w:val="24"/>
        </w:rPr>
      </w:pPr>
      <w:r w:rsidRPr="00B90036">
        <w:rPr>
          <w:szCs w:val="24"/>
        </w:rPr>
        <w:t>9. A fadiga interfere no meu trabalho, família ou vida social.</w:t>
      </w:r>
    </w:p>
    <w:p w14:paraId="35833F69" w14:textId="066FD4CC" w:rsidR="00B90036" w:rsidRDefault="00B90036" w:rsidP="00B90036">
      <w:pPr>
        <w:rPr>
          <w:szCs w:val="24"/>
        </w:rPr>
      </w:pPr>
    </w:p>
    <w:p w14:paraId="0B434BFD" w14:textId="5FDDB146" w:rsidR="00807C97" w:rsidRPr="0043754B" w:rsidRDefault="00807C97" w:rsidP="00807C97">
      <w:pPr>
        <w:autoSpaceDE w:val="0"/>
        <w:autoSpaceDN w:val="0"/>
        <w:adjustRightInd w:val="0"/>
        <w:spacing w:line="240" w:lineRule="auto"/>
        <w:ind w:firstLine="0"/>
        <w:jc w:val="left"/>
        <w:rPr>
          <w:color w:val="1C1C1C"/>
          <w:szCs w:val="24"/>
        </w:rPr>
      </w:pPr>
      <w:r w:rsidRPr="0043754B">
        <w:rPr>
          <w:color w:val="1C1C1C"/>
          <w:szCs w:val="24"/>
        </w:rPr>
        <w:t>(KRUPP LB et al, 1989).</w:t>
      </w:r>
    </w:p>
    <w:p w14:paraId="6CDFDCD8" w14:textId="285DB5EA" w:rsidR="004F3DE6" w:rsidRDefault="004F3DE6" w:rsidP="000319E2">
      <w:pPr>
        <w:tabs>
          <w:tab w:val="left" w:pos="7937"/>
        </w:tabs>
        <w:ind w:firstLine="0"/>
      </w:pPr>
    </w:p>
    <w:p w14:paraId="19E28FF6" w14:textId="77777777" w:rsidR="004F3DE6" w:rsidRDefault="004F3DE6" w:rsidP="00D605F6"/>
    <w:p w14:paraId="2042D8CA" w14:textId="77777777" w:rsidR="004F3DE6" w:rsidRDefault="004F3DE6" w:rsidP="00D605F6"/>
    <w:p w14:paraId="30EC5554" w14:textId="77777777" w:rsidR="004F3DE6" w:rsidRDefault="004F3DE6" w:rsidP="00D605F6"/>
    <w:p w14:paraId="0614A698" w14:textId="77777777" w:rsidR="004F3DE6" w:rsidRDefault="004F3DE6" w:rsidP="00D605F6"/>
    <w:p w14:paraId="17A68076" w14:textId="77777777" w:rsidR="004F3DE6" w:rsidRDefault="004F3DE6" w:rsidP="00D605F6"/>
    <w:p w14:paraId="79DDEE1D" w14:textId="77777777" w:rsidR="004F3DE6" w:rsidRDefault="004F3DE6" w:rsidP="00D605F6"/>
    <w:p w14:paraId="1E7EAEC5" w14:textId="77777777" w:rsidR="004F3DE6" w:rsidRDefault="004F3DE6" w:rsidP="00D605F6"/>
    <w:p w14:paraId="0AAA896F" w14:textId="77777777" w:rsidR="004F3DE6" w:rsidRDefault="004F3DE6" w:rsidP="00D605F6"/>
    <w:p w14:paraId="4FAF62CC" w14:textId="77777777" w:rsidR="004F3DE6" w:rsidRDefault="004F3DE6" w:rsidP="00D605F6"/>
    <w:p w14:paraId="15855159" w14:textId="77777777" w:rsidR="004F3DE6" w:rsidRDefault="004F3DE6" w:rsidP="00D605F6"/>
    <w:p w14:paraId="161F8A74" w14:textId="77777777" w:rsidR="004F3DE6" w:rsidRDefault="004F3DE6" w:rsidP="00D605F6"/>
    <w:p w14:paraId="0E2B0827" w14:textId="77777777" w:rsidR="004F3DE6" w:rsidRDefault="004F3DE6" w:rsidP="00D605F6"/>
    <w:p w14:paraId="5445D3A7" w14:textId="77777777" w:rsidR="004F3DE6" w:rsidRDefault="004F3DE6" w:rsidP="0064285A">
      <w:pPr>
        <w:ind w:firstLine="0"/>
      </w:pPr>
    </w:p>
    <w:p w14:paraId="39FA6A47" w14:textId="77777777" w:rsidR="00A95309" w:rsidRDefault="00A95309" w:rsidP="004F3DE6">
      <w:pPr>
        <w:pStyle w:val="Ttulo3"/>
        <w:numPr>
          <w:ilvl w:val="0"/>
          <w:numId w:val="0"/>
        </w:numPr>
        <w:jc w:val="center"/>
      </w:pPr>
      <w:bookmarkStart w:id="79" w:name="_Toc78781566"/>
    </w:p>
    <w:p w14:paraId="3B8E59F8" w14:textId="7F8343AB" w:rsidR="004F3DE6" w:rsidRDefault="004F3DE6" w:rsidP="004F3DE6">
      <w:pPr>
        <w:pStyle w:val="Ttulo3"/>
        <w:numPr>
          <w:ilvl w:val="0"/>
          <w:numId w:val="0"/>
        </w:numPr>
        <w:jc w:val="center"/>
      </w:pPr>
      <w:r w:rsidRPr="00086637">
        <w:t xml:space="preserve">ANEXO </w:t>
      </w:r>
      <w:r w:rsidR="000319E2">
        <w:t>G</w:t>
      </w:r>
      <w:r w:rsidRPr="00086637">
        <w:t>- INVENTÁRIO DE ANSIEDADE DE BECK</w:t>
      </w:r>
      <w:bookmarkEnd w:id="79"/>
    </w:p>
    <w:p w14:paraId="0B4BFB64" w14:textId="77777777" w:rsidR="00413A07" w:rsidRPr="00413A07" w:rsidRDefault="00413A07" w:rsidP="00413A07"/>
    <w:p w14:paraId="5F1E4DB1" w14:textId="6F77E5EC" w:rsidR="004F3DE6" w:rsidRDefault="004F3DE6" w:rsidP="004F3DE6">
      <w:pPr>
        <w:rPr>
          <w:szCs w:val="24"/>
        </w:rPr>
      </w:pPr>
      <w:r>
        <w:rPr>
          <w:color w:val="403D39"/>
          <w:szCs w:val="24"/>
          <w:shd w:val="clear" w:color="auto" w:fill="FFFFFF"/>
        </w:rPr>
        <w:t xml:space="preserve">O </w:t>
      </w:r>
      <w:r w:rsidRPr="004F3DE6">
        <w:rPr>
          <w:color w:val="403D39"/>
          <w:szCs w:val="24"/>
          <w:shd w:val="clear" w:color="auto" w:fill="FFFFFF"/>
        </w:rPr>
        <w:t>Inventário de Ansiedade de Beck </w:t>
      </w:r>
      <w:r>
        <w:rPr>
          <w:color w:val="403D39"/>
          <w:szCs w:val="24"/>
          <w:shd w:val="clear" w:color="auto" w:fill="FFFFFF"/>
        </w:rPr>
        <w:t>é</w:t>
      </w:r>
      <w:r w:rsidRPr="004F3DE6">
        <w:rPr>
          <w:color w:val="403D39"/>
          <w:szCs w:val="24"/>
          <w:shd w:val="clear" w:color="auto" w:fill="FFFFFF"/>
        </w:rPr>
        <w:t xml:space="preserve"> composto por 21 itens, que são afirmações descritivas dos sintomas de ansiedade que os participantes devem avaliar em relação a si próprios, em uma escala </w:t>
      </w:r>
      <w:proofErr w:type="spellStart"/>
      <w:r w:rsidRPr="004F3DE6">
        <w:rPr>
          <w:color w:val="403D39"/>
          <w:szCs w:val="24"/>
          <w:shd w:val="clear" w:color="auto" w:fill="FFFFFF"/>
        </w:rPr>
        <w:t>Likert</w:t>
      </w:r>
      <w:proofErr w:type="spellEnd"/>
      <w:r w:rsidRPr="004F3DE6">
        <w:rPr>
          <w:color w:val="403D39"/>
          <w:szCs w:val="24"/>
          <w:shd w:val="clear" w:color="auto" w:fill="FFFFFF"/>
        </w:rPr>
        <w:t xml:space="preserve"> de 4 pontos. A faixa de pontuação total possível vai de 0 a 63</w:t>
      </w:r>
      <w:r w:rsidR="00413A07">
        <w:rPr>
          <w:color w:val="403D39"/>
          <w:szCs w:val="24"/>
          <w:shd w:val="clear" w:color="auto" w:fill="FFFFFF"/>
        </w:rPr>
        <w:t>.</w:t>
      </w:r>
    </w:p>
    <w:p w14:paraId="54982A4E" w14:textId="1EBF002C" w:rsidR="004F3DE6" w:rsidRPr="004F3DE6" w:rsidRDefault="004F3DE6" w:rsidP="004F3DE6">
      <w:pPr>
        <w:rPr>
          <w:szCs w:val="24"/>
        </w:rPr>
      </w:pPr>
      <w:r>
        <w:rPr>
          <w:szCs w:val="24"/>
        </w:rPr>
        <w:t>Abaixo temos uma lista de sintomas comuns à ansiedade. Favor preencher cada item da lista cuidadosamente. Indique os sintomas que você apresentou na última semana marcando com um X no espaço correspondente ao sintoma.</w:t>
      </w:r>
    </w:p>
    <w:p w14:paraId="28976DE6" w14:textId="77777777" w:rsidR="004F3DE6" w:rsidRDefault="004F3DE6" w:rsidP="004F3DE6">
      <w:pPr>
        <w:rPr>
          <w:szCs w:val="24"/>
        </w:rPr>
      </w:pPr>
    </w:p>
    <w:p w14:paraId="545FC7ED" w14:textId="77777777" w:rsidR="004F3DE6" w:rsidRDefault="004F3DE6" w:rsidP="004F3DE6">
      <w:pPr>
        <w:rPr>
          <w:szCs w:val="24"/>
        </w:rPr>
      </w:pPr>
      <w:r>
        <w:rPr>
          <w:noProof/>
          <w:szCs w:val="24"/>
        </w:rPr>
        <w:drawing>
          <wp:inline distT="0" distB="0" distL="0" distR="0" wp14:anchorId="65A139F5" wp14:editId="29FC2135">
            <wp:extent cx="4953000" cy="5114925"/>
            <wp:effectExtent l="0" t="0" r="0" b="9525"/>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m 58"/>
                    <pic:cNvPicPr/>
                  </pic:nvPicPr>
                  <pic:blipFill>
                    <a:blip r:embed="rId62">
                      <a:extLst>
                        <a:ext uri="{28A0092B-C50C-407E-A947-70E740481C1C}">
                          <a14:useLocalDpi xmlns:a14="http://schemas.microsoft.com/office/drawing/2010/main" val="0"/>
                        </a:ext>
                      </a:extLst>
                    </a:blip>
                    <a:stretch>
                      <a:fillRect/>
                    </a:stretch>
                  </pic:blipFill>
                  <pic:spPr>
                    <a:xfrm>
                      <a:off x="0" y="0"/>
                      <a:ext cx="4953000" cy="5114925"/>
                    </a:xfrm>
                    <a:prstGeom prst="rect">
                      <a:avLst/>
                    </a:prstGeom>
                  </pic:spPr>
                </pic:pic>
              </a:graphicData>
            </a:graphic>
          </wp:inline>
        </w:drawing>
      </w:r>
    </w:p>
    <w:p w14:paraId="7985B1DA" w14:textId="77777777" w:rsidR="004F3DE6" w:rsidRDefault="004F3DE6" w:rsidP="004F3DE6">
      <w:pPr>
        <w:rPr>
          <w:szCs w:val="24"/>
        </w:rPr>
      </w:pPr>
    </w:p>
    <w:p w14:paraId="04507B05" w14:textId="77777777" w:rsidR="00FE020B" w:rsidRDefault="00FE020B" w:rsidP="004A793B">
      <w:pPr>
        <w:rPr>
          <w:szCs w:val="24"/>
        </w:rPr>
      </w:pPr>
    </w:p>
    <w:p w14:paraId="26628D4F" w14:textId="1E8C1B67" w:rsidR="004A793B" w:rsidRDefault="00413A07" w:rsidP="00FE020B">
      <w:pPr>
        <w:ind w:firstLine="0"/>
        <w:rPr>
          <w:szCs w:val="24"/>
        </w:rPr>
      </w:pPr>
      <w:r>
        <w:rPr>
          <w:szCs w:val="24"/>
        </w:rPr>
        <w:t>(BECK et al, 1988; CUNHA</w:t>
      </w:r>
      <w:r w:rsidR="004D57D8">
        <w:rPr>
          <w:szCs w:val="24"/>
        </w:rPr>
        <w:t>,</w:t>
      </w:r>
      <w:r>
        <w:rPr>
          <w:szCs w:val="24"/>
        </w:rPr>
        <w:t xml:space="preserve"> 2001).</w:t>
      </w:r>
    </w:p>
    <w:p w14:paraId="333AC142" w14:textId="77777777" w:rsidR="004A793B" w:rsidRDefault="004A793B" w:rsidP="004A793B">
      <w:pPr>
        <w:ind w:firstLine="0"/>
        <w:rPr>
          <w:szCs w:val="24"/>
        </w:rPr>
      </w:pPr>
    </w:p>
    <w:p w14:paraId="3A65ADD9" w14:textId="2DD3D90E" w:rsidR="004A793B" w:rsidRPr="004A793B" w:rsidRDefault="004A793B" w:rsidP="004A793B">
      <w:pPr>
        <w:pStyle w:val="Ttulo3"/>
        <w:numPr>
          <w:ilvl w:val="0"/>
          <w:numId w:val="0"/>
        </w:numPr>
        <w:rPr>
          <w:szCs w:val="24"/>
        </w:rPr>
      </w:pPr>
      <w:r w:rsidRPr="004A793B">
        <w:t>ANEXO H- ESCALA DE PERCEPÇÃO SUBJETIVA DE ESFORÇO DE BORG</w:t>
      </w:r>
    </w:p>
    <w:p w14:paraId="0F1F7621" w14:textId="6352EB54" w:rsidR="00FE020B" w:rsidRDefault="00FE020B" w:rsidP="004A793B">
      <w:pPr>
        <w:ind w:firstLine="0"/>
        <w:rPr>
          <w:szCs w:val="24"/>
        </w:rPr>
      </w:pPr>
    </w:p>
    <w:p w14:paraId="3549E1B6" w14:textId="5E210303" w:rsidR="00FE020B" w:rsidRDefault="00FE020B" w:rsidP="004A793B">
      <w:pPr>
        <w:ind w:firstLine="0"/>
        <w:rPr>
          <w:szCs w:val="24"/>
        </w:rPr>
      </w:pPr>
    </w:p>
    <w:p w14:paraId="757DB320" w14:textId="337D7430" w:rsidR="00FE020B" w:rsidRDefault="00FE020B" w:rsidP="00FE020B">
      <w:pPr>
        <w:ind w:firstLine="0"/>
        <w:rPr>
          <w:szCs w:val="24"/>
        </w:rPr>
      </w:pPr>
      <w:r>
        <w:rPr>
          <w:noProof/>
        </w:rPr>
        <w:drawing>
          <wp:anchor distT="0" distB="0" distL="114300" distR="114300" simplePos="0" relativeHeight="251671040" behindDoc="1" locked="0" layoutInCell="1" allowOverlap="1" wp14:anchorId="29F8BADD" wp14:editId="01F6FCD6">
            <wp:simplePos x="0" y="0"/>
            <wp:positionH relativeFrom="column">
              <wp:posOffset>726824</wp:posOffset>
            </wp:positionH>
            <wp:positionV relativeFrom="paragraph">
              <wp:posOffset>7369</wp:posOffset>
            </wp:positionV>
            <wp:extent cx="3942000" cy="4543200"/>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63">
                      <a:extLst>
                        <a:ext uri="{28A0092B-C50C-407E-A947-70E740481C1C}">
                          <a14:useLocalDpi xmlns:a14="http://schemas.microsoft.com/office/drawing/2010/main" val="0"/>
                        </a:ext>
                      </a:extLst>
                    </a:blip>
                    <a:stretch>
                      <a:fillRect/>
                    </a:stretch>
                  </pic:blipFill>
                  <pic:spPr>
                    <a:xfrm>
                      <a:off x="0" y="0"/>
                      <a:ext cx="3942000" cy="4543200"/>
                    </a:xfrm>
                    <a:prstGeom prst="rect">
                      <a:avLst/>
                    </a:prstGeom>
                  </pic:spPr>
                </pic:pic>
              </a:graphicData>
            </a:graphic>
          </wp:anchor>
        </w:drawing>
      </w:r>
    </w:p>
    <w:p w14:paraId="2D283194" w14:textId="77777777" w:rsidR="00FE020B" w:rsidRDefault="00FE020B" w:rsidP="00FE020B">
      <w:pPr>
        <w:ind w:firstLine="0"/>
        <w:rPr>
          <w:szCs w:val="24"/>
        </w:rPr>
      </w:pPr>
    </w:p>
    <w:p w14:paraId="54AC8924" w14:textId="77777777" w:rsidR="00FE020B" w:rsidRDefault="00FE020B" w:rsidP="00FE020B">
      <w:pPr>
        <w:ind w:firstLine="0"/>
        <w:rPr>
          <w:szCs w:val="24"/>
        </w:rPr>
      </w:pPr>
    </w:p>
    <w:p w14:paraId="3C530101" w14:textId="77777777" w:rsidR="00FE020B" w:rsidRDefault="00FE020B" w:rsidP="00FE020B">
      <w:pPr>
        <w:ind w:firstLine="0"/>
        <w:rPr>
          <w:szCs w:val="24"/>
        </w:rPr>
      </w:pPr>
    </w:p>
    <w:p w14:paraId="41ECD798" w14:textId="77777777" w:rsidR="00FE020B" w:rsidRDefault="00FE020B" w:rsidP="00FE020B">
      <w:pPr>
        <w:ind w:firstLine="0"/>
        <w:rPr>
          <w:szCs w:val="24"/>
        </w:rPr>
      </w:pPr>
    </w:p>
    <w:p w14:paraId="49CF8384" w14:textId="77777777" w:rsidR="00FE020B" w:rsidRDefault="00FE020B" w:rsidP="00FE020B">
      <w:pPr>
        <w:ind w:firstLine="0"/>
        <w:rPr>
          <w:szCs w:val="24"/>
        </w:rPr>
      </w:pPr>
    </w:p>
    <w:p w14:paraId="30F2A80B" w14:textId="77777777" w:rsidR="00FE020B" w:rsidRDefault="00FE020B" w:rsidP="00FE020B">
      <w:pPr>
        <w:ind w:firstLine="0"/>
        <w:rPr>
          <w:szCs w:val="24"/>
        </w:rPr>
      </w:pPr>
    </w:p>
    <w:p w14:paraId="7FB9D25D" w14:textId="77777777" w:rsidR="00FE020B" w:rsidRDefault="00FE020B" w:rsidP="00FE020B">
      <w:pPr>
        <w:ind w:firstLine="0"/>
        <w:rPr>
          <w:szCs w:val="24"/>
        </w:rPr>
      </w:pPr>
    </w:p>
    <w:p w14:paraId="198AFA7D" w14:textId="77777777" w:rsidR="00FE020B" w:rsidRDefault="00FE020B" w:rsidP="00FE020B">
      <w:pPr>
        <w:ind w:firstLine="0"/>
        <w:rPr>
          <w:szCs w:val="24"/>
        </w:rPr>
      </w:pPr>
    </w:p>
    <w:p w14:paraId="5089A005" w14:textId="77777777" w:rsidR="00FE020B" w:rsidRDefault="00FE020B" w:rsidP="00FE020B">
      <w:pPr>
        <w:ind w:firstLine="0"/>
        <w:rPr>
          <w:szCs w:val="24"/>
        </w:rPr>
      </w:pPr>
    </w:p>
    <w:p w14:paraId="2E8A6AB5" w14:textId="77777777" w:rsidR="00FE020B" w:rsidRDefault="00FE020B" w:rsidP="00FE020B">
      <w:pPr>
        <w:ind w:firstLine="0"/>
        <w:rPr>
          <w:szCs w:val="24"/>
        </w:rPr>
      </w:pPr>
    </w:p>
    <w:p w14:paraId="382F6C29" w14:textId="77777777" w:rsidR="00FE020B" w:rsidRDefault="00FE020B" w:rsidP="00FE020B">
      <w:pPr>
        <w:ind w:firstLine="0"/>
        <w:rPr>
          <w:szCs w:val="24"/>
        </w:rPr>
      </w:pPr>
    </w:p>
    <w:p w14:paraId="740C0EE0" w14:textId="77777777" w:rsidR="00FE020B" w:rsidRDefault="00FE020B" w:rsidP="00FE020B">
      <w:pPr>
        <w:ind w:firstLine="0"/>
        <w:rPr>
          <w:szCs w:val="24"/>
        </w:rPr>
      </w:pPr>
    </w:p>
    <w:p w14:paraId="586F60F6" w14:textId="77777777" w:rsidR="00FE020B" w:rsidRDefault="00FE020B" w:rsidP="00FE020B">
      <w:pPr>
        <w:ind w:firstLine="0"/>
        <w:rPr>
          <w:szCs w:val="24"/>
        </w:rPr>
      </w:pPr>
    </w:p>
    <w:p w14:paraId="2641C232" w14:textId="77777777" w:rsidR="00FE020B" w:rsidRDefault="00FE020B" w:rsidP="00FE020B">
      <w:pPr>
        <w:ind w:firstLine="0"/>
        <w:rPr>
          <w:szCs w:val="24"/>
        </w:rPr>
      </w:pPr>
    </w:p>
    <w:p w14:paraId="47AD40F2" w14:textId="77777777" w:rsidR="00FE020B" w:rsidRDefault="00FE020B" w:rsidP="00FE020B">
      <w:pPr>
        <w:ind w:firstLine="0"/>
        <w:rPr>
          <w:szCs w:val="24"/>
        </w:rPr>
      </w:pPr>
    </w:p>
    <w:p w14:paraId="33A53D29" w14:textId="77777777" w:rsidR="00FE020B" w:rsidRDefault="00FE020B" w:rsidP="00FE020B">
      <w:pPr>
        <w:ind w:firstLine="0"/>
        <w:rPr>
          <w:szCs w:val="24"/>
        </w:rPr>
      </w:pPr>
    </w:p>
    <w:p w14:paraId="4E13A54A" w14:textId="77777777" w:rsidR="00FE020B" w:rsidRDefault="00FE020B" w:rsidP="00FE020B">
      <w:pPr>
        <w:ind w:firstLine="0"/>
        <w:rPr>
          <w:szCs w:val="24"/>
        </w:rPr>
      </w:pPr>
    </w:p>
    <w:p w14:paraId="0218AC6A" w14:textId="77777777" w:rsidR="00FE020B" w:rsidRDefault="00FE020B" w:rsidP="00FE020B">
      <w:pPr>
        <w:ind w:firstLine="0"/>
        <w:rPr>
          <w:szCs w:val="24"/>
        </w:rPr>
      </w:pPr>
    </w:p>
    <w:p w14:paraId="69DE56CB" w14:textId="32D3CAD2" w:rsidR="00FE020B" w:rsidRDefault="00FE020B" w:rsidP="00FE020B">
      <w:pPr>
        <w:ind w:firstLine="0"/>
        <w:rPr>
          <w:szCs w:val="24"/>
        </w:rPr>
      </w:pPr>
      <w:r>
        <w:rPr>
          <w:szCs w:val="24"/>
        </w:rPr>
        <w:t>(BORG et al, 1982)</w:t>
      </w:r>
    </w:p>
    <w:p w14:paraId="33BEF7AF" w14:textId="7CEE6D67" w:rsidR="004A793B" w:rsidRPr="005072AD" w:rsidRDefault="004A793B" w:rsidP="004A793B">
      <w:pPr>
        <w:ind w:firstLine="0"/>
        <w:rPr>
          <w:szCs w:val="24"/>
        </w:rPr>
      </w:pPr>
    </w:p>
    <w:sectPr w:rsidR="004A793B" w:rsidRPr="005072AD" w:rsidSect="008B26BE">
      <w:headerReference w:type="even" r:id="rId64"/>
      <w:headerReference w:type="default" r:id="rId65"/>
      <w:type w:val="oddPage"/>
      <w:pgSz w:w="11907" w:h="16840" w:code="9"/>
      <w:pgMar w:top="1701" w:right="1134" w:bottom="1134" w:left="1701" w:header="1134" w:footer="1134" w:gutter="0"/>
      <w:pgNumType w:start="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F8D25" w14:textId="77777777" w:rsidR="002F2386" w:rsidRDefault="002F2386" w:rsidP="00D50385">
      <w:r>
        <w:separator/>
      </w:r>
    </w:p>
  </w:endnote>
  <w:endnote w:type="continuationSeparator" w:id="0">
    <w:p w14:paraId="73138EC2" w14:textId="77777777" w:rsidR="002F2386" w:rsidRDefault="002F2386" w:rsidP="00D50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036D6" w14:textId="77777777" w:rsidR="00CA4B0E" w:rsidRDefault="00CA4B0E">
    <w:pPr>
      <w:pStyle w:val="Rodap"/>
    </w:pPr>
    <w:r>
      <w:t>[Digite texto]</w:t>
    </w:r>
  </w:p>
  <w:p w14:paraId="2EE48DC7" w14:textId="77777777" w:rsidR="00CA4B0E" w:rsidRDefault="00CA4B0E" w:rsidP="000505A9">
    <w:pPr>
      <w:pStyle w:val="Rodap"/>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9BDBE" w14:textId="77777777" w:rsidR="00CA4B0E" w:rsidRDefault="00CA4B0E" w:rsidP="0071738A">
    <w:pPr>
      <w:pStyle w:val="Rodap"/>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A47CF" w14:textId="77777777" w:rsidR="00CA4B0E" w:rsidRPr="001C1CC6" w:rsidRDefault="00CA4B0E" w:rsidP="001C1CC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A12CD" w14:textId="77777777" w:rsidR="002F2386" w:rsidRDefault="002F2386" w:rsidP="00AE2E51">
      <w:pPr>
        <w:spacing w:line="240" w:lineRule="auto"/>
        <w:ind w:firstLine="0"/>
      </w:pPr>
      <w:r>
        <w:separator/>
      </w:r>
    </w:p>
  </w:footnote>
  <w:footnote w:type="continuationSeparator" w:id="0">
    <w:p w14:paraId="15A82105" w14:textId="77777777" w:rsidR="002F2386" w:rsidRDefault="002F2386" w:rsidP="00D503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56006" w14:textId="77777777" w:rsidR="00CA4B0E" w:rsidRPr="004D6311" w:rsidRDefault="00CA4B0E" w:rsidP="004D6311">
    <w:pPr>
      <w:pStyle w:val="Cabealho"/>
      <w:ind w:firstLine="0"/>
      <w:rPr>
        <w:sz w:val="19"/>
        <w:szCs w:val="19"/>
      </w:rPr>
    </w:pPr>
  </w:p>
  <w:p w14:paraId="6E71B299" w14:textId="77777777" w:rsidR="00CA4B0E" w:rsidRDefault="00CA4B0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076D6" w14:textId="77777777" w:rsidR="00CA4B0E" w:rsidRPr="00FA4DAF" w:rsidRDefault="00CA4B0E">
    <w:pPr>
      <w:pStyle w:val="Cabealho"/>
      <w:jc w:val="right"/>
      <w:rPr>
        <w:sz w:val="22"/>
      </w:rPr>
    </w:pPr>
  </w:p>
  <w:p w14:paraId="157BB5BA" w14:textId="77777777" w:rsidR="00CA4B0E" w:rsidRDefault="00CA4B0E">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2B102" w14:textId="77777777" w:rsidR="00CA4B0E" w:rsidRPr="001C1CC6" w:rsidRDefault="00CA4B0E" w:rsidP="001C1CC6">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09073" w14:textId="77777777" w:rsidR="00CA4B0E" w:rsidRDefault="00CA4B0E">
    <w:pPr>
      <w:pStyle w:val="Cabealho"/>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BA071" w14:textId="77777777" w:rsidR="00CA4B0E" w:rsidRPr="00206C77" w:rsidRDefault="00CA4B0E">
    <w:pPr>
      <w:pStyle w:val="Cabealho"/>
      <w:jc w:val="right"/>
      <w:rPr>
        <w:sz w:val="22"/>
      </w:rPr>
    </w:pPr>
    <w:r w:rsidRPr="00206C77">
      <w:rPr>
        <w:sz w:val="22"/>
      </w:rPr>
      <w:fldChar w:fldCharType="begin"/>
    </w:r>
    <w:r w:rsidRPr="00206C77">
      <w:rPr>
        <w:sz w:val="22"/>
      </w:rPr>
      <w:instrText>PAGE   \* MERGEFORMAT</w:instrText>
    </w:r>
    <w:r w:rsidRPr="00206C77">
      <w:rPr>
        <w:sz w:val="22"/>
      </w:rPr>
      <w:fldChar w:fldCharType="separate"/>
    </w:r>
    <w:r w:rsidR="00904D72">
      <w:rPr>
        <w:noProof/>
        <w:sz w:val="22"/>
      </w:rPr>
      <w:t>40</w:t>
    </w:r>
    <w:r w:rsidRPr="00206C77">
      <w:rPr>
        <w:sz w:val="22"/>
      </w:rPr>
      <w:fldChar w:fldCharType="end"/>
    </w:r>
  </w:p>
  <w:p w14:paraId="4C36FE65" w14:textId="77777777" w:rsidR="00CA4B0E" w:rsidRPr="00206C77" w:rsidRDefault="00CA4B0E" w:rsidP="00206C77">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E7283" w14:textId="77777777" w:rsidR="00CA4B0E" w:rsidRPr="00E23FB7" w:rsidRDefault="00CA4B0E">
    <w:pPr>
      <w:pStyle w:val="Cabealho"/>
      <w:jc w:val="right"/>
      <w:rPr>
        <w:sz w:val="22"/>
      </w:rPr>
    </w:pPr>
    <w:r w:rsidRPr="00E23FB7">
      <w:rPr>
        <w:sz w:val="22"/>
      </w:rPr>
      <w:fldChar w:fldCharType="begin"/>
    </w:r>
    <w:r w:rsidRPr="00E23FB7">
      <w:rPr>
        <w:sz w:val="22"/>
      </w:rPr>
      <w:instrText>PAGE   \* MERGEFORMAT</w:instrText>
    </w:r>
    <w:r w:rsidRPr="00E23FB7">
      <w:rPr>
        <w:sz w:val="22"/>
      </w:rPr>
      <w:fldChar w:fldCharType="separate"/>
    </w:r>
    <w:r w:rsidR="00904D72">
      <w:rPr>
        <w:noProof/>
        <w:sz w:val="22"/>
      </w:rPr>
      <w:t>39</w:t>
    </w:r>
    <w:r w:rsidRPr="00E23FB7">
      <w:rPr>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E393F"/>
    <w:multiLevelType w:val="multilevel"/>
    <w:tmpl w:val="BC965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9E6AC8"/>
    <w:multiLevelType w:val="multilevel"/>
    <w:tmpl w:val="A98027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84048B9"/>
    <w:multiLevelType w:val="hybridMultilevel"/>
    <w:tmpl w:val="6660FD02"/>
    <w:lvl w:ilvl="0" w:tplc="D564FE24">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 w15:restartNumberingAfterBreak="0">
    <w:nsid w:val="2C4E6449"/>
    <w:multiLevelType w:val="hybridMultilevel"/>
    <w:tmpl w:val="DEF873BA"/>
    <w:lvl w:ilvl="0" w:tplc="38C8B3C4">
      <w:start w:val="1"/>
      <w:numFmt w:val="bullet"/>
      <w:pStyle w:val="PargrafodaLista"/>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4" w15:restartNumberingAfterBreak="0">
    <w:nsid w:val="2D491847"/>
    <w:multiLevelType w:val="hybridMultilevel"/>
    <w:tmpl w:val="01A681A4"/>
    <w:lvl w:ilvl="0" w:tplc="0F12A86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2054DE1"/>
    <w:multiLevelType w:val="hybridMultilevel"/>
    <w:tmpl w:val="06A8DEF0"/>
    <w:lvl w:ilvl="0" w:tplc="0416000F">
      <w:start w:val="1"/>
      <w:numFmt w:val="decimal"/>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 w15:restartNumberingAfterBreak="0">
    <w:nsid w:val="5794174C"/>
    <w:multiLevelType w:val="multilevel"/>
    <w:tmpl w:val="4060373C"/>
    <w:lvl w:ilvl="0">
      <w:start w:val="1"/>
      <w:numFmt w:val="decimal"/>
      <w:pStyle w:val="Ttulo1"/>
      <w:lvlText w:val="%1"/>
      <w:lvlJc w:val="left"/>
      <w:pPr>
        <w:ind w:left="3054" w:hanging="360"/>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3272" w:hanging="720"/>
      </w:pPr>
      <w:rPr>
        <w:sz w:val="24"/>
        <w:szCs w:val="24"/>
      </w:rPr>
    </w:lvl>
    <w:lvl w:ilvl="3">
      <w:start w:val="1"/>
      <w:numFmt w:val="decimal"/>
      <w:pStyle w:val="Ttulo4"/>
      <w:lvlText w:val="%1.%2.%3.%4"/>
      <w:lvlJc w:val="left"/>
      <w:pPr>
        <w:ind w:left="3842" w:hanging="864"/>
      </w:pPr>
    </w:lvl>
    <w:lvl w:ilvl="4">
      <w:start w:val="1"/>
      <w:numFmt w:val="decimal"/>
      <w:pStyle w:val="Ttulo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15:restartNumberingAfterBreak="0">
    <w:nsid w:val="6BD46A48"/>
    <w:multiLevelType w:val="multilevel"/>
    <w:tmpl w:val="0EAEA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002EE3"/>
    <w:multiLevelType w:val="hybridMultilevel"/>
    <w:tmpl w:val="507C2DD0"/>
    <w:lvl w:ilvl="0" w:tplc="0E5E8282">
      <w:start w:val="1"/>
      <w:numFmt w:val="bullet"/>
      <w:pStyle w:val="SemEspaamento"/>
      <w:lvlText w:val=""/>
      <w:lvlJc w:val="left"/>
      <w:pPr>
        <w:ind w:left="1287" w:hanging="360"/>
      </w:pPr>
      <w:rPr>
        <w:rFonts w:ascii="Symbol" w:hAnsi="Symbol"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num w:numId="1">
    <w:abstractNumId w:val="6"/>
  </w:num>
  <w:num w:numId="2">
    <w:abstractNumId w:val="8"/>
  </w:num>
  <w:num w:numId="3">
    <w:abstractNumId w:val="4"/>
  </w:num>
  <w:num w:numId="4">
    <w:abstractNumId w:val="4"/>
    <w:lvlOverride w:ilvl="0">
      <w:startOverride w:val="1"/>
    </w:lvlOverride>
  </w:num>
  <w:num w:numId="5">
    <w:abstractNumId w:val="5"/>
  </w:num>
  <w:num w:numId="6">
    <w:abstractNumId w:val="1"/>
  </w:num>
  <w:num w:numId="7">
    <w:abstractNumId w:val="3"/>
  </w:num>
  <w:num w:numId="8">
    <w:abstractNumId w:val="0"/>
  </w:num>
  <w:num w:numId="9">
    <w:abstractNumId w:val="2"/>
  </w:num>
  <w:num w:numId="10">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isplayBackgroundShape/>
  <w:proofState w:spelling="clean" w:grammar="clean"/>
  <w:defaultTabStop w:val="0"/>
  <w:hyphenationZone w:val="425"/>
  <w:evenAndOddHeaders/>
  <w:characterSpacingControl w:val="doNotCompress"/>
  <w:hdrShapeDefaults>
    <o:shapedefaults v:ext="edit" spidmax="207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56FA1"/>
    <w:rsid w:val="000003C9"/>
    <w:rsid w:val="0000200F"/>
    <w:rsid w:val="00003426"/>
    <w:rsid w:val="00003E30"/>
    <w:rsid w:val="00005095"/>
    <w:rsid w:val="00005886"/>
    <w:rsid w:val="0001067C"/>
    <w:rsid w:val="00010F06"/>
    <w:rsid w:val="00011519"/>
    <w:rsid w:val="00011A28"/>
    <w:rsid w:val="00011BDA"/>
    <w:rsid w:val="00015837"/>
    <w:rsid w:val="0002074A"/>
    <w:rsid w:val="00021B05"/>
    <w:rsid w:val="000222FF"/>
    <w:rsid w:val="00025890"/>
    <w:rsid w:val="00026D5E"/>
    <w:rsid w:val="00031780"/>
    <w:rsid w:val="000318B8"/>
    <w:rsid w:val="000319E2"/>
    <w:rsid w:val="00033EB3"/>
    <w:rsid w:val="00034AAF"/>
    <w:rsid w:val="00034BF3"/>
    <w:rsid w:val="00035010"/>
    <w:rsid w:val="00035C51"/>
    <w:rsid w:val="0003622E"/>
    <w:rsid w:val="00036A8F"/>
    <w:rsid w:val="00040C5B"/>
    <w:rsid w:val="000417FB"/>
    <w:rsid w:val="00041C4E"/>
    <w:rsid w:val="00042083"/>
    <w:rsid w:val="00042252"/>
    <w:rsid w:val="00042E76"/>
    <w:rsid w:val="00044723"/>
    <w:rsid w:val="00045902"/>
    <w:rsid w:val="000462BE"/>
    <w:rsid w:val="000476A3"/>
    <w:rsid w:val="000505A9"/>
    <w:rsid w:val="00050C96"/>
    <w:rsid w:val="0005206D"/>
    <w:rsid w:val="00052C71"/>
    <w:rsid w:val="0005347E"/>
    <w:rsid w:val="00054E6E"/>
    <w:rsid w:val="00056083"/>
    <w:rsid w:val="00056213"/>
    <w:rsid w:val="000602B6"/>
    <w:rsid w:val="00061264"/>
    <w:rsid w:val="0006188F"/>
    <w:rsid w:val="0006302B"/>
    <w:rsid w:val="00065BEA"/>
    <w:rsid w:val="00075E31"/>
    <w:rsid w:val="00077CFF"/>
    <w:rsid w:val="00080DE5"/>
    <w:rsid w:val="00083125"/>
    <w:rsid w:val="000847F5"/>
    <w:rsid w:val="00084AC9"/>
    <w:rsid w:val="00085D07"/>
    <w:rsid w:val="00086637"/>
    <w:rsid w:val="000869F4"/>
    <w:rsid w:val="00087B07"/>
    <w:rsid w:val="00087E08"/>
    <w:rsid w:val="00087FE3"/>
    <w:rsid w:val="000900AA"/>
    <w:rsid w:val="000914F7"/>
    <w:rsid w:val="000928C2"/>
    <w:rsid w:val="000936C5"/>
    <w:rsid w:val="00094E35"/>
    <w:rsid w:val="000961F4"/>
    <w:rsid w:val="00096741"/>
    <w:rsid w:val="00097611"/>
    <w:rsid w:val="00097968"/>
    <w:rsid w:val="00097F82"/>
    <w:rsid w:val="000A0155"/>
    <w:rsid w:val="000A0AE2"/>
    <w:rsid w:val="000A1494"/>
    <w:rsid w:val="000A2570"/>
    <w:rsid w:val="000A3252"/>
    <w:rsid w:val="000A3B17"/>
    <w:rsid w:val="000A3FB5"/>
    <w:rsid w:val="000A5D37"/>
    <w:rsid w:val="000B09B0"/>
    <w:rsid w:val="000B0C15"/>
    <w:rsid w:val="000B17BE"/>
    <w:rsid w:val="000B2158"/>
    <w:rsid w:val="000B5935"/>
    <w:rsid w:val="000B5D7C"/>
    <w:rsid w:val="000B6713"/>
    <w:rsid w:val="000B7210"/>
    <w:rsid w:val="000B7CB8"/>
    <w:rsid w:val="000C1981"/>
    <w:rsid w:val="000C3932"/>
    <w:rsid w:val="000C49C9"/>
    <w:rsid w:val="000C4DF1"/>
    <w:rsid w:val="000C4E9D"/>
    <w:rsid w:val="000C697F"/>
    <w:rsid w:val="000C6BA0"/>
    <w:rsid w:val="000C6DAF"/>
    <w:rsid w:val="000C6E65"/>
    <w:rsid w:val="000C72B9"/>
    <w:rsid w:val="000D0573"/>
    <w:rsid w:val="000D0BA5"/>
    <w:rsid w:val="000D0DBB"/>
    <w:rsid w:val="000D16A6"/>
    <w:rsid w:val="000D4961"/>
    <w:rsid w:val="000D6614"/>
    <w:rsid w:val="000D7A3A"/>
    <w:rsid w:val="000E14A6"/>
    <w:rsid w:val="000E40C0"/>
    <w:rsid w:val="000E44D5"/>
    <w:rsid w:val="000E496A"/>
    <w:rsid w:val="000E4D94"/>
    <w:rsid w:val="000E5613"/>
    <w:rsid w:val="000E5761"/>
    <w:rsid w:val="000E7018"/>
    <w:rsid w:val="000E79A5"/>
    <w:rsid w:val="000E7DD6"/>
    <w:rsid w:val="000F0D7C"/>
    <w:rsid w:val="000F12EC"/>
    <w:rsid w:val="000F39E0"/>
    <w:rsid w:val="000F6E2B"/>
    <w:rsid w:val="00100DBD"/>
    <w:rsid w:val="001020CA"/>
    <w:rsid w:val="00103546"/>
    <w:rsid w:val="0010433B"/>
    <w:rsid w:val="00105E8D"/>
    <w:rsid w:val="0010650B"/>
    <w:rsid w:val="00111BA5"/>
    <w:rsid w:val="00112CFA"/>
    <w:rsid w:val="00116C14"/>
    <w:rsid w:val="00120832"/>
    <w:rsid w:val="00120E42"/>
    <w:rsid w:val="00125882"/>
    <w:rsid w:val="00125EA1"/>
    <w:rsid w:val="001260D4"/>
    <w:rsid w:val="00126F32"/>
    <w:rsid w:val="00127C26"/>
    <w:rsid w:val="00131FDF"/>
    <w:rsid w:val="00132C6D"/>
    <w:rsid w:val="001336C8"/>
    <w:rsid w:val="00133F15"/>
    <w:rsid w:val="00134123"/>
    <w:rsid w:val="00134152"/>
    <w:rsid w:val="00134DA6"/>
    <w:rsid w:val="00136F18"/>
    <w:rsid w:val="00137E1E"/>
    <w:rsid w:val="00140633"/>
    <w:rsid w:val="00142784"/>
    <w:rsid w:val="0014295C"/>
    <w:rsid w:val="001431D4"/>
    <w:rsid w:val="00143313"/>
    <w:rsid w:val="00144AC4"/>
    <w:rsid w:val="00144C8B"/>
    <w:rsid w:val="00144F90"/>
    <w:rsid w:val="001465A5"/>
    <w:rsid w:val="00147003"/>
    <w:rsid w:val="0014741E"/>
    <w:rsid w:val="0015131C"/>
    <w:rsid w:val="00155BE6"/>
    <w:rsid w:val="00157B63"/>
    <w:rsid w:val="0016025C"/>
    <w:rsid w:val="00160437"/>
    <w:rsid w:val="001619DB"/>
    <w:rsid w:val="00163510"/>
    <w:rsid w:val="00164FD7"/>
    <w:rsid w:val="00165FDC"/>
    <w:rsid w:val="00166F8C"/>
    <w:rsid w:val="001703BA"/>
    <w:rsid w:val="00172C20"/>
    <w:rsid w:val="001731D9"/>
    <w:rsid w:val="00174AF2"/>
    <w:rsid w:val="00174BCD"/>
    <w:rsid w:val="00174C3B"/>
    <w:rsid w:val="00174F0D"/>
    <w:rsid w:val="0017568B"/>
    <w:rsid w:val="00175844"/>
    <w:rsid w:val="00175AB9"/>
    <w:rsid w:val="001760E3"/>
    <w:rsid w:val="00176CEE"/>
    <w:rsid w:val="00180824"/>
    <w:rsid w:val="001809D4"/>
    <w:rsid w:val="00180A7F"/>
    <w:rsid w:val="00181723"/>
    <w:rsid w:val="00183AA4"/>
    <w:rsid w:val="001840E5"/>
    <w:rsid w:val="00186A0A"/>
    <w:rsid w:val="00191236"/>
    <w:rsid w:val="00191493"/>
    <w:rsid w:val="00192397"/>
    <w:rsid w:val="00193573"/>
    <w:rsid w:val="00193A67"/>
    <w:rsid w:val="001940C7"/>
    <w:rsid w:val="0019519C"/>
    <w:rsid w:val="0019571E"/>
    <w:rsid w:val="00195E62"/>
    <w:rsid w:val="00196673"/>
    <w:rsid w:val="001A1CB4"/>
    <w:rsid w:val="001A2790"/>
    <w:rsid w:val="001A39FA"/>
    <w:rsid w:val="001A44F6"/>
    <w:rsid w:val="001B34FB"/>
    <w:rsid w:val="001B4A0D"/>
    <w:rsid w:val="001B51A8"/>
    <w:rsid w:val="001B65B9"/>
    <w:rsid w:val="001B67F1"/>
    <w:rsid w:val="001B744E"/>
    <w:rsid w:val="001C1CC6"/>
    <w:rsid w:val="001C1CCC"/>
    <w:rsid w:val="001C1F60"/>
    <w:rsid w:val="001C235C"/>
    <w:rsid w:val="001C2E96"/>
    <w:rsid w:val="001C4E03"/>
    <w:rsid w:val="001C5573"/>
    <w:rsid w:val="001C5A88"/>
    <w:rsid w:val="001C5F74"/>
    <w:rsid w:val="001D0B65"/>
    <w:rsid w:val="001D0FB7"/>
    <w:rsid w:val="001D24A7"/>
    <w:rsid w:val="001D48F8"/>
    <w:rsid w:val="001D65D5"/>
    <w:rsid w:val="001D67FA"/>
    <w:rsid w:val="001D7873"/>
    <w:rsid w:val="001D7C16"/>
    <w:rsid w:val="001D7EC4"/>
    <w:rsid w:val="001E019F"/>
    <w:rsid w:val="001E0677"/>
    <w:rsid w:val="001E13EC"/>
    <w:rsid w:val="001E274D"/>
    <w:rsid w:val="001E2A36"/>
    <w:rsid w:val="001E553B"/>
    <w:rsid w:val="001E6B90"/>
    <w:rsid w:val="001E6E88"/>
    <w:rsid w:val="001E79AF"/>
    <w:rsid w:val="001F2B92"/>
    <w:rsid w:val="001F36E7"/>
    <w:rsid w:val="001F3739"/>
    <w:rsid w:val="001F75F8"/>
    <w:rsid w:val="00200C16"/>
    <w:rsid w:val="0020111D"/>
    <w:rsid w:val="00202B64"/>
    <w:rsid w:val="00202F03"/>
    <w:rsid w:val="00203E36"/>
    <w:rsid w:val="002041CB"/>
    <w:rsid w:val="00204FF7"/>
    <w:rsid w:val="002066A3"/>
    <w:rsid w:val="00206C77"/>
    <w:rsid w:val="00206ECB"/>
    <w:rsid w:val="00210CCC"/>
    <w:rsid w:val="00211EE7"/>
    <w:rsid w:val="00212F59"/>
    <w:rsid w:val="0021327C"/>
    <w:rsid w:val="0021799F"/>
    <w:rsid w:val="0022098F"/>
    <w:rsid w:val="00220A17"/>
    <w:rsid w:val="0022260C"/>
    <w:rsid w:val="002252AE"/>
    <w:rsid w:val="00230902"/>
    <w:rsid w:val="0023155E"/>
    <w:rsid w:val="00231A6F"/>
    <w:rsid w:val="0023393D"/>
    <w:rsid w:val="00233C13"/>
    <w:rsid w:val="00236E7C"/>
    <w:rsid w:val="00237C5A"/>
    <w:rsid w:val="00240D4F"/>
    <w:rsid w:val="0024342C"/>
    <w:rsid w:val="0024476E"/>
    <w:rsid w:val="00246AF0"/>
    <w:rsid w:val="002478AF"/>
    <w:rsid w:val="00251012"/>
    <w:rsid w:val="00251CE5"/>
    <w:rsid w:val="0025368D"/>
    <w:rsid w:val="00257070"/>
    <w:rsid w:val="0026098F"/>
    <w:rsid w:val="00261496"/>
    <w:rsid w:val="00261D23"/>
    <w:rsid w:val="00263953"/>
    <w:rsid w:val="00265C56"/>
    <w:rsid w:val="00267DCA"/>
    <w:rsid w:val="0027061D"/>
    <w:rsid w:val="00273158"/>
    <w:rsid w:val="00273B50"/>
    <w:rsid w:val="00275578"/>
    <w:rsid w:val="00275882"/>
    <w:rsid w:val="00276197"/>
    <w:rsid w:val="00281ECE"/>
    <w:rsid w:val="00284609"/>
    <w:rsid w:val="00284BE1"/>
    <w:rsid w:val="00285926"/>
    <w:rsid w:val="00286582"/>
    <w:rsid w:val="0028739B"/>
    <w:rsid w:val="00290E8F"/>
    <w:rsid w:val="00291D35"/>
    <w:rsid w:val="00291D94"/>
    <w:rsid w:val="00292880"/>
    <w:rsid w:val="002928B1"/>
    <w:rsid w:val="002929BF"/>
    <w:rsid w:val="00292CF5"/>
    <w:rsid w:val="00294128"/>
    <w:rsid w:val="002946E7"/>
    <w:rsid w:val="00295F86"/>
    <w:rsid w:val="0029613F"/>
    <w:rsid w:val="0029621B"/>
    <w:rsid w:val="002A0095"/>
    <w:rsid w:val="002A235B"/>
    <w:rsid w:val="002A28E0"/>
    <w:rsid w:val="002A3823"/>
    <w:rsid w:val="002A43A9"/>
    <w:rsid w:val="002A43E6"/>
    <w:rsid w:val="002A5301"/>
    <w:rsid w:val="002A753D"/>
    <w:rsid w:val="002B0CDC"/>
    <w:rsid w:val="002B16E4"/>
    <w:rsid w:val="002B222E"/>
    <w:rsid w:val="002B2614"/>
    <w:rsid w:val="002B2E2C"/>
    <w:rsid w:val="002B306E"/>
    <w:rsid w:val="002B4566"/>
    <w:rsid w:val="002B620D"/>
    <w:rsid w:val="002B73F5"/>
    <w:rsid w:val="002C01A6"/>
    <w:rsid w:val="002C127C"/>
    <w:rsid w:val="002C18BC"/>
    <w:rsid w:val="002C2936"/>
    <w:rsid w:val="002C2D68"/>
    <w:rsid w:val="002C3ACC"/>
    <w:rsid w:val="002C43F0"/>
    <w:rsid w:val="002C5A0E"/>
    <w:rsid w:val="002C75A7"/>
    <w:rsid w:val="002D24EB"/>
    <w:rsid w:val="002D35D7"/>
    <w:rsid w:val="002D3A83"/>
    <w:rsid w:val="002D4725"/>
    <w:rsid w:val="002D57C3"/>
    <w:rsid w:val="002D5B60"/>
    <w:rsid w:val="002D675D"/>
    <w:rsid w:val="002E0440"/>
    <w:rsid w:val="002E3981"/>
    <w:rsid w:val="002E3EEA"/>
    <w:rsid w:val="002E48B1"/>
    <w:rsid w:val="002E503D"/>
    <w:rsid w:val="002E596A"/>
    <w:rsid w:val="002E7024"/>
    <w:rsid w:val="002E710D"/>
    <w:rsid w:val="002E7EC4"/>
    <w:rsid w:val="002F05E5"/>
    <w:rsid w:val="002F0CF5"/>
    <w:rsid w:val="002F2386"/>
    <w:rsid w:val="002F2622"/>
    <w:rsid w:val="002F4A57"/>
    <w:rsid w:val="002F4E5A"/>
    <w:rsid w:val="002F6DF6"/>
    <w:rsid w:val="002F7AF9"/>
    <w:rsid w:val="002F7DAF"/>
    <w:rsid w:val="003016DB"/>
    <w:rsid w:val="00301847"/>
    <w:rsid w:val="00301F25"/>
    <w:rsid w:val="003034EC"/>
    <w:rsid w:val="003045C6"/>
    <w:rsid w:val="00304C46"/>
    <w:rsid w:val="003066A0"/>
    <w:rsid w:val="00306DA0"/>
    <w:rsid w:val="003103B3"/>
    <w:rsid w:val="0031219D"/>
    <w:rsid w:val="00312FB7"/>
    <w:rsid w:val="00316303"/>
    <w:rsid w:val="003164AA"/>
    <w:rsid w:val="00316AC4"/>
    <w:rsid w:val="00316CFC"/>
    <w:rsid w:val="00317FCB"/>
    <w:rsid w:val="00323CCD"/>
    <w:rsid w:val="00323DAE"/>
    <w:rsid w:val="00331917"/>
    <w:rsid w:val="00331FC9"/>
    <w:rsid w:val="00333FD5"/>
    <w:rsid w:val="0033440D"/>
    <w:rsid w:val="00337B2F"/>
    <w:rsid w:val="00337DED"/>
    <w:rsid w:val="0034091E"/>
    <w:rsid w:val="00340B66"/>
    <w:rsid w:val="00342192"/>
    <w:rsid w:val="00342BA4"/>
    <w:rsid w:val="00343109"/>
    <w:rsid w:val="00343497"/>
    <w:rsid w:val="00343A87"/>
    <w:rsid w:val="00345138"/>
    <w:rsid w:val="0034592E"/>
    <w:rsid w:val="00345957"/>
    <w:rsid w:val="003459F4"/>
    <w:rsid w:val="003459FB"/>
    <w:rsid w:val="00346661"/>
    <w:rsid w:val="00346A2A"/>
    <w:rsid w:val="00347089"/>
    <w:rsid w:val="00347F80"/>
    <w:rsid w:val="003509FA"/>
    <w:rsid w:val="00351E63"/>
    <w:rsid w:val="00351EDA"/>
    <w:rsid w:val="00355C66"/>
    <w:rsid w:val="0035750F"/>
    <w:rsid w:val="003608E3"/>
    <w:rsid w:val="00360C07"/>
    <w:rsid w:val="00365191"/>
    <w:rsid w:val="00365BD0"/>
    <w:rsid w:val="003672B3"/>
    <w:rsid w:val="0037032A"/>
    <w:rsid w:val="00373826"/>
    <w:rsid w:val="0037393F"/>
    <w:rsid w:val="00373C98"/>
    <w:rsid w:val="0037653D"/>
    <w:rsid w:val="00376C64"/>
    <w:rsid w:val="00377039"/>
    <w:rsid w:val="003771B8"/>
    <w:rsid w:val="003778E7"/>
    <w:rsid w:val="00383AFE"/>
    <w:rsid w:val="00386363"/>
    <w:rsid w:val="003867AC"/>
    <w:rsid w:val="00387420"/>
    <w:rsid w:val="00387C07"/>
    <w:rsid w:val="003904FE"/>
    <w:rsid w:val="003912FB"/>
    <w:rsid w:val="00391639"/>
    <w:rsid w:val="0039163E"/>
    <w:rsid w:val="00392114"/>
    <w:rsid w:val="003921B9"/>
    <w:rsid w:val="00392BCF"/>
    <w:rsid w:val="00393B2F"/>
    <w:rsid w:val="003948BF"/>
    <w:rsid w:val="00396F94"/>
    <w:rsid w:val="003A0340"/>
    <w:rsid w:val="003A12EF"/>
    <w:rsid w:val="003A1FF5"/>
    <w:rsid w:val="003A3743"/>
    <w:rsid w:val="003A6E92"/>
    <w:rsid w:val="003A7BE9"/>
    <w:rsid w:val="003B2413"/>
    <w:rsid w:val="003B2849"/>
    <w:rsid w:val="003B2A2D"/>
    <w:rsid w:val="003B356F"/>
    <w:rsid w:val="003B49EC"/>
    <w:rsid w:val="003B642E"/>
    <w:rsid w:val="003B6708"/>
    <w:rsid w:val="003C0F03"/>
    <w:rsid w:val="003C0FC0"/>
    <w:rsid w:val="003C1919"/>
    <w:rsid w:val="003C1A42"/>
    <w:rsid w:val="003C2412"/>
    <w:rsid w:val="003C2BF0"/>
    <w:rsid w:val="003C2E3A"/>
    <w:rsid w:val="003C3182"/>
    <w:rsid w:val="003C3CD5"/>
    <w:rsid w:val="003C5756"/>
    <w:rsid w:val="003C5CB5"/>
    <w:rsid w:val="003C5EAC"/>
    <w:rsid w:val="003C6489"/>
    <w:rsid w:val="003C6710"/>
    <w:rsid w:val="003C7D8C"/>
    <w:rsid w:val="003D0041"/>
    <w:rsid w:val="003D2A29"/>
    <w:rsid w:val="003D2D31"/>
    <w:rsid w:val="003D47E3"/>
    <w:rsid w:val="003D548E"/>
    <w:rsid w:val="003D5EA2"/>
    <w:rsid w:val="003E1B4D"/>
    <w:rsid w:val="003E1CFA"/>
    <w:rsid w:val="003E28E3"/>
    <w:rsid w:val="003E45DF"/>
    <w:rsid w:val="003E4709"/>
    <w:rsid w:val="003E5E27"/>
    <w:rsid w:val="003E6062"/>
    <w:rsid w:val="003E6ABE"/>
    <w:rsid w:val="003E7004"/>
    <w:rsid w:val="003E7E0D"/>
    <w:rsid w:val="003F1503"/>
    <w:rsid w:val="003F3DD5"/>
    <w:rsid w:val="003F4CE4"/>
    <w:rsid w:val="003F50DC"/>
    <w:rsid w:val="003F6C85"/>
    <w:rsid w:val="003F7FBC"/>
    <w:rsid w:val="00401CDF"/>
    <w:rsid w:val="004021A4"/>
    <w:rsid w:val="004025CC"/>
    <w:rsid w:val="00402A16"/>
    <w:rsid w:val="00403B07"/>
    <w:rsid w:val="00403FEA"/>
    <w:rsid w:val="004042D1"/>
    <w:rsid w:val="00404745"/>
    <w:rsid w:val="00404B7F"/>
    <w:rsid w:val="00404BDE"/>
    <w:rsid w:val="00405E98"/>
    <w:rsid w:val="004062F0"/>
    <w:rsid w:val="00410ADF"/>
    <w:rsid w:val="00410F61"/>
    <w:rsid w:val="004125FF"/>
    <w:rsid w:val="00413A07"/>
    <w:rsid w:val="004146D4"/>
    <w:rsid w:val="00414CE2"/>
    <w:rsid w:val="00415924"/>
    <w:rsid w:val="0041689D"/>
    <w:rsid w:val="004169F7"/>
    <w:rsid w:val="00417654"/>
    <w:rsid w:val="0042145E"/>
    <w:rsid w:val="00425FB7"/>
    <w:rsid w:val="00427560"/>
    <w:rsid w:val="00427811"/>
    <w:rsid w:val="004278FB"/>
    <w:rsid w:val="00430C7F"/>
    <w:rsid w:val="00431203"/>
    <w:rsid w:val="0043408A"/>
    <w:rsid w:val="004345C1"/>
    <w:rsid w:val="004366FD"/>
    <w:rsid w:val="0043754B"/>
    <w:rsid w:val="004409AE"/>
    <w:rsid w:val="0044278E"/>
    <w:rsid w:val="00442B55"/>
    <w:rsid w:val="004438D3"/>
    <w:rsid w:val="00444088"/>
    <w:rsid w:val="0044425D"/>
    <w:rsid w:val="004445E2"/>
    <w:rsid w:val="00445E08"/>
    <w:rsid w:val="004471FB"/>
    <w:rsid w:val="004527E2"/>
    <w:rsid w:val="00453175"/>
    <w:rsid w:val="00453351"/>
    <w:rsid w:val="004534BC"/>
    <w:rsid w:val="00453A6F"/>
    <w:rsid w:val="00453AC8"/>
    <w:rsid w:val="00456A73"/>
    <w:rsid w:val="00460963"/>
    <w:rsid w:val="00460C9D"/>
    <w:rsid w:val="00460E60"/>
    <w:rsid w:val="004617C2"/>
    <w:rsid w:val="004624C0"/>
    <w:rsid w:val="00463323"/>
    <w:rsid w:val="004648FD"/>
    <w:rsid w:val="0046520D"/>
    <w:rsid w:val="00466D31"/>
    <w:rsid w:val="00466E9D"/>
    <w:rsid w:val="00466FB7"/>
    <w:rsid w:val="00467B2C"/>
    <w:rsid w:val="00471759"/>
    <w:rsid w:val="00471B5A"/>
    <w:rsid w:val="00472448"/>
    <w:rsid w:val="004729E9"/>
    <w:rsid w:val="00474469"/>
    <w:rsid w:val="004745DA"/>
    <w:rsid w:val="004760D0"/>
    <w:rsid w:val="00476BE6"/>
    <w:rsid w:val="00477036"/>
    <w:rsid w:val="00477FE1"/>
    <w:rsid w:val="004806D7"/>
    <w:rsid w:val="00481800"/>
    <w:rsid w:val="00483AA4"/>
    <w:rsid w:val="00485218"/>
    <w:rsid w:val="00485CEB"/>
    <w:rsid w:val="00486FCB"/>
    <w:rsid w:val="00487E6B"/>
    <w:rsid w:val="004912D3"/>
    <w:rsid w:val="004919B2"/>
    <w:rsid w:val="00491A45"/>
    <w:rsid w:val="00493BEF"/>
    <w:rsid w:val="0049418A"/>
    <w:rsid w:val="0049508C"/>
    <w:rsid w:val="00497299"/>
    <w:rsid w:val="00497583"/>
    <w:rsid w:val="004A1709"/>
    <w:rsid w:val="004A1DE5"/>
    <w:rsid w:val="004A213F"/>
    <w:rsid w:val="004A2C3C"/>
    <w:rsid w:val="004A3E33"/>
    <w:rsid w:val="004A4FC8"/>
    <w:rsid w:val="004A65CA"/>
    <w:rsid w:val="004A65E6"/>
    <w:rsid w:val="004A687F"/>
    <w:rsid w:val="004A6EFC"/>
    <w:rsid w:val="004A75C8"/>
    <w:rsid w:val="004A793B"/>
    <w:rsid w:val="004A7E3A"/>
    <w:rsid w:val="004B01D5"/>
    <w:rsid w:val="004B1B59"/>
    <w:rsid w:val="004B2A19"/>
    <w:rsid w:val="004B2F87"/>
    <w:rsid w:val="004B476F"/>
    <w:rsid w:val="004B6A0F"/>
    <w:rsid w:val="004B741E"/>
    <w:rsid w:val="004C1EF2"/>
    <w:rsid w:val="004C2D29"/>
    <w:rsid w:val="004C3117"/>
    <w:rsid w:val="004C3C6A"/>
    <w:rsid w:val="004C4555"/>
    <w:rsid w:val="004C4EB4"/>
    <w:rsid w:val="004C5B69"/>
    <w:rsid w:val="004C643A"/>
    <w:rsid w:val="004C6D33"/>
    <w:rsid w:val="004D059E"/>
    <w:rsid w:val="004D0DF2"/>
    <w:rsid w:val="004D2E6D"/>
    <w:rsid w:val="004D57D8"/>
    <w:rsid w:val="004D5D52"/>
    <w:rsid w:val="004D6076"/>
    <w:rsid w:val="004D6311"/>
    <w:rsid w:val="004D65C1"/>
    <w:rsid w:val="004D6E84"/>
    <w:rsid w:val="004D6F01"/>
    <w:rsid w:val="004D7D3A"/>
    <w:rsid w:val="004E21F3"/>
    <w:rsid w:val="004E2660"/>
    <w:rsid w:val="004E2DAF"/>
    <w:rsid w:val="004E37D1"/>
    <w:rsid w:val="004E53F7"/>
    <w:rsid w:val="004E5825"/>
    <w:rsid w:val="004E7306"/>
    <w:rsid w:val="004E7393"/>
    <w:rsid w:val="004E7FB8"/>
    <w:rsid w:val="004F0246"/>
    <w:rsid w:val="004F058F"/>
    <w:rsid w:val="004F151B"/>
    <w:rsid w:val="004F2910"/>
    <w:rsid w:val="004F3DE6"/>
    <w:rsid w:val="004F40C7"/>
    <w:rsid w:val="004F44E3"/>
    <w:rsid w:val="004F57B4"/>
    <w:rsid w:val="004F601C"/>
    <w:rsid w:val="004F61C5"/>
    <w:rsid w:val="004F7E95"/>
    <w:rsid w:val="004F7F68"/>
    <w:rsid w:val="00500034"/>
    <w:rsid w:val="0050153D"/>
    <w:rsid w:val="005015E8"/>
    <w:rsid w:val="00502574"/>
    <w:rsid w:val="005035B9"/>
    <w:rsid w:val="00503BC4"/>
    <w:rsid w:val="005063B5"/>
    <w:rsid w:val="005072AD"/>
    <w:rsid w:val="00507C5B"/>
    <w:rsid w:val="00511A6A"/>
    <w:rsid w:val="005127D1"/>
    <w:rsid w:val="00513032"/>
    <w:rsid w:val="00513F21"/>
    <w:rsid w:val="00514F56"/>
    <w:rsid w:val="0051758B"/>
    <w:rsid w:val="00520828"/>
    <w:rsid w:val="005229DA"/>
    <w:rsid w:val="00523E7C"/>
    <w:rsid w:val="005256D0"/>
    <w:rsid w:val="00525B6F"/>
    <w:rsid w:val="00525E13"/>
    <w:rsid w:val="005301AA"/>
    <w:rsid w:val="00533E78"/>
    <w:rsid w:val="00534327"/>
    <w:rsid w:val="00535334"/>
    <w:rsid w:val="005368E3"/>
    <w:rsid w:val="00537CA5"/>
    <w:rsid w:val="00540851"/>
    <w:rsid w:val="00542F55"/>
    <w:rsid w:val="00543687"/>
    <w:rsid w:val="005452B3"/>
    <w:rsid w:val="005468AE"/>
    <w:rsid w:val="005504CA"/>
    <w:rsid w:val="00550FA7"/>
    <w:rsid w:val="0055116C"/>
    <w:rsid w:val="00554A68"/>
    <w:rsid w:val="005553DF"/>
    <w:rsid w:val="005571B7"/>
    <w:rsid w:val="005573F5"/>
    <w:rsid w:val="0056188C"/>
    <w:rsid w:val="005627EA"/>
    <w:rsid w:val="00563262"/>
    <w:rsid w:val="00563488"/>
    <w:rsid w:val="00564EC9"/>
    <w:rsid w:val="00565800"/>
    <w:rsid w:val="005658FA"/>
    <w:rsid w:val="0056756D"/>
    <w:rsid w:val="0057234C"/>
    <w:rsid w:val="0057353C"/>
    <w:rsid w:val="0057492B"/>
    <w:rsid w:val="00575379"/>
    <w:rsid w:val="00576832"/>
    <w:rsid w:val="00582163"/>
    <w:rsid w:val="00583000"/>
    <w:rsid w:val="00583649"/>
    <w:rsid w:val="005854C0"/>
    <w:rsid w:val="00585EF7"/>
    <w:rsid w:val="0058603A"/>
    <w:rsid w:val="0058675E"/>
    <w:rsid w:val="00587E49"/>
    <w:rsid w:val="005A050B"/>
    <w:rsid w:val="005A15AA"/>
    <w:rsid w:val="005A1AEB"/>
    <w:rsid w:val="005A22F2"/>
    <w:rsid w:val="005A23E8"/>
    <w:rsid w:val="005A303A"/>
    <w:rsid w:val="005A3BD9"/>
    <w:rsid w:val="005A4081"/>
    <w:rsid w:val="005A4827"/>
    <w:rsid w:val="005A4AF3"/>
    <w:rsid w:val="005A4CD7"/>
    <w:rsid w:val="005A6F6A"/>
    <w:rsid w:val="005B0DAD"/>
    <w:rsid w:val="005B13A8"/>
    <w:rsid w:val="005B14B1"/>
    <w:rsid w:val="005B35F0"/>
    <w:rsid w:val="005B376E"/>
    <w:rsid w:val="005B4BDC"/>
    <w:rsid w:val="005B5050"/>
    <w:rsid w:val="005B50EA"/>
    <w:rsid w:val="005B75A4"/>
    <w:rsid w:val="005C0161"/>
    <w:rsid w:val="005C28F8"/>
    <w:rsid w:val="005C44C2"/>
    <w:rsid w:val="005C58EE"/>
    <w:rsid w:val="005C65F8"/>
    <w:rsid w:val="005C7D76"/>
    <w:rsid w:val="005D02FD"/>
    <w:rsid w:val="005D0887"/>
    <w:rsid w:val="005D3AE4"/>
    <w:rsid w:val="005D4D12"/>
    <w:rsid w:val="005D5819"/>
    <w:rsid w:val="005D7203"/>
    <w:rsid w:val="005D7BB9"/>
    <w:rsid w:val="005E02F0"/>
    <w:rsid w:val="005E0ED3"/>
    <w:rsid w:val="005E1A3C"/>
    <w:rsid w:val="005E2570"/>
    <w:rsid w:val="005E266E"/>
    <w:rsid w:val="005E2AB0"/>
    <w:rsid w:val="005E2E2B"/>
    <w:rsid w:val="005E2EF1"/>
    <w:rsid w:val="005E37D1"/>
    <w:rsid w:val="005E38A4"/>
    <w:rsid w:val="005E4DA7"/>
    <w:rsid w:val="005E5BD5"/>
    <w:rsid w:val="005E6FFD"/>
    <w:rsid w:val="005E702E"/>
    <w:rsid w:val="005F21A6"/>
    <w:rsid w:val="005F24AA"/>
    <w:rsid w:val="005F3539"/>
    <w:rsid w:val="005F7813"/>
    <w:rsid w:val="006001EF"/>
    <w:rsid w:val="00600E8A"/>
    <w:rsid w:val="006018F5"/>
    <w:rsid w:val="00602D87"/>
    <w:rsid w:val="006043E8"/>
    <w:rsid w:val="00604E38"/>
    <w:rsid w:val="006065C2"/>
    <w:rsid w:val="00606614"/>
    <w:rsid w:val="00606AAE"/>
    <w:rsid w:val="00607587"/>
    <w:rsid w:val="006103B3"/>
    <w:rsid w:val="00610903"/>
    <w:rsid w:val="0061285F"/>
    <w:rsid w:val="00614A53"/>
    <w:rsid w:val="00614C92"/>
    <w:rsid w:val="006179BA"/>
    <w:rsid w:val="00626268"/>
    <w:rsid w:val="00626F6D"/>
    <w:rsid w:val="00627765"/>
    <w:rsid w:val="00630860"/>
    <w:rsid w:val="00630DE8"/>
    <w:rsid w:val="00631BF8"/>
    <w:rsid w:val="00632AFB"/>
    <w:rsid w:val="00632BF0"/>
    <w:rsid w:val="00633015"/>
    <w:rsid w:val="006330F8"/>
    <w:rsid w:val="00633872"/>
    <w:rsid w:val="0063452D"/>
    <w:rsid w:val="006345A0"/>
    <w:rsid w:val="0064285A"/>
    <w:rsid w:val="006428E9"/>
    <w:rsid w:val="00643083"/>
    <w:rsid w:val="00643B9A"/>
    <w:rsid w:val="00643D81"/>
    <w:rsid w:val="00644E0C"/>
    <w:rsid w:val="00645D4C"/>
    <w:rsid w:val="00645ECA"/>
    <w:rsid w:val="0064646E"/>
    <w:rsid w:val="00647589"/>
    <w:rsid w:val="0065057E"/>
    <w:rsid w:val="00651FC9"/>
    <w:rsid w:val="00652FB9"/>
    <w:rsid w:val="006530D2"/>
    <w:rsid w:val="00655012"/>
    <w:rsid w:val="00655677"/>
    <w:rsid w:val="00656FA1"/>
    <w:rsid w:val="00656FFC"/>
    <w:rsid w:val="00657DC9"/>
    <w:rsid w:val="0066017C"/>
    <w:rsid w:val="006602DA"/>
    <w:rsid w:val="00661E7A"/>
    <w:rsid w:val="00662B6E"/>
    <w:rsid w:val="00663092"/>
    <w:rsid w:val="00663D70"/>
    <w:rsid w:val="0066517E"/>
    <w:rsid w:val="006651F7"/>
    <w:rsid w:val="006663C9"/>
    <w:rsid w:val="00667338"/>
    <w:rsid w:val="0067036E"/>
    <w:rsid w:val="006711F7"/>
    <w:rsid w:val="006720E5"/>
    <w:rsid w:val="00674A72"/>
    <w:rsid w:val="006757E8"/>
    <w:rsid w:val="00675804"/>
    <w:rsid w:val="00675DBD"/>
    <w:rsid w:val="0067784F"/>
    <w:rsid w:val="00685408"/>
    <w:rsid w:val="00685815"/>
    <w:rsid w:val="0069004F"/>
    <w:rsid w:val="00691B17"/>
    <w:rsid w:val="0069397C"/>
    <w:rsid w:val="0069496E"/>
    <w:rsid w:val="006954D8"/>
    <w:rsid w:val="00696A69"/>
    <w:rsid w:val="006978F5"/>
    <w:rsid w:val="00697CF0"/>
    <w:rsid w:val="006A1A53"/>
    <w:rsid w:val="006A3AC0"/>
    <w:rsid w:val="006A5602"/>
    <w:rsid w:val="006A5A13"/>
    <w:rsid w:val="006A7FC7"/>
    <w:rsid w:val="006B0BBE"/>
    <w:rsid w:val="006B3030"/>
    <w:rsid w:val="006B4132"/>
    <w:rsid w:val="006B4E01"/>
    <w:rsid w:val="006B65E2"/>
    <w:rsid w:val="006B7F49"/>
    <w:rsid w:val="006C027E"/>
    <w:rsid w:val="006C1FAA"/>
    <w:rsid w:val="006C29EC"/>
    <w:rsid w:val="006C2E5E"/>
    <w:rsid w:val="006C5B9C"/>
    <w:rsid w:val="006C6C8F"/>
    <w:rsid w:val="006D00DD"/>
    <w:rsid w:val="006D0254"/>
    <w:rsid w:val="006D0548"/>
    <w:rsid w:val="006D0645"/>
    <w:rsid w:val="006D0FA8"/>
    <w:rsid w:val="006D1EA6"/>
    <w:rsid w:val="006D3D92"/>
    <w:rsid w:val="006D43DA"/>
    <w:rsid w:val="006D5ADF"/>
    <w:rsid w:val="006D617E"/>
    <w:rsid w:val="006E0347"/>
    <w:rsid w:val="006E11D1"/>
    <w:rsid w:val="006E19B4"/>
    <w:rsid w:val="006E273D"/>
    <w:rsid w:val="006E2856"/>
    <w:rsid w:val="006E2A86"/>
    <w:rsid w:val="006E2AB2"/>
    <w:rsid w:val="006E40F5"/>
    <w:rsid w:val="006E53EF"/>
    <w:rsid w:val="006E5E31"/>
    <w:rsid w:val="006E7A6A"/>
    <w:rsid w:val="006E7D21"/>
    <w:rsid w:val="006F06CC"/>
    <w:rsid w:val="006F0ECC"/>
    <w:rsid w:val="006F260C"/>
    <w:rsid w:val="006F26B1"/>
    <w:rsid w:val="006F2A4B"/>
    <w:rsid w:val="006F3142"/>
    <w:rsid w:val="006F465A"/>
    <w:rsid w:val="006F6414"/>
    <w:rsid w:val="006F663A"/>
    <w:rsid w:val="006F6A64"/>
    <w:rsid w:val="006F7057"/>
    <w:rsid w:val="006F75CA"/>
    <w:rsid w:val="006F7B8E"/>
    <w:rsid w:val="007003C6"/>
    <w:rsid w:val="0070120B"/>
    <w:rsid w:val="007024E6"/>
    <w:rsid w:val="007025B8"/>
    <w:rsid w:val="00703462"/>
    <w:rsid w:val="00703FFA"/>
    <w:rsid w:val="007045A1"/>
    <w:rsid w:val="00704AD9"/>
    <w:rsid w:val="00705359"/>
    <w:rsid w:val="0070685F"/>
    <w:rsid w:val="00707188"/>
    <w:rsid w:val="007106BF"/>
    <w:rsid w:val="0071104B"/>
    <w:rsid w:val="0071185D"/>
    <w:rsid w:val="00712E9C"/>
    <w:rsid w:val="0071468F"/>
    <w:rsid w:val="00714C74"/>
    <w:rsid w:val="00715E55"/>
    <w:rsid w:val="007160A3"/>
    <w:rsid w:val="00716D2F"/>
    <w:rsid w:val="0071738A"/>
    <w:rsid w:val="0072030D"/>
    <w:rsid w:val="0072228F"/>
    <w:rsid w:val="00722712"/>
    <w:rsid w:val="00725543"/>
    <w:rsid w:val="0073168A"/>
    <w:rsid w:val="00732155"/>
    <w:rsid w:val="007335B6"/>
    <w:rsid w:val="00734035"/>
    <w:rsid w:val="00735117"/>
    <w:rsid w:val="007355A4"/>
    <w:rsid w:val="007413F7"/>
    <w:rsid w:val="00741914"/>
    <w:rsid w:val="00743E3A"/>
    <w:rsid w:val="00743E8D"/>
    <w:rsid w:val="0074580E"/>
    <w:rsid w:val="00745C03"/>
    <w:rsid w:val="0074655C"/>
    <w:rsid w:val="007468F2"/>
    <w:rsid w:val="00746C04"/>
    <w:rsid w:val="0074752E"/>
    <w:rsid w:val="00750BCC"/>
    <w:rsid w:val="0075150E"/>
    <w:rsid w:val="00752A68"/>
    <w:rsid w:val="0075305A"/>
    <w:rsid w:val="00755A34"/>
    <w:rsid w:val="00757B7A"/>
    <w:rsid w:val="00757CEA"/>
    <w:rsid w:val="0076299D"/>
    <w:rsid w:val="007634C4"/>
    <w:rsid w:val="0076489A"/>
    <w:rsid w:val="007651A0"/>
    <w:rsid w:val="00765666"/>
    <w:rsid w:val="0076578D"/>
    <w:rsid w:val="00765FD1"/>
    <w:rsid w:val="007666F3"/>
    <w:rsid w:val="00767005"/>
    <w:rsid w:val="00767BC7"/>
    <w:rsid w:val="00771C04"/>
    <w:rsid w:val="00772153"/>
    <w:rsid w:val="007730B0"/>
    <w:rsid w:val="00773423"/>
    <w:rsid w:val="007768E9"/>
    <w:rsid w:val="00781ACF"/>
    <w:rsid w:val="00785571"/>
    <w:rsid w:val="00785E78"/>
    <w:rsid w:val="007865AD"/>
    <w:rsid w:val="00790519"/>
    <w:rsid w:val="0079455F"/>
    <w:rsid w:val="0079491E"/>
    <w:rsid w:val="007949B2"/>
    <w:rsid w:val="00796FAA"/>
    <w:rsid w:val="00797B33"/>
    <w:rsid w:val="007A34D1"/>
    <w:rsid w:val="007A36C8"/>
    <w:rsid w:val="007A39BC"/>
    <w:rsid w:val="007A584A"/>
    <w:rsid w:val="007A7D63"/>
    <w:rsid w:val="007A7D8E"/>
    <w:rsid w:val="007B1D2C"/>
    <w:rsid w:val="007B3132"/>
    <w:rsid w:val="007B3CCB"/>
    <w:rsid w:val="007B451C"/>
    <w:rsid w:val="007B6904"/>
    <w:rsid w:val="007B6B05"/>
    <w:rsid w:val="007C0C96"/>
    <w:rsid w:val="007C1BBD"/>
    <w:rsid w:val="007C1D37"/>
    <w:rsid w:val="007C20D8"/>
    <w:rsid w:val="007C3DF9"/>
    <w:rsid w:val="007C3F12"/>
    <w:rsid w:val="007C4693"/>
    <w:rsid w:val="007C4806"/>
    <w:rsid w:val="007C488D"/>
    <w:rsid w:val="007C4ABC"/>
    <w:rsid w:val="007C4F34"/>
    <w:rsid w:val="007D00D5"/>
    <w:rsid w:val="007D0EC3"/>
    <w:rsid w:val="007D3229"/>
    <w:rsid w:val="007D3AC8"/>
    <w:rsid w:val="007D428D"/>
    <w:rsid w:val="007D5982"/>
    <w:rsid w:val="007D661A"/>
    <w:rsid w:val="007D7E42"/>
    <w:rsid w:val="007E0334"/>
    <w:rsid w:val="007E147F"/>
    <w:rsid w:val="007E2C96"/>
    <w:rsid w:val="007E3CEB"/>
    <w:rsid w:val="007E3EEA"/>
    <w:rsid w:val="007E4EB4"/>
    <w:rsid w:val="007E5222"/>
    <w:rsid w:val="007E6730"/>
    <w:rsid w:val="007E6808"/>
    <w:rsid w:val="007E7647"/>
    <w:rsid w:val="007E796B"/>
    <w:rsid w:val="007F08E1"/>
    <w:rsid w:val="007F2409"/>
    <w:rsid w:val="007F5350"/>
    <w:rsid w:val="007F59BD"/>
    <w:rsid w:val="007F76F0"/>
    <w:rsid w:val="00802446"/>
    <w:rsid w:val="00802D00"/>
    <w:rsid w:val="00803177"/>
    <w:rsid w:val="0080426D"/>
    <w:rsid w:val="008056A6"/>
    <w:rsid w:val="0080605A"/>
    <w:rsid w:val="008064FF"/>
    <w:rsid w:val="008075FB"/>
    <w:rsid w:val="00807C97"/>
    <w:rsid w:val="00810683"/>
    <w:rsid w:val="008113C2"/>
    <w:rsid w:val="00815874"/>
    <w:rsid w:val="008171AC"/>
    <w:rsid w:val="008202C6"/>
    <w:rsid w:val="0082100A"/>
    <w:rsid w:val="00822C30"/>
    <w:rsid w:val="00823A2C"/>
    <w:rsid w:val="00824237"/>
    <w:rsid w:val="00825F0D"/>
    <w:rsid w:val="00826732"/>
    <w:rsid w:val="00827857"/>
    <w:rsid w:val="008306CE"/>
    <w:rsid w:val="0083193D"/>
    <w:rsid w:val="0083371A"/>
    <w:rsid w:val="008337CC"/>
    <w:rsid w:val="00833C2A"/>
    <w:rsid w:val="0083463C"/>
    <w:rsid w:val="008372A1"/>
    <w:rsid w:val="00840474"/>
    <w:rsid w:val="00840CA5"/>
    <w:rsid w:val="00842F06"/>
    <w:rsid w:val="00844966"/>
    <w:rsid w:val="00845712"/>
    <w:rsid w:val="00845A97"/>
    <w:rsid w:val="00846550"/>
    <w:rsid w:val="00846C0A"/>
    <w:rsid w:val="00846FDF"/>
    <w:rsid w:val="00850B16"/>
    <w:rsid w:val="008510F6"/>
    <w:rsid w:val="00851D4D"/>
    <w:rsid w:val="00851D8D"/>
    <w:rsid w:val="0085243F"/>
    <w:rsid w:val="00853D4D"/>
    <w:rsid w:val="0085497D"/>
    <w:rsid w:val="00854B4D"/>
    <w:rsid w:val="00857E78"/>
    <w:rsid w:val="008609C1"/>
    <w:rsid w:val="008639C3"/>
    <w:rsid w:val="008646DB"/>
    <w:rsid w:val="008658DD"/>
    <w:rsid w:val="008668BF"/>
    <w:rsid w:val="008676E1"/>
    <w:rsid w:val="00867769"/>
    <w:rsid w:val="008678FA"/>
    <w:rsid w:val="008679A6"/>
    <w:rsid w:val="00872789"/>
    <w:rsid w:val="00874594"/>
    <w:rsid w:val="00874603"/>
    <w:rsid w:val="0087549D"/>
    <w:rsid w:val="00876AB4"/>
    <w:rsid w:val="00877D8D"/>
    <w:rsid w:val="008806AF"/>
    <w:rsid w:val="00880E20"/>
    <w:rsid w:val="008819B0"/>
    <w:rsid w:val="00881DF1"/>
    <w:rsid w:val="008823F8"/>
    <w:rsid w:val="008849E6"/>
    <w:rsid w:val="00884F4B"/>
    <w:rsid w:val="00891215"/>
    <w:rsid w:val="00891F56"/>
    <w:rsid w:val="0089340A"/>
    <w:rsid w:val="00897B3C"/>
    <w:rsid w:val="00897BAD"/>
    <w:rsid w:val="008A010B"/>
    <w:rsid w:val="008A0451"/>
    <w:rsid w:val="008A0FD2"/>
    <w:rsid w:val="008A1C6E"/>
    <w:rsid w:val="008A1C8F"/>
    <w:rsid w:val="008A319D"/>
    <w:rsid w:val="008A3406"/>
    <w:rsid w:val="008A35C5"/>
    <w:rsid w:val="008A4B2F"/>
    <w:rsid w:val="008A4FFB"/>
    <w:rsid w:val="008A6B15"/>
    <w:rsid w:val="008A7F13"/>
    <w:rsid w:val="008B0729"/>
    <w:rsid w:val="008B26BE"/>
    <w:rsid w:val="008B28A2"/>
    <w:rsid w:val="008B5267"/>
    <w:rsid w:val="008B6D6C"/>
    <w:rsid w:val="008B7422"/>
    <w:rsid w:val="008C0158"/>
    <w:rsid w:val="008C0548"/>
    <w:rsid w:val="008C1916"/>
    <w:rsid w:val="008C1AD9"/>
    <w:rsid w:val="008C1E0B"/>
    <w:rsid w:val="008C35EC"/>
    <w:rsid w:val="008C4D3F"/>
    <w:rsid w:val="008C668D"/>
    <w:rsid w:val="008C7785"/>
    <w:rsid w:val="008C7B1E"/>
    <w:rsid w:val="008D0AB4"/>
    <w:rsid w:val="008D0FD8"/>
    <w:rsid w:val="008D1C76"/>
    <w:rsid w:val="008D37FF"/>
    <w:rsid w:val="008D7738"/>
    <w:rsid w:val="008D774D"/>
    <w:rsid w:val="008D7CCB"/>
    <w:rsid w:val="008D7CD4"/>
    <w:rsid w:val="008E0180"/>
    <w:rsid w:val="008E20D5"/>
    <w:rsid w:val="008E3BFF"/>
    <w:rsid w:val="008E4164"/>
    <w:rsid w:val="008E41D0"/>
    <w:rsid w:val="008E64C3"/>
    <w:rsid w:val="008F0F58"/>
    <w:rsid w:val="008F10B1"/>
    <w:rsid w:val="008F6F70"/>
    <w:rsid w:val="00900051"/>
    <w:rsid w:val="009029AF"/>
    <w:rsid w:val="00902A92"/>
    <w:rsid w:val="00902C6B"/>
    <w:rsid w:val="00904D72"/>
    <w:rsid w:val="00912C2F"/>
    <w:rsid w:val="00912D7C"/>
    <w:rsid w:val="0091341C"/>
    <w:rsid w:val="00913B8A"/>
    <w:rsid w:val="00913F49"/>
    <w:rsid w:val="00913FB9"/>
    <w:rsid w:val="009142B4"/>
    <w:rsid w:val="00914ED2"/>
    <w:rsid w:val="00915365"/>
    <w:rsid w:val="00916C98"/>
    <w:rsid w:val="00916E00"/>
    <w:rsid w:val="00917329"/>
    <w:rsid w:val="0091733E"/>
    <w:rsid w:val="00920AD6"/>
    <w:rsid w:val="00922683"/>
    <w:rsid w:val="00924E1B"/>
    <w:rsid w:val="009267BC"/>
    <w:rsid w:val="00926840"/>
    <w:rsid w:val="00930E52"/>
    <w:rsid w:val="00931FB8"/>
    <w:rsid w:val="00933B10"/>
    <w:rsid w:val="00933B67"/>
    <w:rsid w:val="009351CF"/>
    <w:rsid w:val="00936335"/>
    <w:rsid w:val="00936357"/>
    <w:rsid w:val="00937389"/>
    <w:rsid w:val="009400C2"/>
    <w:rsid w:val="009421AA"/>
    <w:rsid w:val="009442C7"/>
    <w:rsid w:val="00944C5A"/>
    <w:rsid w:val="0095029D"/>
    <w:rsid w:val="00950F3B"/>
    <w:rsid w:val="00951CBE"/>
    <w:rsid w:val="0095216B"/>
    <w:rsid w:val="00952FB1"/>
    <w:rsid w:val="009544B1"/>
    <w:rsid w:val="00961B7C"/>
    <w:rsid w:val="0096234A"/>
    <w:rsid w:val="00963886"/>
    <w:rsid w:val="00965236"/>
    <w:rsid w:val="009660C9"/>
    <w:rsid w:val="00966291"/>
    <w:rsid w:val="00967A24"/>
    <w:rsid w:val="00970353"/>
    <w:rsid w:val="009708F5"/>
    <w:rsid w:val="00971086"/>
    <w:rsid w:val="009718AC"/>
    <w:rsid w:val="00972D53"/>
    <w:rsid w:val="00974B44"/>
    <w:rsid w:val="009759F0"/>
    <w:rsid w:val="00977394"/>
    <w:rsid w:val="0097797C"/>
    <w:rsid w:val="00977E8B"/>
    <w:rsid w:val="00980306"/>
    <w:rsid w:val="00980AD2"/>
    <w:rsid w:val="00981C57"/>
    <w:rsid w:val="00982925"/>
    <w:rsid w:val="0098381D"/>
    <w:rsid w:val="00985801"/>
    <w:rsid w:val="00986158"/>
    <w:rsid w:val="00986DD5"/>
    <w:rsid w:val="00986DF2"/>
    <w:rsid w:val="00992438"/>
    <w:rsid w:val="00993516"/>
    <w:rsid w:val="00993DD3"/>
    <w:rsid w:val="00996469"/>
    <w:rsid w:val="00996537"/>
    <w:rsid w:val="00997A3B"/>
    <w:rsid w:val="009A010B"/>
    <w:rsid w:val="009A1AF0"/>
    <w:rsid w:val="009A2516"/>
    <w:rsid w:val="009A2BEB"/>
    <w:rsid w:val="009A5C4A"/>
    <w:rsid w:val="009A645B"/>
    <w:rsid w:val="009A683A"/>
    <w:rsid w:val="009A6A03"/>
    <w:rsid w:val="009A745D"/>
    <w:rsid w:val="009B0738"/>
    <w:rsid w:val="009B0EC0"/>
    <w:rsid w:val="009B0F7C"/>
    <w:rsid w:val="009B2579"/>
    <w:rsid w:val="009B25A2"/>
    <w:rsid w:val="009B271C"/>
    <w:rsid w:val="009B2E42"/>
    <w:rsid w:val="009B331B"/>
    <w:rsid w:val="009B5822"/>
    <w:rsid w:val="009B66DA"/>
    <w:rsid w:val="009B6E6E"/>
    <w:rsid w:val="009C2AC4"/>
    <w:rsid w:val="009C3B20"/>
    <w:rsid w:val="009C3D27"/>
    <w:rsid w:val="009C43FB"/>
    <w:rsid w:val="009C453D"/>
    <w:rsid w:val="009C4547"/>
    <w:rsid w:val="009C6822"/>
    <w:rsid w:val="009C7256"/>
    <w:rsid w:val="009D1049"/>
    <w:rsid w:val="009D195C"/>
    <w:rsid w:val="009D3A47"/>
    <w:rsid w:val="009D4AA1"/>
    <w:rsid w:val="009D625B"/>
    <w:rsid w:val="009D7965"/>
    <w:rsid w:val="009E2421"/>
    <w:rsid w:val="009E2B53"/>
    <w:rsid w:val="009E40FA"/>
    <w:rsid w:val="009E4196"/>
    <w:rsid w:val="009E5DDF"/>
    <w:rsid w:val="009E6B5C"/>
    <w:rsid w:val="009E6E01"/>
    <w:rsid w:val="009E788A"/>
    <w:rsid w:val="009F0517"/>
    <w:rsid w:val="009F3282"/>
    <w:rsid w:val="009F32D7"/>
    <w:rsid w:val="009F37E6"/>
    <w:rsid w:val="009F5E41"/>
    <w:rsid w:val="00A00FAC"/>
    <w:rsid w:val="00A020EF"/>
    <w:rsid w:val="00A02511"/>
    <w:rsid w:val="00A02A41"/>
    <w:rsid w:val="00A036C6"/>
    <w:rsid w:val="00A03E9C"/>
    <w:rsid w:val="00A0683C"/>
    <w:rsid w:val="00A07B7D"/>
    <w:rsid w:val="00A100A4"/>
    <w:rsid w:val="00A10912"/>
    <w:rsid w:val="00A10B2A"/>
    <w:rsid w:val="00A12374"/>
    <w:rsid w:val="00A150D3"/>
    <w:rsid w:val="00A1553E"/>
    <w:rsid w:val="00A164CC"/>
    <w:rsid w:val="00A16D29"/>
    <w:rsid w:val="00A17796"/>
    <w:rsid w:val="00A228E1"/>
    <w:rsid w:val="00A23306"/>
    <w:rsid w:val="00A247D6"/>
    <w:rsid w:val="00A25FF8"/>
    <w:rsid w:val="00A26AB4"/>
    <w:rsid w:val="00A26E9B"/>
    <w:rsid w:val="00A31ABA"/>
    <w:rsid w:val="00A31F7A"/>
    <w:rsid w:val="00A34DFD"/>
    <w:rsid w:val="00A36E7C"/>
    <w:rsid w:val="00A37B4F"/>
    <w:rsid w:val="00A40C2A"/>
    <w:rsid w:val="00A40F99"/>
    <w:rsid w:val="00A41AF2"/>
    <w:rsid w:val="00A41F04"/>
    <w:rsid w:val="00A42429"/>
    <w:rsid w:val="00A42BB4"/>
    <w:rsid w:val="00A43EFB"/>
    <w:rsid w:val="00A44343"/>
    <w:rsid w:val="00A4469D"/>
    <w:rsid w:val="00A44795"/>
    <w:rsid w:val="00A4573F"/>
    <w:rsid w:val="00A462DC"/>
    <w:rsid w:val="00A469A3"/>
    <w:rsid w:val="00A46A82"/>
    <w:rsid w:val="00A507CB"/>
    <w:rsid w:val="00A52637"/>
    <w:rsid w:val="00A52D0D"/>
    <w:rsid w:val="00A53F86"/>
    <w:rsid w:val="00A54D2E"/>
    <w:rsid w:val="00A57403"/>
    <w:rsid w:val="00A6089C"/>
    <w:rsid w:val="00A61939"/>
    <w:rsid w:val="00A6266C"/>
    <w:rsid w:val="00A62AD9"/>
    <w:rsid w:val="00A62F8E"/>
    <w:rsid w:val="00A6452C"/>
    <w:rsid w:val="00A64802"/>
    <w:rsid w:val="00A65933"/>
    <w:rsid w:val="00A659C8"/>
    <w:rsid w:val="00A65C14"/>
    <w:rsid w:val="00A66766"/>
    <w:rsid w:val="00A70266"/>
    <w:rsid w:val="00A71034"/>
    <w:rsid w:val="00A73C9D"/>
    <w:rsid w:val="00A741FB"/>
    <w:rsid w:val="00A74206"/>
    <w:rsid w:val="00A74A7C"/>
    <w:rsid w:val="00A769C0"/>
    <w:rsid w:val="00A76B03"/>
    <w:rsid w:val="00A77355"/>
    <w:rsid w:val="00A77731"/>
    <w:rsid w:val="00A77D9E"/>
    <w:rsid w:val="00A81909"/>
    <w:rsid w:val="00A8206D"/>
    <w:rsid w:val="00A82359"/>
    <w:rsid w:val="00A83A5A"/>
    <w:rsid w:val="00A84868"/>
    <w:rsid w:val="00A848C0"/>
    <w:rsid w:val="00A84D8D"/>
    <w:rsid w:val="00A85005"/>
    <w:rsid w:val="00A86A83"/>
    <w:rsid w:val="00A90D4D"/>
    <w:rsid w:val="00A91018"/>
    <w:rsid w:val="00A95309"/>
    <w:rsid w:val="00A96339"/>
    <w:rsid w:val="00A96B53"/>
    <w:rsid w:val="00AA0C30"/>
    <w:rsid w:val="00AA1BDF"/>
    <w:rsid w:val="00AA35B7"/>
    <w:rsid w:val="00AA530F"/>
    <w:rsid w:val="00AA5E72"/>
    <w:rsid w:val="00AA65C2"/>
    <w:rsid w:val="00AA7399"/>
    <w:rsid w:val="00AA77DC"/>
    <w:rsid w:val="00AB1994"/>
    <w:rsid w:val="00AB25F6"/>
    <w:rsid w:val="00AB3B5A"/>
    <w:rsid w:val="00AB4BAF"/>
    <w:rsid w:val="00AB5DD0"/>
    <w:rsid w:val="00AB7913"/>
    <w:rsid w:val="00AB7FA4"/>
    <w:rsid w:val="00AC07A1"/>
    <w:rsid w:val="00AC1895"/>
    <w:rsid w:val="00AC4B57"/>
    <w:rsid w:val="00AC555C"/>
    <w:rsid w:val="00AC68F9"/>
    <w:rsid w:val="00AC7F5A"/>
    <w:rsid w:val="00AD0E5C"/>
    <w:rsid w:val="00AD0EF3"/>
    <w:rsid w:val="00AD14A7"/>
    <w:rsid w:val="00AD2AC7"/>
    <w:rsid w:val="00AD40C5"/>
    <w:rsid w:val="00AD6383"/>
    <w:rsid w:val="00AD70AE"/>
    <w:rsid w:val="00AE242C"/>
    <w:rsid w:val="00AE2E51"/>
    <w:rsid w:val="00AE30FB"/>
    <w:rsid w:val="00AE4874"/>
    <w:rsid w:val="00AE5706"/>
    <w:rsid w:val="00AE5B1E"/>
    <w:rsid w:val="00AE6F1F"/>
    <w:rsid w:val="00AE72D6"/>
    <w:rsid w:val="00AF02EF"/>
    <w:rsid w:val="00AF10F7"/>
    <w:rsid w:val="00AF1631"/>
    <w:rsid w:val="00AF1906"/>
    <w:rsid w:val="00AF253C"/>
    <w:rsid w:val="00AF33A6"/>
    <w:rsid w:val="00AF4796"/>
    <w:rsid w:val="00AF5968"/>
    <w:rsid w:val="00AF6C8B"/>
    <w:rsid w:val="00AF73E9"/>
    <w:rsid w:val="00B00948"/>
    <w:rsid w:val="00B017AB"/>
    <w:rsid w:val="00B028C9"/>
    <w:rsid w:val="00B034EC"/>
    <w:rsid w:val="00B0442D"/>
    <w:rsid w:val="00B046DB"/>
    <w:rsid w:val="00B04D7D"/>
    <w:rsid w:val="00B05E55"/>
    <w:rsid w:val="00B065B1"/>
    <w:rsid w:val="00B07C0E"/>
    <w:rsid w:val="00B101E7"/>
    <w:rsid w:val="00B114FB"/>
    <w:rsid w:val="00B118C8"/>
    <w:rsid w:val="00B120AA"/>
    <w:rsid w:val="00B12161"/>
    <w:rsid w:val="00B15309"/>
    <w:rsid w:val="00B1539E"/>
    <w:rsid w:val="00B15EB2"/>
    <w:rsid w:val="00B221E8"/>
    <w:rsid w:val="00B25BFB"/>
    <w:rsid w:val="00B25C97"/>
    <w:rsid w:val="00B31A09"/>
    <w:rsid w:val="00B338D4"/>
    <w:rsid w:val="00B339D6"/>
    <w:rsid w:val="00B34222"/>
    <w:rsid w:val="00B356D9"/>
    <w:rsid w:val="00B35BFB"/>
    <w:rsid w:val="00B37066"/>
    <w:rsid w:val="00B37932"/>
    <w:rsid w:val="00B402D3"/>
    <w:rsid w:val="00B41E3A"/>
    <w:rsid w:val="00B4210D"/>
    <w:rsid w:val="00B47CC4"/>
    <w:rsid w:val="00B47F91"/>
    <w:rsid w:val="00B500F4"/>
    <w:rsid w:val="00B51137"/>
    <w:rsid w:val="00B533F9"/>
    <w:rsid w:val="00B535A5"/>
    <w:rsid w:val="00B5370F"/>
    <w:rsid w:val="00B53AEF"/>
    <w:rsid w:val="00B5511F"/>
    <w:rsid w:val="00B5703C"/>
    <w:rsid w:val="00B60FCD"/>
    <w:rsid w:val="00B61658"/>
    <w:rsid w:val="00B63BAB"/>
    <w:rsid w:val="00B63C49"/>
    <w:rsid w:val="00B64490"/>
    <w:rsid w:val="00B64881"/>
    <w:rsid w:val="00B653BB"/>
    <w:rsid w:val="00B6626C"/>
    <w:rsid w:val="00B6696D"/>
    <w:rsid w:val="00B67D07"/>
    <w:rsid w:val="00B7029E"/>
    <w:rsid w:val="00B7031B"/>
    <w:rsid w:val="00B70A25"/>
    <w:rsid w:val="00B72F4D"/>
    <w:rsid w:val="00B73573"/>
    <w:rsid w:val="00B73DB6"/>
    <w:rsid w:val="00B73EEC"/>
    <w:rsid w:val="00B76116"/>
    <w:rsid w:val="00B77AAF"/>
    <w:rsid w:val="00B80FB9"/>
    <w:rsid w:val="00B81ADF"/>
    <w:rsid w:val="00B825A3"/>
    <w:rsid w:val="00B84518"/>
    <w:rsid w:val="00B8485F"/>
    <w:rsid w:val="00B84EC5"/>
    <w:rsid w:val="00B854E0"/>
    <w:rsid w:val="00B85532"/>
    <w:rsid w:val="00B90036"/>
    <w:rsid w:val="00B908F1"/>
    <w:rsid w:val="00B91137"/>
    <w:rsid w:val="00B91530"/>
    <w:rsid w:val="00B92443"/>
    <w:rsid w:val="00B924C2"/>
    <w:rsid w:val="00B94456"/>
    <w:rsid w:val="00B94D56"/>
    <w:rsid w:val="00B977AC"/>
    <w:rsid w:val="00BA0055"/>
    <w:rsid w:val="00BA01B5"/>
    <w:rsid w:val="00BA100F"/>
    <w:rsid w:val="00BA1AA6"/>
    <w:rsid w:val="00BA253C"/>
    <w:rsid w:val="00BA2FFC"/>
    <w:rsid w:val="00BA319D"/>
    <w:rsid w:val="00BA3D6C"/>
    <w:rsid w:val="00BA60C9"/>
    <w:rsid w:val="00BB075C"/>
    <w:rsid w:val="00BB3151"/>
    <w:rsid w:val="00BB3C7E"/>
    <w:rsid w:val="00BB7502"/>
    <w:rsid w:val="00BB7B5C"/>
    <w:rsid w:val="00BC14C8"/>
    <w:rsid w:val="00BC1EB5"/>
    <w:rsid w:val="00BC296A"/>
    <w:rsid w:val="00BC5E6D"/>
    <w:rsid w:val="00BC6D2F"/>
    <w:rsid w:val="00BC706A"/>
    <w:rsid w:val="00BC70C2"/>
    <w:rsid w:val="00BC7ED5"/>
    <w:rsid w:val="00BD0833"/>
    <w:rsid w:val="00BD0DFF"/>
    <w:rsid w:val="00BD2A94"/>
    <w:rsid w:val="00BD3522"/>
    <w:rsid w:val="00BD41C1"/>
    <w:rsid w:val="00BD45F4"/>
    <w:rsid w:val="00BD53E9"/>
    <w:rsid w:val="00BD5D32"/>
    <w:rsid w:val="00BD6213"/>
    <w:rsid w:val="00BD6C3E"/>
    <w:rsid w:val="00BE0B99"/>
    <w:rsid w:val="00BE1E52"/>
    <w:rsid w:val="00BE2B95"/>
    <w:rsid w:val="00BE31A9"/>
    <w:rsid w:val="00BE39D3"/>
    <w:rsid w:val="00BE4160"/>
    <w:rsid w:val="00BE4480"/>
    <w:rsid w:val="00BE4613"/>
    <w:rsid w:val="00BE601A"/>
    <w:rsid w:val="00BE6C58"/>
    <w:rsid w:val="00BE74DF"/>
    <w:rsid w:val="00BE7E72"/>
    <w:rsid w:val="00BF2FEC"/>
    <w:rsid w:val="00BF3BA8"/>
    <w:rsid w:val="00BF3BAF"/>
    <w:rsid w:val="00BF3DCD"/>
    <w:rsid w:val="00BF43B2"/>
    <w:rsid w:val="00BF4506"/>
    <w:rsid w:val="00BF4531"/>
    <w:rsid w:val="00BF4A97"/>
    <w:rsid w:val="00BF52AD"/>
    <w:rsid w:val="00BF5494"/>
    <w:rsid w:val="00BF5BA2"/>
    <w:rsid w:val="00BF7E06"/>
    <w:rsid w:val="00C00082"/>
    <w:rsid w:val="00C02924"/>
    <w:rsid w:val="00C04168"/>
    <w:rsid w:val="00C06242"/>
    <w:rsid w:val="00C06AF3"/>
    <w:rsid w:val="00C07009"/>
    <w:rsid w:val="00C077A1"/>
    <w:rsid w:val="00C1092A"/>
    <w:rsid w:val="00C1174A"/>
    <w:rsid w:val="00C1462D"/>
    <w:rsid w:val="00C14D0C"/>
    <w:rsid w:val="00C15A29"/>
    <w:rsid w:val="00C16220"/>
    <w:rsid w:val="00C177BB"/>
    <w:rsid w:val="00C17E4A"/>
    <w:rsid w:val="00C17FE2"/>
    <w:rsid w:val="00C20428"/>
    <w:rsid w:val="00C207B8"/>
    <w:rsid w:val="00C21394"/>
    <w:rsid w:val="00C22FB4"/>
    <w:rsid w:val="00C23E6A"/>
    <w:rsid w:val="00C240C2"/>
    <w:rsid w:val="00C26A40"/>
    <w:rsid w:val="00C27121"/>
    <w:rsid w:val="00C27B77"/>
    <w:rsid w:val="00C30F15"/>
    <w:rsid w:val="00C31ED3"/>
    <w:rsid w:val="00C330A7"/>
    <w:rsid w:val="00C35A3C"/>
    <w:rsid w:val="00C35F59"/>
    <w:rsid w:val="00C37862"/>
    <w:rsid w:val="00C4054F"/>
    <w:rsid w:val="00C41322"/>
    <w:rsid w:val="00C41D03"/>
    <w:rsid w:val="00C4489F"/>
    <w:rsid w:val="00C465D7"/>
    <w:rsid w:val="00C4679C"/>
    <w:rsid w:val="00C473DA"/>
    <w:rsid w:val="00C47FC7"/>
    <w:rsid w:val="00C506F6"/>
    <w:rsid w:val="00C509D4"/>
    <w:rsid w:val="00C53EDF"/>
    <w:rsid w:val="00C546DA"/>
    <w:rsid w:val="00C5523C"/>
    <w:rsid w:val="00C56525"/>
    <w:rsid w:val="00C56680"/>
    <w:rsid w:val="00C57144"/>
    <w:rsid w:val="00C57735"/>
    <w:rsid w:val="00C60201"/>
    <w:rsid w:val="00C60E9B"/>
    <w:rsid w:val="00C65743"/>
    <w:rsid w:val="00C669EF"/>
    <w:rsid w:val="00C6784E"/>
    <w:rsid w:val="00C7158C"/>
    <w:rsid w:val="00C716B9"/>
    <w:rsid w:val="00C72C9B"/>
    <w:rsid w:val="00C74B18"/>
    <w:rsid w:val="00C75240"/>
    <w:rsid w:val="00C754FC"/>
    <w:rsid w:val="00C75906"/>
    <w:rsid w:val="00C75DD9"/>
    <w:rsid w:val="00C76361"/>
    <w:rsid w:val="00C76B8A"/>
    <w:rsid w:val="00C77C2E"/>
    <w:rsid w:val="00C8029D"/>
    <w:rsid w:val="00C82672"/>
    <w:rsid w:val="00C84BF7"/>
    <w:rsid w:val="00C86170"/>
    <w:rsid w:val="00C8686E"/>
    <w:rsid w:val="00C87FDE"/>
    <w:rsid w:val="00C9533F"/>
    <w:rsid w:val="00C95ABE"/>
    <w:rsid w:val="00C95CFF"/>
    <w:rsid w:val="00C9611B"/>
    <w:rsid w:val="00C96794"/>
    <w:rsid w:val="00CA0477"/>
    <w:rsid w:val="00CA17DC"/>
    <w:rsid w:val="00CA23EA"/>
    <w:rsid w:val="00CA298F"/>
    <w:rsid w:val="00CA4B0E"/>
    <w:rsid w:val="00CA4C5D"/>
    <w:rsid w:val="00CA4F21"/>
    <w:rsid w:val="00CA5D3F"/>
    <w:rsid w:val="00CA5E92"/>
    <w:rsid w:val="00CA7045"/>
    <w:rsid w:val="00CA755A"/>
    <w:rsid w:val="00CB0466"/>
    <w:rsid w:val="00CB092F"/>
    <w:rsid w:val="00CB0B6F"/>
    <w:rsid w:val="00CB0DFF"/>
    <w:rsid w:val="00CB3C57"/>
    <w:rsid w:val="00CB41E8"/>
    <w:rsid w:val="00CB4C54"/>
    <w:rsid w:val="00CB4DDD"/>
    <w:rsid w:val="00CB5596"/>
    <w:rsid w:val="00CB6195"/>
    <w:rsid w:val="00CC0EE9"/>
    <w:rsid w:val="00CC17E0"/>
    <w:rsid w:val="00CC1CE1"/>
    <w:rsid w:val="00CC2EDA"/>
    <w:rsid w:val="00CC39B7"/>
    <w:rsid w:val="00CC4B4E"/>
    <w:rsid w:val="00CC4E18"/>
    <w:rsid w:val="00CC529B"/>
    <w:rsid w:val="00CC57F1"/>
    <w:rsid w:val="00CC7112"/>
    <w:rsid w:val="00CC718D"/>
    <w:rsid w:val="00CC72E6"/>
    <w:rsid w:val="00CD0E90"/>
    <w:rsid w:val="00CD1726"/>
    <w:rsid w:val="00CD1C99"/>
    <w:rsid w:val="00CD216E"/>
    <w:rsid w:val="00CD2BE4"/>
    <w:rsid w:val="00CD51CB"/>
    <w:rsid w:val="00CD643A"/>
    <w:rsid w:val="00CE01C8"/>
    <w:rsid w:val="00CE0594"/>
    <w:rsid w:val="00CE1254"/>
    <w:rsid w:val="00CE2423"/>
    <w:rsid w:val="00CE27A9"/>
    <w:rsid w:val="00CE3AFD"/>
    <w:rsid w:val="00CE4B4F"/>
    <w:rsid w:val="00CE566E"/>
    <w:rsid w:val="00CE6F58"/>
    <w:rsid w:val="00CE7562"/>
    <w:rsid w:val="00CE760D"/>
    <w:rsid w:val="00CE7AA4"/>
    <w:rsid w:val="00CF0CD9"/>
    <w:rsid w:val="00CF0D49"/>
    <w:rsid w:val="00CF2F42"/>
    <w:rsid w:val="00CF2FE4"/>
    <w:rsid w:val="00CF4898"/>
    <w:rsid w:val="00CF6492"/>
    <w:rsid w:val="00CF7656"/>
    <w:rsid w:val="00CF7BDE"/>
    <w:rsid w:val="00D01336"/>
    <w:rsid w:val="00D0198B"/>
    <w:rsid w:val="00D033EF"/>
    <w:rsid w:val="00D044CC"/>
    <w:rsid w:val="00D04864"/>
    <w:rsid w:val="00D04934"/>
    <w:rsid w:val="00D06472"/>
    <w:rsid w:val="00D07B25"/>
    <w:rsid w:val="00D07E08"/>
    <w:rsid w:val="00D10093"/>
    <w:rsid w:val="00D100F4"/>
    <w:rsid w:val="00D104F4"/>
    <w:rsid w:val="00D110B0"/>
    <w:rsid w:val="00D1137D"/>
    <w:rsid w:val="00D120CD"/>
    <w:rsid w:val="00D125F7"/>
    <w:rsid w:val="00D156A5"/>
    <w:rsid w:val="00D20D93"/>
    <w:rsid w:val="00D24430"/>
    <w:rsid w:val="00D24A83"/>
    <w:rsid w:val="00D24C2E"/>
    <w:rsid w:val="00D252F3"/>
    <w:rsid w:val="00D26DA2"/>
    <w:rsid w:val="00D27CB6"/>
    <w:rsid w:val="00D30357"/>
    <w:rsid w:val="00D33146"/>
    <w:rsid w:val="00D331AF"/>
    <w:rsid w:val="00D3466C"/>
    <w:rsid w:val="00D36CF5"/>
    <w:rsid w:val="00D37AA5"/>
    <w:rsid w:val="00D37EFB"/>
    <w:rsid w:val="00D4210E"/>
    <w:rsid w:val="00D43978"/>
    <w:rsid w:val="00D441F8"/>
    <w:rsid w:val="00D44CE5"/>
    <w:rsid w:val="00D46D60"/>
    <w:rsid w:val="00D50281"/>
    <w:rsid w:val="00D50385"/>
    <w:rsid w:val="00D5065B"/>
    <w:rsid w:val="00D52E6A"/>
    <w:rsid w:val="00D52F04"/>
    <w:rsid w:val="00D52FCE"/>
    <w:rsid w:val="00D536CF"/>
    <w:rsid w:val="00D53BDF"/>
    <w:rsid w:val="00D53E4D"/>
    <w:rsid w:val="00D55905"/>
    <w:rsid w:val="00D605F6"/>
    <w:rsid w:val="00D618A1"/>
    <w:rsid w:val="00D61904"/>
    <w:rsid w:val="00D624DF"/>
    <w:rsid w:val="00D62E5B"/>
    <w:rsid w:val="00D62F08"/>
    <w:rsid w:val="00D634F7"/>
    <w:rsid w:val="00D63890"/>
    <w:rsid w:val="00D63BE8"/>
    <w:rsid w:val="00D64932"/>
    <w:rsid w:val="00D64BE9"/>
    <w:rsid w:val="00D64C4C"/>
    <w:rsid w:val="00D663F7"/>
    <w:rsid w:val="00D671EC"/>
    <w:rsid w:val="00D70274"/>
    <w:rsid w:val="00D703BA"/>
    <w:rsid w:val="00D717E4"/>
    <w:rsid w:val="00D719A2"/>
    <w:rsid w:val="00D71AD2"/>
    <w:rsid w:val="00D74C04"/>
    <w:rsid w:val="00D802D6"/>
    <w:rsid w:val="00D81193"/>
    <w:rsid w:val="00D8139C"/>
    <w:rsid w:val="00D83C12"/>
    <w:rsid w:val="00D84EE5"/>
    <w:rsid w:val="00D85359"/>
    <w:rsid w:val="00D85557"/>
    <w:rsid w:val="00D86875"/>
    <w:rsid w:val="00D9419C"/>
    <w:rsid w:val="00D94AC1"/>
    <w:rsid w:val="00D959D4"/>
    <w:rsid w:val="00D9627A"/>
    <w:rsid w:val="00D96AE6"/>
    <w:rsid w:val="00D96CA4"/>
    <w:rsid w:val="00DA0B32"/>
    <w:rsid w:val="00DA1355"/>
    <w:rsid w:val="00DA1864"/>
    <w:rsid w:val="00DA1C40"/>
    <w:rsid w:val="00DA59C5"/>
    <w:rsid w:val="00DA7614"/>
    <w:rsid w:val="00DB062C"/>
    <w:rsid w:val="00DB28BC"/>
    <w:rsid w:val="00DB3313"/>
    <w:rsid w:val="00DB36D0"/>
    <w:rsid w:val="00DB56EE"/>
    <w:rsid w:val="00DB61F5"/>
    <w:rsid w:val="00DB67B5"/>
    <w:rsid w:val="00DC4884"/>
    <w:rsid w:val="00DC53A7"/>
    <w:rsid w:val="00DC5592"/>
    <w:rsid w:val="00DD0B27"/>
    <w:rsid w:val="00DD0E9A"/>
    <w:rsid w:val="00DD2168"/>
    <w:rsid w:val="00DD2B3D"/>
    <w:rsid w:val="00DD2CAB"/>
    <w:rsid w:val="00DD3FA5"/>
    <w:rsid w:val="00DD4EC5"/>
    <w:rsid w:val="00DD6456"/>
    <w:rsid w:val="00DD66F3"/>
    <w:rsid w:val="00DE0AB8"/>
    <w:rsid w:val="00DE0B0F"/>
    <w:rsid w:val="00DE3156"/>
    <w:rsid w:val="00DE33B7"/>
    <w:rsid w:val="00DE3D82"/>
    <w:rsid w:val="00DE4176"/>
    <w:rsid w:val="00DE5CEB"/>
    <w:rsid w:val="00DE6942"/>
    <w:rsid w:val="00DF2697"/>
    <w:rsid w:val="00DF2ACA"/>
    <w:rsid w:val="00DF2ADA"/>
    <w:rsid w:val="00DF31AD"/>
    <w:rsid w:val="00DF58C1"/>
    <w:rsid w:val="00DF6518"/>
    <w:rsid w:val="00DF7039"/>
    <w:rsid w:val="00E02124"/>
    <w:rsid w:val="00E03B2D"/>
    <w:rsid w:val="00E058DB"/>
    <w:rsid w:val="00E05F23"/>
    <w:rsid w:val="00E05F99"/>
    <w:rsid w:val="00E05FBF"/>
    <w:rsid w:val="00E067E9"/>
    <w:rsid w:val="00E071FD"/>
    <w:rsid w:val="00E077C5"/>
    <w:rsid w:val="00E10A32"/>
    <w:rsid w:val="00E1110E"/>
    <w:rsid w:val="00E12B22"/>
    <w:rsid w:val="00E12D66"/>
    <w:rsid w:val="00E151C8"/>
    <w:rsid w:val="00E1666D"/>
    <w:rsid w:val="00E16F47"/>
    <w:rsid w:val="00E17899"/>
    <w:rsid w:val="00E216C1"/>
    <w:rsid w:val="00E23388"/>
    <w:rsid w:val="00E23482"/>
    <w:rsid w:val="00E23FB7"/>
    <w:rsid w:val="00E256D7"/>
    <w:rsid w:val="00E2701E"/>
    <w:rsid w:val="00E278D9"/>
    <w:rsid w:val="00E31582"/>
    <w:rsid w:val="00E33603"/>
    <w:rsid w:val="00E345D4"/>
    <w:rsid w:val="00E373FF"/>
    <w:rsid w:val="00E375FE"/>
    <w:rsid w:val="00E37BFE"/>
    <w:rsid w:val="00E40199"/>
    <w:rsid w:val="00E41B97"/>
    <w:rsid w:val="00E43B27"/>
    <w:rsid w:val="00E44121"/>
    <w:rsid w:val="00E453F4"/>
    <w:rsid w:val="00E455A0"/>
    <w:rsid w:val="00E45DA3"/>
    <w:rsid w:val="00E45EBF"/>
    <w:rsid w:val="00E45F6E"/>
    <w:rsid w:val="00E46785"/>
    <w:rsid w:val="00E469FE"/>
    <w:rsid w:val="00E46F18"/>
    <w:rsid w:val="00E47683"/>
    <w:rsid w:val="00E51EBE"/>
    <w:rsid w:val="00E54496"/>
    <w:rsid w:val="00E54FA4"/>
    <w:rsid w:val="00E57274"/>
    <w:rsid w:val="00E602FC"/>
    <w:rsid w:val="00E61888"/>
    <w:rsid w:val="00E61CC7"/>
    <w:rsid w:val="00E63B04"/>
    <w:rsid w:val="00E63EA8"/>
    <w:rsid w:val="00E64D0B"/>
    <w:rsid w:val="00E64E1C"/>
    <w:rsid w:val="00E656C8"/>
    <w:rsid w:val="00E66D99"/>
    <w:rsid w:val="00E678AF"/>
    <w:rsid w:val="00E679DE"/>
    <w:rsid w:val="00E71551"/>
    <w:rsid w:val="00E72BC4"/>
    <w:rsid w:val="00E72C36"/>
    <w:rsid w:val="00E7452E"/>
    <w:rsid w:val="00E7526D"/>
    <w:rsid w:val="00E758CA"/>
    <w:rsid w:val="00E773CB"/>
    <w:rsid w:val="00E83423"/>
    <w:rsid w:val="00E83FD2"/>
    <w:rsid w:val="00E84EDA"/>
    <w:rsid w:val="00E85FA3"/>
    <w:rsid w:val="00E86D96"/>
    <w:rsid w:val="00E86E94"/>
    <w:rsid w:val="00E8766A"/>
    <w:rsid w:val="00E87C67"/>
    <w:rsid w:val="00E90B1E"/>
    <w:rsid w:val="00E90B3F"/>
    <w:rsid w:val="00E910AB"/>
    <w:rsid w:val="00E91F0A"/>
    <w:rsid w:val="00E95B6D"/>
    <w:rsid w:val="00EA32C4"/>
    <w:rsid w:val="00EA4E22"/>
    <w:rsid w:val="00EA5C25"/>
    <w:rsid w:val="00EA5E9E"/>
    <w:rsid w:val="00EA60A1"/>
    <w:rsid w:val="00EA77E4"/>
    <w:rsid w:val="00EB03EE"/>
    <w:rsid w:val="00EB0638"/>
    <w:rsid w:val="00EB0F08"/>
    <w:rsid w:val="00EB3925"/>
    <w:rsid w:val="00EB3B6C"/>
    <w:rsid w:val="00EB4A84"/>
    <w:rsid w:val="00EB5D3B"/>
    <w:rsid w:val="00EB6250"/>
    <w:rsid w:val="00EB77D6"/>
    <w:rsid w:val="00EC193E"/>
    <w:rsid w:val="00EC1F6B"/>
    <w:rsid w:val="00EC378F"/>
    <w:rsid w:val="00EC40DD"/>
    <w:rsid w:val="00EC4E86"/>
    <w:rsid w:val="00EC5FFB"/>
    <w:rsid w:val="00EC6BD2"/>
    <w:rsid w:val="00ED1FE6"/>
    <w:rsid w:val="00EE016A"/>
    <w:rsid w:val="00EE0585"/>
    <w:rsid w:val="00EE22E9"/>
    <w:rsid w:val="00EE3FAE"/>
    <w:rsid w:val="00EE5D42"/>
    <w:rsid w:val="00EE681A"/>
    <w:rsid w:val="00EE6F72"/>
    <w:rsid w:val="00EE7022"/>
    <w:rsid w:val="00EF0585"/>
    <w:rsid w:val="00EF0CA4"/>
    <w:rsid w:val="00EF31CD"/>
    <w:rsid w:val="00EF38BB"/>
    <w:rsid w:val="00EF39C6"/>
    <w:rsid w:val="00EF3BFB"/>
    <w:rsid w:val="00EF4B4F"/>
    <w:rsid w:val="00EF4BFA"/>
    <w:rsid w:val="00EF5EE7"/>
    <w:rsid w:val="00EF5F61"/>
    <w:rsid w:val="00EF65B8"/>
    <w:rsid w:val="00EF726F"/>
    <w:rsid w:val="00F0033F"/>
    <w:rsid w:val="00F0236B"/>
    <w:rsid w:val="00F03A9C"/>
    <w:rsid w:val="00F0522D"/>
    <w:rsid w:val="00F06885"/>
    <w:rsid w:val="00F07AA2"/>
    <w:rsid w:val="00F113F9"/>
    <w:rsid w:val="00F121CA"/>
    <w:rsid w:val="00F1361B"/>
    <w:rsid w:val="00F164EC"/>
    <w:rsid w:val="00F171B3"/>
    <w:rsid w:val="00F173D1"/>
    <w:rsid w:val="00F22A4A"/>
    <w:rsid w:val="00F269DC"/>
    <w:rsid w:val="00F30969"/>
    <w:rsid w:val="00F312B6"/>
    <w:rsid w:val="00F40938"/>
    <w:rsid w:val="00F41552"/>
    <w:rsid w:val="00F415BE"/>
    <w:rsid w:val="00F4279B"/>
    <w:rsid w:val="00F4428D"/>
    <w:rsid w:val="00F44C44"/>
    <w:rsid w:val="00F4558C"/>
    <w:rsid w:val="00F476EB"/>
    <w:rsid w:val="00F47C2D"/>
    <w:rsid w:val="00F53A30"/>
    <w:rsid w:val="00F53FA8"/>
    <w:rsid w:val="00F56CC4"/>
    <w:rsid w:val="00F579AE"/>
    <w:rsid w:val="00F601E9"/>
    <w:rsid w:val="00F60679"/>
    <w:rsid w:val="00F60D1A"/>
    <w:rsid w:val="00F60E9B"/>
    <w:rsid w:val="00F61453"/>
    <w:rsid w:val="00F62012"/>
    <w:rsid w:val="00F628A3"/>
    <w:rsid w:val="00F63B33"/>
    <w:rsid w:val="00F64E0F"/>
    <w:rsid w:val="00F65A5A"/>
    <w:rsid w:val="00F66644"/>
    <w:rsid w:val="00F67371"/>
    <w:rsid w:val="00F70E79"/>
    <w:rsid w:val="00F726DD"/>
    <w:rsid w:val="00F74058"/>
    <w:rsid w:val="00F7686E"/>
    <w:rsid w:val="00F8023E"/>
    <w:rsid w:val="00F81234"/>
    <w:rsid w:val="00F81F4A"/>
    <w:rsid w:val="00F82153"/>
    <w:rsid w:val="00F82C66"/>
    <w:rsid w:val="00F82CB6"/>
    <w:rsid w:val="00F8498F"/>
    <w:rsid w:val="00F85A01"/>
    <w:rsid w:val="00F86390"/>
    <w:rsid w:val="00F87361"/>
    <w:rsid w:val="00F874A6"/>
    <w:rsid w:val="00F875DD"/>
    <w:rsid w:val="00F87F81"/>
    <w:rsid w:val="00F928DA"/>
    <w:rsid w:val="00F9297F"/>
    <w:rsid w:val="00F9349A"/>
    <w:rsid w:val="00F93C8D"/>
    <w:rsid w:val="00F94485"/>
    <w:rsid w:val="00F955CF"/>
    <w:rsid w:val="00F95922"/>
    <w:rsid w:val="00F962AC"/>
    <w:rsid w:val="00F977E7"/>
    <w:rsid w:val="00F97BE5"/>
    <w:rsid w:val="00FA0EB6"/>
    <w:rsid w:val="00FA2ABF"/>
    <w:rsid w:val="00FA4397"/>
    <w:rsid w:val="00FA4403"/>
    <w:rsid w:val="00FA4DAF"/>
    <w:rsid w:val="00FA5360"/>
    <w:rsid w:val="00FA5AE4"/>
    <w:rsid w:val="00FA5F7D"/>
    <w:rsid w:val="00FA6801"/>
    <w:rsid w:val="00FA79B5"/>
    <w:rsid w:val="00FB0F38"/>
    <w:rsid w:val="00FB5C97"/>
    <w:rsid w:val="00FB7D82"/>
    <w:rsid w:val="00FC1719"/>
    <w:rsid w:val="00FC2C16"/>
    <w:rsid w:val="00FC557E"/>
    <w:rsid w:val="00FC6D06"/>
    <w:rsid w:val="00FC7387"/>
    <w:rsid w:val="00FD07A2"/>
    <w:rsid w:val="00FD1994"/>
    <w:rsid w:val="00FD25C1"/>
    <w:rsid w:val="00FD2ED4"/>
    <w:rsid w:val="00FD4A19"/>
    <w:rsid w:val="00FD5093"/>
    <w:rsid w:val="00FD7CA3"/>
    <w:rsid w:val="00FD7E5E"/>
    <w:rsid w:val="00FE020B"/>
    <w:rsid w:val="00FE488D"/>
    <w:rsid w:val="00FE4E2B"/>
    <w:rsid w:val="00FE4F86"/>
    <w:rsid w:val="00FE7AE4"/>
    <w:rsid w:val="00FF0519"/>
    <w:rsid w:val="00FF1CD5"/>
    <w:rsid w:val="00FF1FD4"/>
    <w:rsid w:val="00FF20BD"/>
    <w:rsid w:val="00FF5556"/>
    <w:rsid w:val="00FF590B"/>
    <w:rsid w:val="00FF6396"/>
    <w:rsid w:val="00FF729C"/>
    <w:rsid w:val="00FF7C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2"/>
    </o:shapelayout>
  </w:shapeDefaults>
  <w:decimalSymbol w:val=","/>
  <w:listSeparator w:val=";"/>
  <w14:docId w14:val="236BA873"/>
  <w15:docId w15:val="{EA96DC7E-8CF6-4C45-A466-67D10457B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FEC"/>
    <w:pPr>
      <w:spacing w:line="360" w:lineRule="auto"/>
      <w:ind w:firstLine="851"/>
      <w:jc w:val="both"/>
    </w:pPr>
    <w:rPr>
      <w:rFonts w:ascii="Times New Roman" w:hAnsi="Times New Roman"/>
      <w:sz w:val="24"/>
      <w:szCs w:val="22"/>
    </w:rPr>
  </w:style>
  <w:style w:type="paragraph" w:styleId="Ttulo1">
    <w:name w:val="heading 1"/>
    <w:basedOn w:val="Normal"/>
    <w:next w:val="Normal"/>
    <w:link w:val="Ttulo1Char"/>
    <w:uiPriority w:val="9"/>
    <w:qFormat/>
    <w:rsid w:val="00F65A5A"/>
    <w:pPr>
      <w:keepNext/>
      <w:keepLines/>
      <w:numPr>
        <w:numId w:val="1"/>
      </w:numPr>
      <w:tabs>
        <w:tab w:val="left" w:pos="170"/>
      </w:tabs>
      <w:ind w:left="0" w:firstLine="0"/>
      <w:jc w:val="left"/>
      <w:outlineLvl w:val="0"/>
    </w:pPr>
    <w:rPr>
      <w:rFonts w:eastAsia="Times New Roman"/>
      <w:b/>
      <w:bCs/>
      <w:caps/>
      <w:szCs w:val="28"/>
    </w:rPr>
  </w:style>
  <w:style w:type="paragraph" w:styleId="Ttulo2">
    <w:name w:val="heading 2"/>
    <w:basedOn w:val="Normal"/>
    <w:next w:val="Normal"/>
    <w:link w:val="Ttulo2Char"/>
    <w:uiPriority w:val="9"/>
    <w:unhideWhenUsed/>
    <w:qFormat/>
    <w:rsid w:val="00F65A5A"/>
    <w:pPr>
      <w:keepNext/>
      <w:keepLines/>
      <w:numPr>
        <w:ilvl w:val="1"/>
        <w:numId w:val="1"/>
      </w:numPr>
      <w:tabs>
        <w:tab w:val="left" w:pos="170"/>
      </w:tabs>
      <w:ind w:left="0" w:firstLine="0"/>
      <w:jc w:val="left"/>
      <w:outlineLvl w:val="1"/>
    </w:pPr>
    <w:rPr>
      <w:rFonts w:eastAsia="Times New Roman"/>
      <w:bCs/>
      <w:caps/>
      <w:szCs w:val="26"/>
    </w:rPr>
  </w:style>
  <w:style w:type="paragraph" w:styleId="Ttulo3">
    <w:name w:val="heading 3"/>
    <w:basedOn w:val="Normal"/>
    <w:next w:val="Normal"/>
    <w:link w:val="Ttulo3Char"/>
    <w:uiPriority w:val="9"/>
    <w:unhideWhenUsed/>
    <w:qFormat/>
    <w:rsid w:val="00F65A5A"/>
    <w:pPr>
      <w:keepNext/>
      <w:keepLines/>
      <w:numPr>
        <w:ilvl w:val="2"/>
        <w:numId w:val="1"/>
      </w:numPr>
      <w:tabs>
        <w:tab w:val="left" w:pos="170"/>
      </w:tabs>
      <w:ind w:left="0" w:firstLine="0"/>
      <w:jc w:val="left"/>
      <w:outlineLvl w:val="2"/>
    </w:pPr>
    <w:rPr>
      <w:rFonts w:eastAsia="Times New Roman"/>
      <w:b/>
      <w:bCs/>
    </w:rPr>
  </w:style>
  <w:style w:type="paragraph" w:styleId="Ttulo4">
    <w:name w:val="heading 4"/>
    <w:basedOn w:val="Normal"/>
    <w:next w:val="Normal"/>
    <w:link w:val="Ttulo4Char"/>
    <w:autoRedefine/>
    <w:uiPriority w:val="9"/>
    <w:unhideWhenUsed/>
    <w:qFormat/>
    <w:rsid w:val="00C8029D"/>
    <w:pPr>
      <w:keepNext/>
      <w:keepLines/>
      <w:numPr>
        <w:ilvl w:val="3"/>
        <w:numId w:val="1"/>
      </w:numPr>
      <w:tabs>
        <w:tab w:val="left" w:pos="170"/>
      </w:tabs>
      <w:ind w:left="0" w:firstLine="0"/>
      <w:jc w:val="left"/>
      <w:outlineLvl w:val="3"/>
    </w:pPr>
    <w:rPr>
      <w:rFonts w:eastAsia="Times New Roman"/>
      <w:bCs/>
      <w:i/>
      <w:iCs/>
    </w:rPr>
  </w:style>
  <w:style w:type="paragraph" w:styleId="Ttulo5">
    <w:name w:val="heading 5"/>
    <w:basedOn w:val="Normal"/>
    <w:next w:val="Normal"/>
    <w:link w:val="Ttulo5Char"/>
    <w:autoRedefine/>
    <w:uiPriority w:val="9"/>
    <w:unhideWhenUsed/>
    <w:qFormat/>
    <w:rsid w:val="0025368D"/>
    <w:pPr>
      <w:keepNext/>
      <w:keepLines/>
      <w:numPr>
        <w:ilvl w:val="4"/>
        <w:numId w:val="1"/>
      </w:numPr>
      <w:tabs>
        <w:tab w:val="left" w:pos="170"/>
      </w:tabs>
      <w:ind w:left="0" w:firstLine="0"/>
      <w:jc w:val="left"/>
      <w:outlineLvl w:val="4"/>
    </w:pPr>
    <w:rPr>
      <w:rFonts w:eastAsia="Times New Roman"/>
    </w:rPr>
  </w:style>
  <w:style w:type="paragraph" w:styleId="Ttulo6">
    <w:name w:val="heading 6"/>
    <w:basedOn w:val="Normal"/>
    <w:next w:val="Normal"/>
    <w:link w:val="Ttulo6Char"/>
    <w:uiPriority w:val="9"/>
    <w:unhideWhenUsed/>
    <w:qFormat/>
    <w:rsid w:val="004C2D29"/>
    <w:pPr>
      <w:keepNext/>
      <w:keepLines/>
      <w:ind w:firstLine="0"/>
      <w:jc w:val="center"/>
      <w:outlineLvl w:val="5"/>
    </w:pPr>
    <w:rPr>
      <w:rFonts w:eastAsia="Times New Roman"/>
      <w:b/>
      <w:iCs/>
    </w:rPr>
  </w:style>
  <w:style w:type="paragraph" w:styleId="Ttulo7">
    <w:name w:val="heading 7"/>
    <w:basedOn w:val="Normal"/>
    <w:next w:val="Normal"/>
    <w:link w:val="Ttulo7Char"/>
    <w:uiPriority w:val="9"/>
    <w:unhideWhenUsed/>
    <w:qFormat/>
    <w:rsid w:val="00383AFE"/>
    <w:pPr>
      <w:keepNext/>
      <w:keepLines/>
      <w:ind w:firstLine="0"/>
      <w:jc w:val="center"/>
      <w:outlineLvl w:val="6"/>
    </w:pPr>
    <w:rPr>
      <w:rFonts w:eastAsia="Times New Roman"/>
      <w:b/>
      <w:iCs/>
    </w:rPr>
  </w:style>
  <w:style w:type="paragraph" w:styleId="Ttulo8">
    <w:name w:val="heading 8"/>
    <w:basedOn w:val="Normal"/>
    <w:next w:val="Normal"/>
    <w:link w:val="Ttulo8Char"/>
    <w:uiPriority w:val="9"/>
    <w:unhideWhenUsed/>
    <w:qFormat/>
    <w:rsid w:val="00E31582"/>
    <w:pPr>
      <w:keepNext/>
      <w:keepLines/>
      <w:numPr>
        <w:ilvl w:val="7"/>
        <w:numId w:val="1"/>
      </w:numPr>
      <w:spacing w:before="200"/>
      <w:outlineLvl w:val="7"/>
    </w:pPr>
    <w:rPr>
      <w:rFonts w:ascii="Cambria" w:eastAsia="Times New Roman" w:hAnsi="Cambria"/>
      <w:color w:val="404040"/>
      <w:sz w:val="20"/>
      <w:szCs w:val="20"/>
    </w:rPr>
  </w:style>
  <w:style w:type="paragraph" w:styleId="Ttulo9">
    <w:name w:val="heading 9"/>
    <w:basedOn w:val="Normal"/>
    <w:next w:val="Normal"/>
    <w:link w:val="Ttulo9Char"/>
    <w:uiPriority w:val="9"/>
    <w:unhideWhenUsed/>
    <w:qFormat/>
    <w:rsid w:val="00E31582"/>
    <w:pPr>
      <w:keepNext/>
      <w:keepLines/>
      <w:numPr>
        <w:ilvl w:val="8"/>
        <w:numId w:val="1"/>
      </w:numPr>
      <w:spacing w:before="200"/>
      <w:outlineLvl w:val="8"/>
    </w:pPr>
    <w:rPr>
      <w:rFonts w:ascii="Cambria" w:eastAsia="Times New Roman" w:hAnsi="Cambria"/>
      <w:i/>
      <w:iCs/>
      <w:color w:val="404040"/>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F65A5A"/>
    <w:rPr>
      <w:rFonts w:ascii="Times New Roman" w:eastAsia="Times New Roman" w:hAnsi="Times New Roman"/>
      <w:b/>
      <w:bCs/>
      <w:caps/>
      <w:sz w:val="24"/>
      <w:szCs w:val="28"/>
    </w:rPr>
  </w:style>
  <w:style w:type="character" w:customStyle="1" w:styleId="Ttulo2Char">
    <w:name w:val="Título 2 Char"/>
    <w:link w:val="Ttulo2"/>
    <w:uiPriority w:val="9"/>
    <w:rsid w:val="00F65A5A"/>
    <w:rPr>
      <w:rFonts w:ascii="Times New Roman" w:eastAsia="Times New Roman" w:hAnsi="Times New Roman"/>
      <w:bCs/>
      <w:caps/>
      <w:sz w:val="24"/>
      <w:szCs w:val="26"/>
    </w:rPr>
  </w:style>
  <w:style w:type="character" w:customStyle="1" w:styleId="Ttulo3Char">
    <w:name w:val="Título 3 Char"/>
    <w:link w:val="Ttulo3"/>
    <w:uiPriority w:val="9"/>
    <w:rsid w:val="00F65A5A"/>
    <w:rPr>
      <w:rFonts w:ascii="Times New Roman" w:eastAsia="Times New Roman" w:hAnsi="Times New Roman"/>
      <w:b/>
      <w:bCs/>
      <w:sz w:val="24"/>
      <w:szCs w:val="22"/>
    </w:rPr>
  </w:style>
  <w:style w:type="character" w:customStyle="1" w:styleId="Ttulo4Char">
    <w:name w:val="Título 4 Char"/>
    <w:link w:val="Ttulo4"/>
    <w:uiPriority w:val="9"/>
    <w:rsid w:val="00C8029D"/>
    <w:rPr>
      <w:rFonts w:ascii="Times New Roman" w:eastAsia="Times New Roman" w:hAnsi="Times New Roman"/>
      <w:bCs/>
      <w:i/>
      <w:iCs/>
      <w:sz w:val="24"/>
      <w:szCs w:val="22"/>
    </w:rPr>
  </w:style>
  <w:style w:type="character" w:customStyle="1" w:styleId="Ttulo5Char">
    <w:name w:val="Título 5 Char"/>
    <w:link w:val="Ttulo5"/>
    <w:uiPriority w:val="9"/>
    <w:rsid w:val="0025368D"/>
    <w:rPr>
      <w:rFonts w:ascii="Times New Roman" w:eastAsia="Times New Roman" w:hAnsi="Times New Roman"/>
      <w:sz w:val="24"/>
      <w:szCs w:val="22"/>
    </w:rPr>
  </w:style>
  <w:style w:type="character" w:customStyle="1" w:styleId="Ttulo6Char">
    <w:name w:val="Título 6 Char"/>
    <w:link w:val="Ttulo6"/>
    <w:uiPriority w:val="9"/>
    <w:rsid w:val="004C2D29"/>
    <w:rPr>
      <w:rFonts w:ascii="Times New Roman" w:eastAsia="Times New Roman" w:hAnsi="Times New Roman" w:cs="Times New Roman"/>
      <w:b/>
      <w:iCs/>
      <w:sz w:val="24"/>
    </w:rPr>
  </w:style>
  <w:style w:type="character" w:styleId="Hyperlink">
    <w:name w:val="Hyperlink"/>
    <w:uiPriority w:val="99"/>
    <w:rsid w:val="008C4D3F"/>
    <w:rPr>
      <w:color w:val="0000FF"/>
      <w:u w:val="single"/>
    </w:rPr>
  </w:style>
  <w:style w:type="paragraph" w:customStyle="1" w:styleId="PargrafodaLista1">
    <w:name w:val="Parágrafo da Lista1"/>
    <w:aliases w:val="Corpo do texto"/>
    <w:basedOn w:val="Normal"/>
    <w:uiPriority w:val="34"/>
    <w:qFormat/>
    <w:rsid w:val="008C4D3F"/>
    <w:rPr>
      <w:rFonts w:eastAsia="Times New Roman"/>
      <w:szCs w:val="24"/>
      <w:lang w:eastAsia="en-US"/>
    </w:rPr>
  </w:style>
  <w:style w:type="paragraph" w:styleId="Citao">
    <w:name w:val="Quote"/>
    <w:basedOn w:val="Normal"/>
    <w:next w:val="Normal"/>
    <w:link w:val="CitaoChar"/>
    <w:autoRedefine/>
    <w:uiPriority w:val="29"/>
    <w:qFormat/>
    <w:rsid w:val="00600E8A"/>
    <w:pPr>
      <w:spacing w:line="240" w:lineRule="auto"/>
      <w:ind w:left="2268" w:firstLine="0"/>
    </w:pPr>
    <w:rPr>
      <w:iCs/>
      <w:sz w:val="20"/>
    </w:rPr>
  </w:style>
  <w:style w:type="character" w:customStyle="1" w:styleId="CitaoChar">
    <w:name w:val="Citação Char"/>
    <w:link w:val="Citao"/>
    <w:uiPriority w:val="29"/>
    <w:rsid w:val="00600E8A"/>
    <w:rPr>
      <w:rFonts w:ascii="Times New Roman" w:hAnsi="Times New Roman"/>
      <w:iCs/>
      <w:szCs w:val="22"/>
    </w:rPr>
  </w:style>
  <w:style w:type="character" w:customStyle="1" w:styleId="Ttulo7Char">
    <w:name w:val="Título 7 Char"/>
    <w:link w:val="Ttulo7"/>
    <w:uiPriority w:val="9"/>
    <w:rsid w:val="00383AFE"/>
    <w:rPr>
      <w:rFonts w:ascii="Arial" w:eastAsia="Times New Roman" w:hAnsi="Arial" w:cs="Times New Roman"/>
      <w:b/>
      <w:iCs/>
      <w:sz w:val="21"/>
    </w:rPr>
  </w:style>
  <w:style w:type="character" w:customStyle="1" w:styleId="Ttulo8Char">
    <w:name w:val="Título 8 Char"/>
    <w:link w:val="Ttulo8"/>
    <w:uiPriority w:val="9"/>
    <w:rsid w:val="00E31582"/>
    <w:rPr>
      <w:rFonts w:ascii="Cambria" w:eastAsia="Times New Roman" w:hAnsi="Cambria"/>
      <w:color w:val="404040"/>
    </w:rPr>
  </w:style>
  <w:style w:type="character" w:customStyle="1" w:styleId="Ttulo9Char">
    <w:name w:val="Título 9 Char"/>
    <w:link w:val="Ttulo9"/>
    <w:uiPriority w:val="9"/>
    <w:rsid w:val="00E31582"/>
    <w:rPr>
      <w:rFonts w:ascii="Cambria" w:eastAsia="Times New Roman" w:hAnsi="Cambria"/>
      <w:i/>
      <w:iCs/>
      <w:color w:val="404040"/>
    </w:rPr>
  </w:style>
  <w:style w:type="paragraph" w:styleId="Sumrio2">
    <w:name w:val="toc 2"/>
    <w:basedOn w:val="Normal"/>
    <w:next w:val="Normal"/>
    <w:autoRedefine/>
    <w:uiPriority w:val="39"/>
    <w:unhideWhenUsed/>
    <w:rsid w:val="00EF4BFA"/>
    <w:pPr>
      <w:tabs>
        <w:tab w:val="left" w:pos="1134"/>
        <w:tab w:val="right" w:leader="dot" w:pos="9072"/>
      </w:tabs>
      <w:spacing w:after="100"/>
      <w:ind w:firstLine="0"/>
    </w:pPr>
  </w:style>
  <w:style w:type="paragraph" w:styleId="Sumrio1">
    <w:name w:val="toc 1"/>
    <w:basedOn w:val="Normal"/>
    <w:next w:val="Normal"/>
    <w:autoRedefine/>
    <w:uiPriority w:val="39"/>
    <w:unhideWhenUsed/>
    <w:rsid w:val="00EF4BFA"/>
    <w:pPr>
      <w:tabs>
        <w:tab w:val="left" w:pos="0"/>
        <w:tab w:val="left" w:pos="1134"/>
        <w:tab w:val="right" w:leader="dot" w:pos="9072"/>
      </w:tabs>
      <w:ind w:firstLine="0"/>
      <w:jc w:val="left"/>
    </w:pPr>
    <w:rPr>
      <w:b/>
      <w:noProof/>
    </w:rPr>
  </w:style>
  <w:style w:type="paragraph" w:styleId="Sumrio3">
    <w:name w:val="toc 3"/>
    <w:basedOn w:val="Normal"/>
    <w:next w:val="Normal"/>
    <w:autoRedefine/>
    <w:uiPriority w:val="39"/>
    <w:unhideWhenUsed/>
    <w:rsid w:val="00EF4BFA"/>
    <w:pPr>
      <w:tabs>
        <w:tab w:val="left" w:pos="1134"/>
        <w:tab w:val="right" w:leader="dot" w:pos="9072"/>
      </w:tabs>
      <w:spacing w:after="100"/>
      <w:ind w:firstLine="0"/>
    </w:pPr>
    <w:rPr>
      <w:b/>
      <w:noProof/>
    </w:rPr>
  </w:style>
  <w:style w:type="paragraph" w:styleId="Sumrio4">
    <w:name w:val="toc 4"/>
    <w:basedOn w:val="Normal"/>
    <w:next w:val="Normal"/>
    <w:autoRedefine/>
    <w:uiPriority w:val="39"/>
    <w:unhideWhenUsed/>
    <w:rsid w:val="00460C9D"/>
    <w:pPr>
      <w:tabs>
        <w:tab w:val="left" w:pos="1134"/>
        <w:tab w:val="right" w:leader="dot" w:pos="9072"/>
      </w:tabs>
      <w:spacing w:after="100"/>
      <w:ind w:firstLine="0"/>
    </w:pPr>
    <w:rPr>
      <w:i/>
      <w:noProof/>
    </w:rPr>
  </w:style>
  <w:style w:type="paragraph" w:styleId="CabealhodoSumrio">
    <w:name w:val="TOC Heading"/>
    <w:basedOn w:val="Ttulo1"/>
    <w:next w:val="Normal"/>
    <w:uiPriority w:val="39"/>
    <w:semiHidden/>
    <w:unhideWhenUsed/>
    <w:qFormat/>
    <w:rsid w:val="00B017AB"/>
    <w:pPr>
      <w:numPr>
        <w:numId w:val="0"/>
      </w:numPr>
      <w:spacing w:before="480" w:line="276" w:lineRule="auto"/>
      <w:outlineLvl w:val="9"/>
    </w:pPr>
    <w:rPr>
      <w:rFonts w:ascii="Cambria" w:hAnsi="Cambria"/>
      <w:color w:val="AE9638"/>
      <w:sz w:val="28"/>
    </w:rPr>
  </w:style>
  <w:style w:type="paragraph" w:styleId="Textodebalo">
    <w:name w:val="Balloon Text"/>
    <w:basedOn w:val="Normal"/>
    <w:link w:val="TextodebaloChar"/>
    <w:uiPriority w:val="99"/>
    <w:semiHidden/>
    <w:unhideWhenUsed/>
    <w:rsid w:val="00B017AB"/>
    <w:rPr>
      <w:rFonts w:ascii="Tahoma" w:hAnsi="Tahoma" w:cs="Tahoma"/>
      <w:sz w:val="16"/>
      <w:szCs w:val="16"/>
    </w:rPr>
  </w:style>
  <w:style w:type="character" w:customStyle="1" w:styleId="TextodebaloChar">
    <w:name w:val="Texto de balão Char"/>
    <w:link w:val="Textodebalo"/>
    <w:uiPriority w:val="99"/>
    <w:semiHidden/>
    <w:rsid w:val="00B017AB"/>
    <w:rPr>
      <w:rFonts w:ascii="Tahoma" w:hAnsi="Tahoma" w:cs="Tahoma"/>
      <w:sz w:val="16"/>
      <w:szCs w:val="16"/>
    </w:rPr>
  </w:style>
  <w:style w:type="paragraph" w:styleId="Sumrio6">
    <w:name w:val="toc 6"/>
    <w:basedOn w:val="Normal"/>
    <w:next w:val="Normal"/>
    <w:autoRedefine/>
    <w:uiPriority w:val="39"/>
    <w:unhideWhenUsed/>
    <w:rsid w:val="00B7031B"/>
    <w:pPr>
      <w:tabs>
        <w:tab w:val="right" w:leader="dot" w:pos="9072"/>
      </w:tabs>
      <w:spacing w:after="100"/>
      <w:ind w:firstLine="0"/>
    </w:pPr>
    <w:rPr>
      <w:b/>
      <w:noProof/>
    </w:rPr>
  </w:style>
  <w:style w:type="paragraph" w:styleId="SemEspaamento">
    <w:name w:val="No Spacing"/>
    <w:autoRedefine/>
    <w:uiPriority w:val="1"/>
    <w:qFormat/>
    <w:rsid w:val="00AE2E51"/>
    <w:pPr>
      <w:numPr>
        <w:numId w:val="2"/>
      </w:numPr>
      <w:spacing w:line="360" w:lineRule="auto"/>
      <w:jc w:val="both"/>
    </w:pPr>
    <w:rPr>
      <w:rFonts w:ascii="Times New Roman" w:hAnsi="Times New Roman"/>
      <w:sz w:val="24"/>
      <w:szCs w:val="22"/>
    </w:rPr>
  </w:style>
  <w:style w:type="paragraph" w:styleId="Sumrio5">
    <w:name w:val="toc 5"/>
    <w:basedOn w:val="Normal"/>
    <w:next w:val="Normal"/>
    <w:autoRedefine/>
    <w:uiPriority w:val="39"/>
    <w:unhideWhenUsed/>
    <w:rsid w:val="0025368D"/>
    <w:pPr>
      <w:tabs>
        <w:tab w:val="left" w:pos="1134"/>
        <w:tab w:val="right" w:leader="dot" w:pos="9072"/>
      </w:tabs>
      <w:spacing w:after="100"/>
      <w:ind w:firstLine="0"/>
    </w:pPr>
    <w:rPr>
      <w:rFonts w:cs="Arial"/>
      <w:noProof/>
    </w:rPr>
  </w:style>
  <w:style w:type="paragraph" w:styleId="Cabealho">
    <w:name w:val="header"/>
    <w:basedOn w:val="Normal"/>
    <w:link w:val="CabealhoChar"/>
    <w:uiPriority w:val="99"/>
    <w:unhideWhenUsed/>
    <w:rsid w:val="00D50385"/>
    <w:pPr>
      <w:tabs>
        <w:tab w:val="center" w:pos="4252"/>
        <w:tab w:val="right" w:pos="8504"/>
      </w:tabs>
    </w:pPr>
  </w:style>
  <w:style w:type="character" w:customStyle="1" w:styleId="CabealhoChar">
    <w:name w:val="Cabeçalho Char"/>
    <w:link w:val="Cabealho"/>
    <w:uiPriority w:val="99"/>
    <w:rsid w:val="00D50385"/>
    <w:rPr>
      <w:rFonts w:ascii="Arial" w:hAnsi="Arial"/>
      <w:sz w:val="21"/>
    </w:rPr>
  </w:style>
  <w:style w:type="paragraph" w:styleId="Rodap">
    <w:name w:val="footer"/>
    <w:basedOn w:val="Normal"/>
    <w:link w:val="RodapChar"/>
    <w:uiPriority w:val="99"/>
    <w:unhideWhenUsed/>
    <w:rsid w:val="00D50385"/>
    <w:pPr>
      <w:tabs>
        <w:tab w:val="center" w:pos="4252"/>
        <w:tab w:val="right" w:pos="8504"/>
      </w:tabs>
    </w:pPr>
  </w:style>
  <w:style w:type="character" w:customStyle="1" w:styleId="RodapChar">
    <w:name w:val="Rodapé Char"/>
    <w:link w:val="Rodap"/>
    <w:uiPriority w:val="99"/>
    <w:rsid w:val="00D50385"/>
    <w:rPr>
      <w:rFonts w:ascii="Arial" w:hAnsi="Arial"/>
      <w:sz w:val="21"/>
    </w:rPr>
  </w:style>
  <w:style w:type="paragraph" w:styleId="Legenda">
    <w:name w:val="caption"/>
    <w:basedOn w:val="Normal"/>
    <w:next w:val="Normal"/>
    <w:autoRedefine/>
    <w:uiPriority w:val="35"/>
    <w:unhideWhenUsed/>
    <w:qFormat/>
    <w:rsid w:val="008C1916"/>
    <w:pPr>
      <w:keepNext/>
      <w:spacing w:line="240" w:lineRule="auto"/>
      <w:ind w:left="1" w:firstLine="1"/>
      <w:jc w:val="center"/>
    </w:pPr>
    <w:rPr>
      <w:b/>
      <w:noProof/>
      <w:color w:val="000000" w:themeColor="text1"/>
      <w:sz w:val="22"/>
    </w:rPr>
  </w:style>
  <w:style w:type="table" w:styleId="Tabelacomgrade">
    <w:name w:val="Table Grid"/>
    <w:basedOn w:val="Tabelanormal"/>
    <w:rsid w:val="00476BE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dicedeilustraes">
    <w:name w:val="table of figures"/>
    <w:basedOn w:val="Normal"/>
    <w:next w:val="Normal"/>
    <w:uiPriority w:val="99"/>
    <w:unhideWhenUsed/>
    <w:rsid w:val="00D9627A"/>
  </w:style>
  <w:style w:type="paragraph" w:styleId="PargrafodaLista">
    <w:name w:val="List Paragraph"/>
    <w:aliases w:val="Título das ilustrações"/>
    <w:basedOn w:val="Normal"/>
    <w:next w:val="Normal"/>
    <w:autoRedefine/>
    <w:uiPriority w:val="34"/>
    <w:qFormat/>
    <w:rsid w:val="0096234A"/>
    <w:pPr>
      <w:numPr>
        <w:numId w:val="7"/>
      </w:numPr>
      <w:autoSpaceDE w:val="0"/>
      <w:autoSpaceDN w:val="0"/>
      <w:adjustRightInd w:val="0"/>
      <w:spacing w:after="160"/>
      <w:ind w:left="426" w:hanging="426"/>
      <w:contextualSpacing/>
    </w:pPr>
    <w:rPr>
      <w:color w:val="000000" w:themeColor="text1"/>
      <w:szCs w:val="24"/>
      <w:shd w:val="clear" w:color="auto" w:fill="FFFFFF"/>
    </w:rPr>
  </w:style>
  <w:style w:type="character" w:styleId="Refdecomentrio">
    <w:name w:val="annotation reference"/>
    <w:uiPriority w:val="99"/>
    <w:semiHidden/>
    <w:unhideWhenUsed/>
    <w:rsid w:val="00377039"/>
    <w:rPr>
      <w:sz w:val="16"/>
      <w:szCs w:val="16"/>
    </w:rPr>
  </w:style>
  <w:style w:type="paragraph" w:styleId="Textodecomentrio">
    <w:name w:val="annotation text"/>
    <w:basedOn w:val="Normal"/>
    <w:link w:val="TextodecomentrioChar"/>
    <w:uiPriority w:val="99"/>
    <w:semiHidden/>
    <w:unhideWhenUsed/>
    <w:rsid w:val="00377039"/>
    <w:pPr>
      <w:spacing w:line="240" w:lineRule="auto"/>
    </w:pPr>
    <w:rPr>
      <w:sz w:val="20"/>
      <w:szCs w:val="20"/>
    </w:rPr>
  </w:style>
  <w:style w:type="character" w:customStyle="1" w:styleId="TextodecomentrioChar">
    <w:name w:val="Texto de comentário Char"/>
    <w:link w:val="Textodecomentrio"/>
    <w:uiPriority w:val="99"/>
    <w:semiHidden/>
    <w:rsid w:val="00377039"/>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377039"/>
    <w:rPr>
      <w:b/>
      <w:bCs/>
    </w:rPr>
  </w:style>
  <w:style w:type="character" w:customStyle="1" w:styleId="AssuntodocomentrioChar">
    <w:name w:val="Assunto do comentário Char"/>
    <w:link w:val="Assuntodocomentrio"/>
    <w:uiPriority w:val="99"/>
    <w:semiHidden/>
    <w:rsid w:val="00377039"/>
    <w:rPr>
      <w:rFonts w:ascii="Times New Roman" w:hAnsi="Times New Roman"/>
      <w:b/>
      <w:bCs/>
      <w:sz w:val="20"/>
      <w:szCs w:val="20"/>
    </w:rPr>
  </w:style>
  <w:style w:type="paragraph" w:styleId="Ttulo">
    <w:name w:val="Title"/>
    <w:basedOn w:val="Normal"/>
    <w:next w:val="Normal"/>
    <w:link w:val="TtuloChar"/>
    <w:uiPriority w:val="10"/>
    <w:rsid w:val="004C2D29"/>
    <w:pPr>
      <w:pBdr>
        <w:bottom w:val="single" w:sz="8" w:space="4" w:color="CEB966"/>
      </w:pBdr>
      <w:spacing w:after="300" w:line="240" w:lineRule="auto"/>
      <w:contextualSpacing/>
    </w:pPr>
    <w:rPr>
      <w:rFonts w:ascii="Cambria" w:eastAsia="Times New Roman" w:hAnsi="Cambria"/>
      <w:color w:val="4E4D51"/>
      <w:spacing w:val="5"/>
      <w:kern w:val="28"/>
      <w:sz w:val="52"/>
      <w:szCs w:val="52"/>
    </w:rPr>
  </w:style>
  <w:style w:type="character" w:customStyle="1" w:styleId="TtuloChar">
    <w:name w:val="Título Char"/>
    <w:link w:val="Ttulo"/>
    <w:uiPriority w:val="10"/>
    <w:rsid w:val="004C2D29"/>
    <w:rPr>
      <w:rFonts w:ascii="Cambria" w:eastAsia="Times New Roman" w:hAnsi="Cambria" w:cs="Times New Roman"/>
      <w:color w:val="4E4D51"/>
      <w:spacing w:val="5"/>
      <w:kern w:val="28"/>
      <w:sz w:val="52"/>
      <w:szCs w:val="52"/>
    </w:rPr>
  </w:style>
  <w:style w:type="character" w:styleId="HiperlinkVisitado">
    <w:name w:val="FollowedHyperlink"/>
    <w:uiPriority w:val="99"/>
    <w:semiHidden/>
    <w:unhideWhenUsed/>
    <w:rsid w:val="00631BF8"/>
    <w:rPr>
      <w:color w:val="932968"/>
      <w:u w:val="single"/>
    </w:rPr>
  </w:style>
  <w:style w:type="paragraph" w:styleId="Textodenotaderodap">
    <w:name w:val="footnote text"/>
    <w:basedOn w:val="Normal"/>
    <w:link w:val="TextodenotaderodapChar"/>
    <w:uiPriority w:val="99"/>
    <w:semiHidden/>
    <w:unhideWhenUsed/>
    <w:rsid w:val="00BF2FEC"/>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BF2FEC"/>
    <w:rPr>
      <w:rFonts w:ascii="Times New Roman" w:hAnsi="Times New Roman"/>
    </w:rPr>
  </w:style>
  <w:style w:type="character" w:styleId="Refdenotaderodap">
    <w:name w:val="footnote reference"/>
    <w:basedOn w:val="Fontepargpadro"/>
    <w:uiPriority w:val="99"/>
    <w:semiHidden/>
    <w:unhideWhenUsed/>
    <w:rsid w:val="00BF2FEC"/>
    <w:rPr>
      <w:vertAlign w:val="superscript"/>
    </w:rPr>
  </w:style>
  <w:style w:type="paragraph" w:customStyle="1" w:styleId="NotadeRodap">
    <w:name w:val="Nota de Rodapé"/>
    <w:basedOn w:val="Textodenotaderodap"/>
    <w:link w:val="NotadeRodapChar"/>
    <w:autoRedefine/>
    <w:qFormat/>
    <w:rsid w:val="00AE2E51"/>
    <w:pPr>
      <w:ind w:left="113" w:hanging="113"/>
      <w:jc w:val="left"/>
    </w:pPr>
  </w:style>
  <w:style w:type="character" w:customStyle="1" w:styleId="NotadeRodapChar">
    <w:name w:val="Nota de Rodapé Char"/>
    <w:basedOn w:val="TextodenotaderodapChar"/>
    <w:link w:val="NotadeRodap"/>
    <w:rsid w:val="00AE2E51"/>
    <w:rPr>
      <w:rFonts w:ascii="Times New Roman" w:hAnsi="Times New Roman"/>
    </w:rPr>
  </w:style>
  <w:style w:type="paragraph" w:customStyle="1" w:styleId="Default">
    <w:name w:val="Default"/>
    <w:rsid w:val="008C0158"/>
    <w:pPr>
      <w:autoSpaceDE w:val="0"/>
      <w:autoSpaceDN w:val="0"/>
      <w:adjustRightInd w:val="0"/>
    </w:pPr>
    <w:rPr>
      <w:rFonts w:ascii="Times New Roman" w:eastAsiaTheme="minorHAnsi" w:hAnsi="Times New Roman"/>
      <w:color w:val="000000"/>
      <w:sz w:val="24"/>
      <w:szCs w:val="24"/>
      <w:lang w:eastAsia="en-US"/>
    </w:rPr>
  </w:style>
  <w:style w:type="table" w:styleId="TabeladeLista6Colorida">
    <w:name w:val="List Table 6 Colorful"/>
    <w:basedOn w:val="Tabelanormal"/>
    <w:uiPriority w:val="51"/>
    <w:rsid w:val="0076578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mples4">
    <w:name w:val="Plain Table 4"/>
    <w:basedOn w:val="Tabelanormal"/>
    <w:uiPriority w:val="44"/>
    <w:rsid w:val="0076578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implesTabela2">
    <w:name w:val="Plain Table 2"/>
    <w:basedOn w:val="Tabelanormal"/>
    <w:uiPriority w:val="42"/>
    <w:rsid w:val="0076578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SimplesTabela3">
    <w:name w:val="Plain Table 3"/>
    <w:basedOn w:val="Tabelanormal"/>
    <w:uiPriority w:val="43"/>
    <w:rsid w:val="0076578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
    <w:name w:val="p"/>
    <w:basedOn w:val="Normal"/>
    <w:rsid w:val="00902C6B"/>
    <w:pPr>
      <w:spacing w:before="100" w:beforeAutospacing="1" w:after="100" w:afterAutospacing="1" w:line="240" w:lineRule="auto"/>
      <w:ind w:firstLine="0"/>
      <w:jc w:val="left"/>
    </w:pPr>
    <w:rPr>
      <w:rFonts w:eastAsia="Times New Roman"/>
      <w:szCs w:val="24"/>
    </w:rPr>
  </w:style>
  <w:style w:type="paragraph" w:styleId="NormalWeb">
    <w:name w:val="Normal (Web)"/>
    <w:basedOn w:val="Normal"/>
    <w:uiPriority w:val="99"/>
    <w:unhideWhenUsed/>
    <w:rsid w:val="00902C6B"/>
    <w:pPr>
      <w:spacing w:before="100" w:beforeAutospacing="1" w:after="100" w:afterAutospacing="1" w:line="240" w:lineRule="auto"/>
      <w:ind w:firstLine="0"/>
      <w:jc w:val="left"/>
    </w:pPr>
    <w:rPr>
      <w:rFonts w:eastAsia="Times New Roman"/>
      <w:szCs w:val="24"/>
    </w:rPr>
  </w:style>
  <w:style w:type="character" w:customStyle="1" w:styleId="mi">
    <w:name w:val="mi"/>
    <w:basedOn w:val="Fontepargpadro"/>
    <w:rsid w:val="00292880"/>
  </w:style>
  <w:style w:type="character" w:customStyle="1" w:styleId="mo">
    <w:name w:val="mo"/>
    <w:basedOn w:val="Fontepargpadro"/>
    <w:rsid w:val="00292880"/>
  </w:style>
  <w:style w:type="character" w:customStyle="1" w:styleId="mtext">
    <w:name w:val="mtext"/>
    <w:basedOn w:val="Fontepargpadro"/>
    <w:rsid w:val="00292880"/>
  </w:style>
  <w:style w:type="character" w:customStyle="1" w:styleId="mn">
    <w:name w:val="mn"/>
    <w:basedOn w:val="Fontepargpadro"/>
    <w:rsid w:val="00292880"/>
  </w:style>
  <w:style w:type="character" w:customStyle="1" w:styleId="mjxassistivemathml">
    <w:name w:val="mjx_assistive_mathml"/>
    <w:basedOn w:val="Fontepargpadro"/>
    <w:rsid w:val="00292880"/>
  </w:style>
  <w:style w:type="character" w:styleId="nfase">
    <w:name w:val="Emphasis"/>
    <w:basedOn w:val="Fontepargpadro"/>
    <w:uiPriority w:val="20"/>
    <w:qFormat/>
    <w:rsid w:val="00AF4796"/>
    <w:rPr>
      <w:i/>
      <w:iCs/>
    </w:rPr>
  </w:style>
  <w:style w:type="character" w:customStyle="1" w:styleId="MenoPendente1">
    <w:name w:val="Menção Pendente1"/>
    <w:basedOn w:val="Fontepargpadro"/>
    <w:uiPriority w:val="99"/>
    <w:semiHidden/>
    <w:unhideWhenUsed/>
    <w:rsid w:val="00846C0A"/>
    <w:rPr>
      <w:color w:val="605E5C"/>
      <w:shd w:val="clear" w:color="auto" w:fill="E1DFDD"/>
    </w:rPr>
  </w:style>
  <w:style w:type="character" w:customStyle="1" w:styleId="text">
    <w:name w:val="text"/>
    <w:basedOn w:val="Fontepargpadro"/>
    <w:rsid w:val="005035B9"/>
  </w:style>
  <w:style w:type="character" w:customStyle="1" w:styleId="title-text">
    <w:name w:val="title-text"/>
    <w:basedOn w:val="Fontepargpadro"/>
    <w:rsid w:val="00D85557"/>
  </w:style>
  <w:style w:type="character" w:customStyle="1" w:styleId="ref-journal">
    <w:name w:val="ref-journal"/>
    <w:basedOn w:val="Fontepargpadro"/>
    <w:rsid w:val="00AA77DC"/>
  </w:style>
  <w:style w:type="character" w:customStyle="1" w:styleId="ref-title">
    <w:name w:val="ref-title"/>
    <w:basedOn w:val="Fontepargpadro"/>
    <w:rsid w:val="00AA77DC"/>
  </w:style>
  <w:style w:type="character" w:customStyle="1" w:styleId="ref-vol">
    <w:name w:val="ref-vol"/>
    <w:basedOn w:val="Fontepargpadro"/>
    <w:rsid w:val="00AA77DC"/>
  </w:style>
  <w:style w:type="character" w:customStyle="1" w:styleId="cit">
    <w:name w:val="cit"/>
    <w:basedOn w:val="Fontepargpadro"/>
    <w:rsid w:val="00AA77DC"/>
  </w:style>
  <w:style w:type="character" w:customStyle="1" w:styleId="highlight">
    <w:name w:val="highlight"/>
    <w:basedOn w:val="Fontepargpadro"/>
    <w:rsid w:val="00AA77DC"/>
  </w:style>
  <w:style w:type="character" w:customStyle="1" w:styleId="u-visually-hidden">
    <w:name w:val="u-visually-hidden"/>
    <w:basedOn w:val="Fontepargpadro"/>
    <w:rsid w:val="00AA77DC"/>
  </w:style>
  <w:style w:type="character" w:customStyle="1" w:styleId="authors-list-item">
    <w:name w:val="authors-list-item"/>
    <w:basedOn w:val="Fontepargpadro"/>
    <w:rsid w:val="00AA77DC"/>
  </w:style>
  <w:style w:type="character" w:customStyle="1" w:styleId="author-sup-separator">
    <w:name w:val="author-sup-separator"/>
    <w:basedOn w:val="Fontepargpadro"/>
    <w:rsid w:val="00AA77DC"/>
  </w:style>
  <w:style w:type="character" w:customStyle="1" w:styleId="comma">
    <w:name w:val="comma"/>
    <w:basedOn w:val="Fontepargpadro"/>
    <w:rsid w:val="00AA77DC"/>
  </w:style>
  <w:style w:type="character" w:styleId="Forte">
    <w:name w:val="Strong"/>
    <w:basedOn w:val="Fontepargpadro"/>
    <w:uiPriority w:val="22"/>
    <w:qFormat/>
    <w:rsid w:val="00850B16"/>
    <w:rPr>
      <w:b/>
      <w:bCs/>
    </w:rPr>
  </w:style>
  <w:style w:type="character" w:customStyle="1" w:styleId="ref-iss">
    <w:name w:val="ref-iss"/>
    <w:basedOn w:val="Fontepargpadro"/>
    <w:rsid w:val="008D7738"/>
  </w:style>
  <w:style w:type="character" w:customStyle="1" w:styleId="fm-vol-iss-date">
    <w:name w:val="fm-vol-iss-date"/>
    <w:basedOn w:val="Fontepargpadro"/>
    <w:rsid w:val="00B53AEF"/>
  </w:style>
  <w:style w:type="character" w:customStyle="1" w:styleId="doi">
    <w:name w:val="doi"/>
    <w:basedOn w:val="Fontepargpadro"/>
    <w:rsid w:val="00B53AEF"/>
  </w:style>
  <w:style w:type="character" w:customStyle="1" w:styleId="fm-citation-ids-label">
    <w:name w:val="fm-citation-ids-label"/>
    <w:basedOn w:val="Fontepargpadro"/>
    <w:rsid w:val="00B53AEF"/>
  </w:style>
  <w:style w:type="character" w:customStyle="1" w:styleId="article-title">
    <w:name w:val="article-title"/>
    <w:basedOn w:val="Fontepargpadro"/>
    <w:rsid w:val="00A74A7C"/>
  </w:style>
  <w:style w:type="character" w:customStyle="1" w:styleId="dropdown">
    <w:name w:val="dropdown"/>
    <w:basedOn w:val="Fontepargpadro"/>
    <w:rsid w:val="00A74A7C"/>
  </w:style>
  <w:style w:type="character" w:customStyle="1" w:styleId="period">
    <w:name w:val="period"/>
    <w:basedOn w:val="Fontepargpadro"/>
    <w:rsid w:val="0071104B"/>
  </w:style>
  <w:style w:type="character" w:customStyle="1" w:styleId="citation-doi">
    <w:name w:val="citation-doi"/>
    <w:basedOn w:val="Fontepargpadro"/>
    <w:rsid w:val="0071104B"/>
  </w:style>
  <w:style w:type="paragraph" w:customStyle="1" w:styleId="nova-e-listitem">
    <w:name w:val="nova-e-list__item"/>
    <w:basedOn w:val="Normal"/>
    <w:rsid w:val="009E40FA"/>
    <w:pPr>
      <w:spacing w:before="100" w:beforeAutospacing="1" w:after="100" w:afterAutospacing="1" w:line="240" w:lineRule="auto"/>
      <w:ind w:firstLine="0"/>
      <w:jc w:val="left"/>
    </w:pPr>
    <w:rPr>
      <w:rFonts w:eastAsia="Times New Roman"/>
      <w:szCs w:val="24"/>
    </w:rPr>
  </w:style>
  <w:style w:type="character" w:customStyle="1" w:styleId="meta-citation-journal-name">
    <w:name w:val="meta-citation-journal-name"/>
    <w:basedOn w:val="Fontepargpadro"/>
    <w:rsid w:val="00500034"/>
  </w:style>
  <w:style w:type="character" w:customStyle="1" w:styleId="meta-citation">
    <w:name w:val="meta-citation"/>
    <w:basedOn w:val="Fontepargpadro"/>
    <w:rsid w:val="00500034"/>
  </w:style>
  <w:style w:type="character" w:customStyle="1" w:styleId="meta-authors--limited">
    <w:name w:val="meta-authors--limited"/>
    <w:basedOn w:val="Fontepargpadro"/>
    <w:rsid w:val="00500034"/>
  </w:style>
  <w:style w:type="character" w:customStyle="1" w:styleId="wi-fullname">
    <w:name w:val="wi-fullname"/>
    <w:basedOn w:val="Fontepargpadro"/>
    <w:rsid w:val="00500034"/>
  </w:style>
  <w:style w:type="character" w:customStyle="1" w:styleId="al-author-delim">
    <w:name w:val="al-author-delim"/>
    <w:basedOn w:val="Fontepargpadro"/>
    <w:rsid w:val="00500034"/>
  </w:style>
  <w:style w:type="character" w:styleId="MenoPendente">
    <w:name w:val="Unresolved Mention"/>
    <w:basedOn w:val="Fontepargpadro"/>
    <w:uiPriority w:val="99"/>
    <w:semiHidden/>
    <w:unhideWhenUsed/>
    <w:rsid w:val="004D6E84"/>
    <w:rPr>
      <w:color w:val="605E5C"/>
      <w:shd w:val="clear" w:color="auto" w:fill="E1DFDD"/>
    </w:rPr>
  </w:style>
  <w:style w:type="paragraph" w:styleId="Reviso">
    <w:name w:val="Revision"/>
    <w:hidden/>
    <w:uiPriority w:val="99"/>
    <w:semiHidden/>
    <w:rsid w:val="00251CE5"/>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0630">
      <w:bodyDiv w:val="1"/>
      <w:marLeft w:val="0"/>
      <w:marRight w:val="0"/>
      <w:marTop w:val="0"/>
      <w:marBottom w:val="0"/>
      <w:divBdr>
        <w:top w:val="none" w:sz="0" w:space="0" w:color="auto"/>
        <w:left w:val="none" w:sz="0" w:space="0" w:color="auto"/>
        <w:bottom w:val="none" w:sz="0" w:space="0" w:color="auto"/>
        <w:right w:val="none" w:sz="0" w:space="0" w:color="auto"/>
      </w:divBdr>
    </w:div>
    <w:div w:id="41830035">
      <w:bodyDiv w:val="1"/>
      <w:marLeft w:val="0"/>
      <w:marRight w:val="0"/>
      <w:marTop w:val="0"/>
      <w:marBottom w:val="0"/>
      <w:divBdr>
        <w:top w:val="none" w:sz="0" w:space="0" w:color="auto"/>
        <w:left w:val="none" w:sz="0" w:space="0" w:color="auto"/>
        <w:bottom w:val="none" w:sz="0" w:space="0" w:color="auto"/>
        <w:right w:val="none" w:sz="0" w:space="0" w:color="auto"/>
      </w:divBdr>
    </w:div>
    <w:div w:id="51316713">
      <w:bodyDiv w:val="1"/>
      <w:marLeft w:val="0"/>
      <w:marRight w:val="0"/>
      <w:marTop w:val="0"/>
      <w:marBottom w:val="0"/>
      <w:divBdr>
        <w:top w:val="none" w:sz="0" w:space="0" w:color="auto"/>
        <w:left w:val="none" w:sz="0" w:space="0" w:color="auto"/>
        <w:bottom w:val="none" w:sz="0" w:space="0" w:color="auto"/>
        <w:right w:val="none" w:sz="0" w:space="0" w:color="auto"/>
      </w:divBdr>
    </w:div>
    <w:div w:id="60521549">
      <w:bodyDiv w:val="1"/>
      <w:marLeft w:val="0"/>
      <w:marRight w:val="0"/>
      <w:marTop w:val="0"/>
      <w:marBottom w:val="0"/>
      <w:divBdr>
        <w:top w:val="none" w:sz="0" w:space="0" w:color="auto"/>
        <w:left w:val="none" w:sz="0" w:space="0" w:color="auto"/>
        <w:bottom w:val="none" w:sz="0" w:space="0" w:color="auto"/>
        <w:right w:val="none" w:sz="0" w:space="0" w:color="auto"/>
      </w:divBdr>
    </w:div>
    <w:div w:id="79720191">
      <w:bodyDiv w:val="1"/>
      <w:marLeft w:val="0"/>
      <w:marRight w:val="0"/>
      <w:marTop w:val="0"/>
      <w:marBottom w:val="0"/>
      <w:divBdr>
        <w:top w:val="none" w:sz="0" w:space="0" w:color="auto"/>
        <w:left w:val="none" w:sz="0" w:space="0" w:color="auto"/>
        <w:bottom w:val="none" w:sz="0" w:space="0" w:color="auto"/>
        <w:right w:val="none" w:sz="0" w:space="0" w:color="auto"/>
      </w:divBdr>
    </w:div>
    <w:div w:id="81610881">
      <w:bodyDiv w:val="1"/>
      <w:marLeft w:val="0"/>
      <w:marRight w:val="0"/>
      <w:marTop w:val="0"/>
      <w:marBottom w:val="0"/>
      <w:divBdr>
        <w:top w:val="none" w:sz="0" w:space="0" w:color="auto"/>
        <w:left w:val="none" w:sz="0" w:space="0" w:color="auto"/>
        <w:bottom w:val="none" w:sz="0" w:space="0" w:color="auto"/>
        <w:right w:val="none" w:sz="0" w:space="0" w:color="auto"/>
      </w:divBdr>
    </w:div>
    <w:div w:id="97918664">
      <w:bodyDiv w:val="1"/>
      <w:marLeft w:val="0"/>
      <w:marRight w:val="0"/>
      <w:marTop w:val="0"/>
      <w:marBottom w:val="0"/>
      <w:divBdr>
        <w:top w:val="none" w:sz="0" w:space="0" w:color="auto"/>
        <w:left w:val="none" w:sz="0" w:space="0" w:color="auto"/>
        <w:bottom w:val="none" w:sz="0" w:space="0" w:color="auto"/>
        <w:right w:val="none" w:sz="0" w:space="0" w:color="auto"/>
      </w:divBdr>
      <w:divsChild>
        <w:div w:id="104614203">
          <w:marLeft w:val="0"/>
          <w:marRight w:val="0"/>
          <w:marTop w:val="166"/>
          <w:marBottom w:val="166"/>
          <w:divBdr>
            <w:top w:val="none" w:sz="0" w:space="0" w:color="auto"/>
            <w:left w:val="none" w:sz="0" w:space="0" w:color="auto"/>
            <w:bottom w:val="none" w:sz="0" w:space="0" w:color="auto"/>
            <w:right w:val="none" w:sz="0" w:space="0" w:color="auto"/>
          </w:divBdr>
          <w:divsChild>
            <w:div w:id="555749551">
              <w:marLeft w:val="0"/>
              <w:marRight w:val="0"/>
              <w:marTop w:val="0"/>
              <w:marBottom w:val="0"/>
              <w:divBdr>
                <w:top w:val="none" w:sz="0" w:space="0" w:color="auto"/>
                <w:left w:val="none" w:sz="0" w:space="0" w:color="auto"/>
                <w:bottom w:val="none" w:sz="0" w:space="0" w:color="auto"/>
                <w:right w:val="none" w:sz="0" w:space="0" w:color="auto"/>
              </w:divBdr>
            </w:div>
          </w:divsChild>
        </w:div>
        <w:div w:id="222788984">
          <w:marLeft w:val="240"/>
          <w:marRight w:val="0"/>
          <w:marTop w:val="0"/>
          <w:marBottom w:val="0"/>
          <w:divBdr>
            <w:top w:val="none" w:sz="0" w:space="0" w:color="auto"/>
            <w:left w:val="none" w:sz="0" w:space="0" w:color="auto"/>
            <w:bottom w:val="none" w:sz="0" w:space="0" w:color="auto"/>
            <w:right w:val="none" w:sz="0" w:space="0" w:color="auto"/>
          </w:divBdr>
          <w:divsChild>
            <w:div w:id="753744111">
              <w:marLeft w:val="0"/>
              <w:marRight w:val="0"/>
              <w:marTop w:val="0"/>
              <w:marBottom w:val="0"/>
              <w:divBdr>
                <w:top w:val="none" w:sz="0" w:space="0" w:color="auto"/>
                <w:left w:val="none" w:sz="0" w:space="0" w:color="auto"/>
                <w:bottom w:val="none" w:sz="0" w:space="0" w:color="auto"/>
                <w:right w:val="none" w:sz="0" w:space="0" w:color="auto"/>
              </w:divBdr>
            </w:div>
            <w:div w:id="1369453382">
              <w:marLeft w:val="0"/>
              <w:marRight w:val="0"/>
              <w:marTop w:val="0"/>
              <w:marBottom w:val="0"/>
              <w:divBdr>
                <w:top w:val="none" w:sz="0" w:space="0" w:color="auto"/>
                <w:left w:val="none" w:sz="0" w:space="0" w:color="auto"/>
                <w:bottom w:val="none" w:sz="0" w:space="0" w:color="auto"/>
                <w:right w:val="none" w:sz="0" w:space="0" w:color="auto"/>
              </w:divBdr>
            </w:div>
          </w:divsChild>
        </w:div>
        <w:div w:id="1602029643">
          <w:marLeft w:val="0"/>
          <w:marRight w:val="0"/>
          <w:marTop w:val="0"/>
          <w:marBottom w:val="0"/>
          <w:divBdr>
            <w:top w:val="none" w:sz="0" w:space="0" w:color="auto"/>
            <w:left w:val="none" w:sz="0" w:space="0" w:color="auto"/>
            <w:bottom w:val="none" w:sz="0" w:space="0" w:color="auto"/>
            <w:right w:val="none" w:sz="0" w:space="0" w:color="auto"/>
          </w:divBdr>
          <w:divsChild>
            <w:div w:id="594441974">
              <w:marLeft w:val="0"/>
              <w:marRight w:val="0"/>
              <w:marTop w:val="0"/>
              <w:marBottom w:val="0"/>
              <w:divBdr>
                <w:top w:val="none" w:sz="0" w:space="0" w:color="auto"/>
                <w:left w:val="none" w:sz="0" w:space="0" w:color="auto"/>
                <w:bottom w:val="none" w:sz="0" w:space="0" w:color="auto"/>
                <w:right w:val="none" w:sz="0" w:space="0" w:color="auto"/>
              </w:divBdr>
              <w:divsChild>
                <w:div w:id="920718763">
                  <w:marLeft w:val="0"/>
                  <w:marRight w:val="0"/>
                  <w:marTop w:val="0"/>
                  <w:marBottom w:val="0"/>
                  <w:divBdr>
                    <w:top w:val="none" w:sz="0" w:space="0" w:color="auto"/>
                    <w:left w:val="none" w:sz="0" w:space="0" w:color="auto"/>
                    <w:bottom w:val="none" w:sz="0" w:space="0" w:color="auto"/>
                    <w:right w:val="none" w:sz="0" w:space="0" w:color="auto"/>
                  </w:divBdr>
                </w:div>
                <w:div w:id="195559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12446">
      <w:bodyDiv w:val="1"/>
      <w:marLeft w:val="0"/>
      <w:marRight w:val="0"/>
      <w:marTop w:val="0"/>
      <w:marBottom w:val="0"/>
      <w:divBdr>
        <w:top w:val="none" w:sz="0" w:space="0" w:color="auto"/>
        <w:left w:val="none" w:sz="0" w:space="0" w:color="auto"/>
        <w:bottom w:val="none" w:sz="0" w:space="0" w:color="auto"/>
        <w:right w:val="none" w:sz="0" w:space="0" w:color="auto"/>
      </w:divBdr>
    </w:div>
    <w:div w:id="104693445">
      <w:bodyDiv w:val="1"/>
      <w:marLeft w:val="0"/>
      <w:marRight w:val="0"/>
      <w:marTop w:val="0"/>
      <w:marBottom w:val="0"/>
      <w:divBdr>
        <w:top w:val="none" w:sz="0" w:space="0" w:color="auto"/>
        <w:left w:val="none" w:sz="0" w:space="0" w:color="auto"/>
        <w:bottom w:val="none" w:sz="0" w:space="0" w:color="auto"/>
        <w:right w:val="none" w:sz="0" w:space="0" w:color="auto"/>
      </w:divBdr>
    </w:div>
    <w:div w:id="118111777">
      <w:bodyDiv w:val="1"/>
      <w:marLeft w:val="0"/>
      <w:marRight w:val="0"/>
      <w:marTop w:val="0"/>
      <w:marBottom w:val="0"/>
      <w:divBdr>
        <w:top w:val="none" w:sz="0" w:space="0" w:color="auto"/>
        <w:left w:val="none" w:sz="0" w:space="0" w:color="auto"/>
        <w:bottom w:val="none" w:sz="0" w:space="0" w:color="auto"/>
        <w:right w:val="none" w:sz="0" w:space="0" w:color="auto"/>
      </w:divBdr>
    </w:div>
    <w:div w:id="119348924">
      <w:bodyDiv w:val="1"/>
      <w:marLeft w:val="0"/>
      <w:marRight w:val="0"/>
      <w:marTop w:val="0"/>
      <w:marBottom w:val="0"/>
      <w:divBdr>
        <w:top w:val="none" w:sz="0" w:space="0" w:color="auto"/>
        <w:left w:val="none" w:sz="0" w:space="0" w:color="auto"/>
        <w:bottom w:val="none" w:sz="0" w:space="0" w:color="auto"/>
        <w:right w:val="none" w:sz="0" w:space="0" w:color="auto"/>
      </w:divBdr>
    </w:div>
    <w:div w:id="127940532">
      <w:bodyDiv w:val="1"/>
      <w:marLeft w:val="0"/>
      <w:marRight w:val="0"/>
      <w:marTop w:val="0"/>
      <w:marBottom w:val="0"/>
      <w:divBdr>
        <w:top w:val="none" w:sz="0" w:space="0" w:color="auto"/>
        <w:left w:val="none" w:sz="0" w:space="0" w:color="auto"/>
        <w:bottom w:val="none" w:sz="0" w:space="0" w:color="auto"/>
        <w:right w:val="none" w:sz="0" w:space="0" w:color="auto"/>
      </w:divBdr>
    </w:div>
    <w:div w:id="129521837">
      <w:bodyDiv w:val="1"/>
      <w:marLeft w:val="0"/>
      <w:marRight w:val="0"/>
      <w:marTop w:val="0"/>
      <w:marBottom w:val="0"/>
      <w:divBdr>
        <w:top w:val="none" w:sz="0" w:space="0" w:color="auto"/>
        <w:left w:val="none" w:sz="0" w:space="0" w:color="auto"/>
        <w:bottom w:val="none" w:sz="0" w:space="0" w:color="auto"/>
        <w:right w:val="none" w:sz="0" w:space="0" w:color="auto"/>
      </w:divBdr>
    </w:div>
    <w:div w:id="134643359">
      <w:bodyDiv w:val="1"/>
      <w:marLeft w:val="0"/>
      <w:marRight w:val="0"/>
      <w:marTop w:val="0"/>
      <w:marBottom w:val="0"/>
      <w:divBdr>
        <w:top w:val="none" w:sz="0" w:space="0" w:color="auto"/>
        <w:left w:val="none" w:sz="0" w:space="0" w:color="auto"/>
        <w:bottom w:val="none" w:sz="0" w:space="0" w:color="auto"/>
        <w:right w:val="none" w:sz="0" w:space="0" w:color="auto"/>
      </w:divBdr>
    </w:div>
    <w:div w:id="150409759">
      <w:bodyDiv w:val="1"/>
      <w:marLeft w:val="0"/>
      <w:marRight w:val="0"/>
      <w:marTop w:val="0"/>
      <w:marBottom w:val="0"/>
      <w:divBdr>
        <w:top w:val="none" w:sz="0" w:space="0" w:color="auto"/>
        <w:left w:val="none" w:sz="0" w:space="0" w:color="auto"/>
        <w:bottom w:val="none" w:sz="0" w:space="0" w:color="auto"/>
        <w:right w:val="none" w:sz="0" w:space="0" w:color="auto"/>
      </w:divBdr>
    </w:div>
    <w:div w:id="152769433">
      <w:bodyDiv w:val="1"/>
      <w:marLeft w:val="0"/>
      <w:marRight w:val="0"/>
      <w:marTop w:val="0"/>
      <w:marBottom w:val="0"/>
      <w:divBdr>
        <w:top w:val="none" w:sz="0" w:space="0" w:color="auto"/>
        <w:left w:val="none" w:sz="0" w:space="0" w:color="auto"/>
        <w:bottom w:val="none" w:sz="0" w:space="0" w:color="auto"/>
        <w:right w:val="none" w:sz="0" w:space="0" w:color="auto"/>
      </w:divBdr>
    </w:div>
    <w:div w:id="156270186">
      <w:bodyDiv w:val="1"/>
      <w:marLeft w:val="0"/>
      <w:marRight w:val="0"/>
      <w:marTop w:val="0"/>
      <w:marBottom w:val="0"/>
      <w:divBdr>
        <w:top w:val="none" w:sz="0" w:space="0" w:color="auto"/>
        <w:left w:val="none" w:sz="0" w:space="0" w:color="auto"/>
        <w:bottom w:val="none" w:sz="0" w:space="0" w:color="auto"/>
        <w:right w:val="none" w:sz="0" w:space="0" w:color="auto"/>
      </w:divBdr>
    </w:div>
    <w:div w:id="212809882">
      <w:bodyDiv w:val="1"/>
      <w:marLeft w:val="0"/>
      <w:marRight w:val="0"/>
      <w:marTop w:val="0"/>
      <w:marBottom w:val="0"/>
      <w:divBdr>
        <w:top w:val="none" w:sz="0" w:space="0" w:color="auto"/>
        <w:left w:val="none" w:sz="0" w:space="0" w:color="auto"/>
        <w:bottom w:val="none" w:sz="0" w:space="0" w:color="auto"/>
        <w:right w:val="none" w:sz="0" w:space="0" w:color="auto"/>
      </w:divBdr>
    </w:div>
    <w:div w:id="233903890">
      <w:bodyDiv w:val="1"/>
      <w:marLeft w:val="0"/>
      <w:marRight w:val="0"/>
      <w:marTop w:val="0"/>
      <w:marBottom w:val="0"/>
      <w:divBdr>
        <w:top w:val="none" w:sz="0" w:space="0" w:color="auto"/>
        <w:left w:val="none" w:sz="0" w:space="0" w:color="auto"/>
        <w:bottom w:val="none" w:sz="0" w:space="0" w:color="auto"/>
        <w:right w:val="none" w:sz="0" w:space="0" w:color="auto"/>
      </w:divBdr>
      <w:divsChild>
        <w:div w:id="695236980">
          <w:marLeft w:val="0"/>
          <w:marRight w:val="0"/>
          <w:marTop w:val="0"/>
          <w:marBottom w:val="0"/>
          <w:divBdr>
            <w:top w:val="none" w:sz="0" w:space="0" w:color="auto"/>
            <w:left w:val="none" w:sz="0" w:space="0" w:color="auto"/>
            <w:bottom w:val="none" w:sz="0" w:space="0" w:color="auto"/>
            <w:right w:val="none" w:sz="0" w:space="0" w:color="auto"/>
          </w:divBdr>
          <w:divsChild>
            <w:div w:id="927735804">
              <w:marLeft w:val="0"/>
              <w:marRight w:val="0"/>
              <w:marTop w:val="0"/>
              <w:marBottom w:val="0"/>
              <w:divBdr>
                <w:top w:val="none" w:sz="0" w:space="0" w:color="auto"/>
                <w:left w:val="none" w:sz="0" w:space="0" w:color="auto"/>
                <w:bottom w:val="none" w:sz="0" w:space="0" w:color="auto"/>
                <w:right w:val="none" w:sz="0" w:space="0" w:color="auto"/>
              </w:divBdr>
              <w:divsChild>
                <w:div w:id="28469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06685">
          <w:marLeft w:val="0"/>
          <w:marRight w:val="0"/>
          <w:marTop w:val="0"/>
          <w:marBottom w:val="0"/>
          <w:divBdr>
            <w:top w:val="none" w:sz="0" w:space="0" w:color="auto"/>
            <w:left w:val="none" w:sz="0" w:space="0" w:color="auto"/>
            <w:bottom w:val="none" w:sz="0" w:space="0" w:color="auto"/>
            <w:right w:val="none" w:sz="0" w:space="0" w:color="auto"/>
          </w:divBdr>
          <w:divsChild>
            <w:div w:id="1415199444">
              <w:marLeft w:val="0"/>
              <w:marRight w:val="0"/>
              <w:marTop w:val="0"/>
              <w:marBottom w:val="0"/>
              <w:divBdr>
                <w:top w:val="none" w:sz="0" w:space="0" w:color="auto"/>
                <w:left w:val="none" w:sz="0" w:space="0" w:color="auto"/>
                <w:bottom w:val="none" w:sz="0" w:space="0" w:color="auto"/>
                <w:right w:val="none" w:sz="0" w:space="0" w:color="auto"/>
              </w:divBdr>
              <w:divsChild>
                <w:div w:id="958485752">
                  <w:marLeft w:val="0"/>
                  <w:marRight w:val="0"/>
                  <w:marTop w:val="0"/>
                  <w:marBottom w:val="0"/>
                  <w:divBdr>
                    <w:top w:val="none" w:sz="0" w:space="0" w:color="auto"/>
                    <w:left w:val="none" w:sz="0" w:space="0" w:color="auto"/>
                    <w:bottom w:val="none" w:sz="0" w:space="0" w:color="auto"/>
                    <w:right w:val="none" w:sz="0" w:space="0" w:color="auto"/>
                  </w:divBdr>
                  <w:divsChild>
                    <w:div w:id="144573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829056">
      <w:bodyDiv w:val="1"/>
      <w:marLeft w:val="0"/>
      <w:marRight w:val="0"/>
      <w:marTop w:val="0"/>
      <w:marBottom w:val="0"/>
      <w:divBdr>
        <w:top w:val="none" w:sz="0" w:space="0" w:color="auto"/>
        <w:left w:val="none" w:sz="0" w:space="0" w:color="auto"/>
        <w:bottom w:val="none" w:sz="0" w:space="0" w:color="auto"/>
        <w:right w:val="none" w:sz="0" w:space="0" w:color="auto"/>
      </w:divBdr>
    </w:div>
    <w:div w:id="254637829">
      <w:bodyDiv w:val="1"/>
      <w:marLeft w:val="0"/>
      <w:marRight w:val="0"/>
      <w:marTop w:val="0"/>
      <w:marBottom w:val="0"/>
      <w:divBdr>
        <w:top w:val="none" w:sz="0" w:space="0" w:color="auto"/>
        <w:left w:val="none" w:sz="0" w:space="0" w:color="auto"/>
        <w:bottom w:val="none" w:sz="0" w:space="0" w:color="auto"/>
        <w:right w:val="none" w:sz="0" w:space="0" w:color="auto"/>
      </w:divBdr>
    </w:div>
    <w:div w:id="276761600">
      <w:bodyDiv w:val="1"/>
      <w:marLeft w:val="0"/>
      <w:marRight w:val="0"/>
      <w:marTop w:val="0"/>
      <w:marBottom w:val="0"/>
      <w:divBdr>
        <w:top w:val="none" w:sz="0" w:space="0" w:color="auto"/>
        <w:left w:val="none" w:sz="0" w:space="0" w:color="auto"/>
        <w:bottom w:val="none" w:sz="0" w:space="0" w:color="auto"/>
        <w:right w:val="none" w:sz="0" w:space="0" w:color="auto"/>
      </w:divBdr>
    </w:div>
    <w:div w:id="291331533">
      <w:bodyDiv w:val="1"/>
      <w:marLeft w:val="0"/>
      <w:marRight w:val="0"/>
      <w:marTop w:val="0"/>
      <w:marBottom w:val="0"/>
      <w:divBdr>
        <w:top w:val="none" w:sz="0" w:space="0" w:color="auto"/>
        <w:left w:val="none" w:sz="0" w:space="0" w:color="auto"/>
        <w:bottom w:val="none" w:sz="0" w:space="0" w:color="auto"/>
        <w:right w:val="none" w:sz="0" w:space="0" w:color="auto"/>
      </w:divBdr>
    </w:div>
    <w:div w:id="306128102">
      <w:bodyDiv w:val="1"/>
      <w:marLeft w:val="0"/>
      <w:marRight w:val="0"/>
      <w:marTop w:val="0"/>
      <w:marBottom w:val="0"/>
      <w:divBdr>
        <w:top w:val="none" w:sz="0" w:space="0" w:color="auto"/>
        <w:left w:val="none" w:sz="0" w:space="0" w:color="auto"/>
        <w:bottom w:val="none" w:sz="0" w:space="0" w:color="auto"/>
        <w:right w:val="none" w:sz="0" w:space="0" w:color="auto"/>
      </w:divBdr>
    </w:div>
    <w:div w:id="318389833">
      <w:bodyDiv w:val="1"/>
      <w:marLeft w:val="0"/>
      <w:marRight w:val="0"/>
      <w:marTop w:val="0"/>
      <w:marBottom w:val="0"/>
      <w:divBdr>
        <w:top w:val="none" w:sz="0" w:space="0" w:color="auto"/>
        <w:left w:val="none" w:sz="0" w:space="0" w:color="auto"/>
        <w:bottom w:val="none" w:sz="0" w:space="0" w:color="auto"/>
        <w:right w:val="none" w:sz="0" w:space="0" w:color="auto"/>
      </w:divBdr>
    </w:div>
    <w:div w:id="319191798">
      <w:bodyDiv w:val="1"/>
      <w:marLeft w:val="0"/>
      <w:marRight w:val="0"/>
      <w:marTop w:val="0"/>
      <w:marBottom w:val="0"/>
      <w:divBdr>
        <w:top w:val="none" w:sz="0" w:space="0" w:color="auto"/>
        <w:left w:val="none" w:sz="0" w:space="0" w:color="auto"/>
        <w:bottom w:val="none" w:sz="0" w:space="0" w:color="auto"/>
        <w:right w:val="none" w:sz="0" w:space="0" w:color="auto"/>
      </w:divBdr>
    </w:div>
    <w:div w:id="324939546">
      <w:bodyDiv w:val="1"/>
      <w:marLeft w:val="0"/>
      <w:marRight w:val="0"/>
      <w:marTop w:val="0"/>
      <w:marBottom w:val="0"/>
      <w:divBdr>
        <w:top w:val="none" w:sz="0" w:space="0" w:color="auto"/>
        <w:left w:val="none" w:sz="0" w:space="0" w:color="auto"/>
        <w:bottom w:val="none" w:sz="0" w:space="0" w:color="auto"/>
        <w:right w:val="none" w:sz="0" w:space="0" w:color="auto"/>
      </w:divBdr>
    </w:div>
    <w:div w:id="332685490">
      <w:bodyDiv w:val="1"/>
      <w:marLeft w:val="0"/>
      <w:marRight w:val="0"/>
      <w:marTop w:val="0"/>
      <w:marBottom w:val="0"/>
      <w:divBdr>
        <w:top w:val="none" w:sz="0" w:space="0" w:color="auto"/>
        <w:left w:val="none" w:sz="0" w:space="0" w:color="auto"/>
        <w:bottom w:val="none" w:sz="0" w:space="0" w:color="auto"/>
        <w:right w:val="none" w:sz="0" w:space="0" w:color="auto"/>
      </w:divBdr>
    </w:div>
    <w:div w:id="352611714">
      <w:bodyDiv w:val="1"/>
      <w:marLeft w:val="0"/>
      <w:marRight w:val="0"/>
      <w:marTop w:val="0"/>
      <w:marBottom w:val="0"/>
      <w:divBdr>
        <w:top w:val="none" w:sz="0" w:space="0" w:color="auto"/>
        <w:left w:val="none" w:sz="0" w:space="0" w:color="auto"/>
        <w:bottom w:val="none" w:sz="0" w:space="0" w:color="auto"/>
        <w:right w:val="none" w:sz="0" w:space="0" w:color="auto"/>
      </w:divBdr>
    </w:div>
    <w:div w:id="391005438">
      <w:bodyDiv w:val="1"/>
      <w:marLeft w:val="0"/>
      <w:marRight w:val="0"/>
      <w:marTop w:val="0"/>
      <w:marBottom w:val="0"/>
      <w:divBdr>
        <w:top w:val="none" w:sz="0" w:space="0" w:color="auto"/>
        <w:left w:val="none" w:sz="0" w:space="0" w:color="auto"/>
        <w:bottom w:val="none" w:sz="0" w:space="0" w:color="auto"/>
        <w:right w:val="none" w:sz="0" w:space="0" w:color="auto"/>
      </w:divBdr>
    </w:div>
    <w:div w:id="396897545">
      <w:bodyDiv w:val="1"/>
      <w:marLeft w:val="0"/>
      <w:marRight w:val="0"/>
      <w:marTop w:val="0"/>
      <w:marBottom w:val="0"/>
      <w:divBdr>
        <w:top w:val="none" w:sz="0" w:space="0" w:color="auto"/>
        <w:left w:val="none" w:sz="0" w:space="0" w:color="auto"/>
        <w:bottom w:val="none" w:sz="0" w:space="0" w:color="auto"/>
        <w:right w:val="none" w:sz="0" w:space="0" w:color="auto"/>
      </w:divBdr>
    </w:div>
    <w:div w:id="399720524">
      <w:bodyDiv w:val="1"/>
      <w:marLeft w:val="0"/>
      <w:marRight w:val="0"/>
      <w:marTop w:val="0"/>
      <w:marBottom w:val="0"/>
      <w:divBdr>
        <w:top w:val="none" w:sz="0" w:space="0" w:color="auto"/>
        <w:left w:val="none" w:sz="0" w:space="0" w:color="auto"/>
        <w:bottom w:val="none" w:sz="0" w:space="0" w:color="auto"/>
        <w:right w:val="none" w:sz="0" w:space="0" w:color="auto"/>
      </w:divBdr>
    </w:div>
    <w:div w:id="406339643">
      <w:bodyDiv w:val="1"/>
      <w:marLeft w:val="0"/>
      <w:marRight w:val="0"/>
      <w:marTop w:val="0"/>
      <w:marBottom w:val="0"/>
      <w:divBdr>
        <w:top w:val="none" w:sz="0" w:space="0" w:color="auto"/>
        <w:left w:val="none" w:sz="0" w:space="0" w:color="auto"/>
        <w:bottom w:val="none" w:sz="0" w:space="0" w:color="auto"/>
        <w:right w:val="none" w:sz="0" w:space="0" w:color="auto"/>
      </w:divBdr>
    </w:div>
    <w:div w:id="435711765">
      <w:bodyDiv w:val="1"/>
      <w:marLeft w:val="0"/>
      <w:marRight w:val="0"/>
      <w:marTop w:val="0"/>
      <w:marBottom w:val="0"/>
      <w:divBdr>
        <w:top w:val="none" w:sz="0" w:space="0" w:color="auto"/>
        <w:left w:val="none" w:sz="0" w:space="0" w:color="auto"/>
        <w:bottom w:val="none" w:sz="0" w:space="0" w:color="auto"/>
        <w:right w:val="none" w:sz="0" w:space="0" w:color="auto"/>
      </w:divBdr>
    </w:div>
    <w:div w:id="454106830">
      <w:bodyDiv w:val="1"/>
      <w:marLeft w:val="0"/>
      <w:marRight w:val="0"/>
      <w:marTop w:val="0"/>
      <w:marBottom w:val="0"/>
      <w:divBdr>
        <w:top w:val="none" w:sz="0" w:space="0" w:color="auto"/>
        <w:left w:val="none" w:sz="0" w:space="0" w:color="auto"/>
        <w:bottom w:val="none" w:sz="0" w:space="0" w:color="auto"/>
        <w:right w:val="none" w:sz="0" w:space="0" w:color="auto"/>
      </w:divBdr>
    </w:div>
    <w:div w:id="473837520">
      <w:bodyDiv w:val="1"/>
      <w:marLeft w:val="0"/>
      <w:marRight w:val="0"/>
      <w:marTop w:val="0"/>
      <w:marBottom w:val="0"/>
      <w:divBdr>
        <w:top w:val="none" w:sz="0" w:space="0" w:color="auto"/>
        <w:left w:val="none" w:sz="0" w:space="0" w:color="auto"/>
        <w:bottom w:val="none" w:sz="0" w:space="0" w:color="auto"/>
        <w:right w:val="none" w:sz="0" w:space="0" w:color="auto"/>
      </w:divBdr>
    </w:div>
    <w:div w:id="478500202">
      <w:bodyDiv w:val="1"/>
      <w:marLeft w:val="0"/>
      <w:marRight w:val="0"/>
      <w:marTop w:val="0"/>
      <w:marBottom w:val="0"/>
      <w:divBdr>
        <w:top w:val="none" w:sz="0" w:space="0" w:color="auto"/>
        <w:left w:val="none" w:sz="0" w:space="0" w:color="auto"/>
        <w:bottom w:val="none" w:sz="0" w:space="0" w:color="auto"/>
        <w:right w:val="none" w:sz="0" w:space="0" w:color="auto"/>
      </w:divBdr>
    </w:div>
    <w:div w:id="482088292">
      <w:bodyDiv w:val="1"/>
      <w:marLeft w:val="0"/>
      <w:marRight w:val="0"/>
      <w:marTop w:val="0"/>
      <w:marBottom w:val="0"/>
      <w:divBdr>
        <w:top w:val="none" w:sz="0" w:space="0" w:color="auto"/>
        <w:left w:val="none" w:sz="0" w:space="0" w:color="auto"/>
        <w:bottom w:val="none" w:sz="0" w:space="0" w:color="auto"/>
        <w:right w:val="none" w:sz="0" w:space="0" w:color="auto"/>
      </w:divBdr>
    </w:div>
    <w:div w:id="485363080">
      <w:bodyDiv w:val="1"/>
      <w:marLeft w:val="0"/>
      <w:marRight w:val="0"/>
      <w:marTop w:val="0"/>
      <w:marBottom w:val="0"/>
      <w:divBdr>
        <w:top w:val="none" w:sz="0" w:space="0" w:color="auto"/>
        <w:left w:val="none" w:sz="0" w:space="0" w:color="auto"/>
        <w:bottom w:val="none" w:sz="0" w:space="0" w:color="auto"/>
        <w:right w:val="none" w:sz="0" w:space="0" w:color="auto"/>
      </w:divBdr>
    </w:div>
    <w:div w:id="513109231">
      <w:bodyDiv w:val="1"/>
      <w:marLeft w:val="0"/>
      <w:marRight w:val="0"/>
      <w:marTop w:val="0"/>
      <w:marBottom w:val="0"/>
      <w:divBdr>
        <w:top w:val="none" w:sz="0" w:space="0" w:color="auto"/>
        <w:left w:val="none" w:sz="0" w:space="0" w:color="auto"/>
        <w:bottom w:val="none" w:sz="0" w:space="0" w:color="auto"/>
        <w:right w:val="none" w:sz="0" w:space="0" w:color="auto"/>
      </w:divBdr>
    </w:div>
    <w:div w:id="533808569">
      <w:bodyDiv w:val="1"/>
      <w:marLeft w:val="0"/>
      <w:marRight w:val="0"/>
      <w:marTop w:val="0"/>
      <w:marBottom w:val="0"/>
      <w:divBdr>
        <w:top w:val="none" w:sz="0" w:space="0" w:color="auto"/>
        <w:left w:val="none" w:sz="0" w:space="0" w:color="auto"/>
        <w:bottom w:val="none" w:sz="0" w:space="0" w:color="auto"/>
        <w:right w:val="none" w:sz="0" w:space="0" w:color="auto"/>
      </w:divBdr>
    </w:div>
    <w:div w:id="536699839">
      <w:bodyDiv w:val="1"/>
      <w:marLeft w:val="0"/>
      <w:marRight w:val="0"/>
      <w:marTop w:val="0"/>
      <w:marBottom w:val="0"/>
      <w:divBdr>
        <w:top w:val="none" w:sz="0" w:space="0" w:color="auto"/>
        <w:left w:val="none" w:sz="0" w:space="0" w:color="auto"/>
        <w:bottom w:val="none" w:sz="0" w:space="0" w:color="auto"/>
        <w:right w:val="none" w:sz="0" w:space="0" w:color="auto"/>
      </w:divBdr>
      <w:divsChild>
        <w:div w:id="719137759">
          <w:marLeft w:val="0"/>
          <w:marRight w:val="0"/>
          <w:marTop w:val="0"/>
          <w:marBottom w:val="0"/>
          <w:divBdr>
            <w:top w:val="none" w:sz="0" w:space="0" w:color="auto"/>
            <w:left w:val="none" w:sz="0" w:space="0" w:color="auto"/>
            <w:bottom w:val="none" w:sz="0" w:space="0" w:color="auto"/>
            <w:right w:val="none" w:sz="0" w:space="0" w:color="auto"/>
          </w:divBdr>
          <w:divsChild>
            <w:div w:id="161430997">
              <w:marLeft w:val="0"/>
              <w:marRight w:val="0"/>
              <w:marTop w:val="0"/>
              <w:marBottom w:val="0"/>
              <w:divBdr>
                <w:top w:val="none" w:sz="0" w:space="0" w:color="auto"/>
                <w:left w:val="none" w:sz="0" w:space="0" w:color="auto"/>
                <w:bottom w:val="none" w:sz="0" w:space="0" w:color="auto"/>
                <w:right w:val="none" w:sz="0" w:space="0" w:color="auto"/>
              </w:divBdr>
              <w:divsChild>
                <w:div w:id="93297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273625">
      <w:bodyDiv w:val="1"/>
      <w:marLeft w:val="0"/>
      <w:marRight w:val="0"/>
      <w:marTop w:val="0"/>
      <w:marBottom w:val="0"/>
      <w:divBdr>
        <w:top w:val="none" w:sz="0" w:space="0" w:color="auto"/>
        <w:left w:val="none" w:sz="0" w:space="0" w:color="auto"/>
        <w:bottom w:val="none" w:sz="0" w:space="0" w:color="auto"/>
        <w:right w:val="none" w:sz="0" w:space="0" w:color="auto"/>
      </w:divBdr>
    </w:div>
    <w:div w:id="568811317">
      <w:bodyDiv w:val="1"/>
      <w:marLeft w:val="0"/>
      <w:marRight w:val="0"/>
      <w:marTop w:val="0"/>
      <w:marBottom w:val="0"/>
      <w:divBdr>
        <w:top w:val="none" w:sz="0" w:space="0" w:color="auto"/>
        <w:left w:val="none" w:sz="0" w:space="0" w:color="auto"/>
        <w:bottom w:val="none" w:sz="0" w:space="0" w:color="auto"/>
        <w:right w:val="none" w:sz="0" w:space="0" w:color="auto"/>
      </w:divBdr>
    </w:div>
    <w:div w:id="573928332">
      <w:bodyDiv w:val="1"/>
      <w:marLeft w:val="0"/>
      <w:marRight w:val="0"/>
      <w:marTop w:val="0"/>
      <w:marBottom w:val="0"/>
      <w:divBdr>
        <w:top w:val="none" w:sz="0" w:space="0" w:color="auto"/>
        <w:left w:val="none" w:sz="0" w:space="0" w:color="auto"/>
        <w:bottom w:val="none" w:sz="0" w:space="0" w:color="auto"/>
        <w:right w:val="none" w:sz="0" w:space="0" w:color="auto"/>
      </w:divBdr>
    </w:div>
    <w:div w:id="581330388">
      <w:bodyDiv w:val="1"/>
      <w:marLeft w:val="0"/>
      <w:marRight w:val="0"/>
      <w:marTop w:val="0"/>
      <w:marBottom w:val="0"/>
      <w:divBdr>
        <w:top w:val="none" w:sz="0" w:space="0" w:color="auto"/>
        <w:left w:val="none" w:sz="0" w:space="0" w:color="auto"/>
        <w:bottom w:val="none" w:sz="0" w:space="0" w:color="auto"/>
        <w:right w:val="none" w:sz="0" w:space="0" w:color="auto"/>
      </w:divBdr>
    </w:div>
    <w:div w:id="592251819">
      <w:bodyDiv w:val="1"/>
      <w:marLeft w:val="0"/>
      <w:marRight w:val="0"/>
      <w:marTop w:val="0"/>
      <w:marBottom w:val="0"/>
      <w:divBdr>
        <w:top w:val="none" w:sz="0" w:space="0" w:color="auto"/>
        <w:left w:val="none" w:sz="0" w:space="0" w:color="auto"/>
        <w:bottom w:val="none" w:sz="0" w:space="0" w:color="auto"/>
        <w:right w:val="none" w:sz="0" w:space="0" w:color="auto"/>
      </w:divBdr>
    </w:div>
    <w:div w:id="593054273">
      <w:bodyDiv w:val="1"/>
      <w:marLeft w:val="0"/>
      <w:marRight w:val="0"/>
      <w:marTop w:val="0"/>
      <w:marBottom w:val="0"/>
      <w:divBdr>
        <w:top w:val="none" w:sz="0" w:space="0" w:color="auto"/>
        <w:left w:val="none" w:sz="0" w:space="0" w:color="auto"/>
        <w:bottom w:val="none" w:sz="0" w:space="0" w:color="auto"/>
        <w:right w:val="none" w:sz="0" w:space="0" w:color="auto"/>
      </w:divBdr>
      <w:divsChild>
        <w:div w:id="1996101528">
          <w:marLeft w:val="0"/>
          <w:marRight w:val="0"/>
          <w:marTop w:val="0"/>
          <w:marBottom w:val="0"/>
          <w:divBdr>
            <w:top w:val="none" w:sz="0" w:space="0" w:color="auto"/>
            <w:left w:val="none" w:sz="0" w:space="0" w:color="auto"/>
            <w:bottom w:val="none" w:sz="0" w:space="0" w:color="auto"/>
            <w:right w:val="none" w:sz="0" w:space="0" w:color="auto"/>
          </w:divBdr>
        </w:div>
      </w:divsChild>
    </w:div>
    <w:div w:id="598105601">
      <w:bodyDiv w:val="1"/>
      <w:marLeft w:val="0"/>
      <w:marRight w:val="0"/>
      <w:marTop w:val="0"/>
      <w:marBottom w:val="0"/>
      <w:divBdr>
        <w:top w:val="none" w:sz="0" w:space="0" w:color="auto"/>
        <w:left w:val="none" w:sz="0" w:space="0" w:color="auto"/>
        <w:bottom w:val="none" w:sz="0" w:space="0" w:color="auto"/>
        <w:right w:val="none" w:sz="0" w:space="0" w:color="auto"/>
      </w:divBdr>
    </w:div>
    <w:div w:id="601647520">
      <w:bodyDiv w:val="1"/>
      <w:marLeft w:val="0"/>
      <w:marRight w:val="0"/>
      <w:marTop w:val="0"/>
      <w:marBottom w:val="0"/>
      <w:divBdr>
        <w:top w:val="none" w:sz="0" w:space="0" w:color="auto"/>
        <w:left w:val="none" w:sz="0" w:space="0" w:color="auto"/>
        <w:bottom w:val="none" w:sz="0" w:space="0" w:color="auto"/>
        <w:right w:val="none" w:sz="0" w:space="0" w:color="auto"/>
      </w:divBdr>
      <w:divsChild>
        <w:div w:id="111755913">
          <w:marLeft w:val="0"/>
          <w:marRight w:val="0"/>
          <w:marTop w:val="0"/>
          <w:marBottom w:val="0"/>
          <w:divBdr>
            <w:top w:val="none" w:sz="0" w:space="0" w:color="auto"/>
            <w:left w:val="none" w:sz="0" w:space="0" w:color="auto"/>
            <w:bottom w:val="none" w:sz="0" w:space="0" w:color="auto"/>
            <w:right w:val="none" w:sz="0" w:space="0" w:color="auto"/>
          </w:divBdr>
        </w:div>
        <w:div w:id="279453911">
          <w:marLeft w:val="0"/>
          <w:marRight w:val="0"/>
          <w:marTop w:val="0"/>
          <w:marBottom w:val="0"/>
          <w:divBdr>
            <w:top w:val="none" w:sz="0" w:space="0" w:color="auto"/>
            <w:left w:val="none" w:sz="0" w:space="0" w:color="auto"/>
            <w:bottom w:val="none" w:sz="0" w:space="0" w:color="auto"/>
            <w:right w:val="none" w:sz="0" w:space="0" w:color="auto"/>
          </w:divBdr>
        </w:div>
        <w:div w:id="353000732">
          <w:marLeft w:val="0"/>
          <w:marRight w:val="0"/>
          <w:marTop w:val="0"/>
          <w:marBottom w:val="0"/>
          <w:divBdr>
            <w:top w:val="none" w:sz="0" w:space="0" w:color="auto"/>
            <w:left w:val="none" w:sz="0" w:space="0" w:color="auto"/>
            <w:bottom w:val="none" w:sz="0" w:space="0" w:color="auto"/>
            <w:right w:val="none" w:sz="0" w:space="0" w:color="auto"/>
          </w:divBdr>
        </w:div>
        <w:div w:id="560098595">
          <w:marLeft w:val="0"/>
          <w:marRight w:val="0"/>
          <w:marTop w:val="0"/>
          <w:marBottom w:val="0"/>
          <w:divBdr>
            <w:top w:val="none" w:sz="0" w:space="0" w:color="auto"/>
            <w:left w:val="none" w:sz="0" w:space="0" w:color="auto"/>
            <w:bottom w:val="none" w:sz="0" w:space="0" w:color="auto"/>
            <w:right w:val="none" w:sz="0" w:space="0" w:color="auto"/>
          </w:divBdr>
        </w:div>
        <w:div w:id="676735735">
          <w:marLeft w:val="0"/>
          <w:marRight w:val="0"/>
          <w:marTop w:val="0"/>
          <w:marBottom w:val="0"/>
          <w:divBdr>
            <w:top w:val="none" w:sz="0" w:space="0" w:color="auto"/>
            <w:left w:val="none" w:sz="0" w:space="0" w:color="auto"/>
            <w:bottom w:val="none" w:sz="0" w:space="0" w:color="auto"/>
            <w:right w:val="none" w:sz="0" w:space="0" w:color="auto"/>
          </w:divBdr>
        </w:div>
        <w:div w:id="1194198320">
          <w:marLeft w:val="0"/>
          <w:marRight w:val="0"/>
          <w:marTop w:val="0"/>
          <w:marBottom w:val="0"/>
          <w:divBdr>
            <w:top w:val="none" w:sz="0" w:space="0" w:color="auto"/>
            <w:left w:val="none" w:sz="0" w:space="0" w:color="auto"/>
            <w:bottom w:val="none" w:sz="0" w:space="0" w:color="auto"/>
            <w:right w:val="none" w:sz="0" w:space="0" w:color="auto"/>
          </w:divBdr>
        </w:div>
        <w:div w:id="1309943218">
          <w:marLeft w:val="0"/>
          <w:marRight w:val="0"/>
          <w:marTop w:val="0"/>
          <w:marBottom w:val="0"/>
          <w:divBdr>
            <w:top w:val="none" w:sz="0" w:space="0" w:color="auto"/>
            <w:left w:val="none" w:sz="0" w:space="0" w:color="auto"/>
            <w:bottom w:val="none" w:sz="0" w:space="0" w:color="auto"/>
            <w:right w:val="none" w:sz="0" w:space="0" w:color="auto"/>
          </w:divBdr>
        </w:div>
        <w:div w:id="1396970105">
          <w:marLeft w:val="0"/>
          <w:marRight w:val="0"/>
          <w:marTop w:val="0"/>
          <w:marBottom w:val="0"/>
          <w:divBdr>
            <w:top w:val="none" w:sz="0" w:space="0" w:color="auto"/>
            <w:left w:val="none" w:sz="0" w:space="0" w:color="auto"/>
            <w:bottom w:val="none" w:sz="0" w:space="0" w:color="auto"/>
            <w:right w:val="none" w:sz="0" w:space="0" w:color="auto"/>
          </w:divBdr>
        </w:div>
        <w:div w:id="1419669187">
          <w:marLeft w:val="0"/>
          <w:marRight w:val="0"/>
          <w:marTop w:val="0"/>
          <w:marBottom w:val="0"/>
          <w:divBdr>
            <w:top w:val="none" w:sz="0" w:space="0" w:color="auto"/>
            <w:left w:val="none" w:sz="0" w:space="0" w:color="auto"/>
            <w:bottom w:val="none" w:sz="0" w:space="0" w:color="auto"/>
            <w:right w:val="none" w:sz="0" w:space="0" w:color="auto"/>
          </w:divBdr>
        </w:div>
        <w:div w:id="1529022512">
          <w:marLeft w:val="0"/>
          <w:marRight w:val="0"/>
          <w:marTop w:val="0"/>
          <w:marBottom w:val="0"/>
          <w:divBdr>
            <w:top w:val="none" w:sz="0" w:space="0" w:color="auto"/>
            <w:left w:val="none" w:sz="0" w:space="0" w:color="auto"/>
            <w:bottom w:val="none" w:sz="0" w:space="0" w:color="auto"/>
            <w:right w:val="none" w:sz="0" w:space="0" w:color="auto"/>
          </w:divBdr>
        </w:div>
        <w:div w:id="1602761183">
          <w:marLeft w:val="0"/>
          <w:marRight w:val="0"/>
          <w:marTop w:val="0"/>
          <w:marBottom w:val="0"/>
          <w:divBdr>
            <w:top w:val="none" w:sz="0" w:space="0" w:color="auto"/>
            <w:left w:val="none" w:sz="0" w:space="0" w:color="auto"/>
            <w:bottom w:val="none" w:sz="0" w:space="0" w:color="auto"/>
            <w:right w:val="none" w:sz="0" w:space="0" w:color="auto"/>
          </w:divBdr>
        </w:div>
        <w:div w:id="2143426697">
          <w:marLeft w:val="0"/>
          <w:marRight w:val="0"/>
          <w:marTop w:val="0"/>
          <w:marBottom w:val="0"/>
          <w:divBdr>
            <w:top w:val="none" w:sz="0" w:space="0" w:color="auto"/>
            <w:left w:val="none" w:sz="0" w:space="0" w:color="auto"/>
            <w:bottom w:val="none" w:sz="0" w:space="0" w:color="auto"/>
            <w:right w:val="none" w:sz="0" w:space="0" w:color="auto"/>
          </w:divBdr>
        </w:div>
      </w:divsChild>
    </w:div>
    <w:div w:id="610012550">
      <w:bodyDiv w:val="1"/>
      <w:marLeft w:val="0"/>
      <w:marRight w:val="0"/>
      <w:marTop w:val="0"/>
      <w:marBottom w:val="0"/>
      <w:divBdr>
        <w:top w:val="none" w:sz="0" w:space="0" w:color="auto"/>
        <w:left w:val="none" w:sz="0" w:space="0" w:color="auto"/>
        <w:bottom w:val="none" w:sz="0" w:space="0" w:color="auto"/>
        <w:right w:val="none" w:sz="0" w:space="0" w:color="auto"/>
      </w:divBdr>
    </w:div>
    <w:div w:id="610092846">
      <w:bodyDiv w:val="1"/>
      <w:marLeft w:val="0"/>
      <w:marRight w:val="0"/>
      <w:marTop w:val="0"/>
      <w:marBottom w:val="0"/>
      <w:divBdr>
        <w:top w:val="none" w:sz="0" w:space="0" w:color="auto"/>
        <w:left w:val="none" w:sz="0" w:space="0" w:color="auto"/>
        <w:bottom w:val="none" w:sz="0" w:space="0" w:color="auto"/>
        <w:right w:val="none" w:sz="0" w:space="0" w:color="auto"/>
      </w:divBdr>
    </w:div>
    <w:div w:id="628124791">
      <w:bodyDiv w:val="1"/>
      <w:marLeft w:val="0"/>
      <w:marRight w:val="0"/>
      <w:marTop w:val="0"/>
      <w:marBottom w:val="0"/>
      <w:divBdr>
        <w:top w:val="none" w:sz="0" w:space="0" w:color="auto"/>
        <w:left w:val="none" w:sz="0" w:space="0" w:color="auto"/>
        <w:bottom w:val="none" w:sz="0" w:space="0" w:color="auto"/>
        <w:right w:val="none" w:sz="0" w:space="0" w:color="auto"/>
      </w:divBdr>
    </w:div>
    <w:div w:id="653490191">
      <w:bodyDiv w:val="1"/>
      <w:marLeft w:val="0"/>
      <w:marRight w:val="0"/>
      <w:marTop w:val="0"/>
      <w:marBottom w:val="0"/>
      <w:divBdr>
        <w:top w:val="none" w:sz="0" w:space="0" w:color="auto"/>
        <w:left w:val="none" w:sz="0" w:space="0" w:color="auto"/>
        <w:bottom w:val="none" w:sz="0" w:space="0" w:color="auto"/>
        <w:right w:val="none" w:sz="0" w:space="0" w:color="auto"/>
      </w:divBdr>
    </w:div>
    <w:div w:id="683702550">
      <w:bodyDiv w:val="1"/>
      <w:marLeft w:val="0"/>
      <w:marRight w:val="0"/>
      <w:marTop w:val="0"/>
      <w:marBottom w:val="0"/>
      <w:divBdr>
        <w:top w:val="none" w:sz="0" w:space="0" w:color="auto"/>
        <w:left w:val="none" w:sz="0" w:space="0" w:color="auto"/>
        <w:bottom w:val="none" w:sz="0" w:space="0" w:color="auto"/>
        <w:right w:val="none" w:sz="0" w:space="0" w:color="auto"/>
      </w:divBdr>
    </w:div>
    <w:div w:id="691032144">
      <w:bodyDiv w:val="1"/>
      <w:marLeft w:val="0"/>
      <w:marRight w:val="0"/>
      <w:marTop w:val="0"/>
      <w:marBottom w:val="0"/>
      <w:divBdr>
        <w:top w:val="none" w:sz="0" w:space="0" w:color="auto"/>
        <w:left w:val="none" w:sz="0" w:space="0" w:color="auto"/>
        <w:bottom w:val="none" w:sz="0" w:space="0" w:color="auto"/>
        <w:right w:val="none" w:sz="0" w:space="0" w:color="auto"/>
      </w:divBdr>
      <w:divsChild>
        <w:div w:id="11349504">
          <w:marLeft w:val="0"/>
          <w:marRight w:val="0"/>
          <w:marTop w:val="0"/>
          <w:marBottom w:val="0"/>
          <w:divBdr>
            <w:top w:val="none" w:sz="0" w:space="0" w:color="auto"/>
            <w:left w:val="none" w:sz="0" w:space="0" w:color="auto"/>
            <w:bottom w:val="none" w:sz="0" w:space="0" w:color="auto"/>
            <w:right w:val="none" w:sz="0" w:space="0" w:color="auto"/>
          </w:divBdr>
        </w:div>
        <w:div w:id="95055562">
          <w:marLeft w:val="0"/>
          <w:marRight w:val="0"/>
          <w:marTop w:val="0"/>
          <w:marBottom w:val="0"/>
          <w:divBdr>
            <w:top w:val="none" w:sz="0" w:space="0" w:color="auto"/>
            <w:left w:val="none" w:sz="0" w:space="0" w:color="auto"/>
            <w:bottom w:val="none" w:sz="0" w:space="0" w:color="auto"/>
            <w:right w:val="none" w:sz="0" w:space="0" w:color="auto"/>
          </w:divBdr>
        </w:div>
        <w:div w:id="805969934">
          <w:marLeft w:val="0"/>
          <w:marRight w:val="0"/>
          <w:marTop w:val="0"/>
          <w:marBottom w:val="0"/>
          <w:divBdr>
            <w:top w:val="none" w:sz="0" w:space="0" w:color="auto"/>
            <w:left w:val="none" w:sz="0" w:space="0" w:color="auto"/>
            <w:bottom w:val="none" w:sz="0" w:space="0" w:color="auto"/>
            <w:right w:val="none" w:sz="0" w:space="0" w:color="auto"/>
          </w:divBdr>
        </w:div>
        <w:div w:id="969241697">
          <w:marLeft w:val="0"/>
          <w:marRight w:val="0"/>
          <w:marTop w:val="0"/>
          <w:marBottom w:val="0"/>
          <w:divBdr>
            <w:top w:val="none" w:sz="0" w:space="0" w:color="auto"/>
            <w:left w:val="none" w:sz="0" w:space="0" w:color="auto"/>
            <w:bottom w:val="none" w:sz="0" w:space="0" w:color="auto"/>
            <w:right w:val="none" w:sz="0" w:space="0" w:color="auto"/>
          </w:divBdr>
        </w:div>
        <w:div w:id="1208296437">
          <w:marLeft w:val="0"/>
          <w:marRight w:val="0"/>
          <w:marTop w:val="0"/>
          <w:marBottom w:val="0"/>
          <w:divBdr>
            <w:top w:val="none" w:sz="0" w:space="0" w:color="auto"/>
            <w:left w:val="none" w:sz="0" w:space="0" w:color="auto"/>
            <w:bottom w:val="none" w:sz="0" w:space="0" w:color="auto"/>
            <w:right w:val="none" w:sz="0" w:space="0" w:color="auto"/>
          </w:divBdr>
        </w:div>
        <w:div w:id="1368214420">
          <w:marLeft w:val="0"/>
          <w:marRight w:val="0"/>
          <w:marTop w:val="0"/>
          <w:marBottom w:val="0"/>
          <w:divBdr>
            <w:top w:val="none" w:sz="0" w:space="0" w:color="auto"/>
            <w:left w:val="none" w:sz="0" w:space="0" w:color="auto"/>
            <w:bottom w:val="none" w:sz="0" w:space="0" w:color="auto"/>
            <w:right w:val="none" w:sz="0" w:space="0" w:color="auto"/>
          </w:divBdr>
        </w:div>
        <w:div w:id="1425689407">
          <w:marLeft w:val="0"/>
          <w:marRight w:val="0"/>
          <w:marTop w:val="0"/>
          <w:marBottom w:val="0"/>
          <w:divBdr>
            <w:top w:val="none" w:sz="0" w:space="0" w:color="auto"/>
            <w:left w:val="none" w:sz="0" w:space="0" w:color="auto"/>
            <w:bottom w:val="none" w:sz="0" w:space="0" w:color="auto"/>
            <w:right w:val="none" w:sz="0" w:space="0" w:color="auto"/>
          </w:divBdr>
        </w:div>
        <w:div w:id="1613512559">
          <w:marLeft w:val="0"/>
          <w:marRight w:val="0"/>
          <w:marTop w:val="0"/>
          <w:marBottom w:val="0"/>
          <w:divBdr>
            <w:top w:val="none" w:sz="0" w:space="0" w:color="auto"/>
            <w:left w:val="none" w:sz="0" w:space="0" w:color="auto"/>
            <w:bottom w:val="none" w:sz="0" w:space="0" w:color="auto"/>
            <w:right w:val="none" w:sz="0" w:space="0" w:color="auto"/>
          </w:divBdr>
        </w:div>
      </w:divsChild>
    </w:div>
    <w:div w:id="696926708">
      <w:bodyDiv w:val="1"/>
      <w:marLeft w:val="0"/>
      <w:marRight w:val="0"/>
      <w:marTop w:val="0"/>
      <w:marBottom w:val="0"/>
      <w:divBdr>
        <w:top w:val="none" w:sz="0" w:space="0" w:color="auto"/>
        <w:left w:val="none" w:sz="0" w:space="0" w:color="auto"/>
        <w:bottom w:val="none" w:sz="0" w:space="0" w:color="auto"/>
        <w:right w:val="none" w:sz="0" w:space="0" w:color="auto"/>
      </w:divBdr>
    </w:div>
    <w:div w:id="714701702">
      <w:bodyDiv w:val="1"/>
      <w:marLeft w:val="0"/>
      <w:marRight w:val="0"/>
      <w:marTop w:val="0"/>
      <w:marBottom w:val="0"/>
      <w:divBdr>
        <w:top w:val="none" w:sz="0" w:space="0" w:color="auto"/>
        <w:left w:val="none" w:sz="0" w:space="0" w:color="auto"/>
        <w:bottom w:val="none" w:sz="0" w:space="0" w:color="auto"/>
        <w:right w:val="none" w:sz="0" w:space="0" w:color="auto"/>
      </w:divBdr>
      <w:divsChild>
        <w:div w:id="371343916">
          <w:marLeft w:val="0"/>
          <w:marRight w:val="0"/>
          <w:marTop w:val="0"/>
          <w:marBottom w:val="0"/>
          <w:divBdr>
            <w:top w:val="none" w:sz="0" w:space="0" w:color="auto"/>
            <w:left w:val="none" w:sz="0" w:space="0" w:color="auto"/>
            <w:bottom w:val="none" w:sz="0" w:space="0" w:color="auto"/>
            <w:right w:val="none" w:sz="0" w:space="0" w:color="auto"/>
          </w:divBdr>
          <w:divsChild>
            <w:div w:id="103962127">
              <w:marLeft w:val="0"/>
              <w:marRight w:val="0"/>
              <w:marTop w:val="0"/>
              <w:marBottom w:val="0"/>
              <w:divBdr>
                <w:top w:val="none" w:sz="0" w:space="0" w:color="auto"/>
                <w:left w:val="none" w:sz="0" w:space="0" w:color="auto"/>
                <w:bottom w:val="none" w:sz="0" w:space="0" w:color="auto"/>
                <w:right w:val="none" w:sz="0" w:space="0" w:color="auto"/>
              </w:divBdr>
              <w:divsChild>
                <w:div w:id="62766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582988">
          <w:marLeft w:val="0"/>
          <w:marRight w:val="0"/>
          <w:marTop w:val="0"/>
          <w:marBottom w:val="0"/>
          <w:divBdr>
            <w:top w:val="none" w:sz="0" w:space="0" w:color="auto"/>
            <w:left w:val="none" w:sz="0" w:space="0" w:color="auto"/>
            <w:bottom w:val="none" w:sz="0" w:space="0" w:color="auto"/>
            <w:right w:val="none" w:sz="0" w:space="0" w:color="auto"/>
          </w:divBdr>
          <w:divsChild>
            <w:div w:id="747077009">
              <w:marLeft w:val="0"/>
              <w:marRight w:val="0"/>
              <w:marTop w:val="0"/>
              <w:marBottom w:val="0"/>
              <w:divBdr>
                <w:top w:val="none" w:sz="0" w:space="0" w:color="auto"/>
                <w:left w:val="none" w:sz="0" w:space="0" w:color="auto"/>
                <w:bottom w:val="none" w:sz="0" w:space="0" w:color="auto"/>
                <w:right w:val="none" w:sz="0" w:space="0" w:color="auto"/>
              </w:divBdr>
              <w:divsChild>
                <w:div w:id="515925097">
                  <w:marLeft w:val="0"/>
                  <w:marRight w:val="0"/>
                  <w:marTop w:val="0"/>
                  <w:marBottom w:val="0"/>
                  <w:divBdr>
                    <w:top w:val="none" w:sz="0" w:space="0" w:color="auto"/>
                    <w:left w:val="none" w:sz="0" w:space="0" w:color="auto"/>
                    <w:bottom w:val="none" w:sz="0" w:space="0" w:color="auto"/>
                    <w:right w:val="none" w:sz="0" w:space="0" w:color="auto"/>
                  </w:divBdr>
                  <w:divsChild>
                    <w:div w:id="210391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9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08201">
      <w:bodyDiv w:val="1"/>
      <w:marLeft w:val="0"/>
      <w:marRight w:val="0"/>
      <w:marTop w:val="0"/>
      <w:marBottom w:val="0"/>
      <w:divBdr>
        <w:top w:val="none" w:sz="0" w:space="0" w:color="auto"/>
        <w:left w:val="none" w:sz="0" w:space="0" w:color="auto"/>
        <w:bottom w:val="none" w:sz="0" w:space="0" w:color="auto"/>
        <w:right w:val="none" w:sz="0" w:space="0" w:color="auto"/>
      </w:divBdr>
    </w:div>
    <w:div w:id="725372428">
      <w:bodyDiv w:val="1"/>
      <w:marLeft w:val="0"/>
      <w:marRight w:val="0"/>
      <w:marTop w:val="0"/>
      <w:marBottom w:val="0"/>
      <w:divBdr>
        <w:top w:val="none" w:sz="0" w:space="0" w:color="auto"/>
        <w:left w:val="none" w:sz="0" w:space="0" w:color="auto"/>
        <w:bottom w:val="none" w:sz="0" w:space="0" w:color="auto"/>
        <w:right w:val="none" w:sz="0" w:space="0" w:color="auto"/>
      </w:divBdr>
    </w:div>
    <w:div w:id="742875822">
      <w:bodyDiv w:val="1"/>
      <w:marLeft w:val="0"/>
      <w:marRight w:val="0"/>
      <w:marTop w:val="0"/>
      <w:marBottom w:val="0"/>
      <w:divBdr>
        <w:top w:val="none" w:sz="0" w:space="0" w:color="auto"/>
        <w:left w:val="none" w:sz="0" w:space="0" w:color="auto"/>
        <w:bottom w:val="none" w:sz="0" w:space="0" w:color="auto"/>
        <w:right w:val="none" w:sz="0" w:space="0" w:color="auto"/>
      </w:divBdr>
      <w:divsChild>
        <w:div w:id="373895724">
          <w:marLeft w:val="0"/>
          <w:marRight w:val="0"/>
          <w:marTop w:val="0"/>
          <w:marBottom w:val="0"/>
          <w:divBdr>
            <w:top w:val="none" w:sz="0" w:space="0" w:color="auto"/>
            <w:left w:val="none" w:sz="0" w:space="0" w:color="auto"/>
            <w:bottom w:val="none" w:sz="0" w:space="0" w:color="auto"/>
            <w:right w:val="none" w:sz="0" w:space="0" w:color="auto"/>
          </w:divBdr>
        </w:div>
        <w:div w:id="493448832">
          <w:marLeft w:val="0"/>
          <w:marRight w:val="0"/>
          <w:marTop w:val="0"/>
          <w:marBottom w:val="0"/>
          <w:divBdr>
            <w:top w:val="none" w:sz="0" w:space="0" w:color="auto"/>
            <w:left w:val="none" w:sz="0" w:space="0" w:color="auto"/>
            <w:bottom w:val="none" w:sz="0" w:space="0" w:color="auto"/>
            <w:right w:val="none" w:sz="0" w:space="0" w:color="auto"/>
          </w:divBdr>
        </w:div>
        <w:div w:id="1457672884">
          <w:marLeft w:val="0"/>
          <w:marRight w:val="0"/>
          <w:marTop w:val="0"/>
          <w:marBottom w:val="0"/>
          <w:divBdr>
            <w:top w:val="none" w:sz="0" w:space="0" w:color="auto"/>
            <w:left w:val="none" w:sz="0" w:space="0" w:color="auto"/>
            <w:bottom w:val="none" w:sz="0" w:space="0" w:color="auto"/>
            <w:right w:val="none" w:sz="0" w:space="0" w:color="auto"/>
          </w:divBdr>
        </w:div>
        <w:div w:id="1684478308">
          <w:marLeft w:val="0"/>
          <w:marRight w:val="0"/>
          <w:marTop w:val="0"/>
          <w:marBottom w:val="0"/>
          <w:divBdr>
            <w:top w:val="none" w:sz="0" w:space="0" w:color="auto"/>
            <w:left w:val="none" w:sz="0" w:space="0" w:color="auto"/>
            <w:bottom w:val="none" w:sz="0" w:space="0" w:color="auto"/>
            <w:right w:val="none" w:sz="0" w:space="0" w:color="auto"/>
          </w:divBdr>
        </w:div>
        <w:div w:id="1827891268">
          <w:marLeft w:val="0"/>
          <w:marRight w:val="0"/>
          <w:marTop w:val="0"/>
          <w:marBottom w:val="0"/>
          <w:divBdr>
            <w:top w:val="none" w:sz="0" w:space="0" w:color="auto"/>
            <w:left w:val="none" w:sz="0" w:space="0" w:color="auto"/>
            <w:bottom w:val="none" w:sz="0" w:space="0" w:color="auto"/>
            <w:right w:val="none" w:sz="0" w:space="0" w:color="auto"/>
          </w:divBdr>
        </w:div>
      </w:divsChild>
    </w:div>
    <w:div w:id="749161082">
      <w:bodyDiv w:val="1"/>
      <w:marLeft w:val="0"/>
      <w:marRight w:val="0"/>
      <w:marTop w:val="0"/>
      <w:marBottom w:val="0"/>
      <w:divBdr>
        <w:top w:val="none" w:sz="0" w:space="0" w:color="auto"/>
        <w:left w:val="none" w:sz="0" w:space="0" w:color="auto"/>
        <w:bottom w:val="none" w:sz="0" w:space="0" w:color="auto"/>
        <w:right w:val="none" w:sz="0" w:space="0" w:color="auto"/>
      </w:divBdr>
    </w:div>
    <w:div w:id="754012156">
      <w:bodyDiv w:val="1"/>
      <w:marLeft w:val="0"/>
      <w:marRight w:val="0"/>
      <w:marTop w:val="0"/>
      <w:marBottom w:val="0"/>
      <w:divBdr>
        <w:top w:val="none" w:sz="0" w:space="0" w:color="auto"/>
        <w:left w:val="none" w:sz="0" w:space="0" w:color="auto"/>
        <w:bottom w:val="none" w:sz="0" w:space="0" w:color="auto"/>
        <w:right w:val="none" w:sz="0" w:space="0" w:color="auto"/>
      </w:divBdr>
    </w:div>
    <w:div w:id="770275032">
      <w:bodyDiv w:val="1"/>
      <w:marLeft w:val="0"/>
      <w:marRight w:val="0"/>
      <w:marTop w:val="0"/>
      <w:marBottom w:val="0"/>
      <w:divBdr>
        <w:top w:val="none" w:sz="0" w:space="0" w:color="auto"/>
        <w:left w:val="none" w:sz="0" w:space="0" w:color="auto"/>
        <w:bottom w:val="none" w:sz="0" w:space="0" w:color="auto"/>
        <w:right w:val="none" w:sz="0" w:space="0" w:color="auto"/>
      </w:divBdr>
    </w:div>
    <w:div w:id="774250703">
      <w:bodyDiv w:val="1"/>
      <w:marLeft w:val="0"/>
      <w:marRight w:val="0"/>
      <w:marTop w:val="0"/>
      <w:marBottom w:val="0"/>
      <w:divBdr>
        <w:top w:val="none" w:sz="0" w:space="0" w:color="auto"/>
        <w:left w:val="none" w:sz="0" w:space="0" w:color="auto"/>
        <w:bottom w:val="none" w:sz="0" w:space="0" w:color="auto"/>
        <w:right w:val="none" w:sz="0" w:space="0" w:color="auto"/>
      </w:divBdr>
    </w:div>
    <w:div w:id="780303178">
      <w:bodyDiv w:val="1"/>
      <w:marLeft w:val="0"/>
      <w:marRight w:val="0"/>
      <w:marTop w:val="0"/>
      <w:marBottom w:val="0"/>
      <w:divBdr>
        <w:top w:val="none" w:sz="0" w:space="0" w:color="auto"/>
        <w:left w:val="none" w:sz="0" w:space="0" w:color="auto"/>
        <w:bottom w:val="none" w:sz="0" w:space="0" w:color="auto"/>
        <w:right w:val="none" w:sz="0" w:space="0" w:color="auto"/>
      </w:divBdr>
    </w:div>
    <w:div w:id="786585803">
      <w:bodyDiv w:val="1"/>
      <w:marLeft w:val="0"/>
      <w:marRight w:val="0"/>
      <w:marTop w:val="0"/>
      <w:marBottom w:val="0"/>
      <w:divBdr>
        <w:top w:val="none" w:sz="0" w:space="0" w:color="auto"/>
        <w:left w:val="none" w:sz="0" w:space="0" w:color="auto"/>
        <w:bottom w:val="none" w:sz="0" w:space="0" w:color="auto"/>
        <w:right w:val="none" w:sz="0" w:space="0" w:color="auto"/>
      </w:divBdr>
    </w:div>
    <w:div w:id="787510909">
      <w:bodyDiv w:val="1"/>
      <w:marLeft w:val="0"/>
      <w:marRight w:val="0"/>
      <w:marTop w:val="0"/>
      <w:marBottom w:val="0"/>
      <w:divBdr>
        <w:top w:val="none" w:sz="0" w:space="0" w:color="auto"/>
        <w:left w:val="none" w:sz="0" w:space="0" w:color="auto"/>
        <w:bottom w:val="none" w:sz="0" w:space="0" w:color="auto"/>
        <w:right w:val="none" w:sz="0" w:space="0" w:color="auto"/>
      </w:divBdr>
      <w:divsChild>
        <w:div w:id="7576758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8170232">
              <w:marLeft w:val="0"/>
              <w:marRight w:val="0"/>
              <w:marTop w:val="0"/>
              <w:marBottom w:val="0"/>
              <w:divBdr>
                <w:top w:val="none" w:sz="0" w:space="0" w:color="auto"/>
                <w:left w:val="none" w:sz="0" w:space="0" w:color="auto"/>
                <w:bottom w:val="none" w:sz="0" w:space="0" w:color="auto"/>
                <w:right w:val="none" w:sz="0" w:space="0" w:color="auto"/>
              </w:divBdr>
              <w:divsChild>
                <w:div w:id="1117795825">
                  <w:marLeft w:val="0"/>
                  <w:marRight w:val="0"/>
                  <w:marTop w:val="0"/>
                  <w:marBottom w:val="0"/>
                  <w:divBdr>
                    <w:top w:val="none" w:sz="0" w:space="0" w:color="auto"/>
                    <w:left w:val="none" w:sz="0" w:space="0" w:color="auto"/>
                    <w:bottom w:val="none" w:sz="0" w:space="0" w:color="auto"/>
                    <w:right w:val="none" w:sz="0" w:space="0" w:color="auto"/>
                  </w:divBdr>
                  <w:divsChild>
                    <w:div w:id="1535655685">
                      <w:blockQuote w:val="1"/>
                      <w:marLeft w:val="0"/>
                      <w:marRight w:val="0"/>
                      <w:marTop w:val="0"/>
                      <w:marBottom w:val="0"/>
                      <w:divBdr>
                        <w:top w:val="none" w:sz="0" w:space="0" w:color="auto"/>
                        <w:left w:val="single" w:sz="12" w:space="5" w:color="1010FF"/>
                        <w:bottom w:val="none" w:sz="0" w:space="0" w:color="auto"/>
                        <w:right w:val="none" w:sz="0" w:space="0" w:color="auto"/>
                      </w:divBdr>
                      <w:divsChild>
                        <w:div w:id="55820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667979">
      <w:bodyDiv w:val="1"/>
      <w:marLeft w:val="0"/>
      <w:marRight w:val="0"/>
      <w:marTop w:val="0"/>
      <w:marBottom w:val="0"/>
      <w:divBdr>
        <w:top w:val="none" w:sz="0" w:space="0" w:color="auto"/>
        <w:left w:val="none" w:sz="0" w:space="0" w:color="auto"/>
        <w:bottom w:val="none" w:sz="0" w:space="0" w:color="auto"/>
        <w:right w:val="none" w:sz="0" w:space="0" w:color="auto"/>
      </w:divBdr>
    </w:div>
    <w:div w:id="818424065">
      <w:bodyDiv w:val="1"/>
      <w:marLeft w:val="0"/>
      <w:marRight w:val="0"/>
      <w:marTop w:val="0"/>
      <w:marBottom w:val="0"/>
      <w:divBdr>
        <w:top w:val="none" w:sz="0" w:space="0" w:color="auto"/>
        <w:left w:val="none" w:sz="0" w:space="0" w:color="auto"/>
        <w:bottom w:val="none" w:sz="0" w:space="0" w:color="auto"/>
        <w:right w:val="none" w:sz="0" w:space="0" w:color="auto"/>
      </w:divBdr>
    </w:div>
    <w:div w:id="862477255">
      <w:bodyDiv w:val="1"/>
      <w:marLeft w:val="0"/>
      <w:marRight w:val="0"/>
      <w:marTop w:val="0"/>
      <w:marBottom w:val="0"/>
      <w:divBdr>
        <w:top w:val="none" w:sz="0" w:space="0" w:color="auto"/>
        <w:left w:val="none" w:sz="0" w:space="0" w:color="auto"/>
        <w:bottom w:val="none" w:sz="0" w:space="0" w:color="auto"/>
        <w:right w:val="none" w:sz="0" w:space="0" w:color="auto"/>
      </w:divBdr>
    </w:div>
    <w:div w:id="865216987">
      <w:bodyDiv w:val="1"/>
      <w:marLeft w:val="0"/>
      <w:marRight w:val="0"/>
      <w:marTop w:val="0"/>
      <w:marBottom w:val="0"/>
      <w:divBdr>
        <w:top w:val="none" w:sz="0" w:space="0" w:color="auto"/>
        <w:left w:val="none" w:sz="0" w:space="0" w:color="auto"/>
        <w:bottom w:val="none" w:sz="0" w:space="0" w:color="auto"/>
        <w:right w:val="none" w:sz="0" w:space="0" w:color="auto"/>
      </w:divBdr>
    </w:div>
    <w:div w:id="875891314">
      <w:bodyDiv w:val="1"/>
      <w:marLeft w:val="0"/>
      <w:marRight w:val="0"/>
      <w:marTop w:val="0"/>
      <w:marBottom w:val="0"/>
      <w:divBdr>
        <w:top w:val="none" w:sz="0" w:space="0" w:color="auto"/>
        <w:left w:val="none" w:sz="0" w:space="0" w:color="auto"/>
        <w:bottom w:val="none" w:sz="0" w:space="0" w:color="auto"/>
        <w:right w:val="none" w:sz="0" w:space="0" w:color="auto"/>
      </w:divBdr>
      <w:divsChild>
        <w:div w:id="2054843988">
          <w:marLeft w:val="0"/>
          <w:marRight w:val="0"/>
          <w:marTop w:val="0"/>
          <w:marBottom w:val="0"/>
          <w:divBdr>
            <w:top w:val="none" w:sz="0" w:space="0" w:color="auto"/>
            <w:left w:val="none" w:sz="0" w:space="0" w:color="auto"/>
            <w:bottom w:val="none" w:sz="0" w:space="0" w:color="auto"/>
            <w:right w:val="none" w:sz="0" w:space="0" w:color="auto"/>
          </w:divBdr>
          <w:divsChild>
            <w:div w:id="74581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053211">
      <w:bodyDiv w:val="1"/>
      <w:marLeft w:val="0"/>
      <w:marRight w:val="0"/>
      <w:marTop w:val="0"/>
      <w:marBottom w:val="0"/>
      <w:divBdr>
        <w:top w:val="none" w:sz="0" w:space="0" w:color="auto"/>
        <w:left w:val="none" w:sz="0" w:space="0" w:color="auto"/>
        <w:bottom w:val="none" w:sz="0" w:space="0" w:color="auto"/>
        <w:right w:val="none" w:sz="0" w:space="0" w:color="auto"/>
      </w:divBdr>
    </w:div>
    <w:div w:id="921254848">
      <w:bodyDiv w:val="1"/>
      <w:marLeft w:val="0"/>
      <w:marRight w:val="0"/>
      <w:marTop w:val="0"/>
      <w:marBottom w:val="0"/>
      <w:divBdr>
        <w:top w:val="none" w:sz="0" w:space="0" w:color="auto"/>
        <w:left w:val="none" w:sz="0" w:space="0" w:color="auto"/>
        <w:bottom w:val="none" w:sz="0" w:space="0" w:color="auto"/>
        <w:right w:val="none" w:sz="0" w:space="0" w:color="auto"/>
      </w:divBdr>
    </w:div>
    <w:div w:id="926772443">
      <w:bodyDiv w:val="1"/>
      <w:marLeft w:val="0"/>
      <w:marRight w:val="0"/>
      <w:marTop w:val="0"/>
      <w:marBottom w:val="0"/>
      <w:divBdr>
        <w:top w:val="none" w:sz="0" w:space="0" w:color="auto"/>
        <w:left w:val="none" w:sz="0" w:space="0" w:color="auto"/>
        <w:bottom w:val="none" w:sz="0" w:space="0" w:color="auto"/>
        <w:right w:val="none" w:sz="0" w:space="0" w:color="auto"/>
      </w:divBdr>
    </w:div>
    <w:div w:id="993485537">
      <w:bodyDiv w:val="1"/>
      <w:marLeft w:val="0"/>
      <w:marRight w:val="0"/>
      <w:marTop w:val="0"/>
      <w:marBottom w:val="0"/>
      <w:divBdr>
        <w:top w:val="none" w:sz="0" w:space="0" w:color="auto"/>
        <w:left w:val="none" w:sz="0" w:space="0" w:color="auto"/>
        <w:bottom w:val="none" w:sz="0" w:space="0" w:color="auto"/>
        <w:right w:val="none" w:sz="0" w:space="0" w:color="auto"/>
      </w:divBdr>
    </w:div>
    <w:div w:id="1015881332">
      <w:bodyDiv w:val="1"/>
      <w:marLeft w:val="0"/>
      <w:marRight w:val="0"/>
      <w:marTop w:val="0"/>
      <w:marBottom w:val="0"/>
      <w:divBdr>
        <w:top w:val="none" w:sz="0" w:space="0" w:color="auto"/>
        <w:left w:val="none" w:sz="0" w:space="0" w:color="auto"/>
        <w:bottom w:val="none" w:sz="0" w:space="0" w:color="auto"/>
        <w:right w:val="none" w:sz="0" w:space="0" w:color="auto"/>
      </w:divBdr>
      <w:divsChild>
        <w:div w:id="510922391">
          <w:marLeft w:val="0"/>
          <w:marRight w:val="0"/>
          <w:marTop w:val="0"/>
          <w:marBottom w:val="0"/>
          <w:divBdr>
            <w:top w:val="none" w:sz="0" w:space="0" w:color="auto"/>
            <w:left w:val="none" w:sz="0" w:space="0" w:color="auto"/>
            <w:bottom w:val="none" w:sz="0" w:space="0" w:color="auto"/>
            <w:right w:val="none" w:sz="0" w:space="0" w:color="auto"/>
          </w:divBdr>
          <w:divsChild>
            <w:div w:id="18163375">
              <w:marLeft w:val="0"/>
              <w:marRight w:val="0"/>
              <w:marTop w:val="0"/>
              <w:marBottom w:val="0"/>
              <w:divBdr>
                <w:top w:val="none" w:sz="0" w:space="0" w:color="auto"/>
                <w:left w:val="none" w:sz="0" w:space="0" w:color="auto"/>
                <w:bottom w:val="none" w:sz="0" w:space="0" w:color="auto"/>
                <w:right w:val="none" w:sz="0" w:space="0" w:color="auto"/>
              </w:divBdr>
              <w:divsChild>
                <w:div w:id="766541589">
                  <w:marLeft w:val="0"/>
                  <w:marRight w:val="0"/>
                  <w:marTop w:val="0"/>
                  <w:marBottom w:val="0"/>
                  <w:divBdr>
                    <w:top w:val="none" w:sz="0" w:space="0" w:color="auto"/>
                    <w:left w:val="none" w:sz="0" w:space="0" w:color="auto"/>
                    <w:bottom w:val="none" w:sz="0" w:space="0" w:color="auto"/>
                    <w:right w:val="none" w:sz="0" w:space="0" w:color="auto"/>
                  </w:divBdr>
                  <w:divsChild>
                    <w:div w:id="189635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054769">
      <w:bodyDiv w:val="1"/>
      <w:marLeft w:val="0"/>
      <w:marRight w:val="0"/>
      <w:marTop w:val="0"/>
      <w:marBottom w:val="0"/>
      <w:divBdr>
        <w:top w:val="none" w:sz="0" w:space="0" w:color="auto"/>
        <w:left w:val="none" w:sz="0" w:space="0" w:color="auto"/>
        <w:bottom w:val="none" w:sz="0" w:space="0" w:color="auto"/>
        <w:right w:val="none" w:sz="0" w:space="0" w:color="auto"/>
      </w:divBdr>
      <w:divsChild>
        <w:div w:id="394737703">
          <w:marLeft w:val="0"/>
          <w:marRight w:val="0"/>
          <w:marTop w:val="0"/>
          <w:marBottom w:val="75"/>
          <w:divBdr>
            <w:top w:val="none" w:sz="0" w:space="0" w:color="auto"/>
            <w:left w:val="none" w:sz="0" w:space="0" w:color="auto"/>
            <w:bottom w:val="none" w:sz="0" w:space="0" w:color="auto"/>
            <w:right w:val="none" w:sz="0" w:space="0" w:color="auto"/>
          </w:divBdr>
        </w:div>
      </w:divsChild>
    </w:div>
    <w:div w:id="1031110500">
      <w:bodyDiv w:val="1"/>
      <w:marLeft w:val="0"/>
      <w:marRight w:val="0"/>
      <w:marTop w:val="0"/>
      <w:marBottom w:val="0"/>
      <w:divBdr>
        <w:top w:val="none" w:sz="0" w:space="0" w:color="auto"/>
        <w:left w:val="none" w:sz="0" w:space="0" w:color="auto"/>
        <w:bottom w:val="none" w:sz="0" w:space="0" w:color="auto"/>
        <w:right w:val="none" w:sz="0" w:space="0" w:color="auto"/>
      </w:divBdr>
    </w:div>
    <w:div w:id="1031223640">
      <w:bodyDiv w:val="1"/>
      <w:marLeft w:val="0"/>
      <w:marRight w:val="0"/>
      <w:marTop w:val="0"/>
      <w:marBottom w:val="0"/>
      <w:divBdr>
        <w:top w:val="none" w:sz="0" w:space="0" w:color="auto"/>
        <w:left w:val="none" w:sz="0" w:space="0" w:color="auto"/>
        <w:bottom w:val="none" w:sz="0" w:space="0" w:color="auto"/>
        <w:right w:val="none" w:sz="0" w:space="0" w:color="auto"/>
      </w:divBdr>
    </w:div>
    <w:div w:id="1032992970">
      <w:bodyDiv w:val="1"/>
      <w:marLeft w:val="0"/>
      <w:marRight w:val="0"/>
      <w:marTop w:val="0"/>
      <w:marBottom w:val="0"/>
      <w:divBdr>
        <w:top w:val="none" w:sz="0" w:space="0" w:color="auto"/>
        <w:left w:val="none" w:sz="0" w:space="0" w:color="auto"/>
        <w:bottom w:val="none" w:sz="0" w:space="0" w:color="auto"/>
        <w:right w:val="none" w:sz="0" w:space="0" w:color="auto"/>
      </w:divBdr>
    </w:div>
    <w:div w:id="1046759891">
      <w:bodyDiv w:val="1"/>
      <w:marLeft w:val="0"/>
      <w:marRight w:val="0"/>
      <w:marTop w:val="0"/>
      <w:marBottom w:val="0"/>
      <w:divBdr>
        <w:top w:val="none" w:sz="0" w:space="0" w:color="auto"/>
        <w:left w:val="none" w:sz="0" w:space="0" w:color="auto"/>
        <w:bottom w:val="none" w:sz="0" w:space="0" w:color="auto"/>
        <w:right w:val="none" w:sz="0" w:space="0" w:color="auto"/>
      </w:divBdr>
    </w:div>
    <w:div w:id="1053653374">
      <w:bodyDiv w:val="1"/>
      <w:marLeft w:val="0"/>
      <w:marRight w:val="0"/>
      <w:marTop w:val="0"/>
      <w:marBottom w:val="0"/>
      <w:divBdr>
        <w:top w:val="none" w:sz="0" w:space="0" w:color="auto"/>
        <w:left w:val="none" w:sz="0" w:space="0" w:color="auto"/>
        <w:bottom w:val="none" w:sz="0" w:space="0" w:color="auto"/>
        <w:right w:val="none" w:sz="0" w:space="0" w:color="auto"/>
      </w:divBdr>
    </w:div>
    <w:div w:id="1070268522">
      <w:bodyDiv w:val="1"/>
      <w:marLeft w:val="0"/>
      <w:marRight w:val="0"/>
      <w:marTop w:val="0"/>
      <w:marBottom w:val="0"/>
      <w:divBdr>
        <w:top w:val="none" w:sz="0" w:space="0" w:color="auto"/>
        <w:left w:val="none" w:sz="0" w:space="0" w:color="auto"/>
        <w:bottom w:val="none" w:sz="0" w:space="0" w:color="auto"/>
        <w:right w:val="none" w:sz="0" w:space="0" w:color="auto"/>
      </w:divBdr>
    </w:div>
    <w:div w:id="1074162719">
      <w:bodyDiv w:val="1"/>
      <w:marLeft w:val="0"/>
      <w:marRight w:val="0"/>
      <w:marTop w:val="0"/>
      <w:marBottom w:val="0"/>
      <w:divBdr>
        <w:top w:val="none" w:sz="0" w:space="0" w:color="auto"/>
        <w:left w:val="none" w:sz="0" w:space="0" w:color="auto"/>
        <w:bottom w:val="none" w:sz="0" w:space="0" w:color="auto"/>
        <w:right w:val="none" w:sz="0" w:space="0" w:color="auto"/>
      </w:divBdr>
      <w:divsChild>
        <w:div w:id="1625885595">
          <w:marLeft w:val="0"/>
          <w:marRight w:val="0"/>
          <w:marTop w:val="0"/>
          <w:marBottom w:val="0"/>
          <w:divBdr>
            <w:top w:val="none" w:sz="0" w:space="0" w:color="auto"/>
            <w:left w:val="none" w:sz="0" w:space="0" w:color="auto"/>
            <w:bottom w:val="none" w:sz="0" w:space="0" w:color="auto"/>
            <w:right w:val="none" w:sz="0" w:space="0" w:color="auto"/>
          </w:divBdr>
        </w:div>
      </w:divsChild>
    </w:div>
    <w:div w:id="1098063350">
      <w:bodyDiv w:val="1"/>
      <w:marLeft w:val="0"/>
      <w:marRight w:val="0"/>
      <w:marTop w:val="0"/>
      <w:marBottom w:val="0"/>
      <w:divBdr>
        <w:top w:val="none" w:sz="0" w:space="0" w:color="auto"/>
        <w:left w:val="none" w:sz="0" w:space="0" w:color="auto"/>
        <w:bottom w:val="none" w:sz="0" w:space="0" w:color="auto"/>
        <w:right w:val="none" w:sz="0" w:space="0" w:color="auto"/>
      </w:divBdr>
    </w:div>
    <w:div w:id="1116749386">
      <w:bodyDiv w:val="1"/>
      <w:marLeft w:val="0"/>
      <w:marRight w:val="0"/>
      <w:marTop w:val="0"/>
      <w:marBottom w:val="0"/>
      <w:divBdr>
        <w:top w:val="none" w:sz="0" w:space="0" w:color="auto"/>
        <w:left w:val="none" w:sz="0" w:space="0" w:color="auto"/>
        <w:bottom w:val="none" w:sz="0" w:space="0" w:color="auto"/>
        <w:right w:val="none" w:sz="0" w:space="0" w:color="auto"/>
      </w:divBdr>
    </w:div>
    <w:div w:id="1129712432">
      <w:bodyDiv w:val="1"/>
      <w:marLeft w:val="0"/>
      <w:marRight w:val="0"/>
      <w:marTop w:val="0"/>
      <w:marBottom w:val="0"/>
      <w:divBdr>
        <w:top w:val="none" w:sz="0" w:space="0" w:color="auto"/>
        <w:left w:val="none" w:sz="0" w:space="0" w:color="auto"/>
        <w:bottom w:val="none" w:sz="0" w:space="0" w:color="auto"/>
        <w:right w:val="none" w:sz="0" w:space="0" w:color="auto"/>
      </w:divBdr>
      <w:divsChild>
        <w:div w:id="78984501">
          <w:marLeft w:val="0"/>
          <w:marRight w:val="0"/>
          <w:marTop w:val="0"/>
          <w:marBottom w:val="0"/>
          <w:divBdr>
            <w:top w:val="none" w:sz="0" w:space="0" w:color="auto"/>
            <w:left w:val="none" w:sz="0" w:space="0" w:color="auto"/>
            <w:bottom w:val="none" w:sz="0" w:space="0" w:color="auto"/>
            <w:right w:val="none" w:sz="0" w:space="0" w:color="auto"/>
          </w:divBdr>
        </w:div>
      </w:divsChild>
    </w:div>
    <w:div w:id="1171485143">
      <w:bodyDiv w:val="1"/>
      <w:marLeft w:val="0"/>
      <w:marRight w:val="0"/>
      <w:marTop w:val="0"/>
      <w:marBottom w:val="0"/>
      <w:divBdr>
        <w:top w:val="none" w:sz="0" w:space="0" w:color="auto"/>
        <w:left w:val="none" w:sz="0" w:space="0" w:color="auto"/>
        <w:bottom w:val="none" w:sz="0" w:space="0" w:color="auto"/>
        <w:right w:val="none" w:sz="0" w:space="0" w:color="auto"/>
      </w:divBdr>
    </w:div>
    <w:div w:id="1179390582">
      <w:bodyDiv w:val="1"/>
      <w:marLeft w:val="0"/>
      <w:marRight w:val="0"/>
      <w:marTop w:val="0"/>
      <w:marBottom w:val="0"/>
      <w:divBdr>
        <w:top w:val="none" w:sz="0" w:space="0" w:color="auto"/>
        <w:left w:val="none" w:sz="0" w:space="0" w:color="auto"/>
        <w:bottom w:val="none" w:sz="0" w:space="0" w:color="auto"/>
        <w:right w:val="none" w:sz="0" w:space="0" w:color="auto"/>
      </w:divBdr>
    </w:div>
    <w:div w:id="1182012806">
      <w:bodyDiv w:val="1"/>
      <w:marLeft w:val="0"/>
      <w:marRight w:val="0"/>
      <w:marTop w:val="0"/>
      <w:marBottom w:val="0"/>
      <w:divBdr>
        <w:top w:val="none" w:sz="0" w:space="0" w:color="auto"/>
        <w:left w:val="none" w:sz="0" w:space="0" w:color="auto"/>
        <w:bottom w:val="none" w:sz="0" w:space="0" w:color="auto"/>
        <w:right w:val="none" w:sz="0" w:space="0" w:color="auto"/>
      </w:divBdr>
    </w:div>
    <w:div w:id="1232810523">
      <w:bodyDiv w:val="1"/>
      <w:marLeft w:val="0"/>
      <w:marRight w:val="0"/>
      <w:marTop w:val="0"/>
      <w:marBottom w:val="0"/>
      <w:divBdr>
        <w:top w:val="none" w:sz="0" w:space="0" w:color="auto"/>
        <w:left w:val="none" w:sz="0" w:space="0" w:color="auto"/>
        <w:bottom w:val="none" w:sz="0" w:space="0" w:color="auto"/>
        <w:right w:val="none" w:sz="0" w:space="0" w:color="auto"/>
      </w:divBdr>
      <w:divsChild>
        <w:div w:id="193615220">
          <w:marLeft w:val="0"/>
          <w:marRight w:val="0"/>
          <w:marTop w:val="0"/>
          <w:marBottom w:val="0"/>
          <w:divBdr>
            <w:top w:val="none" w:sz="0" w:space="0" w:color="auto"/>
            <w:left w:val="none" w:sz="0" w:space="0" w:color="auto"/>
            <w:bottom w:val="none" w:sz="0" w:space="0" w:color="auto"/>
            <w:right w:val="none" w:sz="0" w:space="0" w:color="auto"/>
          </w:divBdr>
        </w:div>
        <w:div w:id="472914737">
          <w:marLeft w:val="0"/>
          <w:marRight w:val="0"/>
          <w:marTop w:val="0"/>
          <w:marBottom w:val="0"/>
          <w:divBdr>
            <w:top w:val="none" w:sz="0" w:space="0" w:color="auto"/>
            <w:left w:val="none" w:sz="0" w:space="0" w:color="auto"/>
            <w:bottom w:val="none" w:sz="0" w:space="0" w:color="auto"/>
            <w:right w:val="none" w:sz="0" w:space="0" w:color="auto"/>
          </w:divBdr>
        </w:div>
        <w:div w:id="873536537">
          <w:marLeft w:val="0"/>
          <w:marRight w:val="0"/>
          <w:marTop w:val="0"/>
          <w:marBottom w:val="0"/>
          <w:divBdr>
            <w:top w:val="none" w:sz="0" w:space="0" w:color="auto"/>
            <w:left w:val="none" w:sz="0" w:space="0" w:color="auto"/>
            <w:bottom w:val="none" w:sz="0" w:space="0" w:color="auto"/>
            <w:right w:val="none" w:sz="0" w:space="0" w:color="auto"/>
          </w:divBdr>
        </w:div>
        <w:div w:id="1061097513">
          <w:marLeft w:val="0"/>
          <w:marRight w:val="0"/>
          <w:marTop w:val="0"/>
          <w:marBottom w:val="0"/>
          <w:divBdr>
            <w:top w:val="none" w:sz="0" w:space="0" w:color="auto"/>
            <w:left w:val="none" w:sz="0" w:space="0" w:color="auto"/>
            <w:bottom w:val="none" w:sz="0" w:space="0" w:color="auto"/>
            <w:right w:val="none" w:sz="0" w:space="0" w:color="auto"/>
          </w:divBdr>
        </w:div>
        <w:div w:id="1157501765">
          <w:marLeft w:val="0"/>
          <w:marRight w:val="0"/>
          <w:marTop w:val="0"/>
          <w:marBottom w:val="0"/>
          <w:divBdr>
            <w:top w:val="none" w:sz="0" w:space="0" w:color="auto"/>
            <w:left w:val="none" w:sz="0" w:space="0" w:color="auto"/>
            <w:bottom w:val="none" w:sz="0" w:space="0" w:color="auto"/>
            <w:right w:val="none" w:sz="0" w:space="0" w:color="auto"/>
          </w:divBdr>
        </w:div>
        <w:div w:id="1701584889">
          <w:marLeft w:val="0"/>
          <w:marRight w:val="0"/>
          <w:marTop w:val="0"/>
          <w:marBottom w:val="0"/>
          <w:divBdr>
            <w:top w:val="none" w:sz="0" w:space="0" w:color="auto"/>
            <w:left w:val="none" w:sz="0" w:space="0" w:color="auto"/>
            <w:bottom w:val="none" w:sz="0" w:space="0" w:color="auto"/>
            <w:right w:val="none" w:sz="0" w:space="0" w:color="auto"/>
          </w:divBdr>
        </w:div>
        <w:div w:id="1936592428">
          <w:marLeft w:val="0"/>
          <w:marRight w:val="0"/>
          <w:marTop w:val="0"/>
          <w:marBottom w:val="0"/>
          <w:divBdr>
            <w:top w:val="none" w:sz="0" w:space="0" w:color="auto"/>
            <w:left w:val="none" w:sz="0" w:space="0" w:color="auto"/>
            <w:bottom w:val="none" w:sz="0" w:space="0" w:color="auto"/>
            <w:right w:val="none" w:sz="0" w:space="0" w:color="auto"/>
          </w:divBdr>
        </w:div>
      </w:divsChild>
    </w:div>
    <w:div w:id="1237322268">
      <w:bodyDiv w:val="1"/>
      <w:marLeft w:val="0"/>
      <w:marRight w:val="0"/>
      <w:marTop w:val="0"/>
      <w:marBottom w:val="0"/>
      <w:divBdr>
        <w:top w:val="none" w:sz="0" w:space="0" w:color="auto"/>
        <w:left w:val="none" w:sz="0" w:space="0" w:color="auto"/>
        <w:bottom w:val="none" w:sz="0" w:space="0" w:color="auto"/>
        <w:right w:val="none" w:sz="0" w:space="0" w:color="auto"/>
      </w:divBdr>
    </w:div>
    <w:div w:id="1250459324">
      <w:bodyDiv w:val="1"/>
      <w:marLeft w:val="0"/>
      <w:marRight w:val="0"/>
      <w:marTop w:val="0"/>
      <w:marBottom w:val="0"/>
      <w:divBdr>
        <w:top w:val="none" w:sz="0" w:space="0" w:color="auto"/>
        <w:left w:val="none" w:sz="0" w:space="0" w:color="auto"/>
        <w:bottom w:val="none" w:sz="0" w:space="0" w:color="auto"/>
        <w:right w:val="none" w:sz="0" w:space="0" w:color="auto"/>
      </w:divBdr>
    </w:div>
    <w:div w:id="1278877562">
      <w:bodyDiv w:val="1"/>
      <w:marLeft w:val="0"/>
      <w:marRight w:val="0"/>
      <w:marTop w:val="0"/>
      <w:marBottom w:val="0"/>
      <w:divBdr>
        <w:top w:val="none" w:sz="0" w:space="0" w:color="auto"/>
        <w:left w:val="none" w:sz="0" w:space="0" w:color="auto"/>
        <w:bottom w:val="none" w:sz="0" w:space="0" w:color="auto"/>
        <w:right w:val="none" w:sz="0" w:space="0" w:color="auto"/>
      </w:divBdr>
    </w:div>
    <w:div w:id="1291086865">
      <w:bodyDiv w:val="1"/>
      <w:marLeft w:val="0"/>
      <w:marRight w:val="0"/>
      <w:marTop w:val="0"/>
      <w:marBottom w:val="0"/>
      <w:divBdr>
        <w:top w:val="none" w:sz="0" w:space="0" w:color="auto"/>
        <w:left w:val="none" w:sz="0" w:space="0" w:color="auto"/>
        <w:bottom w:val="none" w:sz="0" w:space="0" w:color="auto"/>
        <w:right w:val="none" w:sz="0" w:space="0" w:color="auto"/>
      </w:divBdr>
    </w:div>
    <w:div w:id="1300961971">
      <w:bodyDiv w:val="1"/>
      <w:marLeft w:val="0"/>
      <w:marRight w:val="0"/>
      <w:marTop w:val="0"/>
      <w:marBottom w:val="0"/>
      <w:divBdr>
        <w:top w:val="none" w:sz="0" w:space="0" w:color="auto"/>
        <w:left w:val="none" w:sz="0" w:space="0" w:color="auto"/>
        <w:bottom w:val="none" w:sz="0" w:space="0" w:color="auto"/>
        <w:right w:val="none" w:sz="0" w:space="0" w:color="auto"/>
      </w:divBdr>
    </w:div>
    <w:div w:id="1308630766">
      <w:bodyDiv w:val="1"/>
      <w:marLeft w:val="0"/>
      <w:marRight w:val="0"/>
      <w:marTop w:val="0"/>
      <w:marBottom w:val="0"/>
      <w:divBdr>
        <w:top w:val="none" w:sz="0" w:space="0" w:color="auto"/>
        <w:left w:val="none" w:sz="0" w:space="0" w:color="auto"/>
        <w:bottom w:val="none" w:sz="0" w:space="0" w:color="auto"/>
        <w:right w:val="none" w:sz="0" w:space="0" w:color="auto"/>
      </w:divBdr>
    </w:div>
    <w:div w:id="1320886559">
      <w:bodyDiv w:val="1"/>
      <w:marLeft w:val="0"/>
      <w:marRight w:val="0"/>
      <w:marTop w:val="0"/>
      <w:marBottom w:val="0"/>
      <w:divBdr>
        <w:top w:val="none" w:sz="0" w:space="0" w:color="auto"/>
        <w:left w:val="none" w:sz="0" w:space="0" w:color="auto"/>
        <w:bottom w:val="none" w:sz="0" w:space="0" w:color="auto"/>
        <w:right w:val="none" w:sz="0" w:space="0" w:color="auto"/>
      </w:divBdr>
    </w:div>
    <w:div w:id="1320965861">
      <w:bodyDiv w:val="1"/>
      <w:marLeft w:val="0"/>
      <w:marRight w:val="0"/>
      <w:marTop w:val="0"/>
      <w:marBottom w:val="0"/>
      <w:divBdr>
        <w:top w:val="none" w:sz="0" w:space="0" w:color="auto"/>
        <w:left w:val="none" w:sz="0" w:space="0" w:color="auto"/>
        <w:bottom w:val="none" w:sz="0" w:space="0" w:color="auto"/>
        <w:right w:val="none" w:sz="0" w:space="0" w:color="auto"/>
      </w:divBdr>
      <w:divsChild>
        <w:div w:id="61148392">
          <w:marLeft w:val="0"/>
          <w:marRight w:val="0"/>
          <w:marTop w:val="0"/>
          <w:marBottom w:val="0"/>
          <w:divBdr>
            <w:top w:val="none" w:sz="0" w:space="0" w:color="auto"/>
            <w:left w:val="none" w:sz="0" w:space="0" w:color="auto"/>
            <w:bottom w:val="none" w:sz="0" w:space="0" w:color="auto"/>
            <w:right w:val="none" w:sz="0" w:space="0" w:color="auto"/>
          </w:divBdr>
        </w:div>
        <w:div w:id="249236777">
          <w:marLeft w:val="0"/>
          <w:marRight w:val="0"/>
          <w:marTop w:val="0"/>
          <w:marBottom w:val="0"/>
          <w:divBdr>
            <w:top w:val="none" w:sz="0" w:space="0" w:color="auto"/>
            <w:left w:val="none" w:sz="0" w:space="0" w:color="auto"/>
            <w:bottom w:val="none" w:sz="0" w:space="0" w:color="auto"/>
            <w:right w:val="none" w:sz="0" w:space="0" w:color="auto"/>
          </w:divBdr>
        </w:div>
        <w:div w:id="321004159">
          <w:marLeft w:val="0"/>
          <w:marRight w:val="0"/>
          <w:marTop w:val="0"/>
          <w:marBottom w:val="0"/>
          <w:divBdr>
            <w:top w:val="none" w:sz="0" w:space="0" w:color="auto"/>
            <w:left w:val="none" w:sz="0" w:space="0" w:color="auto"/>
            <w:bottom w:val="none" w:sz="0" w:space="0" w:color="auto"/>
            <w:right w:val="none" w:sz="0" w:space="0" w:color="auto"/>
          </w:divBdr>
        </w:div>
        <w:div w:id="871842030">
          <w:marLeft w:val="0"/>
          <w:marRight w:val="0"/>
          <w:marTop w:val="0"/>
          <w:marBottom w:val="0"/>
          <w:divBdr>
            <w:top w:val="none" w:sz="0" w:space="0" w:color="auto"/>
            <w:left w:val="none" w:sz="0" w:space="0" w:color="auto"/>
            <w:bottom w:val="none" w:sz="0" w:space="0" w:color="auto"/>
            <w:right w:val="none" w:sz="0" w:space="0" w:color="auto"/>
          </w:divBdr>
        </w:div>
        <w:div w:id="1346908777">
          <w:marLeft w:val="0"/>
          <w:marRight w:val="0"/>
          <w:marTop w:val="0"/>
          <w:marBottom w:val="0"/>
          <w:divBdr>
            <w:top w:val="none" w:sz="0" w:space="0" w:color="auto"/>
            <w:left w:val="none" w:sz="0" w:space="0" w:color="auto"/>
            <w:bottom w:val="none" w:sz="0" w:space="0" w:color="auto"/>
            <w:right w:val="none" w:sz="0" w:space="0" w:color="auto"/>
          </w:divBdr>
        </w:div>
        <w:div w:id="1882549421">
          <w:marLeft w:val="0"/>
          <w:marRight w:val="0"/>
          <w:marTop w:val="0"/>
          <w:marBottom w:val="0"/>
          <w:divBdr>
            <w:top w:val="none" w:sz="0" w:space="0" w:color="auto"/>
            <w:left w:val="none" w:sz="0" w:space="0" w:color="auto"/>
            <w:bottom w:val="none" w:sz="0" w:space="0" w:color="auto"/>
            <w:right w:val="none" w:sz="0" w:space="0" w:color="auto"/>
          </w:divBdr>
        </w:div>
        <w:div w:id="1985544673">
          <w:marLeft w:val="0"/>
          <w:marRight w:val="0"/>
          <w:marTop w:val="0"/>
          <w:marBottom w:val="0"/>
          <w:divBdr>
            <w:top w:val="none" w:sz="0" w:space="0" w:color="auto"/>
            <w:left w:val="none" w:sz="0" w:space="0" w:color="auto"/>
            <w:bottom w:val="none" w:sz="0" w:space="0" w:color="auto"/>
            <w:right w:val="none" w:sz="0" w:space="0" w:color="auto"/>
          </w:divBdr>
        </w:div>
        <w:div w:id="2036147639">
          <w:marLeft w:val="0"/>
          <w:marRight w:val="0"/>
          <w:marTop w:val="0"/>
          <w:marBottom w:val="0"/>
          <w:divBdr>
            <w:top w:val="none" w:sz="0" w:space="0" w:color="auto"/>
            <w:left w:val="none" w:sz="0" w:space="0" w:color="auto"/>
            <w:bottom w:val="none" w:sz="0" w:space="0" w:color="auto"/>
            <w:right w:val="none" w:sz="0" w:space="0" w:color="auto"/>
          </w:divBdr>
        </w:div>
      </w:divsChild>
    </w:div>
    <w:div w:id="1321033562">
      <w:bodyDiv w:val="1"/>
      <w:marLeft w:val="0"/>
      <w:marRight w:val="0"/>
      <w:marTop w:val="0"/>
      <w:marBottom w:val="0"/>
      <w:divBdr>
        <w:top w:val="none" w:sz="0" w:space="0" w:color="auto"/>
        <w:left w:val="none" w:sz="0" w:space="0" w:color="auto"/>
        <w:bottom w:val="none" w:sz="0" w:space="0" w:color="auto"/>
        <w:right w:val="none" w:sz="0" w:space="0" w:color="auto"/>
      </w:divBdr>
    </w:div>
    <w:div w:id="1328750229">
      <w:bodyDiv w:val="1"/>
      <w:marLeft w:val="0"/>
      <w:marRight w:val="0"/>
      <w:marTop w:val="0"/>
      <w:marBottom w:val="0"/>
      <w:divBdr>
        <w:top w:val="none" w:sz="0" w:space="0" w:color="auto"/>
        <w:left w:val="none" w:sz="0" w:space="0" w:color="auto"/>
        <w:bottom w:val="none" w:sz="0" w:space="0" w:color="auto"/>
        <w:right w:val="none" w:sz="0" w:space="0" w:color="auto"/>
      </w:divBdr>
    </w:div>
    <w:div w:id="1370374130">
      <w:bodyDiv w:val="1"/>
      <w:marLeft w:val="0"/>
      <w:marRight w:val="0"/>
      <w:marTop w:val="0"/>
      <w:marBottom w:val="0"/>
      <w:divBdr>
        <w:top w:val="none" w:sz="0" w:space="0" w:color="auto"/>
        <w:left w:val="none" w:sz="0" w:space="0" w:color="auto"/>
        <w:bottom w:val="none" w:sz="0" w:space="0" w:color="auto"/>
        <w:right w:val="none" w:sz="0" w:space="0" w:color="auto"/>
      </w:divBdr>
    </w:div>
    <w:div w:id="1372343858">
      <w:bodyDiv w:val="1"/>
      <w:marLeft w:val="0"/>
      <w:marRight w:val="0"/>
      <w:marTop w:val="0"/>
      <w:marBottom w:val="0"/>
      <w:divBdr>
        <w:top w:val="none" w:sz="0" w:space="0" w:color="auto"/>
        <w:left w:val="none" w:sz="0" w:space="0" w:color="auto"/>
        <w:bottom w:val="none" w:sz="0" w:space="0" w:color="auto"/>
        <w:right w:val="none" w:sz="0" w:space="0" w:color="auto"/>
      </w:divBdr>
    </w:div>
    <w:div w:id="1396394591">
      <w:bodyDiv w:val="1"/>
      <w:marLeft w:val="0"/>
      <w:marRight w:val="0"/>
      <w:marTop w:val="0"/>
      <w:marBottom w:val="0"/>
      <w:divBdr>
        <w:top w:val="none" w:sz="0" w:space="0" w:color="auto"/>
        <w:left w:val="none" w:sz="0" w:space="0" w:color="auto"/>
        <w:bottom w:val="none" w:sz="0" w:space="0" w:color="auto"/>
        <w:right w:val="none" w:sz="0" w:space="0" w:color="auto"/>
      </w:divBdr>
    </w:div>
    <w:div w:id="1412503280">
      <w:bodyDiv w:val="1"/>
      <w:marLeft w:val="0"/>
      <w:marRight w:val="0"/>
      <w:marTop w:val="0"/>
      <w:marBottom w:val="0"/>
      <w:divBdr>
        <w:top w:val="none" w:sz="0" w:space="0" w:color="auto"/>
        <w:left w:val="none" w:sz="0" w:space="0" w:color="auto"/>
        <w:bottom w:val="none" w:sz="0" w:space="0" w:color="auto"/>
        <w:right w:val="none" w:sz="0" w:space="0" w:color="auto"/>
      </w:divBdr>
      <w:divsChild>
        <w:div w:id="727581493">
          <w:marLeft w:val="0"/>
          <w:marRight w:val="0"/>
          <w:marTop w:val="0"/>
          <w:marBottom w:val="0"/>
          <w:divBdr>
            <w:top w:val="none" w:sz="0" w:space="0" w:color="auto"/>
            <w:left w:val="none" w:sz="0" w:space="0" w:color="auto"/>
            <w:bottom w:val="none" w:sz="0" w:space="0" w:color="auto"/>
            <w:right w:val="none" w:sz="0" w:space="0" w:color="auto"/>
          </w:divBdr>
          <w:divsChild>
            <w:div w:id="428157299">
              <w:marLeft w:val="-75"/>
              <w:marRight w:val="-75"/>
              <w:marTop w:val="0"/>
              <w:marBottom w:val="0"/>
              <w:divBdr>
                <w:top w:val="none" w:sz="0" w:space="0" w:color="auto"/>
                <w:left w:val="none" w:sz="0" w:space="0" w:color="auto"/>
                <w:bottom w:val="none" w:sz="0" w:space="0" w:color="auto"/>
                <w:right w:val="none" w:sz="0" w:space="0" w:color="auto"/>
              </w:divBdr>
              <w:divsChild>
                <w:div w:id="1425959020">
                  <w:marLeft w:val="0"/>
                  <w:marRight w:val="0"/>
                  <w:marTop w:val="0"/>
                  <w:marBottom w:val="0"/>
                  <w:divBdr>
                    <w:top w:val="none" w:sz="0" w:space="0" w:color="auto"/>
                    <w:left w:val="none" w:sz="0" w:space="0" w:color="auto"/>
                    <w:bottom w:val="none" w:sz="0" w:space="0" w:color="auto"/>
                    <w:right w:val="none" w:sz="0" w:space="0" w:color="auto"/>
                  </w:divBdr>
                  <w:divsChild>
                    <w:div w:id="545874212">
                      <w:marLeft w:val="0"/>
                      <w:marRight w:val="0"/>
                      <w:marTop w:val="0"/>
                      <w:marBottom w:val="0"/>
                      <w:divBdr>
                        <w:top w:val="none" w:sz="0" w:space="0" w:color="auto"/>
                        <w:left w:val="none" w:sz="0" w:space="0" w:color="auto"/>
                        <w:bottom w:val="none" w:sz="0" w:space="0" w:color="auto"/>
                        <w:right w:val="none" w:sz="0" w:space="0" w:color="auto"/>
                      </w:divBdr>
                      <w:divsChild>
                        <w:div w:id="569583356">
                          <w:marLeft w:val="0"/>
                          <w:marRight w:val="0"/>
                          <w:marTop w:val="0"/>
                          <w:marBottom w:val="0"/>
                          <w:divBdr>
                            <w:top w:val="none" w:sz="0" w:space="0" w:color="auto"/>
                            <w:left w:val="none" w:sz="0" w:space="0" w:color="auto"/>
                            <w:bottom w:val="none" w:sz="0" w:space="0" w:color="auto"/>
                            <w:right w:val="none" w:sz="0" w:space="0" w:color="auto"/>
                          </w:divBdr>
                          <w:divsChild>
                            <w:div w:id="604265616">
                              <w:marLeft w:val="0"/>
                              <w:marRight w:val="0"/>
                              <w:marTop w:val="0"/>
                              <w:marBottom w:val="0"/>
                              <w:divBdr>
                                <w:top w:val="none" w:sz="0" w:space="0" w:color="auto"/>
                                <w:left w:val="none" w:sz="0" w:space="0" w:color="auto"/>
                                <w:bottom w:val="none" w:sz="0" w:space="0" w:color="auto"/>
                                <w:right w:val="none" w:sz="0" w:space="0" w:color="auto"/>
                              </w:divBdr>
                              <w:divsChild>
                                <w:div w:id="1474761200">
                                  <w:marLeft w:val="0"/>
                                  <w:marRight w:val="0"/>
                                  <w:marTop w:val="0"/>
                                  <w:marBottom w:val="0"/>
                                  <w:divBdr>
                                    <w:top w:val="none" w:sz="0" w:space="0" w:color="auto"/>
                                    <w:left w:val="none" w:sz="0" w:space="0" w:color="auto"/>
                                    <w:bottom w:val="none" w:sz="0" w:space="0" w:color="auto"/>
                                    <w:right w:val="none" w:sz="0" w:space="0" w:color="auto"/>
                                  </w:divBdr>
                                  <w:divsChild>
                                    <w:div w:id="19705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856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252993">
          <w:marLeft w:val="0"/>
          <w:marRight w:val="0"/>
          <w:marTop w:val="0"/>
          <w:marBottom w:val="0"/>
          <w:divBdr>
            <w:top w:val="none" w:sz="0" w:space="0" w:color="auto"/>
            <w:left w:val="none" w:sz="0" w:space="0" w:color="auto"/>
            <w:bottom w:val="none" w:sz="0" w:space="0" w:color="auto"/>
            <w:right w:val="none" w:sz="0" w:space="0" w:color="auto"/>
          </w:divBdr>
          <w:divsChild>
            <w:div w:id="727800383">
              <w:marLeft w:val="-75"/>
              <w:marRight w:val="-75"/>
              <w:marTop w:val="0"/>
              <w:marBottom w:val="0"/>
              <w:divBdr>
                <w:top w:val="none" w:sz="0" w:space="0" w:color="auto"/>
                <w:left w:val="none" w:sz="0" w:space="0" w:color="auto"/>
                <w:bottom w:val="none" w:sz="0" w:space="0" w:color="auto"/>
                <w:right w:val="none" w:sz="0" w:space="0" w:color="auto"/>
              </w:divBdr>
              <w:divsChild>
                <w:div w:id="655963951">
                  <w:marLeft w:val="0"/>
                  <w:marRight w:val="0"/>
                  <w:marTop w:val="0"/>
                  <w:marBottom w:val="0"/>
                  <w:divBdr>
                    <w:top w:val="none" w:sz="0" w:space="0" w:color="auto"/>
                    <w:left w:val="none" w:sz="0" w:space="0" w:color="auto"/>
                    <w:bottom w:val="none" w:sz="0" w:space="0" w:color="auto"/>
                    <w:right w:val="none" w:sz="0" w:space="0" w:color="auto"/>
                  </w:divBdr>
                  <w:divsChild>
                    <w:div w:id="746145818">
                      <w:marLeft w:val="0"/>
                      <w:marRight w:val="0"/>
                      <w:marTop w:val="0"/>
                      <w:marBottom w:val="0"/>
                      <w:divBdr>
                        <w:top w:val="none" w:sz="0" w:space="0" w:color="auto"/>
                        <w:left w:val="none" w:sz="0" w:space="0" w:color="auto"/>
                        <w:bottom w:val="none" w:sz="0" w:space="0" w:color="auto"/>
                        <w:right w:val="none" w:sz="0" w:space="0" w:color="auto"/>
                      </w:divBdr>
                      <w:divsChild>
                        <w:div w:id="863790465">
                          <w:marLeft w:val="0"/>
                          <w:marRight w:val="0"/>
                          <w:marTop w:val="0"/>
                          <w:marBottom w:val="0"/>
                          <w:divBdr>
                            <w:top w:val="none" w:sz="0" w:space="0" w:color="auto"/>
                            <w:left w:val="none" w:sz="0" w:space="0" w:color="auto"/>
                            <w:bottom w:val="none" w:sz="0" w:space="0" w:color="auto"/>
                            <w:right w:val="none" w:sz="0" w:space="0" w:color="auto"/>
                          </w:divBdr>
                          <w:divsChild>
                            <w:div w:id="1424640417">
                              <w:marLeft w:val="0"/>
                              <w:marRight w:val="0"/>
                              <w:marTop w:val="0"/>
                              <w:marBottom w:val="0"/>
                              <w:divBdr>
                                <w:top w:val="none" w:sz="0" w:space="0" w:color="auto"/>
                                <w:left w:val="none" w:sz="0" w:space="0" w:color="auto"/>
                                <w:bottom w:val="none" w:sz="0" w:space="0" w:color="auto"/>
                                <w:right w:val="none" w:sz="0" w:space="0" w:color="auto"/>
                              </w:divBdr>
                              <w:divsChild>
                                <w:div w:id="420103038">
                                  <w:marLeft w:val="0"/>
                                  <w:marRight w:val="0"/>
                                  <w:marTop w:val="0"/>
                                  <w:marBottom w:val="0"/>
                                  <w:divBdr>
                                    <w:top w:val="none" w:sz="0" w:space="0" w:color="auto"/>
                                    <w:left w:val="none" w:sz="0" w:space="0" w:color="auto"/>
                                    <w:bottom w:val="none" w:sz="0" w:space="0" w:color="auto"/>
                                    <w:right w:val="none" w:sz="0" w:space="0" w:color="auto"/>
                                  </w:divBdr>
                                  <w:divsChild>
                                    <w:div w:id="69692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1729444">
          <w:marLeft w:val="0"/>
          <w:marRight w:val="0"/>
          <w:marTop w:val="0"/>
          <w:marBottom w:val="0"/>
          <w:divBdr>
            <w:top w:val="none" w:sz="0" w:space="0" w:color="auto"/>
            <w:left w:val="none" w:sz="0" w:space="0" w:color="auto"/>
            <w:bottom w:val="none" w:sz="0" w:space="0" w:color="auto"/>
            <w:right w:val="none" w:sz="0" w:space="0" w:color="auto"/>
          </w:divBdr>
          <w:divsChild>
            <w:div w:id="858854730">
              <w:marLeft w:val="0"/>
              <w:marRight w:val="0"/>
              <w:marTop w:val="0"/>
              <w:marBottom w:val="0"/>
              <w:divBdr>
                <w:top w:val="none" w:sz="0" w:space="0" w:color="auto"/>
                <w:left w:val="none" w:sz="0" w:space="0" w:color="auto"/>
                <w:bottom w:val="none" w:sz="0" w:space="0" w:color="auto"/>
                <w:right w:val="none" w:sz="0" w:space="0" w:color="auto"/>
              </w:divBdr>
              <w:divsChild>
                <w:div w:id="1144858935">
                  <w:marLeft w:val="-75"/>
                  <w:marRight w:val="-75"/>
                  <w:marTop w:val="0"/>
                  <w:marBottom w:val="0"/>
                  <w:divBdr>
                    <w:top w:val="none" w:sz="0" w:space="0" w:color="auto"/>
                    <w:left w:val="none" w:sz="0" w:space="0" w:color="auto"/>
                    <w:bottom w:val="none" w:sz="0" w:space="0" w:color="auto"/>
                    <w:right w:val="none" w:sz="0" w:space="0" w:color="auto"/>
                  </w:divBdr>
                  <w:divsChild>
                    <w:div w:id="1709451859">
                      <w:marLeft w:val="0"/>
                      <w:marRight w:val="0"/>
                      <w:marTop w:val="0"/>
                      <w:marBottom w:val="0"/>
                      <w:divBdr>
                        <w:top w:val="none" w:sz="0" w:space="0" w:color="auto"/>
                        <w:left w:val="none" w:sz="0" w:space="0" w:color="auto"/>
                        <w:bottom w:val="none" w:sz="0" w:space="0" w:color="auto"/>
                        <w:right w:val="none" w:sz="0" w:space="0" w:color="auto"/>
                      </w:divBdr>
                      <w:divsChild>
                        <w:div w:id="550116083">
                          <w:marLeft w:val="0"/>
                          <w:marRight w:val="0"/>
                          <w:marTop w:val="0"/>
                          <w:marBottom w:val="0"/>
                          <w:divBdr>
                            <w:top w:val="none" w:sz="0" w:space="0" w:color="auto"/>
                            <w:left w:val="none" w:sz="0" w:space="0" w:color="auto"/>
                            <w:bottom w:val="none" w:sz="0" w:space="0" w:color="auto"/>
                            <w:right w:val="none" w:sz="0" w:space="0" w:color="auto"/>
                          </w:divBdr>
                          <w:divsChild>
                            <w:div w:id="1620718990">
                              <w:marLeft w:val="0"/>
                              <w:marRight w:val="0"/>
                              <w:marTop w:val="0"/>
                              <w:marBottom w:val="0"/>
                              <w:divBdr>
                                <w:top w:val="none" w:sz="0" w:space="0" w:color="auto"/>
                                <w:left w:val="none" w:sz="0" w:space="0" w:color="auto"/>
                                <w:bottom w:val="none" w:sz="0" w:space="0" w:color="auto"/>
                                <w:right w:val="none" w:sz="0" w:space="0" w:color="auto"/>
                              </w:divBdr>
                              <w:divsChild>
                                <w:div w:id="317341016">
                                  <w:marLeft w:val="0"/>
                                  <w:marRight w:val="0"/>
                                  <w:marTop w:val="0"/>
                                  <w:marBottom w:val="0"/>
                                  <w:divBdr>
                                    <w:top w:val="none" w:sz="0" w:space="0" w:color="auto"/>
                                    <w:left w:val="none" w:sz="0" w:space="0" w:color="auto"/>
                                    <w:bottom w:val="none" w:sz="0" w:space="0" w:color="auto"/>
                                    <w:right w:val="none" w:sz="0" w:space="0" w:color="auto"/>
                                  </w:divBdr>
                                  <w:divsChild>
                                    <w:div w:id="2015985213">
                                      <w:marLeft w:val="0"/>
                                      <w:marRight w:val="0"/>
                                      <w:marTop w:val="0"/>
                                      <w:marBottom w:val="0"/>
                                      <w:divBdr>
                                        <w:top w:val="none" w:sz="0" w:space="0" w:color="auto"/>
                                        <w:left w:val="none" w:sz="0" w:space="0" w:color="auto"/>
                                        <w:bottom w:val="none" w:sz="0" w:space="0" w:color="auto"/>
                                        <w:right w:val="none" w:sz="0" w:space="0" w:color="auto"/>
                                      </w:divBdr>
                                      <w:divsChild>
                                        <w:div w:id="182716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01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319370">
          <w:marLeft w:val="0"/>
          <w:marRight w:val="0"/>
          <w:marTop w:val="0"/>
          <w:marBottom w:val="0"/>
          <w:divBdr>
            <w:top w:val="none" w:sz="0" w:space="0" w:color="auto"/>
            <w:left w:val="none" w:sz="0" w:space="0" w:color="auto"/>
            <w:bottom w:val="none" w:sz="0" w:space="0" w:color="auto"/>
            <w:right w:val="none" w:sz="0" w:space="0" w:color="auto"/>
          </w:divBdr>
          <w:divsChild>
            <w:div w:id="2002004017">
              <w:marLeft w:val="-75"/>
              <w:marRight w:val="-75"/>
              <w:marTop w:val="0"/>
              <w:marBottom w:val="0"/>
              <w:divBdr>
                <w:top w:val="none" w:sz="0" w:space="0" w:color="auto"/>
                <w:left w:val="none" w:sz="0" w:space="0" w:color="auto"/>
                <w:bottom w:val="none" w:sz="0" w:space="0" w:color="auto"/>
                <w:right w:val="none" w:sz="0" w:space="0" w:color="auto"/>
              </w:divBdr>
              <w:divsChild>
                <w:div w:id="214052397">
                  <w:marLeft w:val="0"/>
                  <w:marRight w:val="0"/>
                  <w:marTop w:val="0"/>
                  <w:marBottom w:val="0"/>
                  <w:divBdr>
                    <w:top w:val="none" w:sz="0" w:space="0" w:color="auto"/>
                    <w:left w:val="none" w:sz="0" w:space="0" w:color="auto"/>
                    <w:bottom w:val="none" w:sz="0" w:space="0" w:color="auto"/>
                    <w:right w:val="none" w:sz="0" w:space="0" w:color="auto"/>
                  </w:divBdr>
                </w:div>
                <w:div w:id="1562982127">
                  <w:marLeft w:val="0"/>
                  <w:marRight w:val="0"/>
                  <w:marTop w:val="0"/>
                  <w:marBottom w:val="0"/>
                  <w:divBdr>
                    <w:top w:val="none" w:sz="0" w:space="0" w:color="auto"/>
                    <w:left w:val="none" w:sz="0" w:space="0" w:color="auto"/>
                    <w:bottom w:val="none" w:sz="0" w:space="0" w:color="auto"/>
                    <w:right w:val="none" w:sz="0" w:space="0" w:color="auto"/>
                  </w:divBdr>
                  <w:divsChild>
                    <w:div w:id="82261425">
                      <w:marLeft w:val="0"/>
                      <w:marRight w:val="0"/>
                      <w:marTop w:val="0"/>
                      <w:marBottom w:val="0"/>
                      <w:divBdr>
                        <w:top w:val="none" w:sz="0" w:space="0" w:color="auto"/>
                        <w:left w:val="none" w:sz="0" w:space="0" w:color="auto"/>
                        <w:bottom w:val="none" w:sz="0" w:space="0" w:color="auto"/>
                        <w:right w:val="none" w:sz="0" w:space="0" w:color="auto"/>
                      </w:divBdr>
                      <w:divsChild>
                        <w:div w:id="1259603281">
                          <w:marLeft w:val="0"/>
                          <w:marRight w:val="0"/>
                          <w:marTop w:val="0"/>
                          <w:marBottom w:val="0"/>
                          <w:divBdr>
                            <w:top w:val="none" w:sz="0" w:space="0" w:color="auto"/>
                            <w:left w:val="none" w:sz="0" w:space="0" w:color="auto"/>
                            <w:bottom w:val="none" w:sz="0" w:space="0" w:color="auto"/>
                            <w:right w:val="none" w:sz="0" w:space="0" w:color="auto"/>
                          </w:divBdr>
                          <w:divsChild>
                            <w:div w:id="61176489">
                              <w:marLeft w:val="0"/>
                              <w:marRight w:val="0"/>
                              <w:marTop w:val="0"/>
                              <w:marBottom w:val="0"/>
                              <w:divBdr>
                                <w:top w:val="none" w:sz="0" w:space="0" w:color="auto"/>
                                <w:left w:val="none" w:sz="0" w:space="0" w:color="auto"/>
                                <w:bottom w:val="none" w:sz="0" w:space="0" w:color="auto"/>
                                <w:right w:val="none" w:sz="0" w:space="0" w:color="auto"/>
                              </w:divBdr>
                              <w:divsChild>
                                <w:div w:id="1918782296">
                                  <w:marLeft w:val="0"/>
                                  <w:marRight w:val="0"/>
                                  <w:marTop w:val="0"/>
                                  <w:marBottom w:val="0"/>
                                  <w:divBdr>
                                    <w:top w:val="none" w:sz="0" w:space="0" w:color="auto"/>
                                    <w:left w:val="none" w:sz="0" w:space="0" w:color="auto"/>
                                    <w:bottom w:val="none" w:sz="0" w:space="0" w:color="auto"/>
                                    <w:right w:val="none" w:sz="0" w:space="0" w:color="auto"/>
                                  </w:divBdr>
                                  <w:divsChild>
                                    <w:div w:id="19978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1684930">
      <w:bodyDiv w:val="1"/>
      <w:marLeft w:val="0"/>
      <w:marRight w:val="0"/>
      <w:marTop w:val="0"/>
      <w:marBottom w:val="0"/>
      <w:divBdr>
        <w:top w:val="none" w:sz="0" w:space="0" w:color="auto"/>
        <w:left w:val="none" w:sz="0" w:space="0" w:color="auto"/>
        <w:bottom w:val="none" w:sz="0" w:space="0" w:color="auto"/>
        <w:right w:val="none" w:sz="0" w:space="0" w:color="auto"/>
      </w:divBdr>
    </w:div>
    <w:div w:id="1437598050">
      <w:bodyDiv w:val="1"/>
      <w:marLeft w:val="0"/>
      <w:marRight w:val="0"/>
      <w:marTop w:val="0"/>
      <w:marBottom w:val="0"/>
      <w:divBdr>
        <w:top w:val="none" w:sz="0" w:space="0" w:color="auto"/>
        <w:left w:val="none" w:sz="0" w:space="0" w:color="auto"/>
        <w:bottom w:val="none" w:sz="0" w:space="0" w:color="auto"/>
        <w:right w:val="none" w:sz="0" w:space="0" w:color="auto"/>
      </w:divBdr>
    </w:div>
    <w:div w:id="1453865323">
      <w:bodyDiv w:val="1"/>
      <w:marLeft w:val="0"/>
      <w:marRight w:val="0"/>
      <w:marTop w:val="0"/>
      <w:marBottom w:val="0"/>
      <w:divBdr>
        <w:top w:val="none" w:sz="0" w:space="0" w:color="auto"/>
        <w:left w:val="none" w:sz="0" w:space="0" w:color="auto"/>
        <w:bottom w:val="none" w:sz="0" w:space="0" w:color="auto"/>
        <w:right w:val="none" w:sz="0" w:space="0" w:color="auto"/>
      </w:divBdr>
    </w:div>
    <w:div w:id="1455558167">
      <w:bodyDiv w:val="1"/>
      <w:marLeft w:val="0"/>
      <w:marRight w:val="0"/>
      <w:marTop w:val="0"/>
      <w:marBottom w:val="0"/>
      <w:divBdr>
        <w:top w:val="none" w:sz="0" w:space="0" w:color="auto"/>
        <w:left w:val="none" w:sz="0" w:space="0" w:color="auto"/>
        <w:bottom w:val="none" w:sz="0" w:space="0" w:color="auto"/>
        <w:right w:val="none" w:sz="0" w:space="0" w:color="auto"/>
      </w:divBdr>
    </w:div>
    <w:div w:id="1469203889">
      <w:bodyDiv w:val="1"/>
      <w:marLeft w:val="0"/>
      <w:marRight w:val="0"/>
      <w:marTop w:val="0"/>
      <w:marBottom w:val="0"/>
      <w:divBdr>
        <w:top w:val="none" w:sz="0" w:space="0" w:color="auto"/>
        <w:left w:val="none" w:sz="0" w:space="0" w:color="auto"/>
        <w:bottom w:val="none" w:sz="0" w:space="0" w:color="auto"/>
        <w:right w:val="none" w:sz="0" w:space="0" w:color="auto"/>
      </w:divBdr>
    </w:div>
    <w:div w:id="1471291780">
      <w:bodyDiv w:val="1"/>
      <w:marLeft w:val="0"/>
      <w:marRight w:val="0"/>
      <w:marTop w:val="0"/>
      <w:marBottom w:val="0"/>
      <w:divBdr>
        <w:top w:val="none" w:sz="0" w:space="0" w:color="auto"/>
        <w:left w:val="none" w:sz="0" w:space="0" w:color="auto"/>
        <w:bottom w:val="none" w:sz="0" w:space="0" w:color="auto"/>
        <w:right w:val="none" w:sz="0" w:space="0" w:color="auto"/>
      </w:divBdr>
    </w:div>
    <w:div w:id="1476606396">
      <w:bodyDiv w:val="1"/>
      <w:marLeft w:val="0"/>
      <w:marRight w:val="0"/>
      <w:marTop w:val="0"/>
      <w:marBottom w:val="0"/>
      <w:divBdr>
        <w:top w:val="none" w:sz="0" w:space="0" w:color="auto"/>
        <w:left w:val="none" w:sz="0" w:space="0" w:color="auto"/>
        <w:bottom w:val="none" w:sz="0" w:space="0" w:color="auto"/>
        <w:right w:val="none" w:sz="0" w:space="0" w:color="auto"/>
      </w:divBdr>
    </w:div>
    <w:div w:id="1483080729">
      <w:bodyDiv w:val="1"/>
      <w:marLeft w:val="0"/>
      <w:marRight w:val="0"/>
      <w:marTop w:val="0"/>
      <w:marBottom w:val="0"/>
      <w:divBdr>
        <w:top w:val="none" w:sz="0" w:space="0" w:color="auto"/>
        <w:left w:val="none" w:sz="0" w:space="0" w:color="auto"/>
        <w:bottom w:val="none" w:sz="0" w:space="0" w:color="auto"/>
        <w:right w:val="none" w:sz="0" w:space="0" w:color="auto"/>
      </w:divBdr>
    </w:div>
    <w:div w:id="1483620144">
      <w:bodyDiv w:val="1"/>
      <w:marLeft w:val="0"/>
      <w:marRight w:val="0"/>
      <w:marTop w:val="0"/>
      <w:marBottom w:val="0"/>
      <w:divBdr>
        <w:top w:val="none" w:sz="0" w:space="0" w:color="auto"/>
        <w:left w:val="none" w:sz="0" w:space="0" w:color="auto"/>
        <w:bottom w:val="none" w:sz="0" w:space="0" w:color="auto"/>
        <w:right w:val="none" w:sz="0" w:space="0" w:color="auto"/>
      </w:divBdr>
    </w:div>
    <w:div w:id="1484807694">
      <w:bodyDiv w:val="1"/>
      <w:marLeft w:val="0"/>
      <w:marRight w:val="0"/>
      <w:marTop w:val="0"/>
      <w:marBottom w:val="0"/>
      <w:divBdr>
        <w:top w:val="none" w:sz="0" w:space="0" w:color="auto"/>
        <w:left w:val="none" w:sz="0" w:space="0" w:color="auto"/>
        <w:bottom w:val="none" w:sz="0" w:space="0" w:color="auto"/>
        <w:right w:val="none" w:sz="0" w:space="0" w:color="auto"/>
      </w:divBdr>
    </w:div>
    <w:div w:id="1495336712">
      <w:bodyDiv w:val="1"/>
      <w:marLeft w:val="0"/>
      <w:marRight w:val="0"/>
      <w:marTop w:val="0"/>
      <w:marBottom w:val="0"/>
      <w:divBdr>
        <w:top w:val="none" w:sz="0" w:space="0" w:color="auto"/>
        <w:left w:val="none" w:sz="0" w:space="0" w:color="auto"/>
        <w:bottom w:val="none" w:sz="0" w:space="0" w:color="auto"/>
        <w:right w:val="none" w:sz="0" w:space="0" w:color="auto"/>
      </w:divBdr>
      <w:divsChild>
        <w:div w:id="34548908">
          <w:marLeft w:val="0"/>
          <w:marRight w:val="0"/>
          <w:marTop w:val="0"/>
          <w:marBottom w:val="0"/>
          <w:divBdr>
            <w:top w:val="none" w:sz="0" w:space="0" w:color="auto"/>
            <w:left w:val="none" w:sz="0" w:space="0" w:color="auto"/>
            <w:bottom w:val="none" w:sz="0" w:space="0" w:color="auto"/>
            <w:right w:val="none" w:sz="0" w:space="0" w:color="auto"/>
          </w:divBdr>
        </w:div>
        <w:div w:id="64186211">
          <w:marLeft w:val="0"/>
          <w:marRight w:val="0"/>
          <w:marTop w:val="0"/>
          <w:marBottom w:val="0"/>
          <w:divBdr>
            <w:top w:val="none" w:sz="0" w:space="0" w:color="auto"/>
            <w:left w:val="none" w:sz="0" w:space="0" w:color="auto"/>
            <w:bottom w:val="none" w:sz="0" w:space="0" w:color="auto"/>
            <w:right w:val="none" w:sz="0" w:space="0" w:color="auto"/>
          </w:divBdr>
        </w:div>
        <w:div w:id="85730318">
          <w:marLeft w:val="0"/>
          <w:marRight w:val="0"/>
          <w:marTop w:val="0"/>
          <w:marBottom w:val="0"/>
          <w:divBdr>
            <w:top w:val="none" w:sz="0" w:space="0" w:color="auto"/>
            <w:left w:val="none" w:sz="0" w:space="0" w:color="auto"/>
            <w:bottom w:val="none" w:sz="0" w:space="0" w:color="auto"/>
            <w:right w:val="none" w:sz="0" w:space="0" w:color="auto"/>
          </w:divBdr>
        </w:div>
        <w:div w:id="262541188">
          <w:marLeft w:val="0"/>
          <w:marRight w:val="0"/>
          <w:marTop w:val="0"/>
          <w:marBottom w:val="0"/>
          <w:divBdr>
            <w:top w:val="none" w:sz="0" w:space="0" w:color="auto"/>
            <w:left w:val="none" w:sz="0" w:space="0" w:color="auto"/>
            <w:bottom w:val="none" w:sz="0" w:space="0" w:color="auto"/>
            <w:right w:val="none" w:sz="0" w:space="0" w:color="auto"/>
          </w:divBdr>
        </w:div>
        <w:div w:id="291834060">
          <w:marLeft w:val="0"/>
          <w:marRight w:val="0"/>
          <w:marTop w:val="0"/>
          <w:marBottom w:val="0"/>
          <w:divBdr>
            <w:top w:val="none" w:sz="0" w:space="0" w:color="auto"/>
            <w:left w:val="none" w:sz="0" w:space="0" w:color="auto"/>
            <w:bottom w:val="none" w:sz="0" w:space="0" w:color="auto"/>
            <w:right w:val="none" w:sz="0" w:space="0" w:color="auto"/>
          </w:divBdr>
        </w:div>
        <w:div w:id="309602157">
          <w:marLeft w:val="0"/>
          <w:marRight w:val="0"/>
          <w:marTop w:val="0"/>
          <w:marBottom w:val="0"/>
          <w:divBdr>
            <w:top w:val="none" w:sz="0" w:space="0" w:color="auto"/>
            <w:left w:val="none" w:sz="0" w:space="0" w:color="auto"/>
            <w:bottom w:val="none" w:sz="0" w:space="0" w:color="auto"/>
            <w:right w:val="none" w:sz="0" w:space="0" w:color="auto"/>
          </w:divBdr>
        </w:div>
        <w:div w:id="321128760">
          <w:marLeft w:val="0"/>
          <w:marRight w:val="0"/>
          <w:marTop w:val="0"/>
          <w:marBottom w:val="0"/>
          <w:divBdr>
            <w:top w:val="none" w:sz="0" w:space="0" w:color="auto"/>
            <w:left w:val="none" w:sz="0" w:space="0" w:color="auto"/>
            <w:bottom w:val="none" w:sz="0" w:space="0" w:color="auto"/>
            <w:right w:val="none" w:sz="0" w:space="0" w:color="auto"/>
          </w:divBdr>
        </w:div>
        <w:div w:id="355544629">
          <w:marLeft w:val="0"/>
          <w:marRight w:val="0"/>
          <w:marTop w:val="0"/>
          <w:marBottom w:val="0"/>
          <w:divBdr>
            <w:top w:val="none" w:sz="0" w:space="0" w:color="auto"/>
            <w:left w:val="none" w:sz="0" w:space="0" w:color="auto"/>
            <w:bottom w:val="none" w:sz="0" w:space="0" w:color="auto"/>
            <w:right w:val="none" w:sz="0" w:space="0" w:color="auto"/>
          </w:divBdr>
        </w:div>
        <w:div w:id="392391596">
          <w:marLeft w:val="0"/>
          <w:marRight w:val="0"/>
          <w:marTop w:val="0"/>
          <w:marBottom w:val="0"/>
          <w:divBdr>
            <w:top w:val="none" w:sz="0" w:space="0" w:color="auto"/>
            <w:left w:val="none" w:sz="0" w:space="0" w:color="auto"/>
            <w:bottom w:val="none" w:sz="0" w:space="0" w:color="auto"/>
            <w:right w:val="none" w:sz="0" w:space="0" w:color="auto"/>
          </w:divBdr>
        </w:div>
        <w:div w:id="474496365">
          <w:marLeft w:val="0"/>
          <w:marRight w:val="0"/>
          <w:marTop w:val="0"/>
          <w:marBottom w:val="0"/>
          <w:divBdr>
            <w:top w:val="none" w:sz="0" w:space="0" w:color="auto"/>
            <w:left w:val="none" w:sz="0" w:space="0" w:color="auto"/>
            <w:bottom w:val="none" w:sz="0" w:space="0" w:color="auto"/>
            <w:right w:val="none" w:sz="0" w:space="0" w:color="auto"/>
          </w:divBdr>
        </w:div>
        <w:div w:id="489446868">
          <w:marLeft w:val="0"/>
          <w:marRight w:val="0"/>
          <w:marTop w:val="0"/>
          <w:marBottom w:val="0"/>
          <w:divBdr>
            <w:top w:val="none" w:sz="0" w:space="0" w:color="auto"/>
            <w:left w:val="none" w:sz="0" w:space="0" w:color="auto"/>
            <w:bottom w:val="none" w:sz="0" w:space="0" w:color="auto"/>
            <w:right w:val="none" w:sz="0" w:space="0" w:color="auto"/>
          </w:divBdr>
        </w:div>
        <w:div w:id="508328813">
          <w:marLeft w:val="0"/>
          <w:marRight w:val="0"/>
          <w:marTop w:val="0"/>
          <w:marBottom w:val="0"/>
          <w:divBdr>
            <w:top w:val="none" w:sz="0" w:space="0" w:color="auto"/>
            <w:left w:val="none" w:sz="0" w:space="0" w:color="auto"/>
            <w:bottom w:val="none" w:sz="0" w:space="0" w:color="auto"/>
            <w:right w:val="none" w:sz="0" w:space="0" w:color="auto"/>
          </w:divBdr>
        </w:div>
        <w:div w:id="521170735">
          <w:marLeft w:val="0"/>
          <w:marRight w:val="0"/>
          <w:marTop w:val="0"/>
          <w:marBottom w:val="0"/>
          <w:divBdr>
            <w:top w:val="none" w:sz="0" w:space="0" w:color="auto"/>
            <w:left w:val="none" w:sz="0" w:space="0" w:color="auto"/>
            <w:bottom w:val="none" w:sz="0" w:space="0" w:color="auto"/>
            <w:right w:val="none" w:sz="0" w:space="0" w:color="auto"/>
          </w:divBdr>
        </w:div>
        <w:div w:id="576983922">
          <w:marLeft w:val="0"/>
          <w:marRight w:val="0"/>
          <w:marTop w:val="0"/>
          <w:marBottom w:val="0"/>
          <w:divBdr>
            <w:top w:val="none" w:sz="0" w:space="0" w:color="auto"/>
            <w:left w:val="none" w:sz="0" w:space="0" w:color="auto"/>
            <w:bottom w:val="none" w:sz="0" w:space="0" w:color="auto"/>
            <w:right w:val="none" w:sz="0" w:space="0" w:color="auto"/>
          </w:divBdr>
        </w:div>
        <w:div w:id="801460614">
          <w:marLeft w:val="0"/>
          <w:marRight w:val="0"/>
          <w:marTop w:val="0"/>
          <w:marBottom w:val="0"/>
          <w:divBdr>
            <w:top w:val="none" w:sz="0" w:space="0" w:color="auto"/>
            <w:left w:val="none" w:sz="0" w:space="0" w:color="auto"/>
            <w:bottom w:val="none" w:sz="0" w:space="0" w:color="auto"/>
            <w:right w:val="none" w:sz="0" w:space="0" w:color="auto"/>
          </w:divBdr>
        </w:div>
        <w:div w:id="864752888">
          <w:marLeft w:val="0"/>
          <w:marRight w:val="0"/>
          <w:marTop w:val="0"/>
          <w:marBottom w:val="0"/>
          <w:divBdr>
            <w:top w:val="none" w:sz="0" w:space="0" w:color="auto"/>
            <w:left w:val="none" w:sz="0" w:space="0" w:color="auto"/>
            <w:bottom w:val="none" w:sz="0" w:space="0" w:color="auto"/>
            <w:right w:val="none" w:sz="0" w:space="0" w:color="auto"/>
          </w:divBdr>
        </w:div>
        <w:div w:id="882131115">
          <w:marLeft w:val="0"/>
          <w:marRight w:val="0"/>
          <w:marTop w:val="0"/>
          <w:marBottom w:val="0"/>
          <w:divBdr>
            <w:top w:val="none" w:sz="0" w:space="0" w:color="auto"/>
            <w:left w:val="none" w:sz="0" w:space="0" w:color="auto"/>
            <w:bottom w:val="none" w:sz="0" w:space="0" w:color="auto"/>
            <w:right w:val="none" w:sz="0" w:space="0" w:color="auto"/>
          </w:divBdr>
        </w:div>
        <w:div w:id="885798785">
          <w:marLeft w:val="0"/>
          <w:marRight w:val="0"/>
          <w:marTop w:val="0"/>
          <w:marBottom w:val="0"/>
          <w:divBdr>
            <w:top w:val="none" w:sz="0" w:space="0" w:color="auto"/>
            <w:left w:val="none" w:sz="0" w:space="0" w:color="auto"/>
            <w:bottom w:val="none" w:sz="0" w:space="0" w:color="auto"/>
            <w:right w:val="none" w:sz="0" w:space="0" w:color="auto"/>
          </w:divBdr>
        </w:div>
        <w:div w:id="963848373">
          <w:marLeft w:val="0"/>
          <w:marRight w:val="0"/>
          <w:marTop w:val="0"/>
          <w:marBottom w:val="0"/>
          <w:divBdr>
            <w:top w:val="none" w:sz="0" w:space="0" w:color="auto"/>
            <w:left w:val="none" w:sz="0" w:space="0" w:color="auto"/>
            <w:bottom w:val="none" w:sz="0" w:space="0" w:color="auto"/>
            <w:right w:val="none" w:sz="0" w:space="0" w:color="auto"/>
          </w:divBdr>
        </w:div>
        <w:div w:id="1044793853">
          <w:marLeft w:val="0"/>
          <w:marRight w:val="0"/>
          <w:marTop w:val="0"/>
          <w:marBottom w:val="0"/>
          <w:divBdr>
            <w:top w:val="none" w:sz="0" w:space="0" w:color="auto"/>
            <w:left w:val="none" w:sz="0" w:space="0" w:color="auto"/>
            <w:bottom w:val="none" w:sz="0" w:space="0" w:color="auto"/>
            <w:right w:val="none" w:sz="0" w:space="0" w:color="auto"/>
          </w:divBdr>
        </w:div>
        <w:div w:id="1048721610">
          <w:marLeft w:val="0"/>
          <w:marRight w:val="0"/>
          <w:marTop w:val="0"/>
          <w:marBottom w:val="0"/>
          <w:divBdr>
            <w:top w:val="none" w:sz="0" w:space="0" w:color="auto"/>
            <w:left w:val="none" w:sz="0" w:space="0" w:color="auto"/>
            <w:bottom w:val="none" w:sz="0" w:space="0" w:color="auto"/>
            <w:right w:val="none" w:sz="0" w:space="0" w:color="auto"/>
          </w:divBdr>
        </w:div>
        <w:div w:id="1176574557">
          <w:marLeft w:val="0"/>
          <w:marRight w:val="0"/>
          <w:marTop w:val="0"/>
          <w:marBottom w:val="0"/>
          <w:divBdr>
            <w:top w:val="none" w:sz="0" w:space="0" w:color="auto"/>
            <w:left w:val="none" w:sz="0" w:space="0" w:color="auto"/>
            <w:bottom w:val="none" w:sz="0" w:space="0" w:color="auto"/>
            <w:right w:val="none" w:sz="0" w:space="0" w:color="auto"/>
          </w:divBdr>
        </w:div>
        <w:div w:id="1187452041">
          <w:marLeft w:val="0"/>
          <w:marRight w:val="0"/>
          <w:marTop w:val="0"/>
          <w:marBottom w:val="0"/>
          <w:divBdr>
            <w:top w:val="none" w:sz="0" w:space="0" w:color="auto"/>
            <w:left w:val="none" w:sz="0" w:space="0" w:color="auto"/>
            <w:bottom w:val="none" w:sz="0" w:space="0" w:color="auto"/>
            <w:right w:val="none" w:sz="0" w:space="0" w:color="auto"/>
          </w:divBdr>
        </w:div>
        <w:div w:id="1196694810">
          <w:marLeft w:val="0"/>
          <w:marRight w:val="0"/>
          <w:marTop w:val="0"/>
          <w:marBottom w:val="0"/>
          <w:divBdr>
            <w:top w:val="none" w:sz="0" w:space="0" w:color="auto"/>
            <w:left w:val="none" w:sz="0" w:space="0" w:color="auto"/>
            <w:bottom w:val="none" w:sz="0" w:space="0" w:color="auto"/>
            <w:right w:val="none" w:sz="0" w:space="0" w:color="auto"/>
          </w:divBdr>
        </w:div>
        <w:div w:id="1287347930">
          <w:marLeft w:val="0"/>
          <w:marRight w:val="0"/>
          <w:marTop w:val="0"/>
          <w:marBottom w:val="0"/>
          <w:divBdr>
            <w:top w:val="none" w:sz="0" w:space="0" w:color="auto"/>
            <w:left w:val="none" w:sz="0" w:space="0" w:color="auto"/>
            <w:bottom w:val="none" w:sz="0" w:space="0" w:color="auto"/>
            <w:right w:val="none" w:sz="0" w:space="0" w:color="auto"/>
          </w:divBdr>
        </w:div>
        <w:div w:id="1348747889">
          <w:marLeft w:val="0"/>
          <w:marRight w:val="0"/>
          <w:marTop w:val="0"/>
          <w:marBottom w:val="0"/>
          <w:divBdr>
            <w:top w:val="none" w:sz="0" w:space="0" w:color="auto"/>
            <w:left w:val="none" w:sz="0" w:space="0" w:color="auto"/>
            <w:bottom w:val="none" w:sz="0" w:space="0" w:color="auto"/>
            <w:right w:val="none" w:sz="0" w:space="0" w:color="auto"/>
          </w:divBdr>
        </w:div>
        <w:div w:id="1476484106">
          <w:marLeft w:val="0"/>
          <w:marRight w:val="0"/>
          <w:marTop w:val="0"/>
          <w:marBottom w:val="0"/>
          <w:divBdr>
            <w:top w:val="none" w:sz="0" w:space="0" w:color="auto"/>
            <w:left w:val="none" w:sz="0" w:space="0" w:color="auto"/>
            <w:bottom w:val="none" w:sz="0" w:space="0" w:color="auto"/>
            <w:right w:val="none" w:sz="0" w:space="0" w:color="auto"/>
          </w:divBdr>
        </w:div>
        <w:div w:id="1499496401">
          <w:marLeft w:val="0"/>
          <w:marRight w:val="0"/>
          <w:marTop w:val="0"/>
          <w:marBottom w:val="0"/>
          <w:divBdr>
            <w:top w:val="none" w:sz="0" w:space="0" w:color="auto"/>
            <w:left w:val="none" w:sz="0" w:space="0" w:color="auto"/>
            <w:bottom w:val="none" w:sz="0" w:space="0" w:color="auto"/>
            <w:right w:val="none" w:sz="0" w:space="0" w:color="auto"/>
          </w:divBdr>
        </w:div>
        <w:div w:id="1524857877">
          <w:marLeft w:val="0"/>
          <w:marRight w:val="0"/>
          <w:marTop w:val="0"/>
          <w:marBottom w:val="0"/>
          <w:divBdr>
            <w:top w:val="none" w:sz="0" w:space="0" w:color="auto"/>
            <w:left w:val="none" w:sz="0" w:space="0" w:color="auto"/>
            <w:bottom w:val="none" w:sz="0" w:space="0" w:color="auto"/>
            <w:right w:val="none" w:sz="0" w:space="0" w:color="auto"/>
          </w:divBdr>
        </w:div>
        <w:div w:id="1557737757">
          <w:marLeft w:val="0"/>
          <w:marRight w:val="0"/>
          <w:marTop w:val="0"/>
          <w:marBottom w:val="0"/>
          <w:divBdr>
            <w:top w:val="none" w:sz="0" w:space="0" w:color="auto"/>
            <w:left w:val="none" w:sz="0" w:space="0" w:color="auto"/>
            <w:bottom w:val="none" w:sz="0" w:space="0" w:color="auto"/>
            <w:right w:val="none" w:sz="0" w:space="0" w:color="auto"/>
          </w:divBdr>
        </w:div>
        <w:div w:id="1579631369">
          <w:marLeft w:val="0"/>
          <w:marRight w:val="0"/>
          <w:marTop w:val="0"/>
          <w:marBottom w:val="0"/>
          <w:divBdr>
            <w:top w:val="none" w:sz="0" w:space="0" w:color="auto"/>
            <w:left w:val="none" w:sz="0" w:space="0" w:color="auto"/>
            <w:bottom w:val="none" w:sz="0" w:space="0" w:color="auto"/>
            <w:right w:val="none" w:sz="0" w:space="0" w:color="auto"/>
          </w:divBdr>
        </w:div>
        <w:div w:id="1696350592">
          <w:marLeft w:val="0"/>
          <w:marRight w:val="0"/>
          <w:marTop w:val="0"/>
          <w:marBottom w:val="0"/>
          <w:divBdr>
            <w:top w:val="none" w:sz="0" w:space="0" w:color="auto"/>
            <w:left w:val="none" w:sz="0" w:space="0" w:color="auto"/>
            <w:bottom w:val="none" w:sz="0" w:space="0" w:color="auto"/>
            <w:right w:val="none" w:sz="0" w:space="0" w:color="auto"/>
          </w:divBdr>
        </w:div>
        <w:div w:id="1725178296">
          <w:marLeft w:val="0"/>
          <w:marRight w:val="0"/>
          <w:marTop w:val="0"/>
          <w:marBottom w:val="0"/>
          <w:divBdr>
            <w:top w:val="none" w:sz="0" w:space="0" w:color="auto"/>
            <w:left w:val="none" w:sz="0" w:space="0" w:color="auto"/>
            <w:bottom w:val="none" w:sz="0" w:space="0" w:color="auto"/>
            <w:right w:val="none" w:sz="0" w:space="0" w:color="auto"/>
          </w:divBdr>
        </w:div>
        <w:div w:id="1773668361">
          <w:marLeft w:val="0"/>
          <w:marRight w:val="0"/>
          <w:marTop w:val="0"/>
          <w:marBottom w:val="0"/>
          <w:divBdr>
            <w:top w:val="none" w:sz="0" w:space="0" w:color="auto"/>
            <w:left w:val="none" w:sz="0" w:space="0" w:color="auto"/>
            <w:bottom w:val="none" w:sz="0" w:space="0" w:color="auto"/>
            <w:right w:val="none" w:sz="0" w:space="0" w:color="auto"/>
          </w:divBdr>
        </w:div>
        <w:div w:id="1784374768">
          <w:marLeft w:val="0"/>
          <w:marRight w:val="0"/>
          <w:marTop w:val="0"/>
          <w:marBottom w:val="0"/>
          <w:divBdr>
            <w:top w:val="none" w:sz="0" w:space="0" w:color="auto"/>
            <w:left w:val="none" w:sz="0" w:space="0" w:color="auto"/>
            <w:bottom w:val="none" w:sz="0" w:space="0" w:color="auto"/>
            <w:right w:val="none" w:sz="0" w:space="0" w:color="auto"/>
          </w:divBdr>
        </w:div>
        <w:div w:id="1790315403">
          <w:marLeft w:val="0"/>
          <w:marRight w:val="0"/>
          <w:marTop w:val="0"/>
          <w:marBottom w:val="0"/>
          <w:divBdr>
            <w:top w:val="none" w:sz="0" w:space="0" w:color="auto"/>
            <w:left w:val="none" w:sz="0" w:space="0" w:color="auto"/>
            <w:bottom w:val="none" w:sz="0" w:space="0" w:color="auto"/>
            <w:right w:val="none" w:sz="0" w:space="0" w:color="auto"/>
          </w:divBdr>
        </w:div>
        <w:div w:id="1907105847">
          <w:marLeft w:val="0"/>
          <w:marRight w:val="0"/>
          <w:marTop w:val="0"/>
          <w:marBottom w:val="0"/>
          <w:divBdr>
            <w:top w:val="none" w:sz="0" w:space="0" w:color="auto"/>
            <w:left w:val="none" w:sz="0" w:space="0" w:color="auto"/>
            <w:bottom w:val="none" w:sz="0" w:space="0" w:color="auto"/>
            <w:right w:val="none" w:sz="0" w:space="0" w:color="auto"/>
          </w:divBdr>
        </w:div>
        <w:div w:id="2091072086">
          <w:marLeft w:val="0"/>
          <w:marRight w:val="0"/>
          <w:marTop w:val="0"/>
          <w:marBottom w:val="0"/>
          <w:divBdr>
            <w:top w:val="none" w:sz="0" w:space="0" w:color="auto"/>
            <w:left w:val="none" w:sz="0" w:space="0" w:color="auto"/>
            <w:bottom w:val="none" w:sz="0" w:space="0" w:color="auto"/>
            <w:right w:val="none" w:sz="0" w:space="0" w:color="auto"/>
          </w:divBdr>
        </w:div>
        <w:div w:id="2117669947">
          <w:marLeft w:val="0"/>
          <w:marRight w:val="0"/>
          <w:marTop w:val="0"/>
          <w:marBottom w:val="0"/>
          <w:divBdr>
            <w:top w:val="none" w:sz="0" w:space="0" w:color="auto"/>
            <w:left w:val="none" w:sz="0" w:space="0" w:color="auto"/>
            <w:bottom w:val="none" w:sz="0" w:space="0" w:color="auto"/>
            <w:right w:val="none" w:sz="0" w:space="0" w:color="auto"/>
          </w:divBdr>
        </w:div>
        <w:div w:id="2130777393">
          <w:marLeft w:val="0"/>
          <w:marRight w:val="0"/>
          <w:marTop w:val="0"/>
          <w:marBottom w:val="0"/>
          <w:divBdr>
            <w:top w:val="none" w:sz="0" w:space="0" w:color="auto"/>
            <w:left w:val="none" w:sz="0" w:space="0" w:color="auto"/>
            <w:bottom w:val="none" w:sz="0" w:space="0" w:color="auto"/>
            <w:right w:val="none" w:sz="0" w:space="0" w:color="auto"/>
          </w:divBdr>
        </w:div>
      </w:divsChild>
    </w:div>
    <w:div w:id="1518620679">
      <w:bodyDiv w:val="1"/>
      <w:marLeft w:val="0"/>
      <w:marRight w:val="0"/>
      <w:marTop w:val="0"/>
      <w:marBottom w:val="0"/>
      <w:divBdr>
        <w:top w:val="none" w:sz="0" w:space="0" w:color="auto"/>
        <w:left w:val="none" w:sz="0" w:space="0" w:color="auto"/>
        <w:bottom w:val="none" w:sz="0" w:space="0" w:color="auto"/>
        <w:right w:val="none" w:sz="0" w:space="0" w:color="auto"/>
      </w:divBdr>
    </w:div>
    <w:div w:id="1520315581">
      <w:bodyDiv w:val="1"/>
      <w:marLeft w:val="0"/>
      <w:marRight w:val="0"/>
      <w:marTop w:val="0"/>
      <w:marBottom w:val="0"/>
      <w:divBdr>
        <w:top w:val="none" w:sz="0" w:space="0" w:color="auto"/>
        <w:left w:val="none" w:sz="0" w:space="0" w:color="auto"/>
        <w:bottom w:val="none" w:sz="0" w:space="0" w:color="auto"/>
        <w:right w:val="none" w:sz="0" w:space="0" w:color="auto"/>
      </w:divBdr>
    </w:div>
    <w:div w:id="1532109726">
      <w:bodyDiv w:val="1"/>
      <w:marLeft w:val="0"/>
      <w:marRight w:val="0"/>
      <w:marTop w:val="0"/>
      <w:marBottom w:val="0"/>
      <w:divBdr>
        <w:top w:val="none" w:sz="0" w:space="0" w:color="auto"/>
        <w:left w:val="none" w:sz="0" w:space="0" w:color="auto"/>
        <w:bottom w:val="none" w:sz="0" w:space="0" w:color="auto"/>
        <w:right w:val="none" w:sz="0" w:space="0" w:color="auto"/>
      </w:divBdr>
    </w:div>
    <w:div w:id="1538929487">
      <w:bodyDiv w:val="1"/>
      <w:marLeft w:val="0"/>
      <w:marRight w:val="0"/>
      <w:marTop w:val="0"/>
      <w:marBottom w:val="0"/>
      <w:divBdr>
        <w:top w:val="none" w:sz="0" w:space="0" w:color="auto"/>
        <w:left w:val="none" w:sz="0" w:space="0" w:color="auto"/>
        <w:bottom w:val="none" w:sz="0" w:space="0" w:color="auto"/>
        <w:right w:val="none" w:sz="0" w:space="0" w:color="auto"/>
      </w:divBdr>
    </w:div>
    <w:div w:id="1557277770">
      <w:bodyDiv w:val="1"/>
      <w:marLeft w:val="0"/>
      <w:marRight w:val="0"/>
      <w:marTop w:val="0"/>
      <w:marBottom w:val="0"/>
      <w:divBdr>
        <w:top w:val="none" w:sz="0" w:space="0" w:color="auto"/>
        <w:left w:val="none" w:sz="0" w:space="0" w:color="auto"/>
        <w:bottom w:val="none" w:sz="0" w:space="0" w:color="auto"/>
        <w:right w:val="none" w:sz="0" w:space="0" w:color="auto"/>
      </w:divBdr>
    </w:div>
    <w:div w:id="1585138865">
      <w:bodyDiv w:val="1"/>
      <w:marLeft w:val="0"/>
      <w:marRight w:val="0"/>
      <w:marTop w:val="0"/>
      <w:marBottom w:val="0"/>
      <w:divBdr>
        <w:top w:val="none" w:sz="0" w:space="0" w:color="auto"/>
        <w:left w:val="none" w:sz="0" w:space="0" w:color="auto"/>
        <w:bottom w:val="none" w:sz="0" w:space="0" w:color="auto"/>
        <w:right w:val="none" w:sz="0" w:space="0" w:color="auto"/>
      </w:divBdr>
    </w:div>
    <w:div w:id="1600597499">
      <w:bodyDiv w:val="1"/>
      <w:marLeft w:val="0"/>
      <w:marRight w:val="0"/>
      <w:marTop w:val="0"/>
      <w:marBottom w:val="0"/>
      <w:divBdr>
        <w:top w:val="none" w:sz="0" w:space="0" w:color="auto"/>
        <w:left w:val="none" w:sz="0" w:space="0" w:color="auto"/>
        <w:bottom w:val="none" w:sz="0" w:space="0" w:color="auto"/>
        <w:right w:val="none" w:sz="0" w:space="0" w:color="auto"/>
      </w:divBdr>
    </w:div>
    <w:div w:id="1621570930">
      <w:bodyDiv w:val="1"/>
      <w:marLeft w:val="0"/>
      <w:marRight w:val="0"/>
      <w:marTop w:val="0"/>
      <w:marBottom w:val="0"/>
      <w:divBdr>
        <w:top w:val="none" w:sz="0" w:space="0" w:color="auto"/>
        <w:left w:val="none" w:sz="0" w:space="0" w:color="auto"/>
        <w:bottom w:val="none" w:sz="0" w:space="0" w:color="auto"/>
        <w:right w:val="none" w:sz="0" w:space="0" w:color="auto"/>
      </w:divBdr>
    </w:div>
    <w:div w:id="1633435868">
      <w:bodyDiv w:val="1"/>
      <w:marLeft w:val="0"/>
      <w:marRight w:val="0"/>
      <w:marTop w:val="0"/>
      <w:marBottom w:val="0"/>
      <w:divBdr>
        <w:top w:val="none" w:sz="0" w:space="0" w:color="auto"/>
        <w:left w:val="none" w:sz="0" w:space="0" w:color="auto"/>
        <w:bottom w:val="none" w:sz="0" w:space="0" w:color="auto"/>
        <w:right w:val="none" w:sz="0" w:space="0" w:color="auto"/>
      </w:divBdr>
    </w:div>
    <w:div w:id="1636373911">
      <w:bodyDiv w:val="1"/>
      <w:marLeft w:val="0"/>
      <w:marRight w:val="0"/>
      <w:marTop w:val="0"/>
      <w:marBottom w:val="0"/>
      <w:divBdr>
        <w:top w:val="none" w:sz="0" w:space="0" w:color="auto"/>
        <w:left w:val="none" w:sz="0" w:space="0" w:color="auto"/>
        <w:bottom w:val="none" w:sz="0" w:space="0" w:color="auto"/>
        <w:right w:val="none" w:sz="0" w:space="0" w:color="auto"/>
      </w:divBdr>
    </w:div>
    <w:div w:id="1658875214">
      <w:bodyDiv w:val="1"/>
      <w:marLeft w:val="0"/>
      <w:marRight w:val="0"/>
      <w:marTop w:val="0"/>
      <w:marBottom w:val="0"/>
      <w:divBdr>
        <w:top w:val="none" w:sz="0" w:space="0" w:color="auto"/>
        <w:left w:val="none" w:sz="0" w:space="0" w:color="auto"/>
        <w:bottom w:val="none" w:sz="0" w:space="0" w:color="auto"/>
        <w:right w:val="none" w:sz="0" w:space="0" w:color="auto"/>
      </w:divBdr>
    </w:div>
    <w:div w:id="1684044834">
      <w:bodyDiv w:val="1"/>
      <w:marLeft w:val="0"/>
      <w:marRight w:val="0"/>
      <w:marTop w:val="0"/>
      <w:marBottom w:val="0"/>
      <w:divBdr>
        <w:top w:val="none" w:sz="0" w:space="0" w:color="auto"/>
        <w:left w:val="none" w:sz="0" w:space="0" w:color="auto"/>
        <w:bottom w:val="none" w:sz="0" w:space="0" w:color="auto"/>
        <w:right w:val="none" w:sz="0" w:space="0" w:color="auto"/>
      </w:divBdr>
    </w:div>
    <w:div w:id="1713534513">
      <w:bodyDiv w:val="1"/>
      <w:marLeft w:val="0"/>
      <w:marRight w:val="0"/>
      <w:marTop w:val="0"/>
      <w:marBottom w:val="0"/>
      <w:divBdr>
        <w:top w:val="none" w:sz="0" w:space="0" w:color="auto"/>
        <w:left w:val="none" w:sz="0" w:space="0" w:color="auto"/>
        <w:bottom w:val="none" w:sz="0" w:space="0" w:color="auto"/>
        <w:right w:val="none" w:sz="0" w:space="0" w:color="auto"/>
      </w:divBdr>
    </w:div>
    <w:div w:id="1717007956">
      <w:bodyDiv w:val="1"/>
      <w:marLeft w:val="0"/>
      <w:marRight w:val="0"/>
      <w:marTop w:val="0"/>
      <w:marBottom w:val="0"/>
      <w:divBdr>
        <w:top w:val="none" w:sz="0" w:space="0" w:color="auto"/>
        <w:left w:val="none" w:sz="0" w:space="0" w:color="auto"/>
        <w:bottom w:val="none" w:sz="0" w:space="0" w:color="auto"/>
        <w:right w:val="none" w:sz="0" w:space="0" w:color="auto"/>
      </w:divBdr>
      <w:divsChild>
        <w:div w:id="24065804">
          <w:marLeft w:val="0"/>
          <w:marRight w:val="0"/>
          <w:marTop w:val="0"/>
          <w:marBottom w:val="0"/>
          <w:divBdr>
            <w:top w:val="none" w:sz="0" w:space="0" w:color="auto"/>
            <w:left w:val="none" w:sz="0" w:space="0" w:color="auto"/>
            <w:bottom w:val="none" w:sz="0" w:space="0" w:color="auto"/>
            <w:right w:val="none" w:sz="0" w:space="0" w:color="auto"/>
          </w:divBdr>
        </w:div>
        <w:div w:id="26805465">
          <w:marLeft w:val="0"/>
          <w:marRight w:val="0"/>
          <w:marTop w:val="0"/>
          <w:marBottom w:val="0"/>
          <w:divBdr>
            <w:top w:val="none" w:sz="0" w:space="0" w:color="auto"/>
            <w:left w:val="none" w:sz="0" w:space="0" w:color="auto"/>
            <w:bottom w:val="none" w:sz="0" w:space="0" w:color="auto"/>
            <w:right w:val="none" w:sz="0" w:space="0" w:color="auto"/>
          </w:divBdr>
        </w:div>
        <w:div w:id="74862251">
          <w:marLeft w:val="0"/>
          <w:marRight w:val="0"/>
          <w:marTop w:val="0"/>
          <w:marBottom w:val="0"/>
          <w:divBdr>
            <w:top w:val="none" w:sz="0" w:space="0" w:color="auto"/>
            <w:left w:val="none" w:sz="0" w:space="0" w:color="auto"/>
            <w:bottom w:val="none" w:sz="0" w:space="0" w:color="auto"/>
            <w:right w:val="none" w:sz="0" w:space="0" w:color="auto"/>
          </w:divBdr>
        </w:div>
        <w:div w:id="99570994">
          <w:marLeft w:val="0"/>
          <w:marRight w:val="0"/>
          <w:marTop w:val="0"/>
          <w:marBottom w:val="0"/>
          <w:divBdr>
            <w:top w:val="none" w:sz="0" w:space="0" w:color="auto"/>
            <w:left w:val="none" w:sz="0" w:space="0" w:color="auto"/>
            <w:bottom w:val="none" w:sz="0" w:space="0" w:color="auto"/>
            <w:right w:val="none" w:sz="0" w:space="0" w:color="auto"/>
          </w:divBdr>
        </w:div>
        <w:div w:id="194199007">
          <w:marLeft w:val="0"/>
          <w:marRight w:val="0"/>
          <w:marTop w:val="0"/>
          <w:marBottom w:val="0"/>
          <w:divBdr>
            <w:top w:val="none" w:sz="0" w:space="0" w:color="auto"/>
            <w:left w:val="none" w:sz="0" w:space="0" w:color="auto"/>
            <w:bottom w:val="none" w:sz="0" w:space="0" w:color="auto"/>
            <w:right w:val="none" w:sz="0" w:space="0" w:color="auto"/>
          </w:divBdr>
        </w:div>
        <w:div w:id="237129814">
          <w:marLeft w:val="0"/>
          <w:marRight w:val="0"/>
          <w:marTop w:val="0"/>
          <w:marBottom w:val="0"/>
          <w:divBdr>
            <w:top w:val="none" w:sz="0" w:space="0" w:color="auto"/>
            <w:left w:val="none" w:sz="0" w:space="0" w:color="auto"/>
            <w:bottom w:val="none" w:sz="0" w:space="0" w:color="auto"/>
            <w:right w:val="none" w:sz="0" w:space="0" w:color="auto"/>
          </w:divBdr>
        </w:div>
        <w:div w:id="263421591">
          <w:marLeft w:val="0"/>
          <w:marRight w:val="0"/>
          <w:marTop w:val="0"/>
          <w:marBottom w:val="0"/>
          <w:divBdr>
            <w:top w:val="none" w:sz="0" w:space="0" w:color="auto"/>
            <w:left w:val="none" w:sz="0" w:space="0" w:color="auto"/>
            <w:bottom w:val="none" w:sz="0" w:space="0" w:color="auto"/>
            <w:right w:val="none" w:sz="0" w:space="0" w:color="auto"/>
          </w:divBdr>
        </w:div>
        <w:div w:id="304354107">
          <w:marLeft w:val="0"/>
          <w:marRight w:val="0"/>
          <w:marTop w:val="0"/>
          <w:marBottom w:val="0"/>
          <w:divBdr>
            <w:top w:val="none" w:sz="0" w:space="0" w:color="auto"/>
            <w:left w:val="none" w:sz="0" w:space="0" w:color="auto"/>
            <w:bottom w:val="none" w:sz="0" w:space="0" w:color="auto"/>
            <w:right w:val="none" w:sz="0" w:space="0" w:color="auto"/>
          </w:divBdr>
        </w:div>
        <w:div w:id="311183492">
          <w:marLeft w:val="0"/>
          <w:marRight w:val="0"/>
          <w:marTop w:val="0"/>
          <w:marBottom w:val="0"/>
          <w:divBdr>
            <w:top w:val="none" w:sz="0" w:space="0" w:color="auto"/>
            <w:left w:val="none" w:sz="0" w:space="0" w:color="auto"/>
            <w:bottom w:val="none" w:sz="0" w:space="0" w:color="auto"/>
            <w:right w:val="none" w:sz="0" w:space="0" w:color="auto"/>
          </w:divBdr>
        </w:div>
        <w:div w:id="344790487">
          <w:marLeft w:val="0"/>
          <w:marRight w:val="0"/>
          <w:marTop w:val="0"/>
          <w:marBottom w:val="0"/>
          <w:divBdr>
            <w:top w:val="none" w:sz="0" w:space="0" w:color="auto"/>
            <w:left w:val="none" w:sz="0" w:space="0" w:color="auto"/>
            <w:bottom w:val="none" w:sz="0" w:space="0" w:color="auto"/>
            <w:right w:val="none" w:sz="0" w:space="0" w:color="auto"/>
          </w:divBdr>
        </w:div>
        <w:div w:id="427192091">
          <w:marLeft w:val="0"/>
          <w:marRight w:val="0"/>
          <w:marTop w:val="0"/>
          <w:marBottom w:val="0"/>
          <w:divBdr>
            <w:top w:val="none" w:sz="0" w:space="0" w:color="auto"/>
            <w:left w:val="none" w:sz="0" w:space="0" w:color="auto"/>
            <w:bottom w:val="none" w:sz="0" w:space="0" w:color="auto"/>
            <w:right w:val="none" w:sz="0" w:space="0" w:color="auto"/>
          </w:divBdr>
        </w:div>
        <w:div w:id="427972086">
          <w:marLeft w:val="0"/>
          <w:marRight w:val="0"/>
          <w:marTop w:val="0"/>
          <w:marBottom w:val="0"/>
          <w:divBdr>
            <w:top w:val="none" w:sz="0" w:space="0" w:color="auto"/>
            <w:left w:val="none" w:sz="0" w:space="0" w:color="auto"/>
            <w:bottom w:val="none" w:sz="0" w:space="0" w:color="auto"/>
            <w:right w:val="none" w:sz="0" w:space="0" w:color="auto"/>
          </w:divBdr>
        </w:div>
        <w:div w:id="440883831">
          <w:marLeft w:val="0"/>
          <w:marRight w:val="0"/>
          <w:marTop w:val="0"/>
          <w:marBottom w:val="0"/>
          <w:divBdr>
            <w:top w:val="none" w:sz="0" w:space="0" w:color="auto"/>
            <w:left w:val="none" w:sz="0" w:space="0" w:color="auto"/>
            <w:bottom w:val="none" w:sz="0" w:space="0" w:color="auto"/>
            <w:right w:val="none" w:sz="0" w:space="0" w:color="auto"/>
          </w:divBdr>
        </w:div>
        <w:div w:id="456029631">
          <w:marLeft w:val="0"/>
          <w:marRight w:val="0"/>
          <w:marTop w:val="0"/>
          <w:marBottom w:val="0"/>
          <w:divBdr>
            <w:top w:val="none" w:sz="0" w:space="0" w:color="auto"/>
            <w:left w:val="none" w:sz="0" w:space="0" w:color="auto"/>
            <w:bottom w:val="none" w:sz="0" w:space="0" w:color="auto"/>
            <w:right w:val="none" w:sz="0" w:space="0" w:color="auto"/>
          </w:divBdr>
        </w:div>
        <w:div w:id="471211560">
          <w:marLeft w:val="0"/>
          <w:marRight w:val="0"/>
          <w:marTop w:val="0"/>
          <w:marBottom w:val="0"/>
          <w:divBdr>
            <w:top w:val="none" w:sz="0" w:space="0" w:color="auto"/>
            <w:left w:val="none" w:sz="0" w:space="0" w:color="auto"/>
            <w:bottom w:val="none" w:sz="0" w:space="0" w:color="auto"/>
            <w:right w:val="none" w:sz="0" w:space="0" w:color="auto"/>
          </w:divBdr>
        </w:div>
        <w:div w:id="506359930">
          <w:marLeft w:val="0"/>
          <w:marRight w:val="0"/>
          <w:marTop w:val="0"/>
          <w:marBottom w:val="0"/>
          <w:divBdr>
            <w:top w:val="none" w:sz="0" w:space="0" w:color="auto"/>
            <w:left w:val="none" w:sz="0" w:space="0" w:color="auto"/>
            <w:bottom w:val="none" w:sz="0" w:space="0" w:color="auto"/>
            <w:right w:val="none" w:sz="0" w:space="0" w:color="auto"/>
          </w:divBdr>
        </w:div>
        <w:div w:id="507981400">
          <w:marLeft w:val="0"/>
          <w:marRight w:val="0"/>
          <w:marTop w:val="0"/>
          <w:marBottom w:val="0"/>
          <w:divBdr>
            <w:top w:val="none" w:sz="0" w:space="0" w:color="auto"/>
            <w:left w:val="none" w:sz="0" w:space="0" w:color="auto"/>
            <w:bottom w:val="none" w:sz="0" w:space="0" w:color="auto"/>
            <w:right w:val="none" w:sz="0" w:space="0" w:color="auto"/>
          </w:divBdr>
        </w:div>
        <w:div w:id="544759917">
          <w:marLeft w:val="0"/>
          <w:marRight w:val="0"/>
          <w:marTop w:val="0"/>
          <w:marBottom w:val="0"/>
          <w:divBdr>
            <w:top w:val="none" w:sz="0" w:space="0" w:color="auto"/>
            <w:left w:val="none" w:sz="0" w:space="0" w:color="auto"/>
            <w:bottom w:val="none" w:sz="0" w:space="0" w:color="auto"/>
            <w:right w:val="none" w:sz="0" w:space="0" w:color="auto"/>
          </w:divBdr>
        </w:div>
        <w:div w:id="640038857">
          <w:marLeft w:val="0"/>
          <w:marRight w:val="0"/>
          <w:marTop w:val="0"/>
          <w:marBottom w:val="0"/>
          <w:divBdr>
            <w:top w:val="none" w:sz="0" w:space="0" w:color="auto"/>
            <w:left w:val="none" w:sz="0" w:space="0" w:color="auto"/>
            <w:bottom w:val="none" w:sz="0" w:space="0" w:color="auto"/>
            <w:right w:val="none" w:sz="0" w:space="0" w:color="auto"/>
          </w:divBdr>
        </w:div>
        <w:div w:id="664743376">
          <w:marLeft w:val="0"/>
          <w:marRight w:val="0"/>
          <w:marTop w:val="0"/>
          <w:marBottom w:val="0"/>
          <w:divBdr>
            <w:top w:val="none" w:sz="0" w:space="0" w:color="auto"/>
            <w:left w:val="none" w:sz="0" w:space="0" w:color="auto"/>
            <w:bottom w:val="none" w:sz="0" w:space="0" w:color="auto"/>
            <w:right w:val="none" w:sz="0" w:space="0" w:color="auto"/>
          </w:divBdr>
        </w:div>
        <w:div w:id="758063588">
          <w:marLeft w:val="0"/>
          <w:marRight w:val="0"/>
          <w:marTop w:val="0"/>
          <w:marBottom w:val="0"/>
          <w:divBdr>
            <w:top w:val="none" w:sz="0" w:space="0" w:color="auto"/>
            <w:left w:val="none" w:sz="0" w:space="0" w:color="auto"/>
            <w:bottom w:val="none" w:sz="0" w:space="0" w:color="auto"/>
            <w:right w:val="none" w:sz="0" w:space="0" w:color="auto"/>
          </w:divBdr>
        </w:div>
        <w:div w:id="790783094">
          <w:marLeft w:val="0"/>
          <w:marRight w:val="0"/>
          <w:marTop w:val="0"/>
          <w:marBottom w:val="0"/>
          <w:divBdr>
            <w:top w:val="none" w:sz="0" w:space="0" w:color="auto"/>
            <w:left w:val="none" w:sz="0" w:space="0" w:color="auto"/>
            <w:bottom w:val="none" w:sz="0" w:space="0" w:color="auto"/>
            <w:right w:val="none" w:sz="0" w:space="0" w:color="auto"/>
          </w:divBdr>
        </w:div>
        <w:div w:id="829902080">
          <w:marLeft w:val="0"/>
          <w:marRight w:val="0"/>
          <w:marTop w:val="0"/>
          <w:marBottom w:val="0"/>
          <w:divBdr>
            <w:top w:val="none" w:sz="0" w:space="0" w:color="auto"/>
            <w:left w:val="none" w:sz="0" w:space="0" w:color="auto"/>
            <w:bottom w:val="none" w:sz="0" w:space="0" w:color="auto"/>
            <w:right w:val="none" w:sz="0" w:space="0" w:color="auto"/>
          </w:divBdr>
        </w:div>
        <w:div w:id="838733172">
          <w:marLeft w:val="0"/>
          <w:marRight w:val="0"/>
          <w:marTop w:val="0"/>
          <w:marBottom w:val="0"/>
          <w:divBdr>
            <w:top w:val="none" w:sz="0" w:space="0" w:color="auto"/>
            <w:left w:val="none" w:sz="0" w:space="0" w:color="auto"/>
            <w:bottom w:val="none" w:sz="0" w:space="0" w:color="auto"/>
            <w:right w:val="none" w:sz="0" w:space="0" w:color="auto"/>
          </w:divBdr>
        </w:div>
        <w:div w:id="842742116">
          <w:marLeft w:val="0"/>
          <w:marRight w:val="0"/>
          <w:marTop w:val="0"/>
          <w:marBottom w:val="0"/>
          <w:divBdr>
            <w:top w:val="none" w:sz="0" w:space="0" w:color="auto"/>
            <w:left w:val="none" w:sz="0" w:space="0" w:color="auto"/>
            <w:bottom w:val="none" w:sz="0" w:space="0" w:color="auto"/>
            <w:right w:val="none" w:sz="0" w:space="0" w:color="auto"/>
          </w:divBdr>
        </w:div>
        <w:div w:id="874736259">
          <w:marLeft w:val="0"/>
          <w:marRight w:val="0"/>
          <w:marTop w:val="0"/>
          <w:marBottom w:val="0"/>
          <w:divBdr>
            <w:top w:val="none" w:sz="0" w:space="0" w:color="auto"/>
            <w:left w:val="none" w:sz="0" w:space="0" w:color="auto"/>
            <w:bottom w:val="none" w:sz="0" w:space="0" w:color="auto"/>
            <w:right w:val="none" w:sz="0" w:space="0" w:color="auto"/>
          </w:divBdr>
        </w:div>
        <w:div w:id="932475522">
          <w:marLeft w:val="0"/>
          <w:marRight w:val="0"/>
          <w:marTop w:val="0"/>
          <w:marBottom w:val="0"/>
          <w:divBdr>
            <w:top w:val="none" w:sz="0" w:space="0" w:color="auto"/>
            <w:left w:val="none" w:sz="0" w:space="0" w:color="auto"/>
            <w:bottom w:val="none" w:sz="0" w:space="0" w:color="auto"/>
            <w:right w:val="none" w:sz="0" w:space="0" w:color="auto"/>
          </w:divBdr>
        </w:div>
        <w:div w:id="939919353">
          <w:marLeft w:val="0"/>
          <w:marRight w:val="0"/>
          <w:marTop w:val="0"/>
          <w:marBottom w:val="0"/>
          <w:divBdr>
            <w:top w:val="none" w:sz="0" w:space="0" w:color="auto"/>
            <w:left w:val="none" w:sz="0" w:space="0" w:color="auto"/>
            <w:bottom w:val="none" w:sz="0" w:space="0" w:color="auto"/>
            <w:right w:val="none" w:sz="0" w:space="0" w:color="auto"/>
          </w:divBdr>
        </w:div>
        <w:div w:id="1007711396">
          <w:marLeft w:val="0"/>
          <w:marRight w:val="0"/>
          <w:marTop w:val="0"/>
          <w:marBottom w:val="0"/>
          <w:divBdr>
            <w:top w:val="none" w:sz="0" w:space="0" w:color="auto"/>
            <w:left w:val="none" w:sz="0" w:space="0" w:color="auto"/>
            <w:bottom w:val="none" w:sz="0" w:space="0" w:color="auto"/>
            <w:right w:val="none" w:sz="0" w:space="0" w:color="auto"/>
          </w:divBdr>
        </w:div>
        <w:div w:id="1047339020">
          <w:marLeft w:val="0"/>
          <w:marRight w:val="0"/>
          <w:marTop w:val="0"/>
          <w:marBottom w:val="0"/>
          <w:divBdr>
            <w:top w:val="none" w:sz="0" w:space="0" w:color="auto"/>
            <w:left w:val="none" w:sz="0" w:space="0" w:color="auto"/>
            <w:bottom w:val="none" w:sz="0" w:space="0" w:color="auto"/>
            <w:right w:val="none" w:sz="0" w:space="0" w:color="auto"/>
          </w:divBdr>
        </w:div>
        <w:div w:id="1070929761">
          <w:marLeft w:val="0"/>
          <w:marRight w:val="0"/>
          <w:marTop w:val="0"/>
          <w:marBottom w:val="0"/>
          <w:divBdr>
            <w:top w:val="none" w:sz="0" w:space="0" w:color="auto"/>
            <w:left w:val="none" w:sz="0" w:space="0" w:color="auto"/>
            <w:bottom w:val="none" w:sz="0" w:space="0" w:color="auto"/>
            <w:right w:val="none" w:sz="0" w:space="0" w:color="auto"/>
          </w:divBdr>
        </w:div>
        <w:div w:id="1158032409">
          <w:marLeft w:val="0"/>
          <w:marRight w:val="0"/>
          <w:marTop w:val="0"/>
          <w:marBottom w:val="0"/>
          <w:divBdr>
            <w:top w:val="none" w:sz="0" w:space="0" w:color="auto"/>
            <w:left w:val="none" w:sz="0" w:space="0" w:color="auto"/>
            <w:bottom w:val="none" w:sz="0" w:space="0" w:color="auto"/>
            <w:right w:val="none" w:sz="0" w:space="0" w:color="auto"/>
          </w:divBdr>
        </w:div>
        <w:div w:id="1203785846">
          <w:marLeft w:val="0"/>
          <w:marRight w:val="0"/>
          <w:marTop w:val="0"/>
          <w:marBottom w:val="0"/>
          <w:divBdr>
            <w:top w:val="none" w:sz="0" w:space="0" w:color="auto"/>
            <w:left w:val="none" w:sz="0" w:space="0" w:color="auto"/>
            <w:bottom w:val="none" w:sz="0" w:space="0" w:color="auto"/>
            <w:right w:val="none" w:sz="0" w:space="0" w:color="auto"/>
          </w:divBdr>
        </w:div>
        <w:div w:id="1227031862">
          <w:marLeft w:val="0"/>
          <w:marRight w:val="0"/>
          <w:marTop w:val="0"/>
          <w:marBottom w:val="0"/>
          <w:divBdr>
            <w:top w:val="none" w:sz="0" w:space="0" w:color="auto"/>
            <w:left w:val="none" w:sz="0" w:space="0" w:color="auto"/>
            <w:bottom w:val="none" w:sz="0" w:space="0" w:color="auto"/>
            <w:right w:val="none" w:sz="0" w:space="0" w:color="auto"/>
          </w:divBdr>
        </w:div>
        <w:div w:id="1248922840">
          <w:marLeft w:val="0"/>
          <w:marRight w:val="0"/>
          <w:marTop w:val="0"/>
          <w:marBottom w:val="0"/>
          <w:divBdr>
            <w:top w:val="none" w:sz="0" w:space="0" w:color="auto"/>
            <w:left w:val="none" w:sz="0" w:space="0" w:color="auto"/>
            <w:bottom w:val="none" w:sz="0" w:space="0" w:color="auto"/>
            <w:right w:val="none" w:sz="0" w:space="0" w:color="auto"/>
          </w:divBdr>
        </w:div>
        <w:div w:id="1341422667">
          <w:marLeft w:val="0"/>
          <w:marRight w:val="0"/>
          <w:marTop w:val="0"/>
          <w:marBottom w:val="0"/>
          <w:divBdr>
            <w:top w:val="none" w:sz="0" w:space="0" w:color="auto"/>
            <w:left w:val="none" w:sz="0" w:space="0" w:color="auto"/>
            <w:bottom w:val="none" w:sz="0" w:space="0" w:color="auto"/>
            <w:right w:val="none" w:sz="0" w:space="0" w:color="auto"/>
          </w:divBdr>
        </w:div>
        <w:div w:id="1345933137">
          <w:marLeft w:val="0"/>
          <w:marRight w:val="0"/>
          <w:marTop w:val="0"/>
          <w:marBottom w:val="0"/>
          <w:divBdr>
            <w:top w:val="none" w:sz="0" w:space="0" w:color="auto"/>
            <w:left w:val="none" w:sz="0" w:space="0" w:color="auto"/>
            <w:bottom w:val="none" w:sz="0" w:space="0" w:color="auto"/>
            <w:right w:val="none" w:sz="0" w:space="0" w:color="auto"/>
          </w:divBdr>
        </w:div>
        <w:div w:id="1351302429">
          <w:marLeft w:val="0"/>
          <w:marRight w:val="0"/>
          <w:marTop w:val="0"/>
          <w:marBottom w:val="0"/>
          <w:divBdr>
            <w:top w:val="none" w:sz="0" w:space="0" w:color="auto"/>
            <w:left w:val="none" w:sz="0" w:space="0" w:color="auto"/>
            <w:bottom w:val="none" w:sz="0" w:space="0" w:color="auto"/>
            <w:right w:val="none" w:sz="0" w:space="0" w:color="auto"/>
          </w:divBdr>
        </w:div>
        <w:div w:id="1378580992">
          <w:marLeft w:val="0"/>
          <w:marRight w:val="0"/>
          <w:marTop w:val="0"/>
          <w:marBottom w:val="0"/>
          <w:divBdr>
            <w:top w:val="none" w:sz="0" w:space="0" w:color="auto"/>
            <w:left w:val="none" w:sz="0" w:space="0" w:color="auto"/>
            <w:bottom w:val="none" w:sz="0" w:space="0" w:color="auto"/>
            <w:right w:val="none" w:sz="0" w:space="0" w:color="auto"/>
          </w:divBdr>
        </w:div>
        <w:div w:id="1379082997">
          <w:marLeft w:val="0"/>
          <w:marRight w:val="0"/>
          <w:marTop w:val="0"/>
          <w:marBottom w:val="0"/>
          <w:divBdr>
            <w:top w:val="none" w:sz="0" w:space="0" w:color="auto"/>
            <w:left w:val="none" w:sz="0" w:space="0" w:color="auto"/>
            <w:bottom w:val="none" w:sz="0" w:space="0" w:color="auto"/>
            <w:right w:val="none" w:sz="0" w:space="0" w:color="auto"/>
          </w:divBdr>
        </w:div>
        <w:div w:id="1394697240">
          <w:marLeft w:val="0"/>
          <w:marRight w:val="0"/>
          <w:marTop w:val="0"/>
          <w:marBottom w:val="0"/>
          <w:divBdr>
            <w:top w:val="none" w:sz="0" w:space="0" w:color="auto"/>
            <w:left w:val="none" w:sz="0" w:space="0" w:color="auto"/>
            <w:bottom w:val="none" w:sz="0" w:space="0" w:color="auto"/>
            <w:right w:val="none" w:sz="0" w:space="0" w:color="auto"/>
          </w:divBdr>
        </w:div>
        <w:div w:id="1395280366">
          <w:marLeft w:val="0"/>
          <w:marRight w:val="0"/>
          <w:marTop w:val="0"/>
          <w:marBottom w:val="0"/>
          <w:divBdr>
            <w:top w:val="none" w:sz="0" w:space="0" w:color="auto"/>
            <w:left w:val="none" w:sz="0" w:space="0" w:color="auto"/>
            <w:bottom w:val="none" w:sz="0" w:space="0" w:color="auto"/>
            <w:right w:val="none" w:sz="0" w:space="0" w:color="auto"/>
          </w:divBdr>
        </w:div>
        <w:div w:id="1682779661">
          <w:marLeft w:val="0"/>
          <w:marRight w:val="0"/>
          <w:marTop w:val="0"/>
          <w:marBottom w:val="0"/>
          <w:divBdr>
            <w:top w:val="none" w:sz="0" w:space="0" w:color="auto"/>
            <w:left w:val="none" w:sz="0" w:space="0" w:color="auto"/>
            <w:bottom w:val="none" w:sz="0" w:space="0" w:color="auto"/>
            <w:right w:val="none" w:sz="0" w:space="0" w:color="auto"/>
          </w:divBdr>
        </w:div>
        <w:div w:id="1698461008">
          <w:marLeft w:val="0"/>
          <w:marRight w:val="0"/>
          <w:marTop w:val="0"/>
          <w:marBottom w:val="0"/>
          <w:divBdr>
            <w:top w:val="none" w:sz="0" w:space="0" w:color="auto"/>
            <w:left w:val="none" w:sz="0" w:space="0" w:color="auto"/>
            <w:bottom w:val="none" w:sz="0" w:space="0" w:color="auto"/>
            <w:right w:val="none" w:sz="0" w:space="0" w:color="auto"/>
          </w:divBdr>
        </w:div>
        <w:div w:id="1735852113">
          <w:marLeft w:val="0"/>
          <w:marRight w:val="0"/>
          <w:marTop w:val="0"/>
          <w:marBottom w:val="0"/>
          <w:divBdr>
            <w:top w:val="none" w:sz="0" w:space="0" w:color="auto"/>
            <w:left w:val="none" w:sz="0" w:space="0" w:color="auto"/>
            <w:bottom w:val="none" w:sz="0" w:space="0" w:color="auto"/>
            <w:right w:val="none" w:sz="0" w:space="0" w:color="auto"/>
          </w:divBdr>
        </w:div>
        <w:div w:id="1760179670">
          <w:marLeft w:val="0"/>
          <w:marRight w:val="0"/>
          <w:marTop w:val="0"/>
          <w:marBottom w:val="0"/>
          <w:divBdr>
            <w:top w:val="none" w:sz="0" w:space="0" w:color="auto"/>
            <w:left w:val="none" w:sz="0" w:space="0" w:color="auto"/>
            <w:bottom w:val="none" w:sz="0" w:space="0" w:color="auto"/>
            <w:right w:val="none" w:sz="0" w:space="0" w:color="auto"/>
          </w:divBdr>
        </w:div>
        <w:div w:id="1761372296">
          <w:marLeft w:val="0"/>
          <w:marRight w:val="0"/>
          <w:marTop w:val="0"/>
          <w:marBottom w:val="0"/>
          <w:divBdr>
            <w:top w:val="none" w:sz="0" w:space="0" w:color="auto"/>
            <w:left w:val="none" w:sz="0" w:space="0" w:color="auto"/>
            <w:bottom w:val="none" w:sz="0" w:space="0" w:color="auto"/>
            <w:right w:val="none" w:sz="0" w:space="0" w:color="auto"/>
          </w:divBdr>
        </w:div>
        <w:div w:id="1807770067">
          <w:marLeft w:val="0"/>
          <w:marRight w:val="0"/>
          <w:marTop w:val="0"/>
          <w:marBottom w:val="0"/>
          <w:divBdr>
            <w:top w:val="none" w:sz="0" w:space="0" w:color="auto"/>
            <w:left w:val="none" w:sz="0" w:space="0" w:color="auto"/>
            <w:bottom w:val="none" w:sz="0" w:space="0" w:color="auto"/>
            <w:right w:val="none" w:sz="0" w:space="0" w:color="auto"/>
          </w:divBdr>
        </w:div>
        <w:div w:id="1823964596">
          <w:marLeft w:val="0"/>
          <w:marRight w:val="0"/>
          <w:marTop w:val="0"/>
          <w:marBottom w:val="0"/>
          <w:divBdr>
            <w:top w:val="none" w:sz="0" w:space="0" w:color="auto"/>
            <w:left w:val="none" w:sz="0" w:space="0" w:color="auto"/>
            <w:bottom w:val="none" w:sz="0" w:space="0" w:color="auto"/>
            <w:right w:val="none" w:sz="0" w:space="0" w:color="auto"/>
          </w:divBdr>
        </w:div>
        <w:div w:id="1845239964">
          <w:marLeft w:val="0"/>
          <w:marRight w:val="0"/>
          <w:marTop w:val="0"/>
          <w:marBottom w:val="0"/>
          <w:divBdr>
            <w:top w:val="none" w:sz="0" w:space="0" w:color="auto"/>
            <w:left w:val="none" w:sz="0" w:space="0" w:color="auto"/>
            <w:bottom w:val="none" w:sz="0" w:space="0" w:color="auto"/>
            <w:right w:val="none" w:sz="0" w:space="0" w:color="auto"/>
          </w:divBdr>
        </w:div>
        <w:div w:id="1895847697">
          <w:marLeft w:val="0"/>
          <w:marRight w:val="0"/>
          <w:marTop w:val="0"/>
          <w:marBottom w:val="0"/>
          <w:divBdr>
            <w:top w:val="none" w:sz="0" w:space="0" w:color="auto"/>
            <w:left w:val="none" w:sz="0" w:space="0" w:color="auto"/>
            <w:bottom w:val="none" w:sz="0" w:space="0" w:color="auto"/>
            <w:right w:val="none" w:sz="0" w:space="0" w:color="auto"/>
          </w:divBdr>
        </w:div>
        <w:div w:id="1911883495">
          <w:marLeft w:val="0"/>
          <w:marRight w:val="0"/>
          <w:marTop w:val="0"/>
          <w:marBottom w:val="0"/>
          <w:divBdr>
            <w:top w:val="none" w:sz="0" w:space="0" w:color="auto"/>
            <w:left w:val="none" w:sz="0" w:space="0" w:color="auto"/>
            <w:bottom w:val="none" w:sz="0" w:space="0" w:color="auto"/>
            <w:right w:val="none" w:sz="0" w:space="0" w:color="auto"/>
          </w:divBdr>
        </w:div>
        <w:div w:id="1942302242">
          <w:marLeft w:val="0"/>
          <w:marRight w:val="0"/>
          <w:marTop w:val="0"/>
          <w:marBottom w:val="0"/>
          <w:divBdr>
            <w:top w:val="none" w:sz="0" w:space="0" w:color="auto"/>
            <w:left w:val="none" w:sz="0" w:space="0" w:color="auto"/>
            <w:bottom w:val="none" w:sz="0" w:space="0" w:color="auto"/>
            <w:right w:val="none" w:sz="0" w:space="0" w:color="auto"/>
          </w:divBdr>
        </w:div>
        <w:div w:id="1962149493">
          <w:marLeft w:val="0"/>
          <w:marRight w:val="0"/>
          <w:marTop w:val="0"/>
          <w:marBottom w:val="0"/>
          <w:divBdr>
            <w:top w:val="none" w:sz="0" w:space="0" w:color="auto"/>
            <w:left w:val="none" w:sz="0" w:space="0" w:color="auto"/>
            <w:bottom w:val="none" w:sz="0" w:space="0" w:color="auto"/>
            <w:right w:val="none" w:sz="0" w:space="0" w:color="auto"/>
          </w:divBdr>
        </w:div>
        <w:div w:id="1995067719">
          <w:marLeft w:val="0"/>
          <w:marRight w:val="0"/>
          <w:marTop w:val="0"/>
          <w:marBottom w:val="0"/>
          <w:divBdr>
            <w:top w:val="none" w:sz="0" w:space="0" w:color="auto"/>
            <w:left w:val="none" w:sz="0" w:space="0" w:color="auto"/>
            <w:bottom w:val="none" w:sz="0" w:space="0" w:color="auto"/>
            <w:right w:val="none" w:sz="0" w:space="0" w:color="auto"/>
          </w:divBdr>
        </w:div>
        <w:div w:id="2042509617">
          <w:marLeft w:val="0"/>
          <w:marRight w:val="0"/>
          <w:marTop w:val="0"/>
          <w:marBottom w:val="0"/>
          <w:divBdr>
            <w:top w:val="none" w:sz="0" w:space="0" w:color="auto"/>
            <w:left w:val="none" w:sz="0" w:space="0" w:color="auto"/>
            <w:bottom w:val="none" w:sz="0" w:space="0" w:color="auto"/>
            <w:right w:val="none" w:sz="0" w:space="0" w:color="auto"/>
          </w:divBdr>
        </w:div>
        <w:div w:id="2090037777">
          <w:marLeft w:val="0"/>
          <w:marRight w:val="0"/>
          <w:marTop w:val="0"/>
          <w:marBottom w:val="0"/>
          <w:divBdr>
            <w:top w:val="none" w:sz="0" w:space="0" w:color="auto"/>
            <w:left w:val="none" w:sz="0" w:space="0" w:color="auto"/>
            <w:bottom w:val="none" w:sz="0" w:space="0" w:color="auto"/>
            <w:right w:val="none" w:sz="0" w:space="0" w:color="auto"/>
          </w:divBdr>
        </w:div>
        <w:div w:id="2104645027">
          <w:marLeft w:val="0"/>
          <w:marRight w:val="0"/>
          <w:marTop w:val="0"/>
          <w:marBottom w:val="0"/>
          <w:divBdr>
            <w:top w:val="none" w:sz="0" w:space="0" w:color="auto"/>
            <w:left w:val="none" w:sz="0" w:space="0" w:color="auto"/>
            <w:bottom w:val="none" w:sz="0" w:space="0" w:color="auto"/>
            <w:right w:val="none" w:sz="0" w:space="0" w:color="auto"/>
          </w:divBdr>
        </w:div>
        <w:div w:id="2123110605">
          <w:marLeft w:val="0"/>
          <w:marRight w:val="0"/>
          <w:marTop w:val="0"/>
          <w:marBottom w:val="0"/>
          <w:divBdr>
            <w:top w:val="none" w:sz="0" w:space="0" w:color="auto"/>
            <w:left w:val="none" w:sz="0" w:space="0" w:color="auto"/>
            <w:bottom w:val="none" w:sz="0" w:space="0" w:color="auto"/>
            <w:right w:val="none" w:sz="0" w:space="0" w:color="auto"/>
          </w:divBdr>
        </w:div>
        <w:div w:id="2131318521">
          <w:marLeft w:val="0"/>
          <w:marRight w:val="0"/>
          <w:marTop w:val="0"/>
          <w:marBottom w:val="0"/>
          <w:divBdr>
            <w:top w:val="none" w:sz="0" w:space="0" w:color="auto"/>
            <w:left w:val="none" w:sz="0" w:space="0" w:color="auto"/>
            <w:bottom w:val="none" w:sz="0" w:space="0" w:color="auto"/>
            <w:right w:val="none" w:sz="0" w:space="0" w:color="auto"/>
          </w:divBdr>
        </w:div>
      </w:divsChild>
    </w:div>
    <w:div w:id="1735883899">
      <w:bodyDiv w:val="1"/>
      <w:marLeft w:val="0"/>
      <w:marRight w:val="0"/>
      <w:marTop w:val="0"/>
      <w:marBottom w:val="0"/>
      <w:divBdr>
        <w:top w:val="none" w:sz="0" w:space="0" w:color="auto"/>
        <w:left w:val="none" w:sz="0" w:space="0" w:color="auto"/>
        <w:bottom w:val="none" w:sz="0" w:space="0" w:color="auto"/>
        <w:right w:val="none" w:sz="0" w:space="0" w:color="auto"/>
      </w:divBdr>
    </w:div>
    <w:div w:id="1756591166">
      <w:bodyDiv w:val="1"/>
      <w:marLeft w:val="0"/>
      <w:marRight w:val="0"/>
      <w:marTop w:val="0"/>
      <w:marBottom w:val="0"/>
      <w:divBdr>
        <w:top w:val="none" w:sz="0" w:space="0" w:color="auto"/>
        <w:left w:val="none" w:sz="0" w:space="0" w:color="auto"/>
        <w:bottom w:val="none" w:sz="0" w:space="0" w:color="auto"/>
        <w:right w:val="none" w:sz="0" w:space="0" w:color="auto"/>
      </w:divBdr>
    </w:div>
    <w:div w:id="1801460503">
      <w:bodyDiv w:val="1"/>
      <w:marLeft w:val="0"/>
      <w:marRight w:val="0"/>
      <w:marTop w:val="0"/>
      <w:marBottom w:val="0"/>
      <w:divBdr>
        <w:top w:val="none" w:sz="0" w:space="0" w:color="auto"/>
        <w:left w:val="none" w:sz="0" w:space="0" w:color="auto"/>
        <w:bottom w:val="none" w:sz="0" w:space="0" w:color="auto"/>
        <w:right w:val="none" w:sz="0" w:space="0" w:color="auto"/>
      </w:divBdr>
    </w:div>
    <w:div w:id="1820001230">
      <w:bodyDiv w:val="1"/>
      <w:marLeft w:val="0"/>
      <w:marRight w:val="0"/>
      <w:marTop w:val="0"/>
      <w:marBottom w:val="0"/>
      <w:divBdr>
        <w:top w:val="none" w:sz="0" w:space="0" w:color="auto"/>
        <w:left w:val="none" w:sz="0" w:space="0" w:color="auto"/>
        <w:bottom w:val="none" w:sz="0" w:space="0" w:color="auto"/>
        <w:right w:val="none" w:sz="0" w:space="0" w:color="auto"/>
      </w:divBdr>
    </w:div>
    <w:div w:id="1846895994">
      <w:bodyDiv w:val="1"/>
      <w:marLeft w:val="0"/>
      <w:marRight w:val="0"/>
      <w:marTop w:val="0"/>
      <w:marBottom w:val="0"/>
      <w:divBdr>
        <w:top w:val="none" w:sz="0" w:space="0" w:color="auto"/>
        <w:left w:val="none" w:sz="0" w:space="0" w:color="auto"/>
        <w:bottom w:val="none" w:sz="0" w:space="0" w:color="auto"/>
        <w:right w:val="none" w:sz="0" w:space="0" w:color="auto"/>
      </w:divBdr>
    </w:div>
    <w:div w:id="1851408164">
      <w:bodyDiv w:val="1"/>
      <w:marLeft w:val="0"/>
      <w:marRight w:val="0"/>
      <w:marTop w:val="0"/>
      <w:marBottom w:val="0"/>
      <w:divBdr>
        <w:top w:val="none" w:sz="0" w:space="0" w:color="auto"/>
        <w:left w:val="none" w:sz="0" w:space="0" w:color="auto"/>
        <w:bottom w:val="none" w:sz="0" w:space="0" w:color="auto"/>
        <w:right w:val="none" w:sz="0" w:space="0" w:color="auto"/>
      </w:divBdr>
      <w:divsChild>
        <w:div w:id="287785307">
          <w:marLeft w:val="0"/>
          <w:marRight w:val="0"/>
          <w:marTop w:val="0"/>
          <w:marBottom w:val="0"/>
          <w:divBdr>
            <w:top w:val="none" w:sz="0" w:space="0" w:color="auto"/>
            <w:left w:val="none" w:sz="0" w:space="0" w:color="auto"/>
            <w:bottom w:val="none" w:sz="0" w:space="0" w:color="auto"/>
            <w:right w:val="none" w:sz="0" w:space="0" w:color="auto"/>
          </w:divBdr>
        </w:div>
        <w:div w:id="1749841821">
          <w:marLeft w:val="0"/>
          <w:marRight w:val="0"/>
          <w:marTop w:val="0"/>
          <w:marBottom w:val="180"/>
          <w:divBdr>
            <w:top w:val="none" w:sz="0" w:space="0" w:color="auto"/>
            <w:left w:val="none" w:sz="0" w:space="0" w:color="auto"/>
            <w:bottom w:val="none" w:sz="0" w:space="0" w:color="auto"/>
            <w:right w:val="none" w:sz="0" w:space="0" w:color="auto"/>
          </w:divBdr>
        </w:div>
      </w:divsChild>
    </w:div>
    <w:div w:id="1916473846">
      <w:bodyDiv w:val="1"/>
      <w:marLeft w:val="0"/>
      <w:marRight w:val="0"/>
      <w:marTop w:val="0"/>
      <w:marBottom w:val="0"/>
      <w:divBdr>
        <w:top w:val="none" w:sz="0" w:space="0" w:color="auto"/>
        <w:left w:val="none" w:sz="0" w:space="0" w:color="auto"/>
        <w:bottom w:val="none" w:sz="0" w:space="0" w:color="auto"/>
        <w:right w:val="none" w:sz="0" w:space="0" w:color="auto"/>
      </w:divBdr>
      <w:divsChild>
        <w:div w:id="25254584">
          <w:marLeft w:val="0"/>
          <w:marRight w:val="0"/>
          <w:marTop w:val="0"/>
          <w:marBottom w:val="0"/>
          <w:divBdr>
            <w:top w:val="none" w:sz="0" w:space="0" w:color="auto"/>
            <w:left w:val="none" w:sz="0" w:space="0" w:color="auto"/>
            <w:bottom w:val="none" w:sz="0" w:space="0" w:color="auto"/>
            <w:right w:val="none" w:sz="0" w:space="0" w:color="auto"/>
          </w:divBdr>
        </w:div>
        <w:div w:id="108284233">
          <w:marLeft w:val="0"/>
          <w:marRight w:val="0"/>
          <w:marTop w:val="0"/>
          <w:marBottom w:val="0"/>
          <w:divBdr>
            <w:top w:val="none" w:sz="0" w:space="0" w:color="auto"/>
            <w:left w:val="none" w:sz="0" w:space="0" w:color="auto"/>
            <w:bottom w:val="none" w:sz="0" w:space="0" w:color="auto"/>
            <w:right w:val="none" w:sz="0" w:space="0" w:color="auto"/>
          </w:divBdr>
        </w:div>
        <w:div w:id="114375433">
          <w:marLeft w:val="0"/>
          <w:marRight w:val="0"/>
          <w:marTop w:val="0"/>
          <w:marBottom w:val="0"/>
          <w:divBdr>
            <w:top w:val="none" w:sz="0" w:space="0" w:color="auto"/>
            <w:left w:val="none" w:sz="0" w:space="0" w:color="auto"/>
            <w:bottom w:val="none" w:sz="0" w:space="0" w:color="auto"/>
            <w:right w:val="none" w:sz="0" w:space="0" w:color="auto"/>
          </w:divBdr>
        </w:div>
        <w:div w:id="152457304">
          <w:marLeft w:val="0"/>
          <w:marRight w:val="0"/>
          <w:marTop w:val="0"/>
          <w:marBottom w:val="0"/>
          <w:divBdr>
            <w:top w:val="none" w:sz="0" w:space="0" w:color="auto"/>
            <w:left w:val="none" w:sz="0" w:space="0" w:color="auto"/>
            <w:bottom w:val="none" w:sz="0" w:space="0" w:color="auto"/>
            <w:right w:val="none" w:sz="0" w:space="0" w:color="auto"/>
          </w:divBdr>
        </w:div>
        <w:div w:id="185603048">
          <w:marLeft w:val="0"/>
          <w:marRight w:val="0"/>
          <w:marTop w:val="0"/>
          <w:marBottom w:val="0"/>
          <w:divBdr>
            <w:top w:val="none" w:sz="0" w:space="0" w:color="auto"/>
            <w:left w:val="none" w:sz="0" w:space="0" w:color="auto"/>
            <w:bottom w:val="none" w:sz="0" w:space="0" w:color="auto"/>
            <w:right w:val="none" w:sz="0" w:space="0" w:color="auto"/>
          </w:divBdr>
        </w:div>
        <w:div w:id="219833024">
          <w:marLeft w:val="0"/>
          <w:marRight w:val="0"/>
          <w:marTop w:val="0"/>
          <w:marBottom w:val="0"/>
          <w:divBdr>
            <w:top w:val="none" w:sz="0" w:space="0" w:color="auto"/>
            <w:left w:val="none" w:sz="0" w:space="0" w:color="auto"/>
            <w:bottom w:val="none" w:sz="0" w:space="0" w:color="auto"/>
            <w:right w:val="none" w:sz="0" w:space="0" w:color="auto"/>
          </w:divBdr>
        </w:div>
        <w:div w:id="277493443">
          <w:marLeft w:val="0"/>
          <w:marRight w:val="0"/>
          <w:marTop w:val="0"/>
          <w:marBottom w:val="0"/>
          <w:divBdr>
            <w:top w:val="none" w:sz="0" w:space="0" w:color="auto"/>
            <w:left w:val="none" w:sz="0" w:space="0" w:color="auto"/>
            <w:bottom w:val="none" w:sz="0" w:space="0" w:color="auto"/>
            <w:right w:val="none" w:sz="0" w:space="0" w:color="auto"/>
          </w:divBdr>
        </w:div>
        <w:div w:id="518468852">
          <w:marLeft w:val="0"/>
          <w:marRight w:val="0"/>
          <w:marTop w:val="0"/>
          <w:marBottom w:val="0"/>
          <w:divBdr>
            <w:top w:val="none" w:sz="0" w:space="0" w:color="auto"/>
            <w:left w:val="none" w:sz="0" w:space="0" w:color="auto"/>
            <w:bottom w:val="none" w:sz="0" w:space="0" w:color="auto"/>
            <w:right w:val="none" w:sz="0" w:space="0" w:color="auto"/>
          </w:divBdr>
        </w:div>
        <w:div w:id="523523210">
          <w:marLeft w:val="0"/>
          <w:marRight w:val="0"/>
          <w:marTop w:val="0"/>
          <w:marBottom w:val="0"/>
          <w:divBdr>
            <w:top w:val="none" w:sz="0" w:space="0" w:color="auto"/>
            <w:left w:val="none" w:sz="0" w:space="0" w:color="auto"/>
            <w:bottom w:val="none" w:sz="0" w:space="0" w:color="auto"/>
            <w:right w:val="none" w:sz="0" w:space="0" w:color="auto"/>
          </w:divBdr>
        </w:div>
        <w:div w:id="634993711">
          <w:marLeft w:val="0"/>
          <w:marRight w:val="0"/>
          <w:marTop w:val="0"/>
          <w:marBottom w:val="0"/>
          <w:divBdr>
            <w:top w:val="none" w:sz="0" w:space="0" w:color="auto"/>
            <w:left w:val="none" w:sz="0" w:space="0" w:color="auto"/>
            <w:bottom w:val="none" w:sz="0" w:space="0" w:color="auto"/>
            <w:right w:val="none" w:sz="0" w:space="0" w:color="auto"/>
          </w:divBdr>
        </w:div>
        <w:div w:id="647630486">
          <w:marLeft w:val="0"/>
          <w:marRight w:val="0"/>
          <w:marTop w:val="0"/>
          <w:marBottom w:val="0"/>
          <w:divBdr>
            <w:top w:val="none" w:sz="0" w:space="0" w:color="auto"/>
            <w:left w:val="none" w:sz="0" w:space="0" w:color="auto"/>
            <w:bottom w:val="none" w:sz="0" w:space="0" w:color="auto"/>
            <w:right w:val="none" w:sz="0" w:space="0" w:color="auto"/>
          </w:divBdr>
        </w:div>
        <w:div w:id="826095444">
          <w:marLeft w:val="0"/>
          <w:marRight w:val="0"/>
          <w:marTop w:val="0"/>
          <w:marBottom w:val="0"/>
          <w:divBdr>
            <w:top w:val="none" w:sz="0" w:space="0" w:color="auto"/>
            <w:left w:val="none" w:sz="0" w:space="0" w:color="auto"/>
            <w:bottom w:val="none" w:sz="0" w:space="0" w:color="auto"/>
            <w:right w:val="none" w:sz="0" w:space="0" w:color="auto"/>
          </w:divBdr>
        </w:div>
        <w:div w:id="918947399">
          <w:marLeft w:val="0"/>
          <w:marRight w:val="0"/>
          <w:marTop w:val="0"/>
          <w:marBottom w:val="0"/>
          <w:divBdr>
            <w:top w:val="none" w:sz="0" w:space="0" w:color="auto"/>
            <w:left w:val="none" w:sz="0" w:space="0" w:color="auto"/>
            <w:bottom w:val="none" w:sz="0" w:space="0" w:color="auto"/>
            <w:right w:val="none" w:sz="0" w:space="0" w:color="auto"/>
          </w:divBdr>
        </w:div>
        <w:div w:id="1187985600">
          <w:marLeft w:val="0"/>
          <w:marRight w:val="0"/>
          <w:marTop w:val="0"/>
          <w:marBottom w:val="0"/>
          <w:divBdr>
            <w:top w:val="none" w:sz="0" w:space="0" w:color="auto"/>
            <w:left w:val="none" w:sz="0" w:space="0" w:color="auto"/>
            <w:bottom w:val="none" w:sz="0" w:space="0" w:color="auto"/>
            <w:right w:val="none" w:sz="0" w:space="0" w:color="auto"/>
          </w:divBdr>
        </w:div>
        <w:div w:id="1261373047">
          <w:marLeft w:val="0"/>
          <w:marRight w:val="0"/>
          <w:marTop w:val="0"/>
          <w:marBottom w:val="0"/>
          <w:divBdr>
            <w:top w:val="none" w:sz="0" w:space="0" w:color="auto"/>
            <w:left w:val="none" w:sz="0" w:space="0" w:color="auto"/>
            <w:bottom w:val="none" w:sz="0" w:space="0" w:color="auto"/>
            <w:right w:val="none" w:sz="0" w:space="0" w:color="auto"/>
          </w:divBdr>
        </w:div>
        <w:div w:id="1308126784">
          <w:marLeft w:val="0"/>
          <w:marRight w:val="0"/>
          <w:marTop w:val="0"/>
          <w:marBottom w:val="0"/>
          <w:divBdr>
            <w:top w:val="none" w:sz="0" w:space="0" w:color="auto"/>
            <w:left w:val="none" w:sz="0" w:space="0" w:color="auto"/>
            <w:bottom w:val="none" w:sz="0" w:space="0" w:color="auto"/>
            <w:right w:val="none" w:sz="0" w:space="0" w:color="auto"/>
          </w:divBdr>
        </w:div>
        <w:div w:id="1412388644">
          <w:marLeft w:val="0"/>
          <w:marRight w:val="0"/>
          <w:marTop w:val="0"/>
          <w:marBottom w:val="0"/>
          <w:divBdr>
            <w:top w:val="none" w:sz="0" w:space="0" w:color="auto"/>
            <w:left w:val="none" w:sz="0" w:space="0" w:color="auto"/>
            <w:bottom w:val="none" w:sz="0" w:space="0" w:color="auto"/>
            <w:right w:val="none" w:sz="0" w:space="0" w:color="auto"/>
          </w:divBdr>
        </w:div>
        <w:div w:id="1430731944">
          <w:marLeft w:val="0"/>
          <w:marRight w:val="0"/>
          <w:marTop w:val="0"/>
          <w:marBottom w:val="0"/>
          <w:divBdr>
            <w:top w:val="none" w:sz="0" w:space="0" w:color="auto"/>
            <w:left w:val="none" w:sz="0" w:space="0" w:color="auto"/>
            <w:bottom w:val="none" w:sz="0" w:space="0" w:color="auto"/>
            <w:right w:val="none" w:sz="0" w:space="0" w:color="auto"/>
          </w:divBdr>
        </w:div>
        <w:div w:id="1468626254">
          <w:marLeft w:val="0"/>
          <w:marRight w:val="0"/>
          <w:marTop w:val="0"/>
          <w:marBottom w:val="0"/>
          <w:divBdr>
            <w:top w:val="none" w:sz="0" w:space="0" w:color="auto"/>
            <w:left w:val="none" w:sz="0" w:space="0" w:color="auto"/>
            <w:bottom w:val="none" w:sz="0" w:space="0" w:color="auto"/>
            <w:right w:val="none" w:sz="0" w:space="0" w:color="auto"/>
          </w:divBdr>
        </w:div>
        <w:div w:id="1754886789">
          <w:marLeft w:val="0"/>
          <w:marRight w:val="0"/>
          <w:marTop w:val="0"/>
          <w:marBottom w:val="0"/>
          <w:divBdr>
            <w:top w:val="none" w:sz="0" w:space="0" w:color="auto"/>
            <w:left w:val="none" w:sz="0" w:space="0" w:color="auto"/>
            <w:bottom w:val="none" w:sz="0" w:space="0" w:color="auto"/>
            <w:right w:val="none" w:sz="0" w:space="0" w:color="auto"/>
          </w:divBdr>
        </w:div>
        <w:div w:id="1787655720">
          <w:marLeft w:val="0"/>
          <w:marRight w:val="0"/>
          <w:marTop w:val="0"/>
          <w:marBottom w:val="0"/>
          <w:divBdr>
            <w:top w:val="none" w:sz="0" w:space="0" w:color="auto"/>
            <w:left w:val="none" w:sz="0" w:space="0" w:color="auto"/>
            <w:bottom w:val="none" w:sz="0" w:space="0" w:color="auto"/>
            <w:right w:val="none" w:sz="0" w:space="0" w:color="auto"/>
          </w:divBdr>
        </w:div>
        <w:div w:id="1881354260">
          <w:marLeft w:val="0"/>
          <w:marRight w:val="0"/>
          <w:marTop w:val="0"/>
          <w:marBottom w:val="0"/>
          <w:divBdr>
            <w:top w:val="none" w:sz="0" w:space="0" w:color="auto"/>
            <w:left w:val="none" w:sz="0" w:space="0" w:color="auto"/>
            <w:bottom w:val="none" w:sz="0" w:space="0" w:color="auto"/>
            <w:right w:val="none" w:sz="0" w:space="0" w:color="auto"/>
          </w:divBdr>
        </w:div>
        <w:div w:id="2048531616">
          <w:marLeft w:val="0"/>
          <w:marRight w:val="0"/>
          <w:marTop w:val="0"/>
          <w:marBottom w:val="0"/>
          <w:divBdr>
            <w:top w:val="none" w:sz="0" w:space="0" w:color="auto"/>
            <w:left w:val="none" w:sz="0" w:space="0" w:color="auto"/>
            <w:bottom w:val="none" w:sz="0" w:space="0" w:color="auto"/>
            <w:right w:val="none" w:sz="0" w:space="0" w:color="auto"/>
          </w:divBdr>
        </w:div>
        <w:div w:id="2085519104">
          <w:marLeft w:val="0"/>
          <w:marRight w:val="0"/>
          <w:marTop w:val="0"/>
          <w:marBottom w:val="0"/>
          <w:divBdr>
            <w:top w:val="none" w:sz="0" w:space="0" w:color="auto"/>
            <w:left w:val="none" w:sz="0" w:space="0" w:color="auto"/>
            <w:bottom w:val="none" w:sz="0" w:space="0" w:color="auto"/>
            <w:right w:val="none" w:sz="0" w:space="0" w:color="auto"/>
          </w:divBdr>
        </w:div>
      </w:divsChild>
    </w:div>
    <w:div w:id="1958291392">
      <w:bodyDiv w:val="1"/>
      <w:marLeft w:val="0"/>
      <w:marRight w:val="0"/>
      <w:marTop w:val="0"/>
      <w:marBottom w:val="0"/>
      <w:divBdr>
        <w:top w:val="none" w:sz="0" w:space="0" w:color="auto"/>
        <w:left w:val="none" w:sz="0" w:space="0" w:color="auto"/>
        <w:bottom w:val="none" w:sz="0" w:space="0" w:color="auto"/>
        <w:right w:val="none" w:sz="0" w:space="0" w:color="auto"/>
      </w:divBdr>
    </w:div>
    <w:div w:id="1972050575">
      <w:bodyDiv w:val="1"/>
      <w:marLeft w:val="0"/>
      <w:marRight w:val="0"/>
      <w:marTop w:val="0"/>
      <w:marBottom w:val="0"/>
      <w:divBdr>
        <w:top w:val="none" w:sz="0" w:space="0" w:color="auto"/>
        <w:left w:val="none" w:sz="0" w:space="0" w:color="auto"/>
        <w:bottom w:val="none" w:sz="0" w:space="0" w:color="auto"/>
        <w:right w:val="none" w:sz="0" w:space="0" w:color="auto"/>
      </w:divBdr>
    </w:div>
    <w:div w:id="1990742386">
      <w:bodyDiv w:val="1"/>
      <w:marLeft w:val="0"/>
      <w:marRight w:val="0"/>
      <w:marTop w:val="0"/>
      <w:marBottom w:val="0"/>
      <w:divBdr>
        <w:top w:val="none" w:sz="0" w:space="0" w:color="auto"/>
        <w:left w:val="none" w:sz="0" w:space="0" w:color="auto"/>
        <w:bottom w:val="none" w:sz="0" w:space="0" w:color="auto"/>
        <w:right w:val="none" w:sz="0" w:space="0" w:color="auto"/>
      </w:divBdr>
    </w:div>
    <w:div w:id="2032100348">
      <w:bodyDiv w:val="1"/>
      <w:marLeft w:val="0"/>
      <w:marRight w:val="0"/>
      <w:marTop w:val="0"/>
      <w:marBottom w:val="0"/>
      <w:divBdr>
        <w:top w:val="none" w:sz="0" w:space="0" w:color="auto"/>
        <w:left w:val="none" w:sz="0" w:space="0" w:color="auto"/>
        <w:bottom w:val="none" w:sz="0" w:space="0" w:color="auto"/>
        <w:right w:val="none" w:sz="0" w:space="0" w:color="auto"/>
      </w:divBdr>
    </w:div>
    <w:div w:id="2035884198">
      <w:bodyDiv w:val="1"/>
      <w:marLeft w:val="0"/>
      <w:marRight w:val="0"/>
      <w:marTop w:val="0"/>
      <w:marBottom w:val="0"/>
      <w:divBdr>
        <w:top w:val="none" w:sz="0" w:space="0" w:color="auto"/>
        <w:left w:val="none" w:sz="0" w:space="0" w:color="auto"/>
        <w:bottom w:val="none" w:sz="0" w:space="0" w:color="auto"/>
        <w:right w:val="none" w:sz="0" w:space="0" w:color="auto"/>
      </w:divBdr>
      <w:divsChild>
        <w:div w:id="612791376">
          <w:marLeft w:val="0"/>
          <w:marRight w:val="0"/>
          <w:marTop w:val="0"/>
          <w:marBottom w:val="0"/>
          <w:divBdr>
            <w:top w:val="none" w:sz="0" w:space="0" w:color="auto"/>
            <w:left w:val="none" w:sz="0" w:space="0" w:color="auto"/>
            <w:bottom w:val="none" w:sz="0" w:space="0" w:color="auto"/>
            <w:right w:val="none" w:sz="0" w:space="0" w:color="auto"/>
          </w:divBdr>
        </w:div>
        <w:div w:id="803159398">
          <w:marLeft w:val="0"/>
          <w:marRight w:val="0"/>
          <w:marTop w:val="0"/>
          <w:marBottom w:val="0"/>
          <w:divBdr>
            <w:top w:val="none" w:sz="0" w:space="0" w:color="auto"/>
            <w:left w:val="none" w:sz="0" w:space="0" w:color="auto"/>
            <w:bottom w:val="none" w:sz="0" w:space="0" w:color="auto"/>
            <w:right w:val="none" w:sz="0" w:space="0" w:color="auto"/>
          </w:divBdr>
        </w:div>
        <w:div w:id="1088161185">
          <w:marLeft w:val="0"/>
          <w:marRight w:val="0"/>
          <w:marTop w:val="0"/>
          <w:marBottom w:val="0"/>
          <w:divBdr>
            <w:top w:val="none" w:sz="0" w:space="0" w:color="auto"/>
            <w:left w:val="none" w:sz="0" w:space="0" w:color="auto"/>
            <w:bottom w:val="none" w:sz="0" w:space="0" w:color="auto"/>
            <w:right w:val="none" w:sz="0" w:space="0" w:color="auto"/>
          </w:divBdr>
        </w:div>
        <w:div w:id="1271009209">
          <w:marLeft w:val="0"/>
          <w:marRight w:val="0"/>
          <w:marTop w:val="0"/>
          <w:marBottom w:val="0"/>
          <w:divBdr>
            <w:top w:val="none" w:sz="0" w:space="0" w:color="auto"/>
            <w:left w:val="none" w:sz="0" w:space="0" w:color="auto"/>
            <w:bottom w:val="none" w:sz="0" w:space="0" w:color="auto"/>
            <w:right w:val="none" w:sz="0" w:space="0" w:color="auto"/>
          </w:divBdr>
        </w:div>
        <w:div w:id="2133742565">
          <w:marLeft w:val="0"/>
          <w:marRight w:val="0"/>
          <w:marTop w:val="0"/>
          <w:marBottom w:val="0"/>
          <w:divBdr>
            <w:top w:val="none" w:sz="0" w:space="0" w:color="auto"/>
            <w:left w:val="none" w:sz="0" w:space="0" w:color="auto"/>
            <w:bottom w:val="none" w:sz="0" w:space="0" w:color="auto"/>
            <w:right w:val="none" w:sz="0" w:space="0" w:color="auto"/>
          </w:divBdr>
        </w:div>
      </w:divsChild>
    </w:div>
    <w:div w:id="2072187297">
      <w:bodyDiv w:val="1"/>
      <w:marLeft w:val="0"/>
      <w:marRight w:val="0"/>
      <w:marTop w:val="0"/>
      <w:marBottom w:val="0"/>
      <w:divBdr>
        <w:top w:val="none" w:sz="0" w:space="0" w:color="auto"/>
        <w:left w:val="none" w:sz="0" w:space="0" w:color="auto"/>
        <w:bottom w:val="none" w:sz="0" w:space="0" w:color="auto"/>
        <w:right w:val="none" w:sz="0" w:space="0" w:color="auto"/>
      </w:divBdr>
      <w:divsChild>
        <w:div w:id="368992686">
          <w:marLeft w:val="547"/>
          <w:marRight w:val="0"/>
          <w:marTop w:val="0"/>
          <w:marBottom w:val="0"/>
          <w:divBdr>
            <w:top w:val="none" w:sz="0" w:space="0" w:color="auto"/>
            <w:left w:val="none" w:sz="0" w:space="0" w:color="auto"/>
            <w:bottom w:val="none" w:sz="0" w:space="0" w:color="auto"/>
            <w:right w:val="none" w:sz="0" w:space="0" w:color="auto"/>
          </w:divBdr>
        </w:div>
      </w:divsChild>
    </w:div>
    <w:div w:id="2123915707">
      <w:bodyDiv w:val="1"/>
      <w:marLeft w:val="0"/>
      <w:marRight w:val="0"/>
      <w:marTop w:val="0"/>
      <w:marBottom w:val="0"/>
      <w:divBdr>
        <w:top w:val="none" w:sz="0" w:space="0" w:color="auto"/>
        <w:left w:val="none" w:sz="0" w:space="0" w:color="auto"/>
        <w:bottom w:val="none" w:sz="0" w:space="0" w:color="auto"/>
        <w:right w:val="none" w:sz="0" w:space="0" w:color="auto"/>
      </w:divBdr>
    </w:div>
    <w:div w:id="2129010268">
      <w:bodyDiv w:val="1"/>
      <w:marLeft w:val="0"/>
      <w:marRight w:val="0"/>
      <w:marTop w:val="0"/>
      <w:marBottom w:val="0"/>
      <w:divBdr>
        <w:top w:val="none" w:sz="0" w:space="0" w:color="auto"/>
        <w:left w:val="none" w:sz="0" w:space="0" w:color="auto"/>
        <w:bottom w:val="none" w:sz="0" w:space="0" w:color="auto"/>
        <w:right w:val="none" w:sz="0" w:space="0" w:color="auto"/>
      </w:divBdr>
    </w:div>
    <w:div w:id="2131166387">
      <w:bodyDiv w:val="1"/>
      <w:marLeft w:val="0"/>
      <w:marRight w:val="0"/>
      <w:marTop w:val="0"/>
      <w:marBottom w:val="0"/>
      <w:divBdr>
        <w:top w:val="none" w:sz="0" w:space="0" w:color="auto"/>
        <w:left w:val="none" w:sz="0" w:space="0" w:color="auto"/>
        <w:bottom w:val="none" w:sz="0" w:space="0" w:color="auto"/>
        <w:right w:val="none" w:sz="0" w:space="0" w:color="auto"/>
      </w:divBdr>
    </w:div>
    <w:div w:id="2138141507">
      <w:bodyDiv w:val="1"/>
      <w:marLeft w:val="0"/>
      <w:marRight w:val="0"/>
      <w:marTop w:val="0"/>
      <w:marBottom w:val="0"/>
      <w:divBdr>
        <w:top w:val="none" w:sz="0" w:space="0" w:color="auto"/>
        <w:left w:val="none" w:sz="0" w:space="0" w:color="auto"/>
        <w:bottom w:val="none" w:sz="0" w:space="0" w:color="auto"/>
        <w:right w:val="none" w:sz="0" w:space="0" w:color="auto"/>
      </w:divBdr>
    </w:div>
    <w:div w:id="2138521504">
      <w:bodyDiv w:val="1"/>
      <w:marLeft w:val="0"/>
      <w:marRight w:val="0"/>
      <w:marTop w:val="0"/>
      <w:marBottom w:val="0"/>
      <w:divBdr>
        <w:top w:val="none" w:sz="0" w:space="0" w:color="auto"/>
        <w:left w:val="none" w:sz="0" w:space="0" w:color="auto"/>
        <w:bottom w:val="none" w:sz="0" w:space="0" w:color="auto"/>
        <w:right w:val="none" w:sz="0" w:space="0" w:color="auto"/>
      </w:divBdr>
    </w:div>
    <w:div w:id="21430359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s://www.sciencedirect.com/science/article/abs/pii/S0278691504001589" TargetMode="External"/><Relationship Id="rId34" Type="http://schemas.openxmlformats.org/officeDocument/2006/relationships/hyperlink" Target="https://pubmed.ncbi.nlm.nih.gov/?term=Chaudhuri+A&amp;cauthor_id=15043967" TargetMode="External"/><Relationship Id="rId42" Type="http://schemas.openxmlformats.org/officeDocument/2006/relationships/hyperlink" Target="https://pubmed.ncbi.nlm.nih.gov/?term=LaRocca+NG&amp;cauthor_id=2803071" TargetMode="External"/><Relationship Id="rId47" Type="http://schemas.openxmlformats.org/officeDocument/2006/relationships/hyperlink" Target="https://pubmed.ncbi.nlm.nih.gov/?term=Lavan+N&amp;cauthor_id=27215836" TargetMode="External"/><Relationship Id="rId50" Type="http://schemas.openxmlformats.org/officeDocument/2006/relationships/image" Target="media/image11.png"/><Relationship Id="rId55" Type="http://schemas.openxmlformats.org/officeDocument/2006/relationships/image" Target="media/image16.png"/><Relationship Id="rId63" Type="http://schemas.openxmlformats.org/officeDocument/2006/relationships/image" Target="media/image24.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ciencedirect.com/science/article/abs/pii/S0278691504001589" TargetMode="External"/><Relationship Id="rId29" Type="http://schemas.openxmlformats.org/officeDocument/2006/relationships/hyperlink" Target="https://pubmed.ncbi.nlm.nih.gov/?term=Perris+C&amp;cauthor_id=277059" TargetMode="External"/><Relationship Id="rId11" Type="http://schemas.openxmlformats.org/officeDocument/2006/relationships/footer" Target="footer1.xml"/><Relationship Id="rId24" Type="http://schemas.openxmlformats.org/officeDocument/2006/relationships/image" Target="media/image6.png"/><Relationship Id="rId32" Type="http://schemas.openxmlformats.org/officeDocument/2006/relationships/hyperlink" Target="https://pubmed.ncbi.nlm.nih.gov/?term=Brown+G&amp;cauthor_id=3204199" TargetMode="External"/><Relationship Id="rId37" Type="http://schemas.openxmlformats.org/officeDocument/2006/relationships/hyperlink" Target="https://www.ncbi.nlm.nih.gov/pubmed/23241646" TargetMode="External"/><Relationship Id="rId40" Type="http://schemas.openxmlformats.org/officeDocument/2006/relationships/hyperlink" Target="https://www.ncbi.nlm.nih.gov/pubmed/?term=Jacobs%20LG%5BAuthor%5D&amp;cauthor=true&amp;cauthor_uid=33306721" TargetMode="External"/><Relationship Id="rId45" Type="http://schemas.openxmlformats.org/officeDocument/2006/relationships/hyperlink" Target="https://www.ncbi.nlm.nih.gov/pubmed/17095295" TargetMode="External"/><Relationship Id="rId53" Type="http://schemas.openxmlformats.org/officeDocument/2006/relationships/image" Target="media/image14.png"/><Relationship Id="rId58" Type="http://schemas.openxmlformats.org/officeDocument/2006/relationships/image" Target="media/image19.pn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2.png"/><Relationship Id="rId19" Type="http://schemas.openxmlformats.org/officeDocument/2006/relationships/image" Target="media/image4.png"/><Relationship Id="rId14" Type="http://schemas.openxmlformats.org/officeDocument/2006/relationships/header" Target="header4.xml"/><Relationship Id="rId22" Type="http://schemas.openxmlformats.org/officeDocument/2006/relationships/hyperlink" Target="https://www.sciencedirect.com/science/article/abs/pii/S0278691504001589" TargetMode="External"/><Relationship Id="rId27" Type="http://schemas.openxmlformats.org/officeDocument/2006/relationships/image" Target="media/image9.png"/><Relationship Id="rId30" Type="http://schemas.openxmlformats.org/officeDocument/2006/relationships/hyperlink" Target="https://pubmed.ncbi.nlm.nih.gov/?term=Beck+AT&amp;cauthor_id=3204199" TargetMode="External"/><Relationship Id="rId35" Type="http://schemas.openxmlformats.org/officeDocument/2006/relationships/hyperlink" Target="https://www.ncbi.nlm.nih.gov/pubmed/?term=Ein%C3%B6ther%20SJ%5BAuthor%5D&amp;cauthor=true&amp;cauthor_uid=23241646" TargetMode="External"/><Relationship Id="rId43" Type="http://schemas.openxmlformats.org/officeDocument/2006/relationships/hyperlink" Target="https://pubmed.ncbi.nlm.nih.gov/?term=LaManca+JJ&amp;cauthor_id=9790484" TargetMode="External"/><Relationship Id="rId48" Type="http://schemas.openxmlformats.org/officeDocument/2006/relationships/hyperlink" Target="https://www.researchgate.net/journal/Psychology-and-Health-0887-0446" TargetMode="External"/><Relationship Id="rId56" Type="http://schemas.openxmlformats.org/officeDocument/2006/relationships/image" Target="media/image17.png"/><Relationship Id="rId64" Type="http://schemas.openxmlformats.org/officeDocument/2006/relationships/header" Target="header5.xml"/><Relationship Id="rId8" Type="http://schemas.openxmlformats.org/officeDocument/2006/relationships/image" Target="media/image1.png"/><Relationship Id="rId51" Type="http://schemas.openxmlformats.org/officeDocument/2006/relationships/image" Target="media/image12.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image" Target="media/image7.jpg"/><Relationship Id="rId33" Type="http://schemas.openxmlformats.org/officeDocument/2006/relationships/hyperlink" Target="https://pubmed.ncbi.nlm.nih.gov/?term=Bespalov+A&amp;cauthor_id=31696347" TargetMode="External"/><Relationship Id="rId38" Type="http://schemas.openxmlformats.org/officeDocument/2006/relationships/hyperlink" Target="https://www.ncbi.nlm.nih.gov/pubmed/23241646" TargetMode="External"/><Relationship Id="rId46" Type="http://schemas.openxmlformats.org/officeDocument/2006/relationships/hyperlink" Target="https://pubmed.ncbi.nlm.nih.gov/?term=Chapman+E&amp;cauthor_id=27215836" TargetMode="External"/><Relationship Id="rId59" Type="http://schemas.openxmlformats.org/officeDocument/2006/relationships/image" Target="media/image20.png"/><Relationship Id="rId67" Type="http://schemas.openxmlformats.org/officeDocument/2006/relationships/theme" Target="theme/theme1.xml"/><Relationship Id="rId20" Type="http://schemas.openxmlformats.org/officeDocument/2006/relationships/hyperlink" Target="https://onlinelibrary.wiley.com/action/doSearch?ContribAuthorStored=Heckman%2C+Melanie+A" TargetMode="External"/><Relationship Id="rId41" Type="http://schemas.openxmlformats.org/officeDocument/2006/relationships/hyperlink" Target="https://www.ncbi.nlm.nih.gov/pubmed/19211970" TargetMode="External"/><Relationship Id="rId54" Type="http://schemas.openxmlformats.org/officeDocument/2006/relationships/image" Target="media/image15.png"/><Relationship Id="rId62"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5.png"/><Relationship Id="rId28" Type="http://schemas.openxmlformats.org/officeDocument/2006/relationships/hyperlink" Target="https://pubmed.ncbi.nlm.nih.gov/?term=Montgomery+SA&amp;cauthor_id=277059" TargetMode="External"/><Relationship Id="rId36" Type="http://schemas.openxmlformats.org/officeDocument/2006/relationships/hyperlink" Target="https://www.ncbi.nlm.nih.gov/pubmed/?term=Giesbrecht%20T%5BAuthor%5D&amp;cauthor=true&amp;cauthor_uid=23241646" TargetMode="External"/><Relationship Id="rId49" Type="http://schemas.openxmlformats.org/officeDocument/2006/relationships/image" Target="media/image10.png"/><Relationship Id="rId57" Type="http://schemas.openxmlformats.org/officeDocument/2006/relationships/image" Target="media/image18.png"/><Relationship Id="rId10" Type="http://schemas.openxmlformats.org/officeDocument/2006/relationships/header" Target="header2.xml"/><Relationship Id="rId31" Type="http://schemas.openxmlformats.org/officeDocument/2006/relationships/hyperlink" Target="https://pubmed.ncbi.nlm.nih.gov/?term=Epstein+N&amp;cauthor_id=3204199" TargetMode="External"/><Relationship Id="rId44" Type="http://schemas.openxmlformats.org/officeDocument/2006/relationships/hyperlink" Target="https://www.ncbi.nlm.nih.gov/pubmed/22514538" TargetMode="External"/><Relationship Id="rId52" Type="http://schemas.openxmlformats.org/officeDocument/2006/relationships/image" Target="media/image13.png"/><Relationship Id="rId60" Type="http://schemas.openxmlformats.org/officeDocument/2006/relationships/image" Target="media/image21.png"/><Relationship Id="rId65"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3.png"/><Relationship Id="rId39" Type="http://schemas.openxmlformats.org/officeDocument/2006/relationships/hyperlink" Target="https://link.springer.com/journal/13414"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D38206D1-43B6-4463-BB3E-42A013C02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14605</TotalTime>
  <Pages>92</Pages>
  <Words>21362</Words>
  <Characters>115355</Characters>
  <Application>Microsoft Office Word</Application>
  <DocSecurity>0</DocSecurity>
  <Lines>961</Lines>
  <Paragraphs>272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136445</CharactersWithSpaces>
  <SharedDoc>false</SharedDoc>
  <HLinks>
    <vt:vector size="132" baseType="variant">
      <vt:variant>
        <vt:i4>7864416</vt:i4>
      </vt:variant>
      <vt:variant>
        <vt:i4>132</vt:i4>
      </vt:variant>
      <vt:variant>
        <vt:i4>0</vt:i4>
      </vt:variant>
      <vt:variant>
        <vt:i4>5</vt:i4>
      </vt:variant>
      <vt:variant>
        <vt:lpwstr>https://repositorio.ufsc.br/handle/123456789/180829</vt:lpwstr>
      </vt:variant>
      <vt:variant>
        <vt:lpwstr/>
      </vt:variant>
      <vt:variant>
        <vt:i4>7471202</vt:i4>
      </vt:variant>
      <vt:variant>
        <vt:i4>129</vt:i4>
      </vt:variant>
      <vt:variant>
        <vt:i4>0</vt:i4>
      </vt:variant>
      <vt:variant>
        <vt:i4>5</vt:i4>
      </vt:variant>
      <vt:variant>
        <vt:lpwstr>http://portal.bu.ufsc.br/normalizacao/</vt:lpwstr>
      </vt:variant>
      <vt:variant>
        <vt:lpwstr/>
      </vt:variant>
      <vt:variant>
        <vt:i4>1966137</vt:i4>
      </vt:variant>
      <vt:variant>
        <vt:i4>122</vt:i4>
      </vt:variant>
      <vt:variant>
        <vt:i4>0</vt:i4>
      </vt:variant>
      <vt:variant>
        <vt:i4>5</vt:i4>
      </vt:variant>
      <vt:variant>
        <vt:lpwstr/>
      </vt:variant>
      <vt:variant>
        <vt:lpwstr>_Toc13726098</vt:lpwstr>
      </vt:variant>
      <vt:variant>
        <vt:i4>1114169</vt:i4>
      </vt:variant>
      <vt:variant>
        <vt:i4>116</vt:i4>
      </vt:variant>
      <vt:variant>
        <vt:i4>0</vt:i4>
      </vt:variant>
      <vt:variant>
        <vt:i4>5</vt:i4>
      </vt:variant>
      <vt:variant>
        <vt:lpwstr/>
      </vt:variant>
      <vt:variant>
        <vt:lpwstr>_Toc13726097</vt:lpwstr>
      </vt:variant>
      <vt:variant>
        <vt:i4>1048633</vt:i4>
      </vt:variant>
      <vt:variant>
        <vt:i4>110</vt:i4>
      </vt:variant>
      <vt:variant>
        <vt:i4>0</vt:i4>
      </vt:variant>
      <vt:variant>
        <vt:i4>5</vt:i4>
      </vt:variant>
      <vt:variant>
        <vt:lpwstr/>
      </vt:variant>
      <vt:variant>
        <vt:lpwstr>_Toc13726096</vt:lpwstr>
      </vt:variant>
      <vt:variant>
        <vt:i4>1245241</vt:i4>
      </vt:variant>
      <vt:variant>
        <vt:i4>104</vt:i4>
      </vt:variant>
      <vt:variant>
        <vt:i4>0</vt:i4>
      </vt:variant>
      <vt:variant>
        <vt:i4>5</vt:i4>
      </vt:variant>
      <vt:variant>
        <vt:lpwstr/>
      </vt:variant>
      <vt:variant>
        <vt:lpwstr>_Toc13726095</vt:lpwstr>
      </vt:variant>
      <vt:variant>
        <vt:i4>1179705</vt:i4>
      </vt:variant>
      <vt:variant>
        <vt:i4>98</vt:i4>
      </vt:variant>
      <vt:variant>
        <vt:i4>0</vt:i4>
      </vt:variant>
      <vt:variant>
        <vt:i4>5</vt:i4>
      </vt:variant>
      <vt:variant>
        <vt:lpwstr/>
      </vt:variant>
      <vt:variant>
        <vt:lpwstr>_Toc13726094</vt:lpwstr>
      </vt:variant>
      <vt:variant>
        <vt:i4>1376313</vt:i4>
      </vt:variant>
      <vt:variant>
        <vt:i4>92</vt:i4>
      </vt:variant>
      <vt:variant>
        <vt:i4>0</vt:i4>
      </vt:variant>
      <vt:variant>
        <vt:i4>5</vt:i4>
      </vt:variant>
      <vt:variant>
        <vt:lpwstr/>
      </vt:variant>
      <vt:variant>
        <vt:lpwstr>_Toc13726093</vt:lpwstr>
      </vt:variant>
      <vt:variant>
        <vt:i4>1310777</vt:i4>
      </vt:variant>
      <vt:variant>
        <vt:i4>86</vt:i4>
      </vt:variant>
      <vt:variant>
        <vt:i4>0</vt:i4>
      </vt:variant>
      <vt:variant>
        <vt:i4>5</vt:i4>
      </vt:variant>
      <vt:variant>
        <vt:lpwstr/>
      </vt:variant>
      <vt:variant>
        <vt:lpwstr>_Toc13726092</vt:lpwstr>
      </vt:variant>
      <vt:variant>
        <vt:i4>1507385</vt:i4>
      </vt:variant>
      <vt:variant>
        <vt:i4>80</vt:i4>
      </vt:variant>
      <vt:variant>
        <vt:i4>0</vt:i4>
      </vt:variant>
      <vt:variant>
        <vt:i4>5</vt:i4>
      </vt:variant>
      <vt:variant>
        <vt:lpwstr/>
      </vt:variant>
      <vt:variant>
        <vt:lpwstr>_Toc13726091</vt:lpwstr>
      </vt:variant>
      <vt:variant>
        <vt:i4>1441849</vt:i4>
      </vt:variant>
      <vt:variant>
        <vt:i4>74</vt:i4>
      </vt:variant>
      <vt:variant>
        <vt:i4>0</vt:i4>
      </vt:variant>
      <vt:variant>
        <vt:i4>5</vt:i4>
      </vt:variant>
      <vt:variant>
        <vt:lpwstr/>
      </vt:variant>
      <vt:variant>
        <vt:lpwstr>_Toc13726090</vt:lpwstr>
      </vt:variant>
      <vt:variant>
        <vt:i4>2031672</vt:i4>
      </vt:variant>
      <vt:variant>
        <vt:i4>68</vt:i4>
      </vt:variant>
      <vt:variant>
        <vt:i4>0</vt:i4>
      </vt:variant>
      <vt:variant>
        <vt:i4>5</vt:i4>
      </vt:variant>
      <vt:variant>
        <vt:lpwstr/>
      </vt:variant>
      <vt:variant>
        <vt:lpwstr>_Toc13726089</vt:lpwstr>
      </vt:variant>
      <vt:variant>
        <vt:i4>1966136</vt:i4>
      </vt:variant>
      <vt:variant>
        <vt:i4>62</vt:i4>
      </vt:variant>
      <vt:variant>
        <vt:i4>0</vt:i4>
      </vt:variant>
      <vt:variant>
        <vt:i4>5</vt:i4>
      </vt:variant>
      <vt:variant>
        <vt:lpwstr/>
      </vt:variant>
      <vt:variant>
        <vt:lpwstr>_Toc13726088</vt:lpwstr>
      </vt:variant>
      <vt:variant>
        <vt:i4>1114168</vt:i4>
      </vt:variant>
      <vt:variant>
        <vt:i4>56</vt:i4>
      </vt:variant>
      <vt:variant>
        <vt:i4>0</vt:i4>
      </vt:variant>
      <vt:variant>
        <vt:i4>5</vt:i4>
      </vt:variant>
      <vt:variant>
        <vt:lpwstr/>
      </vt:variant>
      <vt:variant>
        <vt:lpwstr>_Toc13726087</vt:lpwstr>
      </vt:variant>
      <vt:variant>
        <vt:i4>1048632</vt:i4>
      </vt:variant>
      <vt:variant>
        <vt:i4>50</vt:i4>
      </vt:variant>
      <vt:variant>
        <vt:i4>0</vt:i4>
      </vt:variant>
      <vt:variant>
        <vt:i4>5</vt:i4>
      </vt:variant>
      <vt:variant>
        <vt:lpwstr/>
      </vt:variant>
      <vt:variant>
        <vt:lpwstr>_Toc13726086</vt:lpwstr>
      </vt:variant>
      <vt:variant>
        <vt:i4>1245240</vt:i4>
      </vt:variant>
      <vt:variant>
        <vt:i4>44</vt:i4>
      </vt:variant>
      <vt:variant>
        <vt:i4>0</vt:i4>
      </vt:variant>
      <vt:variant>
        <vt:i4>5</vt:i4>
      </vt:variant>
      <vt:variant>
        <vt:lpwstr/>
      </vt:variant>
      <vt:variant>
        <vt:lpwstr>_Toc13726085</vt:lpwstr>
      </vt:variant>
      <vt:variant>
        <vt:i4>1179704</vt:i4>
      </vt:variant>
      <vt:variant>
        <vt:i4>38</vt:i4>
      </vt:variant>
      <vt:variant>
        <vt:i4>0</vt:i4>
      </vt:variant>
      <vt:variant>
        <vt:i4>5</vt:i4>
      </vt:variant>
      <vt:variant>
        <vt:lpwstr/>
      </vt:variant>
      <vt:variant>
        <vt:lpwstr>_Toc13726084</vt:lpwstr>
      </vt:variant>
      <vt:variant>
        <vt:i4>1376312</vt:i4>
      </vt:variant>
      <vt:variant>
        <vt:i4>32</vt:i4>
      </vt:variant>
      <vt:variant>
        <vt:i4>0</vt:i4>
      </vt:variant>
      <vt:variant>
        <vt:i4>5</vt:i4>
      </vt:variant>
      <vt:variant>
        <vt:lpwstr/>
      </vt:variant>
      <vt:variant>
        <vt:lpwstr>_Toc13726083</vt:lpwstr>
      </vt:variant>
      <vt:variant>
        <vt:i4>1507385</vt:i4>
      </vt:variant>
      <vt:variant>
        <vt:i4>23</vt:i4>
      </vt:variant>
      <vt:variant>
        <vt:i4>0</vt:i4>
      </vt:variant>
      <vt:variant>
        <vt:i4>5</vt:i4>
      </vt:variant>
      <vt:variant>
        <vt:lpwstr/>
      </vt:variant>
      <vt:variant>
        <vt:lpwstr>_Toc449547065</vt:lpwstr>
      </vt:variant>
      <vt:variant>
        <vt:i4>2031668</vt:i4>
      </vt:variant>
      <vt:variant>
        <vt:i4>14</vt:i4>
      </vt:variant>
      <vt:variant>
        <vt:i4>0</vt:i4>
      </vt:variant>
      <vt:variant>
        <vt:i4>5</vt:i4>
      </vt:variant>
      <vt:variant>
        <vt:lpwstr/>
      </vt:variant>
      <vt:variant>
        <vt:lpwstr>_Toc447824501</vt:lpwstr>
      </vt:variant>
      <vt:variant>
        <vt:i4>1376313</vt:i4>
      </vt:variant>
      <vt:variant>
        <vt:i4>5</vt:i4>
      </vt:variant>
      <vt:variant>
        <vt:i4>0</vt:i4>
      </vt:variant>
      <vt:variant>
        <vt:i4>5</vt:i4>
      </vt:variant>
      <vt:variant>
        <vt:lpwstr/>
      </vt:variant>
      <vt:variant>
        <vt:lpwstr>_Toc449547046</vt:lpwstr>
      </vt:variant>
      <vt:variant>
        <vt:i4>5046356</vt:i4>
      </vt:variant>
      <vt:variant>
        <vt:i4>0</vt:i4>
      </vt:variant>
      <vt:variant>
        <vt:i4>0</vt:i4>
      </vt:variant>
      <vt:variant>
        <vt:i4>5</vt:i4>
      </vt:variant>
      <vt:variant>
        <vt:lpwstr>http://portalbu.ufsc.br/ficha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Edson</dc:creator>
  <cp:keywords/>
  <dc:description/>
  <cp:lastModifiedBy>Liziane</cp:lastModifiedBy>
  <cp:revision>26</cp:revision>
  <cp:lastPrinted>2021-11-25T20:19:00Z</cp:lastPrinted>
  <dcterms:created xsi:type="dcterms:W3CDTF">2021-08-05T19:24:00Z</dcterms:created>
  <dcterms:modified xsi:type="dcterms:W3CDTF">2021-12-01T13:58:00Z</dcterms:modified>
</cp:coreProperties>
</file>