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17CA4" w14:textId="77777777" w:rsidR="00A957E4" w:rsidRDefault="00A957E4">
      <w:pPr>
        <w:spacing w:line="360" w:lineRule="auto"/>
        <w:jc w:val="center"/>
        <w:rPr>
          <w:rFonts w:ascii="Arial" w:eastAsia="Arial" w:hAnsi="Arial" w:cs="Arial"/>
          <w:sz w:val="24"/>
          <w:szCs w:val="24"/>
        </w:rPr>
      </w:pPr>
    </w:p>
    <w:p w14:paraId="5983DD7E" w14:textId="3689F039" w:rsidR="000F4512" w:rsidRDefault="00000000">
      <w:pPr>
        <w:spacing w:line="360" w:lineRule="auto"/>
        <w:jc w:val="center"/>
        <w:rPr>
          <w:rFonts w:ascii="Arial" w:eastAsia="Arial" w:hAnsi="Arial" w:cs="Arial"/>
          <w:sz w:val="24"/>
          <w:szCs w:val="24"/>
        </w:rPr>
      </w:pPr>
      <w:r>
        <w:rPr>
          <w:rFonts w:ascii="Arial" w:eastAsia="Arial" w:hAnsi="Arial" w:cs="Arial"/>
          <w:sz w:val="24"/>
          <w:szCs w:val="24"/>
        </w:rPr>
        <w:t>Universidade Federal de São Paulo</w:t>
      </w:r>
    </w:p>
    <w:p w14:paraId="32D4FF38" w14:textId="77777777" w:rsidR="000F4512" w:rsidRDefault="00000000">
      <w:pPr>
        <w:spacing w:line="360" w:lineRule="auto"/>
        <w:jc w:val="center"/>
        <w:rPr>
          <w:rFonts w:ascii="Arial" w:eastAsia="Arial" w:hAnsi="Arial" w:cs="Arial"/>
          <w:color w:val="000000"/>
          <w:sz w:val="24"/>
          <w:szCs w:val="24"/>
        </w:rPr>
      </w:pPr>
      <w:r>
        <w:rPr>
          <w:rFonts w:ascii="Arial" w:eastAsia="Arial" w:hAnsi="Arial" w:cs="Arial"/>
          <w:color w:val="000000"/>
          <w:sz w:val="24"/>
          <w:szCs w:val="24"/>
        </w:rPr>
        <w:t>Departamento de Cirurgia</w:t>
      </w:r>
    </w:p>
    <w:p w14:paraId="304FD605" w14:textId="77777777" w:rsidR="000F4512" w:rsidRDefault="00000000">
      <w:pPr>
        <w:spacing w:line="360" w:lineRule="auto"/>
        <w:jc w:val="center"/>
        <w:rPr>
          <w:rFonts w:ascii="Arial" w:eastAsia="Arial" w:hAnsi="Arial" w:cs="Arial"/>
          <w:color w:val="000000"/>
          <w:sz w:val="24"/>
          <w:szCs w:val="24"/>
        </w:rPr>
      </w:pPr>
      <w:r>
        <w:rPr>
          <w:rFonts w:ascii="Arial" w:eastAsia="Arial" w:hAnsi="Arial" w:cs="Arial"/>
          <w:color w:val="000000"/>
          <w:sz w:val="24"/>
          <w:szCs w:val="24"/>
        </w:rPr>
        <w:t>Programa de Pós-Graduação em Urologia</w:t>
      </w:r>
    </w:p>
    <w:p w14:paraId="01D24D05" w14:textId="77777777" w:rsidR="000F4512" w:rsidRDefault="000F4512">
      <w:pPr>
        <w:spacing w:line="360" w:lineRule="auto"/>
        <w:jc w:val="center"/>
        <w:rPr>
          <w:rFonts w:ascii="Arial" w:eastAsia="Arial" w:hAnsi="Arial" w:cs="Arial"/>
          <w:sz w:val="24"/>
          <w:szCs w:val="24"/>
        </w:rPr>
      </w:pPr>
    </w:p>
    <w:p w14:paraId="7BE16C10" w14:textId="77777777" w:rsidR="000F4512" w:rsidRDefault="000F4512">
      <w:pPr>
        <w:spacing w:line="360" w:lineRule="auto"/>
        <w:jc w:val="both"/>
        <w:rPr>
          <w:rFonts w:ascii="Arial" w:eastAsia="Arial" w:hAnsi="Arial" w:cs="Arial"/>
          <w:sz w:val="24"/>
          <w:szCs w:val="24"/>
        </w:rPr>
      </w:pPr>
    </w:p>
    <w:p w14:paraId="11FBAB50" w14:textId="77777777" w:rsidR="000F4512" w:rsidRDefault="000F4512">
      <w:pPr>
        <w:spacing w:line="360" w:lineRule="auto"/>
        <w:jc w:val="both"/>
        <w:rPr>
          <w:rFonts w:ascii="Arial" w:eastAsia="Arial" w:hAnsi="Arial" w:cs="Arial"/>
          <w:sz w:val="24"/>
          <w:szCs w:val="24"/>
        </w:rPr>
      </w:pPr>
    </w:p>
    <w:p w14:paraId="7EE7CC17" w14:textId="77777777" w:rsidR="000F4512" w:rsidRDefault="000F4512">
      <w:pPr>
        <w:spacing w:line="360" w:lineRule="auto"/>
        <w:jc w:val="both"/>
        <w:rPr>
          <w:rFonts w:ascii="Arial" w:eastAsia="Arial" w:hAnsi="Arial" w:cs="Arial"/>
          <w:sz w:val="24"/>
          <w:szCs w:val="24"/>
        </w:rPr>
      </w:pPr>
    </w:p>
    <w:p w14:paraId="1D8D78C2" w14:textId="77777777" w:rsidR="000F4512" w:rsidRDefault="00000000">
      <w:pPr>
        <w:spacing w:line="360" w:lineRule="auto"/>
        <w:jc w:val="center"/>
        <w:rPr>
          <w:rFonts w:ascii="Arial" w:eastAsia="Arial" w:hAnsi="Arial" w:cs="Arial"/>
          <w:sz w:val="24"/>
          <w:szCs w:val="24"/>
        </w:rPr>
      </w:pPr>
      <w:r>
        <w:rPr>
          <w:rFonts w:ascii="Arial" w:eastAsia="Arial" w:hAnsi="Arial" w:cs="Arial"/>
          <w:sz w:val="24"/>
          <w:szCs w:val="24"/>
        </w:rPr>
        <w:t>Silvia Noffs Motta</w:t>
      </w:r>
    </w:p>
    <w:p w14:paraId="575E5B41" w14:textId="77777777" w:rsidR="000F4512" w:rsidRDefault="000F4512">
      <w:pPr>
        <w:spacing w:line="360" w:lineRule="auto"/>
        <w:jc w:val="both"/>
        <w:rPr>
          <w:rFonts w:ascii="Arial" w:eastAsia="Arial" w:hAnsi="Arial" w:cs="Arial"/>
          <w:sz w:val="24"/>
          <w:szCs w:val="24"/>
        </w:rPr>
      </w:pPr>
    </w:p>
    <w:p w14:paraId="59DFAFF8" w14:textId="77777777" w:rsidR="000F4512" w:rsidRDefault="000F4512">
      <w:pPr>
        <w:spacing w:line="360" w:lineRule="auto"/>
        <w:jc w:val="both"/>
        <w:rPr>
          <w:rFonts w:ascii="Arial" w:eastAsia="Arial" w:hAnsi="Arial" w:cs="Arial"/>
          <w:sz w:val="24"/>
          <w:szCs w:val="24"/>
        </w:rPr>
      </w:pPr>
    </w:p>
    <w:p w14:paraId="756E9163" w14:textId="77777777" w:rsidR="000F4512" w:rsidRDefault="000F4512">
      <w:pPr>
        <w:spacing w:line="360" w:lineRule="auto"/>
        <w:jc w:val="both"/>
        <w:rPr>
          <w:rFonts w:ascii="Arial" w:eastAsia="Arial" w:hAnsi="Arial" w:cs="Arial"/>
          <w:sz w:val="24"/>
          <w:szCs w:val="24"/>
        </w:rPr>
      </w:pPr>
    </w:p>
    <w:p w14:paraId="2DCC6A11" w14:textId="77777777" w:rsidR="000F4512" w:rsidRDefault="00000000">
      <w:pPr>
        <w:spacing w:line="360" w:lineRule="auto"/>
        <w:jc w:val="center"/>
        <w:rPr>
          <w:rFonts w:ascii="Arial" w:eastAsia="Arial" w:hAnsi="Arial" w:cs="Arial"/>
          <w:b/>
          <w:sz w:val="24"/>
          <w:szCs w:val="24"/>
        </w:rPr>
      </w:pPr>
      <w:r>
        <w:rPr>
          <w:rFonts w:ascii="Arial" w:eastAsia="Arial" w:hAnsi="Arial" w:cs="Arial"/>
          <w:b/>
          <w:sz w:val="24"/>
          <w:szCs w:val="24"/>
        </w:rPr>
        <w:t>Eficácia da eletroestimulação percutânea e transcutânea em homens com síndrome da bexiga hiperativa</w:t>
      </w:r>
    </w:p>
    <w:p w14:paraId="160DE59F" w14:textId="77777777" w:rsidR="000F4512" w:rsidRDefault="000F4512">
      <w:pPr>
        <w:spacing w:after="0" w:line="360" w:lineRule="auto"/>
        <w:jc w:val="both"/>
        <w:rPr>
          <w:rFonts w:ascii="Arial" w:eastAsia="Arial" w:hAnsi="Arial" w:cs="Arial"/>
          <w:sz w:val="24"/>
          <w:szCs w:val="24"/>
        </w:rPr>
      </w:pPr>
    </w:p>
    <w:p w14:paraId="2E2EB744" w14:textId="77777777" w:rsidR="000F4512" w:rsidRDefault="000F4512">
      <w:pPr>
        <w:spacing w:after="0" w:line="360" w:lineRule="auto"/>
        <w:jc w:val="both"/>
        <w:rPr>
          <w:rFonts w:ascii="Arial" w:eastAsia="Arial" w:hAnsi="Arial" w:cs="Arial"/>
          <w:sz w:val="24"/>
          <w:szCs w:val="24"/>
        </w:rPr>
      </w:pPr>
    </w:p>
    <w:p w14:paraId="51396F83" w14:textId="77777777" w:rsidR="000F4512" w:rsidRDefault="000F4512">
      <w:pPr>
        <w:tabs>
          <w:tab w:val="left" w:pos="6600"/>
        </w:tabs>
        <w:spacing w:line="360" w:lineRule="auto"/>
        <w:jc w:val="both"/>
        <w:rPr>
          <w:rFonts w:ascii="Arial" w:eastAsia="Arial" w:hAnsi="Arial" w:cs="Arial"/>
          <w:sz w:val="24"/>
          <w:szCs w:val="24"/>
        </w:rPr>
      </w:pPr>
    </w:p>
    <w:p w14:paraId="2377DD31" w14:textId="77777777" w:rsidR="000F4512" w:rsidRDefault="000F4512">
      <w:pPr>
        <w:spacing w:line="360" w:lineRule="auto"/>
        <w:jc w:val="both"/>
        <w:rPr>
          <w:rFonts w:ascii="Arial" w:eastAsia="Arial" w:hAnsi="Arial" w:cs="Arial"/>
          <w:sz w:val="24"/>
          <w:szCs w:val="24"/>
        </w:rPr>
      </w:pPr>
    </w:p>
    <w:p w14:paraId="486D6A28" w14:textId="77777777" w:rsidR="000F4512" w:rsidRDefault="00000000">
      <w:pPr>
        <w:spacing w:line="360" w:lineRule="auto"/>
        <w:jc w:val="center"/>
        <w:rPr>
          <w:rFonts w:ascii="Arial" w:eastAsia="Arial" w:hAnsi="Arial" w:cs="Arial"/>
          <w:sz w:val="24"/>
          <w:szCs w:val="24"/>
        </w:rPr>
      </w:pPr>
      <w:r>
        <w:rPr>
          <w:rFonts w:ascii="Arial" w:eastAsia="Arial" w:hAnsi="Arial" w:cs="Arial"/>
          <w:sz w:val="24"/>
          <w:szCs w:val="24"/>
        </w:rPr>
        <w:t>Orientador: Prof. Dr. Fernando Gonçalves de Almeida</w:t>
      </w:r>
    </w:p>
    <w:p w14:paraId="288E53B4" w14:textId="77777777" w:rsidR="000F4512" w:rsidRDefault="000F4512">
      <w:pPr>
        <w:spacing w:line="360" w:lineRule="auto"/>
        <w:jc w:val="both"/>
        <w:rPr>
          <w:rFonts w:ascii="Arial" w:eastAsia="Arial" w:hAnsi="Arial" w:cs="Arial"/>
          <w:sz w:val="24"/>
          <w:szCs w:val="24"/>
        </w:rPr>
      </w:pPr>
    </w:p>
    <w:p w14:paraId="772DEBB1" w14:textId="77777777" w:rsidR="000F4512" w:rsidRDefault="000F4512">
      <w:pPr>
        <w:spacing w:line="360" w:lineRule="auto"/>
        <w:jc w:val="both"/>
        <w:rPr>
          <w:rFonts w:ascii="Arial" w:eastAsia="Arial" w:hAnsi="Arial" w:cs="Arial"/>
          <w:sz w:val="24"/>
          <w:szCs w:val="24"/>
        </w:rPr>
      </w:pPr>
    </w:p>
    <w:p w14:paraId="37B7D432" w14:textId="77777777" w:rsidR="000F4512" w:rsidRDefault="00000000">
      <w:pPr>
        <w:spacing w:line="360" w:lineRule="auto"/>
        <w:jc w:val="center"/>
        <w:rPr>
          <w:rFonts w:ascii="Arial" w:eastAsia="Arial" w:hAnsi="Arial" w:cs="Arial"/>
          <w:sz w:val="24"/>
          <w:szCs w:val="24"/>
        </w:rPr>
      </w:pPr>
      <w:r>
        <w:rPr>
          <w:rFonts w:ascii="Arial" w:eastAsia="Arial" w:hAnsi="Arial" w:cs="Arial"/>
          <w:sz w:val="24"/>
          <w:szCs w:val="24"/>
        </w:rPr>
        <w:t>São Paulo</w:t>
      </w:r>
    </w:p>
    <w:p w14:paraId="22545569" w14:textId="77777777" w:rsidR="000F4512" w:rsidRDefault="00000000">
      <w:pPr>
        <w:spacing w:line="360" w:lineRule="auto"/>
        <w:jc w:val="center"/>
        <w:rPr>
          <w:rFonts w:ascii="Arial" w:eastAsia="Arial" w:hAnsi="Arial" w:cs="Arial"/>
          <w:sz w:val="24"/>
          <w:szCs w:val="24"/>
        </w:rPr>
      </w:pPr>
      <w:r>
        <w:rPr>
          <w:rFonts w:ascii="Arial" w:eastAsia="Arial" w:hAnsi="Arial" w:cs="Arial"/>
          <w:sz w:val="24"/>
          <w:szCs w:val="24"/>
        </w:rPr>
        <w:t>2023</w:t>
      </w:r>
    </w:p>
    <w:p w14:paraId="185D6F6B" w14:textId="77777777" w:rsidR="000F4512" w:rsidRDefault="000F4512">
      <w:pPr>
        <w:spacing w:after="0" w:line="360" w:lineRule="auto"/>
        <w:ind w:left="720" w:hanging="360"/>
        <w:jc w:val="both"/>
        <w:rPr>
          <w:rFonts w:ascii="Arial" w:eastAsia="Arial" w:hAnsi="Arial" w:cs="Arial"/>
          <w:sz w:val="24"/>
          <w:szCs w:val="24"/>
        </w:rPr>
      </w:pPr>
    </w:p>
    <w:p w14:paraId="53882048" w14:textId="77777777" w:rsidR="000F4512" w:rsidRDefault="000F4512">
      <w:pPr>
        <w:spacing w:after="0" w:line="360" w:lineRule="auto"/>
        <w:ind w:left="720" w:hanging="360"/>
        <w:jc w:val="both"/>
        <w:rPr>
          <w:rFonts w:ascii="Arial" w:eastAsia="Arial" w:hAnsi="Arial" w:cs="Arial"/>
          <w:sz w:val="24"/>
          <w:szCs w:val="24"/>
        </w:rPr>
      </w:pPr>
    </w:p>
    <w:p w14:paraId="284B3DC7" w14:textId="77777777" w:rsidR="000F4512" w:rsidRDefault="000F4512">
      <w:pPr>
        <w:spacing w:after="0" w:line="360" w:lineRule="auto"/>
        <w:ind w:left="720" w:hanging="360"/>
        <w:jc w:val="both"/>
        <w:rPr>
          <w:rFonts w:ascii="Arial" w:eastAsia="Arial" w:hAnsi="Arial" w:cs="Arial"/>
          <w:sz w:val="24"/>
          <w:szCs w:val="24"/>
        </w:rPr>
      </w:pPr>
    </w:p>
    <w:p w14:paraId="698DCA0A" w14:textId="77777777" w:rsidR="000F4512" w:rsidRDefault="000F4512" w:rsidP="00FD0D9F">
      <w:pPr>
        <w:spacing w:after="0" w:line="360" w:lineRule="auto"/>
        <w:ind w:left="720" w:hanging="360"/>
        <w:jc w:val="both"/>
        <w:rPr>
          <w:rFonts w:ascii="Arial" w:eastAsia="Arial" w:hAnsi="Arial" w:cs="Arial"/>
          <w:sz w:val="24"/>
          <w:szCs w:val="24"/>
        </w:rPr>
      </w:pPr>
    </w:p>
    <w:p w14:paraId="7F8CDE29" w14:textId="77777777" w:rsidR="000F4512" w:rsidRDefault="00000000">
      <w:pPr>
        <w:spacing w:after="0" w:line="360" w:lineRule="auto"/>
        <w:ind w:left="720" w:hanging="360"/>
        <w:jc w:val="both"/>
        <w:rPr>
          <w:rFonts w:ascii="Arial" w:eastAsia="Arial" w:hAnsi="Arial" w:cs="Arial"/>
          <w:b/>
          <w:sz w:val="24"/>
          <w:szCs w:val="24"/>
        </w:rPr>
      </w:pPr>
      <w:r>
        <w:rPr>
          <w:rFonts w:ascii="Arial" w:eastAsia="Arial" w:hAnsi="Arial" w:cs="Arial"/>
          <w:b/>
          <w:sz w:val="24"/>
          <w:szCs w:val="24"/>
        </w:rPr>
        <w:t>SUMÁRIO</w:t>
      </w:r>
    </w:p>
    <w:p w14:paraId="5A33C6C0" w14:textId="77777777" w:rsidR="000F4512" w:rsidRDefault="000F4512">
      <w:pPr>
        <w:spacing w:after="0" w:line="360" w:lineRule="auto"/>
        <w:ind w:left="720" w:hanging="360"/>
        <w:jc w:val="both"/>
        <w:rPr>
          <w:rFonts w:ascii="Arial" w:eastAsia="Arial" w:hAnsi="Arial" w:cs="Arial"/>
          <w:b/>
          <w:sz w:val="24"/>
          <w:szCs w:val="24"/>
        </w:rPr>
      </w:pPr>
    </w:p>
    <w:tbl>
      <w:tblPr>
        <w:tblStyle w:val="a"/>
        <w:tblW w:w="8353" w:type="dxa"/>
        <w:tblInd w:w="720" w:type="dxa"/>
        <w:tblLayout w:type="fixed"/>
        <w:tblLook w:val="0600" w:firstRow="0" w:lastRow="0" w:firstColumn="0" w:lastColumn="0" w:noHBand="1" w:noVBand="1"/>
      </w:tblPr>
      <w:tblGrid>
        <w:gridCol w:w="4176"/>
        <w:gridCol w:w="4177"/>
      </w:tblGrid>
      <w:tr w:rsidR="000F4512" w14:paraId="5072F938" w14:textId="77777777" w:rsidTr="00FD0D9F">
        <w:tc>
          <w:tcPr>
            <w:tcW w:w="4176" w:type="dxa"/>
            <w:shd w:val="clear" w:color="auto" w:fill="auto"/>
            <w:tcMar>
              <w:top w:w="100" w:type="dxa"/>
              <w:left w:w="100" w:type="dxa"/>
              <w:bottom w:w="100" w:type="dxa"/>
              <w:right w:w="100" w:type="dxa"/>
            </w:tcMar>
          </w:tcPr>
          <w:p w14:paraId="0F5C9755" w14:textId="77777777" w:rsidR="000F4512" w:rsidRDefault="00000000">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RESUMO</w:t>
            </w:r>
          </w:p>
        </w:tc>
        <w:tc>
          <w:tcPr>
            <w:tcW w:w="4177" w:type="dxa"/>
            <w:shd w:val="clear" w:color="auto" w:fill="auto"/>
            <w:tcMar>
              <w:top w:w="100" w:type="dxa"/>
              <w:left w:w="100" w:type="dxa"/>
              <w:bottom w:w="100" w:type="dxa"/>
              <w:right w:w="100" w:type="dxa"/>
            </w:tcMar>
          </w:tcPr>
          <w:p w14:paraId="6E265AB6" w14:textId="2EF2C111" w:rsidR="000F4512" w:rsidRDefault="00000000">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w:t>
            </w:r>
            <w:r w:rsidR="00FD0D9F">
              <w:rPr>
                <w:rFonts w:ascii="Arial" w:eastAsia="Arial" w:hAnsi="Arial" w:cs="Arial"/>
                <w:b/>
                <w:sz w:val="24"/>
                <w:szCs w:val="24"/>
              </w:rPr>
              <w:t>.............3</w:t>
            </w:r>
          </w:p>
        </w:tc>
      </w:tr>
      <w:tr w:rsidR="000F4512" w14:paraId="53DC5186" w14:textId="77777777" w:rsidTr="00FD0D9F">
        <w:tc>
          <w:tcPr>
            <w:tcW w:w="4176" w:type="dxa"/>
            <w:shd w:val="clear" w:color="auto" w:fill="auto"/>
            <w:tcMar>
              <w:top w:w="100" w:type="dxa"/>
              <w:left w:w="100" w:type="dxa"/>
              <w:bottom w:w="100" w:type="dxa"/>
              <w:right w:w="100" w:type="dxa"/>
            </w:tcMar>
          </w:tcPr>
          <w:p w14:paraId="65CFB1FB" w14:textId="77777777" w:rsidR="000F4512" w:rsidRDefault="00000000">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INTRODUÇÃO</w:t>
            </w:r>
          </w:p>
        </w:tc>
        <w:tc>
          <w:tcPr>
            <w:tcW w:w="4177" w:type="dxa"/>
            <w:shd w:val="clear" w:color="auto" w:fill="auto"/>
            <w:tcMar>
              <w:top w:w="100" w:type="dxa"/>
              <w:left w:w="100" w:type="dxa"/>
              <w:bottom w:w="100" w:type="dxa"/>
              <w:right w:w="100" w:type="dxa"/>
            </w:tcMar>
          </w:tcPr>
          <w:p w14:paraId="6BEBE5D0" w14:textId="2964819B" w:rsidR="000F4512" w:rsidRDefault="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.......................................................3</w:t>
            </w:r>
          </w:p>
        </w:tc>
      </w:tr>
      <w:tr w:rsidR="00FD0D9F" w14:paraId="470F96E7" w14:textId="77777777" w:rsidTr="00FD0D9F">
        <w:tc>
          <w:tcPr>
            <w:tcW w:w="4176" w:type="dxa"/>
            <w:shd w:val="clear" w:color="auto" w:fill="auto"/>
            <w:tcMar>
              <w:top w:w="100" w:type="dxa"/>
              <w:left w:w="100" w:type="dxa"/>
              <w:bottom w:w="100" w:type="dxa"/>
              <w:right w:w="100" w:type="dxa"/>
            </w:tcMar>
          </w:tcPr>
          <w:p w14:paraId="46307059" w14:textId="77777777" w:rsidR="00FD0D9F" w:rsidRDefault="00FD0D9F" w:rsidP="00FD0D9F">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HIPÓTESE</w:t>
            </w:r>
          </w:p>
        </w:tc>
        <w:tc>
          <w:tcPr>
            <w:tcW w:w="4177" w:type="dxa"/>
            <w:shd w:val="clear" w:color="auto" w:fill="auto"/>
            <w:tcMar>
              <w:top w:w="100" w:type="dxa"/>
              <w:left w:w="100" w:type="dxa"/>
              <w:bottom w:w="100" w:type="dxa"/>
              <w:right w:w="100" w:type="dxa"/>
            </w:tcMar>
          </w:tcPr>
          <w:p w14:paraId="4B52EB09" w14:textId="7840E06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w:t>
            </w:r>
          </w:p>
        </w:tc>
      </w:tr>
      <w:tr w:rsidR="00FD0D9F" w14:paraId="73C9031F" w14:textId="77777777" w:rsidTr="00FD0D9F">
        <w:tc>
          <w:tcPr>
            <w:tcW w:w="4176" w:type="dxa"/>
            <w:shd w:val="clear" w:color="auto" w:fill="auto"/>
            <w:tcMar>
              <w:top w:w="100" w:type="dxa"/>
              <w:left w:w="100" w:type="dxa"/>
              <w:bottom w:w="100" w:type="dxa"/>
              <w:right w:w="100" w:type="dxa"/>
            </w:tcMar>
          </w:tcPr>
          <w:p w14:paraId="3C1D0591" w14:textId="77777777" w:rsidR="00FD0D9F" w:rsidRDefault="00FD0D9F" w:rsidP="00FD0D9F">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OBJETIVO</w:t>
            </w:r>
          </w:p>
        </w:tc>
        <w:tc>
          <w:tcPr>
            <w:tcW w:w="4177" w:type="dxa"/>
            <w:shd w:val="clear" w:color="auto" w:fill="auto"/>
            <w:tcMar>
              <w:top w:w="100" w:type="dxa"/>
              <w:left w:w="100" w:type="dxa"/>
              <w:bottom w:w="100" w:type="dxa"/>
              <w:right w:w="100" w:type="dxa"/>
            </w:tcMar>
          </w:tcPr>
          <w:p w14:paraId="406B69DC" w14:textId="2600E749"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w:t>
            </w:r>
          </w:p>
        </w:tc>
      </w:tr>
      <w:tr w:rsidR="00FD0D9F" w14:paraId="40CDF6BD" w14:textId="77777777" w:rsidTr="00FD0D9F">
        <w:tc>
          <w:tcPr>
            <w:tcW w:w="4176" w:type="dxa"/>
            <w:shd w:val="clear" w:color="auto" w:fill="auto"/>
            <w:tcMar>
              <w:top w:w="100" w:type="dxa"/>
              <w:left w:w="100" w:type="dxa"/>
              <w:bottom w:w="100" w:type="dxa"/>
              <w:right w:w="100" w:type="dxa"/>
            </w:tcMar>
          </w:tcPr>
          <w:p w14:paraId="0189B32D" w14:textId="77777777" w:rsidR="00FD0D9F" w:rsidRDefault="00FD0D9F" w:rsidP="00FD0D9F">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MATERIAIS E MÉTODO</w:t>
            </w:r>
          </w:p>
        </w:tc>
        <w:tc>
          <w:tcPr>
            <w:tcW w:w="4177" w:type="dxa"/>
            <w:shd w:val="clear" w:color="auto" w:fill="auto"/>
            <w:tcMar>
              <w:top w:w="100" w:type="dxa"/>
              <w:left w:w="100" w:type="dxa"/>
              <w:bottom w:w="100" w:type="dxa"/>
              <w:right w:w="100" w:type="dxa"/>
            </w:tcMar>
          </w:tcPr>
          <w:p w14:paraId="1AAB8304" w14:textId="4A224B91"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.......................................................6</w:t>
            </w:r>
          </w:p>
        </w:tc>
      </w:tr>
      <w:tr w:rsidR="00FD0D9F" w14:paraId="547B304B" w14:textId="77777777" w:rsidTr="00FD0D9F">
        <w:tc>
          <w:tcPr>
            <w:tcW w:w="4176" w:type="dxa"/>
            <w:shd w:val="clear" w:color="auto" w:fill="auto"/>
            <w:tcMar>
              <w:top w:w="100" w:type="dxa"/>
              <w:left w:w="100" w:type="dxa"/>
              <w:bottom w:w="100" w:type="dxa"/>
              <w:right w:w="100" w:type="dxa"/>
            </w:tcMar>
          </w:tcPr>
          <w:p w14:paraId="387F7E2D"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 xml:space="preserve">5.1. Aspectos Éticos </w:t>
            </w:r>
          </w:p>
        </w:tc>
        <w:tc>
          <w:tcPr>
            <w:tcW w:w="4177" w:type="dxa"/>
            <w:shd w:val="clear" w:color="auto" w:fill="auto"/>
            <w:tcMar>
              <w:top w:w="100" w:type="dxa"/>
              <w:left w:w="100" w:type="dxa"/>
              <w:bottom w:w="100" w:type="dxa"/>
              <w:right w:w="100" w:type="dxa"/>
            </w:tcMar>
          </w:tcPr>
          <w:p w14:paraId="0E18477D" w14:textId="3E8B7D64"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.......................................................6</w:t>
            </w:r>
          </w:p>
        </w:tc>
      </w:tr>
      <w:tr w:rsidR="00FD0D9F" w14:paraId="75BF9B14" w14:textId="77777777" w:rsidTr="00FD0D9F">
        <w:tc>
          <w:tcPr>
            <w:tcW w:w="4176" w:type="dxa"/>
            <w:shd w:val="clear" w:color="auto" w:fill="auto"/>
            <w:tcMar>
              <w:top w:w="100" w:type="dxa"/>
              <w:left w:w="100" w:type="dxa"/>
              <w:bottom w:w="100" w:type="dxa"/>
              <w:right w:w="100" w:type="dxa"/>
            </w:tcMar>
          </w:tcPr>
          <w:p w14:paraId="14F89BB1"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5.2. Tipo de Estudo</w:t>
            </w:r>
          </w:p>
        </w:tc>
        <w:tc>
          <w:tcPr>
            <w:tcW w:w="4177" w:type="dxa"/>
            <w:shd w:val="clear" w:color="auto" w:fill="auto"/>
            <w:tcMar>
              <w:top w:w="100" w:type="dxa"/>
              <w:left w:w="100" w:type="dxa"/>
              <w:bottom w:w="100" w:type="dxa"/>
              <w:right w:w="100" w:type="dxa"/>
            </w:tcMar>
          </w:tcPr>
          <w:p w14:paraId="2079A51A" w14:textId="6698911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.......................................................6</w:t>
            </w:r>
          </w:p>
        </w:tc>
      </w:tr>
      <w:tr w:rsidR="00FD0D9F" w14:paraId="7775EB83" w14:textId="77777777" w:rsidTr="00FD0D9F">
        <w:tc>
          <w:tcPr>
            <w:tcW w:w="4176" w:type="dxa"/>
            <w:shd w:val="clear" w:color="auto" w:fill="auto"/>
            <w:tcMar>
              <w:top w:w="100" w:type="dxa"/>
              <w:left w:w="100" w:type="dxa"/>
              <w:bottom w:w="100" w:type="dxa"/>
              <w:right w:w="100" w:type="dxa"/>
            </w:tcMar>
          </w:tcPr>
          <w:p w14:paraId="52AD36CA"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5.3. Campo de Estudo</w:t>
            </w:r>
          </w:p>
        </w:tc>
        <w:tc>
          <w:tcPr>
            <w:tcW w:w="4177" w:type="dxa"/>
            <w:shd w:val="clear" w:color="auto" w:fill="auto"/>
            <w:tcMar>
              <w:top w:w="100" w:type="dxa"/>
              <w:left w:w="100" w:type="dxa"/>
              <w:bottom w:w="100" w:type="dxa"/>
              <w:right w:w="100" w:type="dxa"/>
            </w:tcMar>
          </w:tcPr>
          <w:p w14:paraId="5A1BCC35" w14:textId="7ED6F184"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.......................................................6</w:t>
            </w:r>
          </w:p>
        </w:tc>
      </w:tr>
      <w:tr w:rsidR="00FD0D9F" w14:paraId="2366DAE8" w14:textId="77777777" w:rsidTr="00FD0D9F">
        <w:tc>
          <w:tcPr>
            <w:tcW w:w="4176" w:type="dxa"/>
            <w:shd w:val="clear" w:color="auto" w:fill="auto"/>
            <w:tcMar>
              <w:top w:w="100" w:type="dxa"/>
              <w:left w:w="100" w:type="dxa"/>
              <w:bottom w:w="100" w:type="dxa"/>
              <w:right w:w="100" w:type="dxa"/>
            </w:tcMar>
          </w:tcPr>
          <w:p w14:paraId="01D8EDC4"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5.4. Sujeitos</w:t>
            </w:r>
          </w:p>
        </w:tc>
        <w:tc>
          <w:tcPr>
            <w:tcW w:w="4177" w:type="dxa"/>
            <w:shd w:val="clear" w:color="auto" w:fill="auto"/>
            <w:tcMar>
              <w:top w:w="100" w:type="dxa"/>
              <w:left w:w="100" w:type="dxa"/>
              <w:bottom w:w="100" w:type="dxa"/>
              <w:right w:w="100" w:type="dxa"/>
            </w:tcMar>
          </w:tcPr>
          <w:p w14:paraId="7A261E57" w14:textId="674864F5"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.......................................................6</w:t>
            </w:r>
          </w:p>
        </w:tc>
      </w:tr>
      <w:tr w:rsidR="00FD0D9F" w14:paraId="62B2A065" w14:textId="77777777" w:rsidTr="00FD0D9F">
        <w:tc>
          <w:tcPr>
            <w:tcW w:w="4176" w:type="dxa"/>
            <w:shd w:val="clear" w:color="auto" w:fill="auto"/>
            <w:tcMar>
              <w:top w:w="100" w:type="dxa"/>
              <w:left w:w="100" w:type="dxa"/>
              <w:bottom w:w="100" w:type="dxa"/>
              <w:right w:w="100" w:type="dxa"/>
            </w:tcMar>
          </w:tcPr>
          <w:p w14:paraId="3BE8C508"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5.5. Critérios de Inclusão</w:t>
            </w:r>
          </w:p>
        </w:tc>
        <w:tc>
          <w:tcPr>
            <w:tcW w:w="4177" w:type="dxa"/>
            <w:shd w:val="clear" w:color="auto" w:fill="auto"/>
            <w:tcMar>
              <w:top w:w="100" w:type="dxa"/>
              <w:left w:w="100" w:type="dxa"/>
              <w:bottom w:w="100" w:type="dxa"/>
              <w:right w:w="100" w:type="dxa"/>
            </w:tcMar>
          </w:tcPr>
          <w:p w14:paraId="6BDB9A12" w14:textId="4C5CB705"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.......................................................6</w:t>
            </w:r>
          </w:p>
        </w:tc>
      </w:tr>
      <w:tr w:rsidR="00FD0D9F" w14:paraId="33F52171" w14:textId="77777777" w:rsidTr="00FD0D9F">
        <w:tc>
          <w:tcPr>
            <w:tcW w:w="4176" w:type="dxa"/>
            <w:shd w:val="clear" w:color="auto" w:fill="auto"/>
            <w:tcMar>
              <w:top w:w="100" w:type="dxa"/>
              <w:left w:w="100" w:type="dxa"/>
              <w:bottom w:w="100" w:type="dxa"/>
              <w:right w:w="100" w:type="dxa"/>
            </w:tcMar>
          </w:tcPr>
          <w:p w14:paraId="79C02645"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5.6. Critérios de Exclusão</w:t>
            </w:r>
          </w:p>
        </w:tc>
        <w:tc>
          <w:tcPr>
            <w:tcW w:w="4177" w:type="dxa"/>
            <w:shd w:val="clear" w:color="auto" w:fill="auto"/>
            <w:tcMar>
              <w:top w:w="100" w:type="dxa"/>
              <w:left w:w="100" w:type="dxa"/>
              <w:bottom w:w="100" w:type="dxa"/>
              <w:right w:w="100" w:type="dxa"/>
            </w:tcMar>
          </w:tcPr>
          <w:p w14:paraId="5B890E44" w14:textId="45AFC64E"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.......................................................6</w:t>
            </w:r>
          </w:p>
        </w:tc>
      </w:tr>
      <w:tr w:rsidR="00FD0D9F" w14:paraId="598838BF" w14:textId="77777777" w:rsidTr="00FD0D9F">
        <w:tc>
          <w:tcPr>
            <w:tcW w:w="4176" w:type="dxa"/>
            <w:shd w:val="clear" w:color="auto" w:fill="auto"/>
            <w:tcMar>
              <w:top w:w="100" w:type="dxa"/>
              <w:left w:w="100" w:type="dxa"/>
              <w:bottom w:w="100" w:type="dxa"/>
              <w:right w:w="100" w:type="dxa"/>
            </w:tcMar>
          </w:tcPr>
          <w:p w14:paraId="5E10C49D"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5.7. Tamanho Amostral</w:t>
            </w:r>
          </w:p>
        </w:tc>
        <w:tc>
          <w:tcPr>
            <w:tcW w:w="4177" w:type="dxa"/>
            <w:shd w:val="clear" w:color="auto" w:fill="auto"/>
            <w:tcMar>
              <w:top w:w="100" w:type="dxa"/>
              <w:left w:w="100" w:type="dxa"/>
              <w:bottom w:w="100" w:type="dxa"/>
              <w:right w:w="100" w:type="dxa"/>
            </w:tcMar>
          </w:tcPr>
          <w:p w14:paraId="4453AFB3" w14:textId="48D71DF4"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.......................................................7</w:t>
            </w:r>
          </w:p>
        </w:tc>
      </w:tr>
      <w:tr w:rsidR="00FD0D9F" w14:paraId="5A6427AC" w14:textId="77777777" w:rsidTr="00FD0D9F">
        <w:tc>
          <w:tcPr>
            <w:tcW w:w="4176" w:type="dxa"/>
            <w:shd w:val="clear" w:color="auto" w:fill="auto"/>
            <w:tcMar>
              <w:top w:w="100" w:type="dxa"/>
              <w:left w:w="100" w:type="dxa"/>
              <w:bottom w:w="100" w:type="dxa"/>
              <w:right w:w="100" w:type="dxa"/>
            </w:tcMar>
          </w:tcPr>
          <w:p w14:paraId="59F5E59B"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5.8. Coleta de Dados</w:t>
            </w:r>
          </w:p>
        </w:tc>
        <w:tc>
          <w:tcPr>
            <w:tcW w:w="4177" w:type="dxa"/>
            <w:shd w:val="clear" w:color="auto" w:fill="auto"/>
            <w:tcMar>
              <w:top w:w="100" w:type="dxa"/>
              <w:left w:w="100" w:type="dxa"/>
              <w:bottom w:w="100" w:type="dxa"/>
              <w:right w:w="100" w:type="dxa"/>
            </w:tcMar>
          </w:tcPr>
          <w:p w14:paraId="49764C91" w14:textId="75938D8F"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.......................................................7</w:t>
            </w:r>
          </w:p>
        </w:tc>
      </w:tr>
      <w:tr w:rsidR="00FD0D9F" w14:paraId="07A85641" w14:textId="77777777" w:rsidTr="00FD0D9F">
        <w:tc>
          <w:tcPr>
            <w:tcW w:w="4176" w:type="dxa"/>
            <w:shd w:val="clear" w:color="auto" w:fill="auto"/>
            <w:tcMar>
              <w:top w:w="100" w:type="dxa"/>
              <w:left w:w="100" w:type="dxa"/>
              <w:bottom w:w="100" w:type="dxa"/>
              <w:right w:w="100" w:type="dxa"/>
            </w:tcMar>
          </w:tcPr>
          <w:p w14:paraId="4F52D8E3"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5.9. Intervenção</w:t>
            </w:r>
          </w:p>
        </w:tc>
        <w:tc>
          <w:tcPr>
            <w:tcW w:w="4177" w:type="dxa"/>
            <w:shd w:val="clear" w:color="auto" w:fill="auto"/>
            <w:tcMar>
              <w:top w:w="100" w:type="dxa"/>
              <w:left w:w="100" w:type="dxa"/>
              <w:bottom w:w="100" w:type="dxa"/>
              <w:right w:w="100" w:type="dxa"/>
            </w:tcMar>
          </w:tcPr>
          <w:p w14:paraId="3857496B" w14:textId="06B5CB1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.......................................................8</w:t>
            </w:r>
          </w:p>
        </w:tc>
      </w:tr>
      <w:tr w:rsidR="00FD0D9F" w14:paraId="100A72EA" w14:textId="77777777" w:rsidTr="00FD0D9F">
        <w:tc>
          <w:tcPr>
            <w:tcW w:w="4176" w:type="dxa"/>
            <w:shd w:val="clear" w:color="auto" w:fill="auto"/>
            <w:tcMar>
              <w:top w:w="100" w:type="dxa"/>
              <w:left w:w="100" w:type="dxa"/>
              <w:bottom w:w="100" w:type="dxa"/>
              <w:right w:w="100" w:type="dxa"/>
            </w:tcMar>
          </w:tcPr>
          <w:p w14:paraId="6001C0EC"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5.10. Organograma do desenho do estudo</w:t>
            </w:r>
          </w:p>
        </w:tc>
        <w:tc>
          <w:tcPr>
            <w:tcW w:w="4177" w:type="dxa"/>
            <w:shd w:val="clear" w:color="auto" w:fill="auto"/>
            <w:tcMar>
              <w:top w:w="100" w:type="dxa"/>
              <w:left w:w="100" w:type="dxa"/>
              <w:bottom w:w="100" w:type="dxa"/>
              <w:right w:w="100" w:type="dxa"/>
            </w:tcMar>
          </w:tcPr>
          <w:p w14:paraId="3E52F840" w14:textId="2E980C5F"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.......................................................9</w:t>
            </w:r>
          </w:p>
        </w:tc>
      </w:tr>
      <w:tr w:rsidR="00FD0D9F" w14:paraId="2334251C" w14:textId="77777777" w:rsidTr="00FD0D9F">
        <w:tc>
          <w:tcPr>
            <w:tcW w:w="4176" w:type="dxa"/>
            <w:shd w:val="clear" w:color="auto" w:fill="auto"/>
            <w:tcMar>
              <w:top w:w="100" w:type="dxa"/>
              <w:left w:w="100" w:type="dxa"/>
              <w:bottom w:w="100" w:type="dxa"/>
              <w:right w:w="100" w:type="dxa"/>
            </w:tcMar>
          </w:tcPr>
          <w:p w14:paraId="7BE72F4E" w14:textId="77777777"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5.11. Análise Estatística</w:t>
            </w:r>
          </w:p>
        </w:tc>
        <w:tc>
          <w:tcPr>
            <w:tcW w:w="4177" w:type="dxa"/>
            <w:shd w:val="clear" w:color="auto" w:fill="auto"/>
            <w:tcMar>
              <w:top w:w="100" w:type="dxa"/>
              <w:left w:w="100" w:type="dxa"/>
              <w:bottom w:w="100" w:type="dxa"/>
              <w:right w:w="100" w:type="dxa"/>
            </w:tcMar>
          </w:tcPr>
          <w:p w14:paraId="6F0EBB4B" w14:textId="6A99B182"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.......................................................10</w:t>
            </w:r>
          </w:p>
        </w:tc>
      </w:tr>
      <w:tr w:rsidR="00FD0D9F" w14:paraId="7AC4A7DD" w14:textId="77777777" w:rsidTr="00FD0D9F">
        <w:tc>
          <w:tcPr>
            <w:tcW w:w="4176" w:type="dxa"/>
            <w:shd w:val="clear" w:color="auto" w:fill="auto"/>
            <w:tcMar>
              <w:top w:w="100" w:type="dxa"/>
              <w:left w:w="100" w:type="dxa"/>
              <w:bottom w:w="100" w:type="dxa"/>
              <w:right w:w="100" w:type="dxa"/>
            </w:tcMar>
          </w:tcPr>
          <w:p w14:paraId="22805633" w14:textId="77777777" w:rsidR="00FD0D9F" w:rsidRDefault="00FD0D9F" w:rsidP="00FD0D9F">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Resultados esperados</w:t>
            </w:r>
          </w:p>
        </w:tc>
        <w:tc>
          <w:tcPr>
            <w:tcW w:w="4177" w:type="dxa"/>
            <w:shd w:val="clear" w:color="auto" w:fill="auto"/>
            <w:tcMar>
              <w:top w:w="100" w:type="dxa"/>
              <w:left w:w="100" w:type="dxa"/>
              <w:bottom w:w="100" w:type="dxa"/>
              <w:right w:w="100" w:type="dxa"/>
            </w:tcMar>
          </w:tcPr>
          <w:p w14:paraId="3077B0C1" w14:textId="2C32EE1C"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.......................................................10</w:t>
            </w:r>
          </w:p>
        </w:tc>
      </w:tr>
      <w:tr w:rsidR="00FD0D9F" w14:paraId="664242FC" w14:textId="77777777" w:rsidTr="00FD0D9F">
        <w:tc>
          <w:tcPr>
            <w:tcW w:w="4176" w:type="dxa"/>
            <w:shd w:val="clear" w:color="auto" w:fill="auto"/>
            <w:tcMar>
              <w:top w:w="100" w:type="dxa"/>
              <w:left w:w="100" w:type="dxa"/>
              <w:bottom w:w="100" w:type="dxa"/>
              <w:right w:w="100" w:type="dxa"/>
            </w:tcMar>
          </w:tcPr>
          <w:p w14:paraId="6568BBA0" w14:textId="77777777" w:rsidR="00FD0D9F" w:rsidRDefault="00FD0D9F" w:rsidP="00FD0D9F">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Cronograma</w:t>
            </w:r>
          </w:p>
        </w:tc>
        <w:tc>
          <w:tcPr>
            <w:tcW w:w="4177" w:type="dxa"/>
            <w:shd w:val="clear" w:color="auto" w:fill="auto"/>
            <w:tcMar>
              <w:top w:w="100" w:type="dxa"/>
              <w:left w:w="100" w:type="dxa"/>
              <w:bottom w:w="100" w:type="dxa"/>
              <w:right w:w="100" w:type="dxa"/>
            </w:tcMar>
          </w:tcPr>
          <w:p w14:paraId="7DF2CA27" w14:textId="2A7AB56F"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.......................................................11</w:t>
            </w:r>
          </w:p>
        </w:tc>
      </w:tr>
      <w:tr w:rsidR="00FD0D9F" w14:paraId="7B34728D" w14:textId="77777777" w:rsidTr="00FD0D9F">
        <w:tc>
          <w:tcPr>
            <w:tcW w:w="4176" w:type="dxa"/>
            <w:shd w:val="clear" w:color="auto" w:fill="auto"/>
            <w:tcMar>
              <w:top w:w="100" w:type="dxa"/>
              <w:left w:w="100" w:type="dxa"/>
              <w:bottom w:w="100" w:type="dxa"/>
              <w:right w:w="100" w:type="dxa"/>
            </w:tcMar>
          </w:tcPr>
          <w:p w14:paraId="1710B177" w14:textId="77777777" w:rsidR="00FD0D9F" w:rsidRDefault="00FD0D9F" w:rsidP="00FD0D9F">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 xml:space="preserve">Referências </w:t>
            </w:r>
          </w:p>
        </w:tc>
        <w:tc>
          <w:tcPr>
            <w:tcW w:w="4177" w:type="dxa"/>
            <w:shd w:val="clear" w:color="auto" w:fill="auto"/>
            <w:tcMar>
              <w:top w:w="100" w:type="dxa"/>
              <w:left w:w="100" w:type="dxa"/>
              <w:bottom w:w="100" w:type="dxa"/>
              <w:right w:w="100" w:type="dxa"/>
            </w:tcMar>
          </w:tcPr>
          <w:p w14:paraId="7674D5A1" w14:textId="7297E9E2" w:rsidR="00FD0D9F" w:rsidRDefault="00FD0D9F"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.......................................................11</w:t>
            </w:r>
          </w:p>
        </w:tc>
      </w:tr>
      <w:tr w:rsidR="00F876C7" w14:paraId="1DA83A29" w14:textId="77777777" w:rsidTr="00FD0D9F">
        <w:tc>
          <w:tcPr>
            <w:tcW w:w="4176" w:type="dxa"/>
            <w:shd w:val="clear" w:color="auto" w:fill="auto"/>
            <w:tcMar>
              <w:top w:w="100" w:type="dxa"/>
              <w:left w:w="100" w:type="dxa"/>
              <w:bottom w:w="100" w:type="dxa"/>
              <w:right w:w="100" w:type="dxa"/>
            </w:tcMar>
          </w:tcPr>
          <w:p w14:paraId="619A49D4" w14:textId="43E89A6D" w:rsidR="00F876C7" w:rsidRDefault="00F876C7" w:rsidP="00FD0D9F">
            <w:pPr>
              <w:widowControl w:val="0"/>
              <w:numPr>
                <w:ilvl w:val="0"/>
                <w:numId w:val="2"/>
              </w:num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Anexos</w:t>
            </w:r>
          </w:p>
        </w:tc>
        <w:tc>
          <w:tcPr>
            <w:tcW w:w="4177" w:type="dxa"/>
            <w:shd w:val="clear" w:color="auto" w:fill="auto"/>
            <w:tcMar>
              <w:top w:w="100" w:type="dxa"/>
              <w:left w:w="100" w:type="dxa"/>
              <w:bottom w:w="100" w:type="dxa"/>
              <w:right w:w="100" w:type="dxa"/>
            </w:tcMar>
          </w:tcPr>
          <w:p w14:paraId="770F366F" w14:textId="1BB506A7" w:rsidR="00F876C7" w:rsidRDefault="00F876C7" w:rsidP="00FD0D9F">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.......................................................14</w:t>
            </w:r>
          </w:p>
        </w:tc>
      </w:tr>
    </w:tbl>
    <w:p w14:paraId="261B8F2C" w14:textId="77777777" w:rsidR="000F4512" w:rsidRDefault="000F4512">
      <w:pPr>
        <w:spacing w:after="0" w:line="360" w:lineRule="auto"/>
        <w:ind w:left="720" w:hanging="360"/>
        <w:jc w:val="both"/>
        <w:rPr>
          <w:rFonts w:ascii="Arial" w:eastAsia="Arial" w:hAnsi="Arial" w:cs="Arial"/>
          <w:b/>
          <w:sz w:val="24"/>
          <w:szCs w:val="24"/>
        </w:rPr>
      </w:pPr>
    </w:p>
    <w:p w14:paraId="0A505FE2" w14:textId="77777777" w:rsidR="000F4512" w:rsidRDefault="000F4512">
      <w:pPr>
        <w:spacing w:line="360" w:lineRule="auto"/>
        <w:jc w:val="both"/>
        <w:rPr>
          <w:rFonts w:ascii="Arial" w:eastAsia="Arial" w:hAnsi="Arial" w:cs="Arial"/>
          <w:sz w:val="24"/>
          <w:szCs w:val="24"/>
        </w:rPr>
      </w:pPr>
    </w:p>
    <w:p w14:paraId="487B0CDC" w14:textId="77777777" w:rsidR="000F4512" w:rsidRDefault="000F4512">
      <w:pPr>
        <w:spacing w:line="360" w:lineRule="auto"/>
        <w:jc w:val="both"/>
        <w:rPr>
          <w:rFonts w:ascii="Arial" w:eastAsia="Arial" w:hAnsi="Arial" w:cs="Arial"/>
          <w:sz w:val="24"/>
          <w:szCs w:val="24"/>
        </w:rPr>
      </w:pPr>
    </w:p>
    <w:p w14:paraId="33A930C2" w14:textId="77777777" w:rsidR="000F4512" w:rsidRDefault="000F4512">
      <w:pPr>
        <w:spacing w:line="360" w:lineRule="auto"/>
        <w:jc w:val="both"/>
        <w:rPr>
          <w:rFonts w:ascii="Arial" w:eastAsia="Arial" w:hAnsi="Arial" w:cs="Arial"/>
          <w:sz w:val="24"/>
          <w:szCs w:val="24"/>
        </w:rPr>
      </w:pPr>
    </w:p>
    <w:p w14:paraId="7CC05E56" w14:textId="77777777" w:rsidR="000F4512" w:rsidRDefault="000F4512">
      <w:pPr>
        <w:spacing w:line="360" w:lineRule="auto"/>
        <w:jc w:val="both"/>
        <w:rPr>
          <w:rFonts w:ascii="Arial" w:eastAsia="Arial" w:hAnsi="Arial" w:cs="Arial"/>
          <w:sz w:val="24"/>
          <w:szCs w:val="24"/>
        </w:rPr>
      </w:pPr>
    </w:p>
    <w:p w14:paraId="7AEFFD9A" w14:textId="77777777" w:rsidR="000F4512" w:rsidRDefault="000F4512">
      <w:pPr>
        <w:spacing w:line="360" w:lineRule="auto"/>
        <w:jc w:val="both"/>
        <w:rPr>
          <w:rFonts w:ascii="Arial" w:eastAsia="Arial" w:hAnsi="Arial" w:cs="Arial"/>
          <w:sz w:val="24"/>
          <w:szCs w:val="24"/>
        </w:rPr>
      </w:pPr>
    </w:p>
    <w:p w14:paraId="63E10098" w14:textId="77777777" w:rsidR="000F4512" w:rsidRDefault="000F4512">
      <w:pPr>
        <w:spacing w:after="0" w:line="360" w:lineRule="auto"/>
        <w:jc w:val="both"/>
        <w:rPr>
          <w:rFonts w:ascii="Arial" w:eastAsia="Arial" w:hAnsi="Arial" w:cs="Arial"/>
          <w:color w:val="000000"/>
          <w:sz w:val="24"/>
          <w:szCs w:val="24"/>
        </w:rPr>
      </w:pPr>
    </w:p>
    <w:p w14:paraId="49E0A69A" w14:textId="77777777" w:rsidR="000F4512" w:rsidRDefault="00000000">
      <w:pPr>
        <w:numPr>
          <w:ilvl w:val="0"/>
          <w:numId w:val="3"/>
        </w:numPr>
        <w:pBdr>
          <w:top w:val="nil"/>
          <w:left w:val="nil"/>
          <w:bottom w:val="nil"/>
          <w:right w:val="nil"/>
          <w:between w:val="nil"/>
        </w:pBdr>
        <w:spacing w:line="360" w:lineRule="auto"/>
        <w:jc w:val="both"/>
        <w:rPr>
          <w:rFonts w:ascii="Arial" w:eastAsia="Arial" w:hAnsi="Arial" w:cs="Arial"/>
          <w:b/>
        </w:rPr>
      </w:pPr>
      <w:r>
        <w:rPr>
          <w:rFonts w:ascii="Arial" w:eastAsia="Arial" w:hAnsi="Arial" w:cs="Arial"/>
          <w:b/>
          <w:sz w:val="24"/>
          <w:szCs w:val="24"/>
        </w:rPr>
        <w:t>RESUMO</w:t>
      </w:r>
    </w:p>
    <w:p w14:paraId="03A6B090" w14:textId="3ED0DE1A" w:rsidR="000F4512" w:rsidRDefault="00000000">
      <w:pPr>
        <w:spacing w:after="0" w:line="360" w:lineRule="auto"/>
        <w:jc w:val="both"/>
        <w:rPr>
          <w:rFonts w:ascii="Arial" w:eastAsia="Arial" w:hAnsi="Arial" w:cs="Arial"/>
          <w:sz w:val="24"/>
          <w:szCs w:val="24"/>
        </w:rPr>
      </w:pPr>
      <w:r w:rsidRPr="00F67B59">
        <w:rPr>
          <w:rFonts w:ascii="Arial" w:eastAsia="Arial" w:hAnsi="Arial" w:cs="Arial"/>
          <w:b/>
          <w:bCs/>
          <w:sz w:val="24"/>
          <w:szCs w:val="24"/>
        </w:rPr>
        <w:t>Introdução:</w:t>
      </w:r>
      <w:r>
        <w:rPr>
          <w:rFonts w:ascii="Arial" w:eastAsia="Arial" w:hAnsi="Arial" w:cs="Arial"/>
          <w:sz w:val="24"/>
          <w:szCs w:val="24"/>
        </w:rPr>
        <w:t xml:space="preserve"> A Síndrome da bexiga hiperativa (SBH) é caracterizada por urgência miccional, aumento da frequência miccional e </w:t>
      </w:r>
      <w:proofErr w:type="spellStart"/>
      <w:r>
        <w:rPr>
          <w:rFonts w:ascii="Arial" w:eastAsia="Arial" w:hAnsi="Arial" w:cs="Arial"/>
          <w:sz w:val="24"/>
          <w:szCs w:val="24"/>
        </w:rPr>
        <w:t>noctúria</w:t>
      </w:r>
      <w:proofErr w:type="spellEnd"/>
      <w:r>
        <w:rPr>
          <w:rFonts w:ascii="Arial" w:eastAsia="Arial" w:hAnsi="Arial" w:cs="Arial"/>
          <w:sz w:val="24"/>
          <w:szCs w:val="24"/>
        </w:rPr>
        <w:t xml:space="preserve">, podendo ter </w:t>
      </w:r>
      <w:proofErr w:type="spellStart"/>
      <w:r>
        <w:rPr>
          <w:rFonts w:ascii="Arial" w:eastAsia="Arial" w:hAnsi="Arial" w:cs="Arial"/>
          <w:sz w:val="24"/>
          <w:szCs w:val="24"/>
        </w:rPr>
        <w:t>urgê-icontinência</w:t>
      </w:r>
      <w:proofErr w:type="spellEnd"/>
      <w:r>
        <w:rPr>
          <w:rFonts w:ascii="Arial" w:eastAsia="Arial" w:hAnsi="Arial" w:cs="Arial"/>
          <w:sz w:val="24"/>
          <w:szCs w:val="24"/>
        </w:rPr>
        <w:t xml:space="preserve"> associada. É uma condição que afeta mulheres e homens e pode ocorrer por etiologias diferentes, sendo divididas entre causas neurogênicas e não-neurogênicas. </w:t>
      </w:r>
      <w:r w:rsidR="00F67B59">
        <w:rPr>
          <w:rFonts w:ascii="Arial" w:eastAsia="Arial" w:hAnsi="Arial" w:cs="Arial"/>
          <w:sz w:val="24"/>
          <w:szCs w:val="24"/>
        </w:rPr>
        <w:t>As</w:t>
      </w:r>
      <w:r>
        <w:rPr>
          <w:rFonts w:ascii="Arial" w:eastAsia="Arial" w:hAnsi="Arial" w:cs="Arial"/>
          <w:sz w:val="24"/>
          <w:szCs w:val="24"/>
        </w:rPr>
        <w:t xml:space="preserve"> linhas de tratamento</w:t>
      </w:r>
      <w:r w:rsidR="00F67B59">
        <w:rPr>
          <w:rFonts w:ascii="Arial" w:eastAsia="Arial" w:hAnsi="Arial" w:cs="Arial"/>
          <w:sz w:val="24"/>
          <w:szCs w:val="24"/>
        </w:rPr>
        <w:t xml:space="preserve"> são dividias entre primeira, segunda e terceira </w:t>
      </w:r>
      <w:r>
        <w:rPr>
          <w:rFonts w:ascii="Arial" w:eastAsia="Arial" w:hAnsi="Arial" w:cs="Arial"/>
          <w:sz w:val="24"/>
          <w:szCs w:val="24"/>
        </w:rPr>
        <w:t>e a eletroestimulação do nervo tibial (EENT), descrita como terceira linha de tratamento</w:t>
      </w:r>
      <w:r w:rsidR="00F67B59">
        <w:rPr>
          <w:rFonts w:ascii="Arial" w:eastAsia="Arial" w:hAnsi="Arial" w:cs="Arial"/>
          <w:sz w:val="24"/>
          <w:szCs w:val="24"/>
        </w:rPr>
        <w:t>,</w:t>
      </w:r>
      <w:r>
        <w:rPr>
          <w:rFonts w:ascii="Arial" w:eastAsia="Arial" w:hAnsi="Arial" w:cs="Arial"/>
          <w:sz w:val="24"/>
          <w:szCs w:val="24"/>
        </w:rPr>
        <w:t xml:space="preserve"> consiste na estimulação nervosa das fibras aferentes do nervo tibial (L4-S3) através de agulha ou eletrodo adesivo e seu mecanismo de ação se dá</w:t>
      </w:r>
      <w:r>
        <w:rPr>
          <w:rFonts w:ascii="Arial" w:eastAsia="Arial" w:hAnsi="Arial" w:cs="Arial"/>
          <w:color w:val="000000"/>
          <w:sz w:val="24"/>
          <w:szCs w:val="24"/>
        </w:rPr>
        <w:t xml:space="preserve"> através da reorganização reflexa do nervo pudendo para ocorrer inibição reflexa da contração involuntária do detrusor. Não existe nenhum estudo na literatura que tenha realizado esta comparação na população masculina. </w:t>
      </w:r>
      <w:r w:rsidRPr="00F67B59">
        <w:rPr>
          <w:rFonts w:ascii="Arial" w:eastAsia="Arial" w:hAnsi="Arial" w:cs="Arial"/>
          <w:b/>
          <w:bCs/>
          <w:sz w:val="24"/>
          <w:szCs w:val="24"/>
        </w:rPr>
        <w:t>Objetivo:</w:t>
      </w:r>
      <w:r>
        <w:rPr>
          <w:rFonts w:ascii="Arial" w:eastAsia="Arial" w:hAnsi="Arial" w:cs="Arial"/>
          <w:sz w:val="24"/>
          <w:szCs w:val="24"/>
        </w:rPr>
        <w:t xml:space="preserve"> Avaliar a não-inferioridade da EENT técnica transcutânea em comparação com a técnica percutânea em homens com bexiga hiperativa. </w:t>
      </w:r>
      <w:r w:rsidRPr="00F67B59">
        <w:rPr>
          <w:rFonts w:ascii="Arial" w:eastAsia="Arial" w:hAnsi="Arial" w:cs="Arial"/>
          <w:b/>
          <w:bCs/>
          <w:sz w:val="24"/>
          <w:szCs w:val="24"/>
        </w:rPr>
        <w:t>Método:</w:t>
      </w:r>
      <w:r>
        <w:rPr>
          <w:rFonts w:ascii="Arial" w:eastAsia="Arial" w:hAnsi="Arial" w:cs="Arial"/>
          <w:sz w:val="24"/>
          <w:szCs w:val="24"/>
        </w:rPr>
        <w:t xml:space="preserve"> Homens com diagnóstico de SBH pelo questionário ICIQ-OAB serão randomizados recebendo a EENT percutânea ou transcutânea por doze sessões (30 minutos, 250Us, 10Hz) realizada unilateral, uma vez na semana por doze semanas. Os pacientes serão avaliados através de questionários específicos de sintomas, qualidade de vida e diário miccional. Os dados do diário miccional e do questionário ICIQ-OAB serão coletados no início do tratamento e no final das dozes semanas. A análise estatística será realizada com o intervalo de confiança de 95%. </w:t>
      </w:r>
    </w:p>
    <w:p w14:paraId="2CD047E6" w14:textId="77777777" w:rsidR="000F4512" w:rsidRDefault="000F4512">
      <w:pPr>
        <w:spacing w:after="0" w:line="360" w:lineRule="auto"/>
        <w:jc w:val="both"/>
        <w:rPr>
          <w:rFonts w:ascii="Arial" w:eastAsia="Arial" w:hAnsi="Arial" w:cs="Arial"/>
          <w:sz w:val="24"/>
          <w:szCs w:val="24"/>
        </w:rPr>
      </w:pPr>
    </w:p>
    <w:p w14:paraId="4D631640" w14:textId="77777777" w:rsidR="000F4512" w:rsidRDefault="00000000">
      <w:pPr>
        <w:numPr>
          <w:ilvl w:val="0"/>
          <w:numId w:val="3"/>
        </w:numPr>
        <w:pBdr>
          <w:top w:val="nil"/>
          <w:left w:val="nil"/>
          <w:bottom w:val="nil"/>
          <w:right w:val="nil"/>
          <w:between w:val="nil"/>
        </w:pBdr>
        <w:spacing w:line="360" w:lineRule="auto"/>
        <w:jc w:val="both"/>
        <w:rPr>
          <w:rFonts w:ascii="Arial" w:eastAsia="Arial" w:hAnsi="Arial" w:cs="Arial"/>
          <w:b/>
        </w:rPr>
      </w:pPr>
      <w:r>
        <w:rPr>
          <w:rFonts w:ascii="Arial" w:eastAsia="Arial" w:hAnsi="Arial" w:cs="Arial"/>
          <w:b/>
          <w:sz w:val="24"/>
          <w:szCs w:val="24"/>
        </w:rPr>
        <w:t>INTRODUÇÃO</w:t>
      </w:r>
    </w:p>
    <w:p w14:paraId="6D596AF7" w14:textId="77777777" w:rsidR="000F4512"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sz w:val="24"/>
          <w:szCs w:val="24"/>
        </w:rPr>
      </w:pPr>
      <w:r>
        <w:rPr>
          <w:rFonts w:ascii="Arial" w:eastAsia="Arial" w:hAnsi="Arial" w:cs="Arial"/>
          <w:color w:val="212121"/>
          <w:sz w:val="24"/>
          <w:szCs w:val="24"/>
        </w:rPr>
        <w:tab/>
      </w:r>
      <w:r>
        <w:rPr>
          <w:rFonts w:ascii="Arial" w:eastAsia="Arial" w:hAnsi="Arial" w:cs="Arial"/>
          <w:sz w:val="24"/>
          <w:szCs w:val="24"/>
        </w:rPr>
        <w:t xml:space="preserve">A Síndrome da Bexiga hiperativa (SBH) é caracterizada pela </w:t>
      </w:r>
      <w:proofErr w:type="spellStart"/>
      <w:r>
        <w:rPr>
          <w:rFonts w:ascii="Arial" w:eastAsia="Arial" w:hAnsi="Arial" w:cs="Arial"/>
          <w:sz w:val="24"/>
          <w:szCs w:val="24"/>
        </w:rPr>
        <w:t>International</w:t>
      </w:r>
      <w:proofErr w:type="spellEnd"/>
      <w:r>
        <w:rPr>
          <w:rFonts w:ascii="Arial" w:eastAsia="Arial" w:hAnsi="Arial" w:cs="Arial"/>
          <w:sz w:val="24"/>
          <w:szCs w:val="24"/>
        </w:rPr>
        <w:t xml:space="preserve"> </w:t>
      </w:r>
      <w:proofErr w:type="spellStart"/>
      <w:r>
        <w:rPr>
          <w:rFonts w:ascii="Arial" w:eastAsia="Arial" w:hAnsi="Arial" w:cs="Arial"/>
          <w:sz w:val="24"/>
          <w:szCs w:val="24"/>
        </w:rPr>
        <w:t>Continence</w:t>
      </w:r>
      <w:proofErr w:type="spellEnd"/>
      <w:r>
        <w:rPr>
          <w:rFonts w:ascii="Arial" w:eastAsia="Arial" w:hAnsi="Arial" w:cs="Arial"/>
          <w:sz w:val="24"/>
          <w:szCs w:val="24"/>
        </w:rPr>
        <w:t xml:space="preserve"> Society (ICS) por urgência miccional acompanhada de aumento da frequência miccional e </w:t>
      </w:r>
      <w:proofErr w:type="spellStart"/>
      <w:r>
        <w:rPr>
          <w:rFonts w:ascii="Arial" w:eastAsia="Arial" w:hAnsi="Arial" w:cs="Arial"/>
          <w:sz w:val="24"/>
          <w:szCs w:val="24"/>
        </w:rPr>
        <w:t>noctúria</w:t>
      </w:r>
      <w:proofErr w:type="spellEnd"/>
      <w:r>
        <w:rPr>
          <w:rFonts w:ascii="Arial" w:eastAsia="Arial" w:hAnsi="Arial" w:cs="Arial"/>
          <w:sz w:val="24"/>
          <w:szCs w:val="24"/>
        </w:rPr>
        <w:t xml:space="preserve">, com ou sem </w:t>
      </w:r>
      <w:proofErr w:type="spellStart"/>
      <w:r>
        <w:rPr>
          <w:rFonts w:ascii="Arial" w:eastAsia="Arial" w:hAnsi="Arial" w:cs="Arial"/>
          <w:sz w:val="24"/>
          <w:szCs w:val="24"/>
        </w:rPr>
        <w:t>urgê-icontinência</w:t>
      </w:r>
      <w:proofErr w:type="spellEnd"/>
      <w:r>
        <w:rPr>
          <w:rFonts w:ascii="Arial" w:eastAsia="Arial" w:hAnsi="Arial" w:cs="Arial"/>
          <w:sz w:val="24"/>
          <w:szCs w:val="24"/>
        </w:rPr>
        <w:t xml:space="preserve"> associada [1], sua prevalência é de 5,9 a 16%, aumenta conforme a idade e afeta a qualidade de vida de mulheres e de homens [2], podendo afligir a </w:t>
      </w:r>
      <w:r>
        <w:rPr>
          <w:rFonts w:ascii="Arial" w:eastAsia="Arial" w:hAnsi="Arial" w:cs="Arial"/>
          <w:color w:val="000000"/>
          <w:sz w:val="24"/>
          <w:szCs w:val="24"/>
        </w:rPr>
        <w:t>qualidade de sono, atividade sexual, saúde mental e produtividade no trabalho. [3]</w:t>
      </w:r>
    </w:p>
    <w:p w14:paraId="1A697E25" w14:textId="77777777" w:rsidR="000F4512"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O diagnóstico da SBH é clínico, baseado na anamnese, história clínica e exame físico do paciente, podendo ter como característica no estudo </w:t>
      </w:r>
      <w:proofErr w:type="spellStart"/>
      <w:r>
        <w:rPr>
          <w:rFonts w:ascii="Arial" w:eastAsia="Arial" w:hAnsi="Arial" w:cs="Arial"/>
          <w:sz w:val="24"/>
          <w:szCs w:val="24"/>
        </w:rPr>
        <w:t>urodinâmico</w:t>
      </w:r>
      <w:proofErr w:type="spellEnd"/>
      <w:r>
        <w:rPr>
          <w:rFonts w:ascii="Arial" w:eastAsia="Arial" w:hAnsi="Arial" w:cs="Arial"/>
          <w:sz w:val="24"/>
          <w:szCs w:val="24"/>
        </w:rPr>
        <w:t xml:space="preserve"> (EUD) a hiperatividade detrusora (HD), descrita como contrações involuntária do músculo </w:t>
      </w:r>
      <w:r>
        <w:rPr>
          <w:rFonts w:ascii="Arial" w:eastAsia="Arial" w:hAnsi="Arial" w:cs="Arial"/>
          <w:sz w:val="24"/>
          <w:szCs w:val="24"/>
        </w:rPr>
        <w:lastRenderedPageBreak/>
        <w:t>detrusor durante a fase de enchimento vesical. Esse achado foi encontrado em até 75% dos homens com diagnóstico clínico de SBH. [4] [5]</w:t>
      </w:r>
    </w:p>
    <w:p w14:paraId="5C190105" w14:textId="77777777" w:rsidR="000F4512"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Sua fisiopatologia é dividida entre causas de</w:t>
      </w:r>
      <w:r>
        <w:rPr>
          <w:rFonts w:ascii="Arial" w:eastAsia="Arial" w:hAnsi="Arial" w:cs="Arial"/>
          <w:color w:val="FF0000"/>
          <w:sz w:val="24"/>
          <w:szCs w:val="24"/>
        </w:rPr>
        <w:t xml:space="preserve"> </w:t>
      </w:r>
      <w:r>
        <w:rPr>
          <w:rFonts w:ascii="Arial" w:eastAsia="Arial" w:hAnsi="Arial" w:cs="Arial"/>
          <w:color w:val="000000"/>
          <w:sz w:val="24"/>
          <w:szCs w:val="24"/>
        </w:rPr>
        <w:t xml:space="preserve">origem </w:t>
      </w:r>
      <w:r>
        <w:rPr>
          <w:rFonts w:ascii="Arial" w:eastAsia="Arial" w:hAnsi="Arial" w:cs="Arial"/>
          <w:sz w:val="24"/>
          <w:szCs w:val="24"/>
        </w:rPr>
        <w:t xml:space="preserve">neurogênicas e não-neurogênicas. Entre as causas neurogênicas estão citadas na literatura as lesões </w:t>
      </w:r>
      <w:proofErr w:type="spellStart"/>
      <w:r>
        <w:rPr>
          <w:rFonts w:ascii="Arial" w:eastAsia="Arial" w:hAnsi="Arial" w:cs="Arial"/>
          <w:sz w:val="24"/>
          <w:szCs w:val="24"/>
        </w:rPr>
        <w:t>supra-pontinas</w:t>
      </w:r>
      <w:proofErr w:type="spellEnd"/>
      <w:r>
        <w:rPr>
          <w:rFonts w:ascii="Arial" w:eastAsia="Arial" w:hAnsi="Arial" w:cs="Arial"/>
          <w:sz w:val="24"/>
          <w:szCs w:val="24"/>
        </w:rPr>
        <w:t xml:space="preserve">, lesões medulares e neuropatia periférica. Estas lesões geram alteração nas vias de condução nervosas entre as áreas responsáveis pelo controle miccional. [6] As causas não-neurogênicas descritas são a obstrução vesical (OIV), hipersensibilidade aferente, alteração miogênica do detrusor, hipersensibilidade à acetilcolina, alteração do </w:t>
      </w:r>
      <w:proofErr w:type="spellStart"/>
      <w:r>
        <w:rPr>
          <w:rFonts w:ascii="Arial" w:eastAsia="Arial" w:hAnsi="Arial" w:cs="Arial"/>
          <w:sz w:val="24"/>
          <w:szCs w:val="24"/>
        </w:rPr>
        <w:t>urotélio</w:t>
      </w:r>
      <w:proofErr w:type="spellEnd"/>
      <w:r>
        <w:rPr>
          <w:rFonts w:ascii="Arial" w:eastAsia="Arial" w:hAnsi="Arial" w:cs="Arial"/>
          <w:sz w:val="24"/>
          <w:szCs w:val="24"/>
        </w:rPr>
        <w:t xml:space="preserve"> e ativação das fibras sensoriais C. [7] [8] No homem os sintomas do trato urinário inferior são frequentemente associados à próstata, contudo, podem ocorrer de maneira independente e sua forma de tratamento depende da etiologia. [9]</w:t>
      </w:r>
    </w:p>
    <w:p w14:paraId="464903C5" w14:textId="77777777" w:rsidR="000F4512"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De acordo com os </w:t>
      </w:r>
      <w:proofErr w:type="spellStart"/>
      <w:r>
        <w:rPr>
          <w:rFonts w:ascii="Arial" w:eastAsia="Arial" w:hAnsi="Arial" w:cs="Arial"/>
          <w:i/>
          <w:sz w:val="24"/>
          <w:szCs w:val="24"/>
        </w:rPr>
        <w:t>guidelines</w:t>
      </w:r>
      <w:proofErr w:type="spellEnd"/>
      <w:r>
        <w:rPr>
          <w:rFonts w:ascii="Arial" w:eastAsia="Arial" w:hAnsi="Arial" w:cs="Arial"/>
          <w:i/>
          <w:sz w:val="24"/>
          <w:szCs w:val="24"/>
        </w:rPr>
        <w:t xml:space="preserve"> </w:t>
      </w:r>
      <w:r>
        <w:rPr>
          <w:rFonts w:ascii="Arial" w:eastAsia="Arial" w:hAnsi="Arial" w:cs="Arial"/>
          <w:sz w:val="24"/>
          <w:szCs w:val="24"/>
        </w:rPr>
        <w:t xml:space="preserve">internacionais sobre sintomas do trato urinário inferior não-neurogênicos, os tratamentos para SBH são divididos entre primeira, segunda e terceira linha. Mudanças comportamentais e de estilo de vida são consideradas como primeira linha de tratamento por serem não invasivas e envolvem o controle de ingesta hídrica e de cafeína, perda de peso e treinamento dos músculos do assoalho pélvico. [10] Os medicamentos anticolinérgicos e beta 3 agonistas são considerados segunda linha de tratamento, porém apresentam alta taxa de descontinuidade, entre 65 e 86%, [11] principalmente devido aos efeitos colaterais de boca seca e constipação. Como terceira linha de tratamento a literatura descreve o uso da estimulação percutânea do nervo tibial, a injeção </w:t>
      </w:r>
      <w:proofErr w:type="spellStart"/>
      <w:r>
        <w:rPr>
          <w:rFonts w:ascii="Arial" w:eastAsia="Arial" w:hAnsi="Arial" w:cs="Arial"/>
          <w:sz w:val="24"/>
          <w:szCs w:val="24"/>
        </w:rPr>
        <w:t>intravesical</w:t>
      </w:r>
      <w:proofErr w:type="spellEnd"/>
      <w:r>
        <w:rPr>
          <w:rFonts w:ascii="Arial" w:eastAsia="Arial" w:hAnsi="Arial" w:cs="Arial"/>
          <w:sz w:val="24"/>
          <w:szCs w:val="24"/>
        </w:rPr>
        <w:t xml:space="preserve"> de </w:t>
      </w:r>
      <w:proofErr w:type="spellStart"/>
      <w:r>
        <w:rPr>
          <w:rFonts w:ascii="Arial" w:eastAsia="Arial" w:hAnsi="Arial" w:cs="Arial"/>
          <w:sz w:val="24"/>
          <w:szCs w:val="24"/>
        </w:rPr>
        <w:t>botox</w:t>
      </w:r>
      <w:proofErr w:type="spellEnd"/>
      <w:r>
        <w:rPr>
          <w:rFonts w:ascii="Arial" w:eastAsia="Arial" w:hAnsi="Arial" w:cs="Arial"/>
          <w:sz w:val="24"/>
          <w:szCs w:val="24"/>
        </w:rPr>
        <w:t xml:space="preserve">, estimulação nervosa sacral através de implante e a ampliação vesical, sendo opções de tratamento considerados invasivos. [12] [13] </w:t>
      </w:r>
    </w:p>
    <w:p w14:paraId="7A226611" w14:textId="77777777" w:rsidR="000F4512" w:rsidRDefault="00000000">
      <w:pPr>
        <w:spacing w:line="360" w:lineRule="auto"/>
        <w:ind w:firstLine="360"/>
        <w:jc w:val="both"/>
        <w:rPr>
          <w:rFonts w:ascii="Arial" w:eastAsia="Arial" w:hAnsi="Arial" w:cs="Arial"/>
          <w:color w:val="000000"/>
          <w:sz w:val="24"/>
          <w:szCs w:val="24"/>
        </w:rPr>
      </w:pPr>
      <w:r>
        <w:rPr>
          <w:rFonts w:ascii="Arial" w:eastAsia="Arial" w:hAnsi="Arial" w:cs="Arial"/>
          <w:sz w:val="24"/>
          <w:szCs w:val="24"/>
        </w:rPr>
        <w:t>A eletroestimulação do nervo tibial (EENT) consiste na estimulação nervosa das fibras aferentes do nervo tibial (L4-S3) através de agulha (percutânea) ou eletrodo adesivo (transcutânea) e seu mecanismo de ação se dá</w:t>
      </w:r>
      <w:r>
        <w:rPr>
          <w:rFonts w:ascii="Arial" w:eastAsia="Arial" w:hAnsi="Arial" w:cs="Arial"/>
          <w:color w:val="000000"/>
          <w:sz w:val="24"/>
          <w:szCs w:val="24"/>
        </w:rPr>
        <w:t xml:space="preserve"> através da reorganização reflexa do nervo pudendo para ocorrer inibição reflexa da contração involuntária do detrusor. [14] [15] </w:t>
      </w:r>
    </w:p>
    <w:p w14:paraId="6A8B1C66" w14:textId="77777777" w:rsidR="00FD0D9F" w:rsidRDefault="00000000">
      <w:pPr>
        <w:spacing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É uma técnica descrita como pouco invasiva e seu efeito colateral mais comum é o desconforto durante a sua aplicação, principalmente na modalidade de aplicação percutânea. Um estudo que comparou o uso de fármacos anticolinérgico com a EENT </w:t>
      </w:r>
      <w:r>
        <w:rPr>
          <w:rFonts w:ascii="Arial" w:eastAsia="Arial" w:hAnsi="Arial" w:cs="Arial"/>
          <w:color w:val="000000"/>
          <w:sz w:val="24"/>
          <w:szCs w:val="24"/>
        </w:rPr>
        <w:lastRenderedPageBreak/>
        <w:t xml:space="preserve">percutânea para tratamento da </w:t>
      </w:r>
      <w:r w:rsidR="00FD0D9F">
        <w:rPr>
          <w:rFonts w:ascii="Arial" w:eastAsia="Arial" w:hAnsi="Arial" w:cs="Arial"/>
          <w:color w:val="000000"/>
          <w:sz w:val="24"/>
          <w:szCs w:val="24"/>
        </w:rPr>
        <w:t>SBH encontrou</w:t>
      </w:r>
      <w:r>
        <w:rPr>
          <w:rFonts w:ascii="Arial" w:eastAsia="Arial" w:hAnsi="Arial" w:cs="Arial"/>
          <w:color w:val="000000"/>
          <w:sz w:val="24"/>
          <w:szCs w:val="24"/>
        </w:rPr>
        <w:t xml:space="preserve"> resultados favorecendo o uso da técnica da EENT [16]. Neste estudo os pacientes que foram tratados com EENT sofreram menos efeitos colaterais em relação ao uso do fármaco e apresentaram uma melhora superior dos sintomas de urgência e </w:t>
      </w:r>
      <w:proofErr w:type="spellStart"/>
      <w:r>
        <w:rPr>
          <w:rFonts w:ascii="Arial" w:eastAsia="Arial" w:hAnsi="Arial" w:cs="Arial"/>
          <w:color w:val="000000"/>
          <w:sz w:val="24"/>
          <w:szCs w:val="24"/>
        </w:rPr>
        <w:t>noctúria</w:t>
      </w:r>
      <w:proofErr w:type="spellEnd"/>
      <w:r>
        <w:rPr>
          <w:rFonts w:ascii="Arial" w:eastAsia="Arial" w:hAnsi="Arial" w:cs="Arial"/>
          <w:color w:val="000000"/>
          <w:sz w:val="24"/>
          <w:szCs w:val="24"/>
        </w:rPr>
        <w:t xml:space="preserve">. Um estudo de não inferioridade comparando a técnica transcutânea com a percutânea em uma população mista com SBH concluiu que a técnica transcutânea é não-inferior à percutânea quando avaliado a diminuição da frequência de micções por dia, além de relatar menos efeitos adversos em comparação com a técnica percutânea, principalmente em relação ao conforto do paciente durante a aplicação da técnica. Este estudo também constatou que no grupo percutânea a média da intensidade, medida em miliamperes, foi menor do que no grupo transcutâneo, pois os pacientes relataram maior desconforto durante sua aplicação. [17] </w:t>
      </w:r>
    </w:p>
    <w:p w14:paraId="14B2A1A6" w14:textId="3F9C4EE2" w:rsidR="000F4512" w:rsidRDefault="00000000">
      <w:pPr>
        <w:spacing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A EENT transcutânea é menos invasiva e nos estudos não apresentou efeitos colaterais, sendo uma técnica que poderia ser considerada como primeira linha de tratamento para SBH, junto com as mudanças comportamentais. </w:t>
      </w:r>
    </w:p>
    <w:p w14:paraId="23F0205E" w14:textId="77777777" w:rsidR="000F4512" w:rsidRDefault="00000000">
      <w:pPr>
        <w:spacing w:after="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Poucos estudos realizaram comparações diretas entre as duas modalidades da EENT e nenhum estudo foi realizado apenas com a população masculina. Devido à alta prevalência da SBH entre os homens, seu impacto desfavorável na qualidade de vida e a escassez de estudos na literatura que comparam a técnica percutânea com a transcutânea, o presente estudo tem como objetivo avaliar a não-inferioridade da eletroestimulação transcutânea em relação a percutânea em homens com SBH. </w:t>
      </w:r>
    </w:p>
    <w:p w14:paraId="4E167F6E" w14:textId="77777777" w:rsidR="000F4512" w:rsidRDefault="000F4512">
      <w:pPr>
        <w:spacing w:after="0" w:line="360" w:lineRule="auto"/>
        <w:ind w:firstLine="720"/>
        <w:jc w:val="both"/>
        <w:rPr>
          <w:rFonts w:ascii="Arial" w:eastAsia="Arial" w:hAnsi="Arial" w:cs="Arial"/>
          <w:color w:val="000000"/>
          <w:sz w:val="24"/>
          <w:szCs w:val="24"/>
        </w:rPr>
      </w:pPr>
    </w:p>
    <w:p w14:paraId="50236B2A" w14:textId="77777777" w:rsidR="000F4512" w:rsidRDefault="00000000">
      <w:pPr>
        <w:numPr>
          <w:ilvl w:val="0"/>
          <w:numId w:val="3"/>
        </w:numPr>
        <w:pBdr>
          <w:top w:val="nil"/>
          <w:left w:val="nil"/>
          <w:bottom w:val="nil"/>
          <w:right w:val="nil"/>
          <w:between w:val="nil"/>
        </w:pBdr>
        <w:spacing w:line="360" w:lineRule="auto"/>
        <w:jc w:val="both"/>
        <w:rPr>
          <w:rFonts w:ascii="Arial" w:eastAsia="Arial" w:hAnsi="Arial" w:cs="Arial"/>
          <w:b/>
        </w:rPr>
      </w:pPr>
      <w:r>
        <w:rPr>
          <w:rFonts w:ascii="Arial" w:eastAsia="Arial" w:hAnsi="Arial" w:cs="Arial"/>
          <w:b/>
          <w:sz w:val="24"/>
          <w:szCs w:val="24"/>
        </w:rPr>
        <w:t>HIPÓTESE</w:t>
      </w:r>
    </w:p>
    <w:p w14:paraId="79D2F9AE" w14:textId="77777777" w:rsidR="000F4512" w:rsidRDefault="00000000">
      <w:pPr>
        <w:spacing w:after="0" w:line="360" w:lineRule="auto"/>
        <w:ind w:firstLine="720"/>
        <w:jc w:val="both"/>
        <w:rPr>
          <w:rFonts w:ascii="Arial" w:eastAsia="Arial" w:hAnsi="Arial" w:cs="Arial"/>
          <w:sz w:val="24"/>
          <w:szCs w:val="24"/>
        </w:rPr>
      </w:pPr>
      <w:r>
        <w:rPr>
          <w:rFonts w:ascii="Arial" w:eastAsia="Arial" w:hAnsi="Arial" w:cs="Arial"/>
          <w:color w:val="000000"/>
          <w:sz w:val="24"/>
          <w:szCs w:val="24"/>
        </w:rPr>
        <w:t xml:space="preserve">Hipótese </w:t>
      </w:r>
      <w:r>
        <w:rPr>
          <w:rFonts w:ascii="Arial" w:eastAsia="Arial" w:hAnsi="Arial" w:cs="Arial"/>
          <w:color w:val="000000"/>
          <w:sz w:val="24"/>
          <w:szCs w:val="24"/>
          <w:vertAlign w:val="superscript"/>
        </w:rPr>
        <w:t>0</w:t>
      </w:r>
      <w:r>
        <w:rPr>
          <w:rFonts w:ascii="Arial" w:eastAsia="Arial" w:hAnsi="Arial" w:cs="Arial"/>
          <w:color w:val="000000"/>
          <w:sz w:val="24"/>
          <w:szCs w:val="24"/>
        </w:rPr>
        <w:t>:</w:t>
      </w:r>
      <w:r>
        <w:rPr>
          <w:rFonts w:ascii="Arial" w:eastAsia="Arial" w:hAnsi="Arial" w:cs="Arial"/>
          <w:sz w:val="24"/>
          <w:szCs w:val="24"/>
        </w:rPr>
        <w:t xml:space="preserve"> Não há diferença entra as duas técnicas de eletroestimulação do nervo tibial</w:t>
      </w:r>
    </w:p>
    <w:p w14:paraId="2DC176BB" w14:textId="77777777" w:rsidR="000F4512"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Hipótese ¹: Há diferença entre as duas técnicas de eletroestimulação do nervo tibial</w:t>
      </w:r>
    </w:p>
    <w:p w14:paraId="71F4BAC6" w14:textId="77777777" w:rsidR="000F4512" w:rsidRDefault="000F4512">
      <w:pPr>
        <w:spacing w:after="0" w:line="360" w:lineRule="auto"/>
        <w:ind w:firstLine="720"/>
        <w:jc w:val="both"/>
        <w:rPr>
          <w:rFonts w:ascii="Arial" w:eastAsia="Arial" w:hAnsi="Arial" w:cs="Arial"/>
          <w:sz w:val="24"/>
          <w:szCs w:val="24"/>
        </w:rPr>
      </w:pPr>
    </w:p>
    <w:p w14:paraId="54AE2BC6" w14:textId="77777777" w:rsidR="000F4512" w:rsidRDefault="00000000">
      <w:pPr>
        <w:numPr>
          <w:ilvl w:val="0"/>
          <w:numId w:val="3"/>
        </w:num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b/>
          <w:sz w:val="24"/>
          <w:szCs w:val="24"/>
        </w:rPr>
        <w:t>OBJETIVO</w:t>
      </w:r>
    </w:p>
    <w:p w14:paraId="38D22FDC" w14:textId="77777777" w:rsidR="000F4512" w:rsidRDefault="00000000">
      <w:pPr>
        <w:spacing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Comparar duas técnicas de eletroestimulação do nervo tibial em homens com síndrome da bexiga hiperativa.</w:t>
      </w:r>
    </w:p>
    <w:p w14:paraId="2A2DB300" w14:textId="77777777" w:rsidR="00FD0D9F" w:rsidRDefault="00FD0D9F">
      <w:pPr>
        <w:spacing w:line="360" w:lineRule="auto"/>
        <w:ind w:firstLine="360"/>
        <w:jc w:val="both"/>
        <w:rPr>
          <w:rFonts w:ascii="Arial" w:eastAsia="Arial" w:hAnsi="Arial" w:cs="Arial"/>
          <w:color w:val="000000"/>
          <w:sz w:val="24"/>
          <w:szCs w:val="24"/>
        </w:rPr>
      </w:pPr>
    </w:p>
    <w:p w14:paraId="117F3989" w14:textId="05E61A02" w:rsidR="000F4512" w:rsidRPr="00FD0D9F" w:rsidRDefault="00000000" w:rsidP="00FD0D9F">
      <w:pPr>
        <w:numPr>
          <w:ilvl w:val="0"/>
          <w:numId w:val="3"/>
        </w:numPr>
        <w:pBdr>
          <w:top w:val="nil"/>
          <w:left w:val="nil"/>
          <w:bottom w:val="nil"/>
          <w:right w:val="nil"/>
          <w:between w:val="nil"/>
        </w:pBdr>
        <w:spacing w:after="0" w:line="360" w:lineRule="auto"/>
        <w:jc w:val="both"/>
        <w:rPr>
          <w:rFonts w:ascii="Arial" w:eastAsia="Arial" w:hAnsi="Arial" w:cs="Arial"/>
          <w:b/>
        </w:rPr>
      </w:pPr>
      <w:r>
        <w:rPr>
          <w:rFonts w:ascii="Arial" w:eastAsia="Arial" w:hAnsi="Arial" w:cs="Arial"/>
          <w:b/>
          <w:sz w:val="24"/>
          <w:szCs w:val="24"/>
        </w:rPr>
        <w:lastRenderedPageBreak/>
        <w:t>MATERIAIS E MÉTOD</w:t>
      </w:r>
      <w:r w:rsidR="00FD0D9F">
        <w:rPr>
          <w:rFonts w:ascii="Arial" w:eastAsia="Arial" w:hAnsi="Arial" w:cs="Arial"/>
          <w:b/>
          <w:sz w:val="24"/>
          <w:szCs w:val="24"/>
        </w:rPr>
        <w:t>O</w:t>
      </w:r>
    </w:p>
    <w:p w14:paraId="58CEF903" w14:textId="77777777" w:rsidR="000F4512" w:rsidRDefault="00000000">
      <w:pPr>
        <w:spacing w:after="0" w:line="360" w:lineRule="auto"/>
        <w:ind w:left="360"/>
        <w:jc w:val="both"/>
        <w:rPr>
          <w:rFonts w:ascii="Arial" w:eastAsia="Arial" w:hAnsi="Arial" w:cs="Arial"/>
          <w:color w:val="000000"/>
          <w:sz w:val="24"/>
          <w:szCs w:val="24"/>
        </w:rPr>
      </w:pPr>
      <w:r>
        <w:rPr>
          <w:rFonts w:ascii="Arial" w:eastAsia="Arial" w:hAnsi="Arial" w:cs="Arial"/>
          <w:b/>
          <w:sz w:val="24"/>
          <w:szCs w:val="24"/>
        </w:rPr>
        <w:t xml:space="preserve">5.1. Aspectos e éticos </w:t>
      </w:r>
    </w:p>
    <w:p w14:paraId="1733C36E" w14:textId="77777777" w:rsidR="000F4512" w:rsidRDefault="00000000">
      <w:pPr>
        <w:spacing w:after="0" w:line="360" w:lineRule="auto"/>
        <w:jc w:val="both"/>
        <w:rPr>
          <w:rFonts w:ascii="Arial" w:eastAsia="Arial" w:hAnsi="Arial" w:cs="Arial"/>
          <w:color w:val="000000"/>
          <w:sz w:val="24"/>
          <w:szCs w:val="24"/>
        </w:rPr>
        <w:sectPr w:rsidR="000F4512">
          <w:footerReference w:type="default" r:id="rId8"/>
          <w:pgSz w:w="11906" w:h="16838"/>
          <w:pgMar w:top="1700" w:right="1133" w:bottom="1133" w:left="1700" w:header="0" w:footer="0" w:gutter="0"/>
          <w:pgNumType w:start="1"/>
          <w:cols w:space="720"/>
        </w:sectPr>
      </w:pPr>
      <w:r>
        <w:rPr>
          <w:rFonts w:ascii="Arial" w:eastAsia="Arial" w:hAnsi="Arial" w:cs="Arial"/>
          <w:color w:val="000000"/>
          <w:sz w:val="24"/>
          <w:szCs w:val="24"/>
        </w:rPr>
        <w:t>De acordo com a Resolução 466/12 do Conselho Nacional de Saúde (Brasil, 2012) será solicitada a autorização do Comitê de Ética e Pesquisa, para a realização da pesquisa. Será aplicado aos participantes o Termo de Consentimento Livre e Esclarecido – TCLE, para que assim todas as informações pertinentes aos participantes em questão sejam preservadas no processo de análise e deixá-los livres para optar por aceitar ou não participar da pesquisa.</w:t>
      </w:r>
    </w:p>
    <w:p w14:paraId="37DD168C" w14:textId="77777777" w:rsidR="000F4512" w:rsidRDefault="000F4512">
      <w:pPr>
        <w:pBdr>
          <w:top w:val="nil"/>
          <w:left w:val="nil"/>
          <w:bottom w:val="nil"/>
          <w:right w:val="nil"/>
          <w:between w:val="nil"/>
        </w:pBdr>
        <w:spacing w:after="0" w:line="360" w:lineRule="auto"/>
        <w:jc w:val="both"/>
        <w:rPr>
          <w:rFonts w:ascii="Arial" w:eastAsia="Arial" w:hAnsi="Arial" w:cs="Arial"/>
          <w:color w:val="000000"/>
          <w:sz w:val="24"/>
          <w:szCs w:val="24"/>
        </w:rPr>
      </w:pPr>
    </w:p>
    <w:p w14:paraId="37B6CC8E" w14:textId="77777777" w:rsidR="000F4512" w:rsidRDefault="00000000">
      <w:pPr>
        <w:pBdr>
          <w:top w:val="nil"/>
          <w:left w:val="nil"/>
          <w:bottom w:val="nil"/>
          <w:right w:val="nil"/>
          <w:between w:val="nil"/>
        </w:pBdr>
        <w:spacing w:after="0" w:line="360" w:lineRule="auto"/>
        <w:jc w:val="both"/>
        <w:rPr>
          <w:rFonts w:ascii="Arial" w:eastAsia="Arial" w:hAnsi="Arial" w:cs="Arial"/>
          <w:b/>
          <w:sz w:val="24"/>
          <w:szCs w:val="24"/>
        </w:rPr>
      </w:pPr>
      <w:r>
        <w:rPr>
          <w:rFonts w:ascii="Arial" w:eastAsia="Arial" w:hAnsi="Arial" w:cs="Arial"/>
          <w:b/>
          <w:sz w:val="24"/>
          <w:szCs w:val="24"/>
        </w:rPr>
        <w:t>5.2. Tipo do estudo</w:t>
      </w:r>
    </w:p>
    <w:p w14:paraId="7AD2394D" w14:textId="77777777" w:rsidR="000F4512" w:rsidRDefault="00000000">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Trata-se de um ensaio clínico randomizado controlado de não – inferioridade.</w:t>
      </w:r>
    </w:p>
    <w:p w14:paraId="6DED3761" w14:textId="77777777" w:rsidR="000F4512" w:rsidRDefault="000F4512">
      <w:pPr>
        <w:pBdr>
          <w:top w:val="nil"/>
          <w:left w:val="nil"/>
          <w:bottom w:val="nil"/>
          <w:right w:val="nil"/>
          <w:between w:val="nil"/>
        </w:pBdr>
        <w:spacing w:after="0" w:line="360" w:lineRule="auto"/>
        <w:jc w:val="both"/>
        <w:rPr>
          <w:rFonts w:ascii="Arial" w:eastAsia="Arial" w:hAnsi="Arial" w:cs="Arial"/>
          <w:color w:val="000000"/>
          <w:sz w:val="24"/>
          <w:szCs w:val="24"/>
        </w:rPr>
      </w:pPr>
    </w:p>
    <w:p w14:paraId="4072808B" w14:textId="77777777" w:rsidR="000F4512" w:rsidRDefault="00000000">
      <w:pPr>
        <w:pBdr>
          <w:top w:val="nil"/>
          <w:left w:val="nil"/>
          <w:bottom w:val="nil"/>
          <w:right w:val="nil"/>
          <w:between w:val="nil"/>
        </w:pBd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5.3. Campo do estudo</w:t>
      </w:r>
    </w:p>
    <w:p w14:paraId="03BA3B87" w14:textId="77777777" w:rsidR="000F4512" w:rsidRDefault="00000000">
      <w:pP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Estudo será desenvolvido no ambulatório de Disfunções Miccionais Masculinas da Disciplina de Urologia, vinculado ao Departamento de Cirurgia da Universidade Federal de São Paulo – UNIFESP</w:t>
      </w:r>
    </w:p>
    <w:p w14:paraId="1A8A5428" w14:textId="77777777" w:rsidR="000F4512" w:rsidRDefault="000F4512">
      <w:pPr>
        <w:spacing w:after="0" w:line="360" w:lineRule="auto"/>
        <w:jc w:val="both"/>
        <w:rPr>
          <w:rFonts w:ascii="Arial" w:eastAsia="Arial" w:hAnsi="Arial" w:cs="Arial"/>
          <w:color w:val="000000"/>
          <w:sz w:val="24"/>
          <w:szCs w:val="24"/>
        </w:rPr>
      </w:pPr>
    </w:p>
    <w:p w14:paraId="47CB3927"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5.4. Sujeitos</w:t>
      </w:r>
    </w:p>
    <w:p w14:paraId="5A5C76F7" w14:textId="77777777" w:rsidR="000F4512" w:rsidRDefault="0000000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b/>
        <w:t>Os pacientes desta pesquisa são homens com encaminhamento ao ambulatório de disfunção miccional masculina por meio da Central de Regulação de Oferta de Serviço de Saúde (Sistema Cross). Ao darem entrada no ambulatório todos os pacientes passaram por uma consulta com médico urologista e poderão ser encaminhados para tratamento com equipe de fisioterapia se indicado.</w:t>
      </w:r>
    </w:p>
    <w:p w14:paraId="284CCDDB" w14:textId="77777777" w:rsidR="000F4512" w:rsidRDefault="000F4512">
      <w:pPr>
        <w:spacing w:after="0" w:line="360" w:lineRule="auto"/>
        <w:jc w:val="both"/>
        <w:rPr>
          <w:rFonts w:ascii="Arial" w:eastAsia="Arial" w:hAnsi="Arial" w:cs="Arial"/>
          <w:color w:val="000000"/>
          <w:sz w:val="24"/>
          <w:szCs w:val="24"/>
        </w:rPr>
      </w:pPr>
    </w:p>
    <w:p w14:paraId="25820228"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5.5. Critérios de Inclusão</w:t>
      </w:r>
    </w:p>
    <w:p w14:paraId="079989D5" w14:textId="77777777" w:rsidR="000F4512" w:rsidRDefault="00000000">
      <w:pPr>
        <w:spacing w:after="0" w:line="360" w:lineRule="auto"/>
        <w:jc w:val="both"/>
        <w:rPr>
          <w:rFonts w:ascii="Arial" w:eastAsia="Arial" w:hAnsi="Arial" w:cs="Arial"/>
          <w:sz w:val="24"/>
          <w:szCs w:val="24"/>
        </w:rPr>
      </w:pPr>
      <w:r>
        <w:rPr>
          <w:rFonts w:ascii="Arial" w:eastAsia="Arial" w:hAnsi="Arial" w:cs="Arial"/>
          <w:b/>
          <w:color w:val="000000"/>
          <w:sz w:val="24"/>
          <w:szCs w:val="24"/>
        </w:rPr>
        <w:tab/>
      </w:r>
      <w:r>
        <w:rPr>
          <w:rFonts w:ascii="Arial" w:eastAsia="Arial" w:hAnsi="Arial" w:cs="Arial"/>
          <w:sz w:val="24"/>
          <w:szCs w:val="24"/>
        </w:rPr>
        <w:t>Homens, com idade superior a 18 anos, com diagnóstico de Síndrome Bexiga Hiperativa pelo escore do ICIQ-OAB, encaminhados para avaliação e tratamento no ambulatório de disfunções miccionais e que aceitarem participar do estudo.</w:t>
      </w:r>
    </w:p>
    <w:p w14:paraId="284966EE" w14:textId="77777777" w:rsidR="000F4512" w:rsidRDefault="000F4512">
      <w:pPr>
        <w:spacing w:after="0" w:line="360" w:lineRule="auto"/>
        <w:jc w:val="both"/>
        <w:rPr>
          <w:rFonts w:ascii="Arial" w:eastAsia="Arial" w:hAnsi="Arial" w:cs="Arial"/>
          <w:sz w:val="24"/>
          <w:szCs w:val="24"/>
        </w:rPr>
      </w:pPr>
    </w:p>
    <w:p w14:paraId="22FE74EE"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5.6. Critérios de Exclusão</w:t>
      </w:r>
    </w:p>
    <w:p w14:paraId="16D89858" w14:textId="77777777" w:rsidR="000F4512" w:rsidRDefault="00000000">
      <w:pPr>
        <w:spacing w:after="0" w:line="360" w:lineRule="auto"/>
        <w:jc w:val="both"/>
        <w:rPr>
          <w:rFonts w:ascii="Arial" w:eastAsia="Arial" w:hAnsi="Arial" w:cs="Arial"/>
          <w:sz w:val="24"/>
          <w:szCs w:val="24"/>
        </w:rPr>
      </w:pPr>
      <w:r>
        <w:rPr>
          <w:rFonts w:ascii="Arial" w:eastAsia="Arial" w:hAnsi="Arial" w:cs="Arial"/>
          <w:b/>
          <w:color w:val="000000"/>
          <w:sz w:val="24"/>
          <w:szCs w:val="24"/>
        </w:rPr>
        <w:tab/>
      </w:r>
      <w:r>
        <w:rPr>
          <w:rFonts w:ascii="Arial" w:eastAsia="Arial" w:hAnsi="Arial" w:cs="Arial"/>
          <w:sz w:val="24"/>
          <w:szCs w:val="24"/>
        </w:rPr>
        <w:t>Homens com doença neurológica, déficit cognitivo grave, diagnóstico psiquiátrico, marca passo, calculoses, cistos uretrais,</w:t>
      </w:r>
      <w:r>
        <w:rPr>
          <w:rFonts w:ascii="Arial" w:eastAsia="Arial" w:hAnsi="Arial" w:cs="Arial"/>
          <w:color w:val="000000"/>
          <w:sz w:val="24"/>
          <w:szCs w:val="24"/>
        </w:rPr>
        <w:t xml:space="preserve"> infecção do trato urinário inferior, diabéticos com sinais de neuropatia periférica, pacientes em uso de anticolinérgicos, pacientes com obstrução </w:t>
      </w:r>
      <w:proofErr w:type="spellStart"/>
      <w:r>
        <w:rPr>
          <w:rFonts w:ascii="Arial" w:eastAsia="Arial" w:hAnsi="Arial" w:cs="Arial"/>
          <w:color w:val="000000"/>
          <w:sz w:val="24"/>
          <w:szCs w:val="24"/>
        </w:rPr>
        <w:t>intravesical</w:t>
      </w:r>
      <w:proofErr w:type="spellEnd"/>
      <w:r>
        <w:rPr>
          <w:rFonts w:ascii="Arial" w:eastAsia="Arial" w:hAnsi="Arial" w:cs="Arial"/>
          <w:color w:val="000000"/>
          <w:sz w:val="24"/>
          <w:szCs w:val="24"/>
        </w:rPr>
        <w:t xml:space="preserve"> (Schaffer &gt; III), pacientes com </w:t>
      </w:r>
      <w:r>
        <w:rPr>
          <w:rFonts w:ascii="Arial" w:eastAsia="Arial" w:hAnsi="Arial" w:cs="Arial"/>
          <w:sz w:val="24"/>
          <w:szCs w:val="24"/>
        </w:rPr>
        <w:t xml:space="preserve">câncer de bexiga, </w:t>
      </w:r>
      <w:r>
        <w:rPr>
          <w:rFonts w:ascii="Arial" w:eastAsia="Arial" w:hAnsi="Arial" w:cs="Arial"/>
          <w:sz w:val="24"/>
          <w:szCs w:val="24"/>
        </w:rPr>
        <w:lastRenderedPageBreak/>
        <w:t>que já haviam realizado fisioterapia pélvica anteriormente e que não assinem o termo de consentimento livre e esclarecido.</w:t>
      </w:r>
    </w:p>
    <w:p w14:paraId="20DCF1EB" w14:textId="710CB76B" w:rsidR="000F4512" w:rsidRDefault="000F4512">
      <w:pPr>
        <w:spacing w:after="0" w:line="360" w:lineRule="auto"/>
        <w:jc w:val="both"/>
        <w:rPr>
          <w:rFonts w:ascii="Arial" w:eastAsia="Arial" w:hAnsi="Arial" w:cs="Arial"/>
          <w:sz w:val="24"/>
          <w:szCs w:val="24"/>
        </w:rPr>
      </w:pPr>
    </w:p>
    <w:p w14:paraId="57397EF7"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5.7. Tamanho Amostral</w:t>
      </w:r>
    </w:p>
    <w:p w14:paraId="53C8A538" w14:textId="77777777" w:rsidR="000F4512" w:rsidRDefault="00000000">
      <w:pPr>
        <w:spacing w:after="0" w:line="360" w:lineRule="auto"/>
        <w:ind w:firstLine="360"/>
        <w:jc w:val="both"/>
        <w:rPr>
          <w:rFonts w:ascii="Arial" w:eastAsia="Arial" w:hAnsi="Arial" w:cs="Arial"/>
          <w:sz w:val="24"/>
          <w:szCs w:val="24"/>
        </w:rPr>
      </w:pPr>
      <w:r>
        <w:rPr>
          <w:rFonts w:ascii="Arial" w:eastAsia="Arial" w:hAnsi="Arial" w:cs="Arial"/>
          <w:sz w:val="24"/>
          <w:szCs w:val="24"/>
        </w:rPr>
        <w:t xml:space="preserve">O cálculo amostral foi realizado através do programa estatístico R, tendo como poder de 80% a um nível de significância de 5%, assumindo que uma mudança de um ponto no ICIQ-OAB seja uma mudança clinicamente significativa com um desvio padrão de 2,7 e a média do ICIQ-OAB no grupo tratado seja de 4.8 e no grupo experimental seja 4.0. O tamanho da amostra necessária para este estudo é de 56 pacientes, sendo 28 no grupo experimental e 28 no grupo controle. </w:t>
      </w:r>
      <w:r>
        <w:rPr>
          <w:rFonts w:ascii="Arial" w:eastAsia="Arial" w:hAnsi="Arial" w:cs="Arial"/>
          <w:color w:val="000000"/>
          <w:sz w:val="24"/>
          <w:szCs w:val="24"/>
        </w:rPr>
        <w:t xml:space="preserve">O tamanho da amostra foi calculado baseado em o estudo </w:t>
      </w:r>
      <w:proofErr w:type="spellStart"/>
      <w:r>
        <w:rPr>
          <w:rFonts w:ascii="Arial" w:eastAsia="Arial" w:hAnsi="Arial" w:cs="Arial"/>
          <w:i/>
          <w:color w:val="000000"/>
          <w:sz w:val="24"/>
          <w:szCs w:val="24"/>
        </w:rPr>
        <w:t>Efficacy</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of</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transcutaneous</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stimulation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of</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the</w:t>
      </w:r>
      <w:proofErr w:type="spellEnd"/>
      <w:r>
        <w:rPr>
          <w:rFonts w:ascii="Arial" w:eastAsia="Arial" w:hAnsi="Arial" w:cs="Arial"/>
          <w:i/>
          <w:color w:val="000000"/>
          <w:sz w:val="24"/>
          <w:szCs w:val="24"/>
        </w:rPr>
        <w:t xml:space="preserve"> posterior tibial </w:t>
      </w:r>
      <w:proofErr w:type="spellStart"/>
      <w:r>
        <w:rPr>
          <w:rFonts w:ascii="Arial" w:eastAsia="Arial" w:hAnsi="Arial" w:cs="Arial"/>
          <w:i/>
          <w:color w:val="000000"/>
          <w:sz w:val="24"/>
          <w:szCs w:val="24"/>
        </w:rPr>
        <w:t>nerve</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compared</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to</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percutaneous</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stimulation</w:t>
      </w:r>
      <w:proofErr w:type="spellEnd"/>
      <w:r>
        <w:rPr>
          <w:rFonts w:ascii="Arial" w:eastAsia="Arial" w:hAnsi="Arial" w:cs="Arial"/>
          <w:i/>
          <w:color w:val="000000"/>
          <w:sz w:val="24"/>
          <w:szCs w:val="24"/>
        </w:rPr>
        <w:t xml:space="preserve"> in </w:t>
      </w:r>
      <w:proofErr w:type="spellStart"/>
      <w:r>
        <w:rPr>
          <w:rFonts w:ascii="Arial" w:eastAsia="Arial" w:hAnsi="Arial" w:cs="Arial"/>
          <w:i/>
          <w:color w:val="000000"/>
          <w:sz w:val="24"/>
          <w:szCs w:val="24"/>
        </w:rPr>
        <w:t>idiopathic</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overactive</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bladder</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syndrome</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Randomized</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control</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trial</w:t>
      </w:r>
      <w:proofErr w:type="spellEnd"/>
      <w:r>
        <w:rPr>
          <w:rFonts w:ascii="Arial" w:eastAsia="Arial" w:hAnsi="Arial" w:cs="Arial"/>
          <w:i/>
          <w:color w:val="000000"/>
          <w:sz w:val="24"/>
          <w:szCs w:val="24"/>
        </w:rPr>
        <w:t xml:space="preserve"> </w:t>
      </w:r>
      <w:r>
        <w:rPr>
          <w:rFonts w:ascii="Arial" w:eastAsia="Arial" w:hAnsi="Arial" w:cs="Arial"/>
          <w:color w:val="000000"/>
          <w:sz w:val="24"/>
          <w:szCs w:val="24"/>
        </w:rPr>
        <w:t xml:space="preserve">(Inés Ramírez-García PT, BA, </w:t>
      </w:r>
      <w:proofErr w:type="spellStart"/>
      <w:r>
        <w:rPr>
          <w:rFonts w:ascii="Arial" w:eastAsia="Arial" w:hAnsi="Arial" w:cs="Arial"/>
          <w:color w:val="000000"/>
          <w:sz w:val="24"/>
          <w:szCs w:val="24"/>
        </w:rPr>
        <w:t>MSc</w:t>
      </w:r>
      <w:proofErr w:type="spellEnd"/>
      <w:r>
        <w:rPr>
          <w:rFonts w:ascii="Arial" w:eastAsia="Arial" w:hAnsi="Arial" w:cs="Arial"/>
          <w:color w:val="000000"/>
          <w:sz w:val="24"/>
          <w:szCs w:val="24"/>
        </w:rPr>
        <w:t>, PhD R. et. al., 2018). A randomização dos pacientes será realizada na relação 1:1.</w:t>
      </w:r>
    </w:p>
    <w:p w14:paraId="537726DD" w14:textId="77777777" w:rsidR="000F4512" w:rsidRDefault="000F4512">
      <w:pPr>
        <w:spacing w:after="0" w:line="360" w:lineRule="auto"/>
        <w:jc w:val="both"/>
        <w:rPr>
          <w:rFonts w:ascii="Arial" w:eastAsia="Arial" w:hAnsi="Arial" w:cs="Arial"/>
          <w:b/>
          <w:color w:val="000000"/>
          <w:sz w:val="24"/>
          <w:szCs w:val="24"/>
        </w:rPr>
      </w:pPr>
    </w:p>
    <w:p w14:paraId="1D1ADE1B"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5.8. Coleta de dados</w:t>
      </w:r>
    </w:p>
    <w:p w14:paraId="2AC761EA" w14:textId="77777777" w:rsidR="000F4512" w:rsidRDefault="00000000">
      <w:pPr>
        <w:spacing w:after="0" w:line="360" w:lineRule="auto"/>
        <w:jc w:val="both"/>
        <w:rPr>
          <w:rFonts w:ascii="Arial" w:eastAsia="Arial" w:hAnsi="Arial" w:cs="Arial"/>
          <w:color w:val="000000"/>
          <w:sz w:val="24"/>
          <w:szCs w:val="24"/>
          <w:highlight w:val="white"/>
        </w:rPr>
      </w:pPr>
      <w:r>
        <w:rPr>
          <w:rFonts w:ascii="Arial" w:eastAsia="Arial" w:hAnsi="Arial" w:cs="Arial"/>
          <w:color w:val="000000"/>
          <w:sz w:val="24"/>
          <w:szCs w:val="24"/>
        </w:rPr>
        <w:tab/>
        <w:t xml:space="preserve">Serão coletados dos pacientes as informações pessoais, dados sociodemográficos, anamnese e questionários validados específicos para avaliar sintomas miccionais e de qualidade de vida. Os questionários utilizados serão: </w:t>
      </w:r>
      <w:r>
        <w:rPr>
          <w:rFonts w:ascii="Arial" w:eastAsia="Arial" w:hAnsi="Arial" w:cs="Arial"/>
          <w:i/>
          <w:color w:val="000000"/>
          <w:sz w:val="24"/>
          <w:szCs w:val="24"/>
        </w:rPr>
        <w:t xml:space="preserve">Word Health </w:t>
      </w:r>
      <w:proofErr w:type="spellStart"/>
      <w:r>
        <w:rPr>
          <w:rFonts w:ascii="Arial" w:eastAsia="Arial" w:hAnsi="Arial" w:cs="Arial"/>
          <w:i/>
          <w:color w:val="000000"/>
          <w:sz w:val="24"/>
          <w:szCs w:val="24"/>
        </w:rPr>
        <w:t>Organization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Quality</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of</w:t>
      </w:r>
      <w:proofErr w:type="spellEnd"/>
      <w:r>
        <w:rPr>
          <w:rFonts w:ascii="Arial" w:eastAsia="Arial" w:hAnsi="Arial" w:cs="Arial"/>
          <w:i/>
          <w:color w:val="000000"/>
          <w:sz w:val="24"/>
          <w:szCs w:val="24"/>
        </w:rPr>
        <w:t xml:space="preserve"> Life </w:t>
      </w:r>
      <w:proofErr w:type="spellStart"/>
      <w:r>
        <w:rPr>
          <w:rFonts w:ascii="Arial" w:eastAsia="Arial" w:hAnsi="Arial" w:cs="Arial"/>
          <w:i/>
          <w:color w:val="000000"/>
          <w:sz w:val="24"/>
          <w:szCs w:val="24"/>
        </w:rPr>
        <w:t>questionnarie</w:t>
      </w:r>
      <w:proofErr w:type="spellEnd"/>
      <w:r>
        <w:rPr>
          <w:rFonts w:ascii="Arial" w:eastAsia="Arial" w:hAnsi="Arial" w:cs="Arial"/>
          <w:color w:val="000000"/>
          <w:sz w:val="24"/>
          <w:szCs w:val="24"/>
        </w:rPr>
        <w:t xml:space="preserve"> (WHOQOL-</w:t>
      </w:r>
      <w:proofErr w:type="spellStart"/>
      <w:r>
        <w:rPr>
          <w:rFonts w:ascii="Arial" w:eastAsia="Arial" w:hAnsi="Arial" w:cs="Arial"/>
          <w:color w:val="000000"/>
          <w:sz w:val="24"/>
          <w:szCs w:val="24"/>
        </w:rPr>
        <w:t>Bref</w:t>
      </w:r>
      <w:proofErr w:type="spellEnd"/>
      <w:r>
        <w:rPr>
          <w:rFonts w:ascii="Arial" w:eastAsia="Arial" w:hAnsi="Arial" w:cs="Arial"/>
          <w:color w:val="000000"/>
          <w:sz w:val="24"/>
          <w:szCs w:val="24"/>
        </w:rPr>
        <w:t>), [18] que avalia a qualidade de vida em 4 domínios, esses sendo meio ambiente, aspectos físicos, psicológicos e relações sociais; o</w:t>
      </w:r>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International</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Consultation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on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Incontinence</w:t>
      </w:r>
      <w:proofErr w:type="spellEnd"/>
      <w:r>
        <w:rPr>
          <w:rFonts w:ascii="Arial" w:eastAsia="Arial" w:hAnsi="Arial" w:cs="Arial"/>
          <w:i/>
          <w:color w:val="000000"/>
          <w:sz w:val="24"/>
          <w:szCs w:val="24"/>
        </w:rPr>
        <w:t xml:space="preserve"> Modular </w:t>
      </w:r>
      <w:proofErr w:type="spellStart"/>
      <w:r>
        <w:rPr>
          <w:rFonts w:ascii="Arial" w:eastAsia="Arial" w:hAnsi="Arial" w:cs="Arial"/>
          <w:i/>
          <w:color w:val="000000"/>
          <w:sz w:val="24"/>
          <w:szCs w:val="24"/>
        </w:rPr>
        <w:t>Questionnaire</w:t>
      </w:r>
      <w:proofErr w:type="spellEnd"/>
      <w:r>
        <w:rPr>
          <w:rFonts w:ascii="Arial" w:eastAsia="Arial" w:hAnsi="Arial" w:cs="Arial"/>
          <w:i/>
          <w:color w:val="000000"/>
          <w:sz w:val="24"/>
          <w:szCs w:val="24"/>
        </w:rPr>
        <w:t xml:space="preserve"> for Male Lower </w:t>
      </w:r>
      <w:proofErr w:type="spellStart"/>
      <w:r>
        <w:rPr>
          <w:rFonts w:ascii="Arial" w:eastAsia="Arial" w:hAnsi="Arial" w:cs="Arial"/>
          <w:i/>
          <w:color w:val="000000"/>
          <w:sz w:val="24"/>
          <w:szCs w:val="24"/>
        </w:rPr>
        <w:t>Urinary</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Tract</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Symptoms</w:t>
      </w:r>
      <w:proofErr w:type="spellEnd"/>
      <w:r>
        <w:rPr>
          <w:rFonts w:ascii="Arial" w:eastAsia="Arial" w:hAnsi="Arial" w:cs="Arial"/>
          <w:color w:val="000000"/>
          <w:sz w:val="24"/>
          <w:szCs w:val="24"/>
        </w:rPr>
        <w:t xml:space="preserve"> (ICIQ MALE LUTS) que consiste em 24 questões distribuídas nos domínios de armazenamento urinário, esvaziamento urinário, sintomas de enchimento e esvaziamento e impacto na qualidade de vida que verifica o impacto dos sintomas[19];  o </w:t>
      </w:r>
      <w:proofErr w:type="spellStart"/>
      <w:r>
        <w:rPr>
          <w:rFonts w:ascii="Arial" w:eastAsia="Arial" w:hAnsi="Arial" w:cs="Arial"/>
          <w:i/>
          <w:color w:val="000000"/>
          <w:sz w:val="24"/>
          <w:szCs w:val="24"/>
        </w:rPr>
        <w:t>International</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Consultation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on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Incontinence</w:t>
      </w:r>
      <w:proofErr w:type="spellEnd"/>
      <w:r>
        <w:rPr>
          <w:rFonts w:ascii="Arial" w:eastAsia="Arial" w:hAnsi="Arial" w:cs="Arial"/>
          <w:i/>
          <w:color w:val="000000"/>
          <w:sz w:val="24"/>
          <w:szCs w:val="24"/>
        </w:rPr>
        <w:t xml:space="preserve"> Modular </w:t>
      </w:r>
      <w:proofErr w:type="spellStart"/>
      <w:r>
        <w:rPr>
          <w:rFonts w:ascii="Arial" w:eastAsia="Arial" w:hAnsi="Arial" w:cs="Arial"/>
          <w:i/>
          <w:color w:val="000000"/>
          <w:sz w:val="24"/>
          <w:szCs w:val="24"/>
        </w:rPr>
        <w:t>Questionnaire</w:t>
      </w:r>
      <w:proofErr w:type="spellEnd"/>
      <w:r>
        <w:rPr>
          <w:rFonts w:ascii="Arial" w:eastAsia="Arial" w:hAnsi="Arial" w:cs="Arial"/>
          <w:i/>
          <w:color w:val="000000"/>
          <w:sz w:val="24"/>
          <w:szCs w:val="24"/>
        </w:rPr>
        <w:t xml:space="preserve"> </w:t>
      </w:r>
      <w:r>
        <w:rPr>
          <w:rFonts w:ascii="Arial" w:eastAsia="Arial" w:hAnsi="Arial" w:cs="Arial"/>
          <w:color w:val="000000"/>
          <w:sz w:val="24"/>
          <w:szCs w:val="24"/>
        </w:rPr>
        <w:t xml:space="preserve">- </w:t>
      </w:r>
      <w:proofErr w:type="spellStart"/>
      <w:r>
        <w:rPr>
          <w:rFonts w:ascii="Arial" w:eastAsia="Arial" w:hAnsi="Arial" w:cs="Arial"/>
          <w:i/>
          <w:color w:val="000000"/>
          <w:sz w:val="24"/>
          <w:szCs w:val="24"/>
        </w:rPr>
        <w:t>Overactive</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Bladder</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Questionnarie</w:t>
      </w:r>
      <w:proofErr w:type="spellEnd"/>
      <w:r>
        <w:rPr>
          <w:rFonts w:ascii="Arial" w:eastAsia="Arial" w:hAnsi="Arial" w:cs="Arial"/>
          <w:color w:val="000000"/>
          <w:sz w:val="24"/>
          <w:szCs w:val="24"/>
        </w:rPr>
        <w:t xml:space="preserve"> (ICIQ-OAB) para avaliar sintomas de bexiga hiperativa [20]; o </w:t>
      </w:r>
      <w:proofErr w:type="spellStart"/>
      <w:r>
        <w:rPr>
          <w:rFonts w:ascii="Arial" w:eastAsia="Arial" w:hAnsi="Arial" w:cs="Arial"/>
          <w:i/>
          <w:color w:val="000000"/>
          <w:sz w:val="24"/>
          <w:szCs w:val="24"/>
          <w:highlight w:val="white"/>
        </w:rPr>
        <w:t>International</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Prostate</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Symptom</w:t>
      </w:r>
      <w:proofErr w:type="spellEnd"/>
      <w:r>
        <w:rPr>
          <w:rFonts w:ascii="Arial" w:eastAsia="Arial" w:hAnsi="Arial" w:cs="Arial"/>
          <w:i/>
          <w:color w:val="000000"/>
          <w:sz w:val="24"/>
          <w:szCs w:val="24"/>
          <w:highlight w:val="white"/>
        </w:rPr>
        <w:t xml:space="preserve"> Score </w:t>
      </w:r>
      <w:r>
        <w:rPr>
          <w:rFonts w:ascii="Arial" w:eastAsia="Arial" w:hAnsi="Arial" w:cs="Arial"/>
          <w:color w:val="000000"/>
          <w:sz w:val="24"/>
          <w:szCs w:val="24"/>
          <w:highlight w:val="white"/>
        </w:rPr>
        <w:t>(IPSS)</w:t>
      </w:r>
      <w:r>
        <w:rPr>
          <w:rFonts w:ascii="Arial" w:eastAsia="Arial" w:hAnsi="Arial" w:cs="Arial"/>
          <w:i/>
          <w:color w:val="000000"/>
          <w:sz w:val="24"/>
          <w:szCs w:val="24"/>
          <w:highlight w:val="white"/>
        </w:rPr>
        <w:t xml:space="preserve">: </w:t>
      </w:r>
      <w:r>
        <w:rPr>
          <w:rFonts w:ascii="Arial" w:eastAsia="Arial" w:hAnsi="Arial" w:cs="Arial"/>
          <w:color w:val="000000"/>
          <w:sz w:val="24"/>
          <w:szCs w:val="24"/>
          <w:highlight w:val="white"/>
        </w:rPr>
        <w:t xml:space="preserve">Questionário com oito questões distribuídas nos domínios de frequência urinária, </w:t>
      </w:r>
      <w:proofErr w:type="spellStart"/>
      <w:r>
        <w:rPr>
          <w:rFonts w:ascii="Arial" w:eastAsia="Arial" w:hAnsi="Arial" w:cs="Arial"/>
          <w:color w:val="000000"/>
          <w:sz w:val="24"/>
          <w:szCs w:val="24"/>
          <w:highlight w:val="white"/>
        </w:rPr>
        <w:t>noctúria</w:t>
      </w:r>
      <w:proofErr w:type="spellEnd"/>
      <w:r>
        <w:rPr>
          <w:rFonts w:ascii="Arial" w:eastAsia="Arial" w:hAnsi="Arial" w:cs="Arial"/>
          <w:color w:val="000000"/>
          <w:sz w:val="24"/>
          <w:szCs w:val="24"/>
          <w:highlight w:val="white"/>
        </w:rPr>
        <w:t>, hesitação, fluxo urinário fraco, micção intermitente, esvaziamento incompleto e urgência miccional. [21], além de um diário miccional contendo informações a respeito do volume de ingesta hídrica e quantidade de micções que deverá ser preenchido por três dias.</w:t>
      </w:r>
    </w:p>
    <w:p w14:paraId="3E405B1C" w14:textId="0FE57611" w:rsidR="000F4512" w:rsidRDefault="00000000" w:rsidP="00FD0D9F">
      <w:pPr>
        <w:spacing w:line="360" w:lineRule="auto"/>
        <w:jc w:val="both"/>
        <w:rPr>
          <w:rFonts w:ascii="Arial" w:eastAsia="Arial" w:hAnsi="Arial" w:cs="Arial"/>
          <w:sz w:val="24"/>
          <w:szCs w:val="24"/>
          <w:highlight w:val="white"/>
        </w:rPr>
      </w:pPr>
      <w:r>
        <w:br w:type="page"/>
      </w:r>
    </w:p>
    <w:p w14:paraId="45F424E7" w14:textId="77777777" w:rsidR="000F4512" w:rsidRDefault="00000000">
      <w:pPr>
        <w:spacing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lastRenderedPageBreak/>
        <w:t>Os questionários WHOQOL-</w:t>
      </w:r>
      <w:proofErr w:type="spellStart"/>
      <w:r>
        <w:rPr>
          <w:rFonts w:ascii="Arial" w:eastAsia="Arial" w:hAnsi="Arial" w:cs="Arial"/>
          <w:sz w:val="24"/>
          <w:szCs w:val="24"/>
          <w:highlight w:val="white"/>
        </w:rPr>
        <w:t>Bref</w:t>
      </w:r>
      <w:proofErr w:type="spellEnd"/>
      <w:r>
        <w:rPr>
          <w:rFonts w:ascii="Arial" w:eastAsia="Arial" w:hAnsi="Arial" w:cs="Arial"/>
          <w:sz w:val="24"/>
          <w:szCs w:val="24"/>
          <w:highlight w:val="white"/>
        </w:rPr>
        <w:t>, ICIQ MALE LUTS, ICIQ-OAB, IPSS e diário miccional serão reaplicados no início do tratamento e ao final das 12 semanas de tratamento.</w:t>
      </w:r>
    </w:p>
    <w:p w14:paraId="423882B1"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5.9. Intervenção</w:t>
      </w:r>
    </w:p>
    <w:p w14:paraId="084B9DDC" w14:textId="4BC21234" w:rsidR="000F4512" w:rsidRDefault="00000000" w:rsidP="00FD0D9F">
      <w:pPr>
        <w:spacing w:after="0" w:line="360" w:lineRule="auto"/>
        <w:ind w:left="57" w:right="57" w:firstLine="663"/>
        <w:jc w:val="both"/>
        <w:rPr>
          <w:rFonts w:ascii="Arial" w:eastAsia="Arial" w:hAnsi="Arial" w:cs="Arial"/>
          <w:color w:val="000000"/>
          <w:sz w:val="24"/>
          <w:szCs w:val="24"/>
        </w:rPr>
      </w:pPr>
      <w:r>
        <w:rPr>
          <w:rFonts w:ascii="Arial" w:eastAsia="Arial" w:hAnsi="Arial" w:cs="Arial"/>
          <w:color w:val="000000"/>
          <w:sz w:val="24"/>
          <w:szCs w:val="24"/>
        </w:rPr>
        <w:t xml:space="preserve">Para realização da EENT, será utilizado o aparelho </w:t>
      </w:r>
      <w:proofErr w:type="spellStart"/>
      <w:r>
        <w:rPr>
          <w:rFonts w:ascii="Arial" w:eastAsia="Arial" w:hAnsi="Arial" w:cs="Arial"/>
          <w:color w:val="000000"/>
          <w:sz w:val="24"/>
          <w:szCs w:val="24"/>
        </w:rPr>
        <w:t>Dualpex</w:t>
      </w:r>
      <w:proofErr w:type="spellEnd"/>
      <w:r>
        <w:rPr>
          <w:rFonts w:ascii="Arial" w:eastAsia="Arial" w:hAnsi="Arial" w:cs="Arial"/>
          <w:color w:val="000000"/>
          <w:sz w:val="24"/>
          <w:szCs w:val="24"/>
        </w:rPr>
        <w:t xml:space="preserve"> Medical - Quark, modelo 961. Os parâmetros de eletroestimulação são: frequência de 10 Hz, largura de pulso de 250µs, </w:t>
      </w:r>
      <w:proofErr w:type="spellStart"/>
      <w:r>
        <w:rPr>
          <w:rFonts w:ascii="Arial" w:eastAsia="Arial" w:hAnsi="Arial" w:cs="Arial"/>
          <w:color w:val="000000"/>
          <w:sz w:val="24"/>
          <w:szCs w:val="24"/>
        </w:rPr>
        <w:t>Wobulação</w:t>
      </w:r>
      <w:proofErr w:type="spellEnd"/>
      <w:r>
        <w:rPr>
          <w:rFonts w:ascii="Arial" w:eastAsia="Arial" w:hAnsi="Arial" w:cs="Arial"/>
          <w:color w:val="000000"/>
          <w:sz w:val="24"/>
          <w:szCs w:val="24"/>
        </w:rPr>
        <w:t xml:space="preserve"> de 50% e intensidade da corrente (</w:t>
      </w:r>
      <w:proofErr w:type="spellStart"/>
      <w:r>
        <w:rPr>
          <w:rFonts w:ascii="Arial" w:eastAsia="Arial" w:hAnsi="Arial" w:cs="Arial"/>
          <w:color w:val="000000"/>
          <w:sz w:val="24"/>
          <w:szCs w:val="24"/>
        </w:rPr>
        <w:t>mA</w:t>
      </w:r>
      <w:proofErr w:type="spellEnd"/>
      <w:r>
        <w:rPr>
          <w:rFonts w:ascii="Arial" w:eastAsia="Arial" w:hAnsi="Arial" w:cs="Arial"/>
          <w:color w:val="000000"/>
          <w:sz w:val="24"/>
          <w:szCs w:val="24"/>
        </w:rPr>
        <w:t xml:space="preserve">) variando de acordo com o limiar sensitivo de cada paciente. No grupo transcutânea utilizaremos quatro eletrodos de superfície </w:t>
      </w:r>
      <w:proofErr w:type="gramStart"/>
      <w:r>
        <w:rPr>
          <w:rFonts w:ascii="Arial" w:eastAsia="Arial" w:hAnsi="Arial" w:cs="Arial"/>
          <w:color w:val="000000"/>
          <w:sz w:val="24"/>
          <w:szCs w:val="24"/>
        </w:rPr>
        <w:t>auto adesivos</w:t>
      </w:r>
      <w:proofErr w:type="gramEnd"/>
      <w:r>
        <w:rPr>
          <w:rFonts w:ascii="Arial" w:eastAsia="Arial" w:hAnsi="Arial" w:cs="Arial"/>
          <w:color w:val="000000"/>
          <w:sz w:val="24"/>
          <w:szCs w:val="24"/>
        </w:rPr>
        <w:t xml:space="preserve">, composto de um filme de carbono condutor com tamanho 3x3cm. Os eletrodos serão colocados unilateralmente, um posicionado na região medial do calcanhar e outro na face medial do pé, anteriormente ao maléolo medial e </w:t>
      </w:r>
      <w:proofErr w:type="spellStart"/>
      <w:r>
        <w:rPr>
          <w:rFonts w:ascii="Arial" w:eastAsia="Arial" w:hAnsi="Arial" w:cs="Arial"/>
          <w:color w:val="000000"/>
          <w:sz w:val="24"/>
          <w:szCs w:val="24"/>
        </w:rPr>
        <w:t>ântero</w:t>
      </w:r>
      <w:proofErr w:type="spellEnd"/>
      <w:r>
        <w:rPr>
          <w:rFonts w:ascii="Arial" w:eastAsia="Arial" w:hAnsi="Arial" w:cs="Arial"/>
          <w:color w:val="000000"/>
          <w:sz w:val="24"/>
          <w:szCs w:val="24"/>
        </w:rPr>
        <w:t xml:space="preserve">-inferiormente a tuberosidade do osso navicular. No grupo percutânea será realizada a inserção de uma agulha de calibre 34 com 3– 5cm de distância cefálica ao maléolo medial. A agulha é conectada a um dispositivo estimulador de baixa voltagem e um bloco de aterramento é colocado na parte inferior do pé. A localização do nervo é determinada pela contração do hálux durante o estímulo. O tempo de terapia será de 30 minutos, uma vez por semana, por doze semanas. </w:t>
      </w:r>
    </w:p>
    <w:p w14:paraId="57F3AA6E" w14:textId="77777777" w:rsidR="000F4512" w:rsidRDefault="000F4512">
      <w:pPr>
        <w:spacing w:after="0" w:line="360" w:lineRule="auto"/>
        <w:jc w:val="both"/>
        <w:rPr>
          <w:rFonts w:ascii="Arial" w:eastAsia="Arial" w:hAnsi="Arial" w:cs="Arial"/>
          <w:sz w:val="24"/>
          <w:szCs w:val="24"/>
        </w:rPr>
      </w:pPr>
    </w:p>
    <w:p w14:paraId="39DE2FED" w14:textId="77777777" w:rsidR="000F4512" w:rsidRDefault="00000000">
      <w:pPr>
        <w:spacing w:after="0" w:line="360" w:lineRule="auto"/>
        <w:jc w:val="both"/>
        <w:rPr>
          <w:rFonts w:ascii="Arial" w:eastAsia="Arial" w:hAnsi="Arial" w:cs="Arial"/>
          <w:sz w:val="24"/>
          <w:szCs w:val="24"/>
        </w:rPr>
      </w:pPr>
      <w:r>
        <w:rPr>
          <w:rFonts w:ascii="Arial" w:eastAsia="Arial" w:hAnsi="Arial" w:cs="Arial"/>
          <w:sz w:val="24"/>
          <w:szCs w:val="24"/>
        </w:rPr>
        <w:t>Figura 1 - Eletroestimulação percutânea do nervo tibial</w:t>
      </w:r>
    </w:p>
    <w:p w14:paraId="1BE17B81" w14:textId="77777777" w:rsidR="000F4512" w:rsidRDefault="00000000">
      <w:pPr>
        <w:spacing w:after="0" w:line="360" w:lineRule="auto"/>
        <w:jc w:val="both"/>
        <w:rPr>
          <w:rFonts w:ascii="Arial" w:eastAsia="Arial" w:hAnsi="Arial" w:cs="Arial"/>
          <w:sz w:val="24"/>
          <w:szCs w:val="24"/>
        </w:rPr>
      </w:pPr>
      <w:r>
        <w:rPr>
          <w:noProof/>
        </w:rPr>
        <w:drawing>
          <wp:anchor distT="0" distB="0" distL="0" distR="0" simplePos="0" relativeHeight="251658240" behindDoc="0" locked="0" layoutInCell="1" hidden="0" allowOverlap="1" wp14:anchorId="52794229" wp14:editId="10EBFB22">
            <wp:simplePos x="0" y="0"/>
            <wp:positionH relativeFrom="column">
              <wp:posOffset>0</wp:posOffset>
            </wp:positionH>
            <wp:positionV relativeFrom="paragraph">
              <wp:posOffset>243818</wp:posOffset>
            </wp:positionV>
            <wp:extent cx="3203535" cy="2090524"/>
            <wp:effectExtent l="0" t="0" r="0" b="0"/>
            <wp:wrapTopAndBottom distT="0" distB="0"/>
            <wp:docPr id="1932119504" name="image8.png" descr="Tatuagem no braç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8.png" descr="Tatuagem no braço&#10;&#10;Descrição gerada automaticamente com confiança média"/>
                    <pic:cNvPicPr preferRelativeResize="0"/>
                  </pic:nvPicPr>
                  <pic:blipFill>
                    <a:blip r:embed="rId9"/>
                    <a:srcRect/>
                    <a:stretch>
                      <a:fillRect/>
                    </a:stretch>
                  </pic:blipFill>
                  <pic:spPr>
                    <a:xfrm>
                      <a:off x="0" y="0"/>
                      <a:ext cx="3203535" cy="2090524"/>
                    </a:xfrm>
                    <a:prstGeom prst="rect">
                      <a:avLst/>
                    </a:prstGeom>
                    <a:ln/>
                  </pic:spPr>
                </pic:pic>
              </a:graphicData>
            </a:graphic>
          </wp:anchor>
        </w:drawing>
      </w:r>
    </w:p>
    <w:p w14:paraId="344BC6A0" w14:textId="77777777" w:rsidR="000F4512" w:rsidRDefault="000F4512">
      <w:pPr>
        <w:spacing w:after="0" w:line="360" w:lineRule="auto"/>
        <w:ind w:firstLine="720"/>
        <w:jc w:val="both"/>
        <w:rPr>
          <w:rFonts w:ascii="Arial" w:eastAsia="Arial" w:hAnsi="Arial" w:cs="Arial"/>
          <w:color w:val="FF0000"/>
          <w:sz w:val="24"/>
          <w:szCs w:val="24"/>
        </w:rPr>
      </w:pPr>
    </w:p>
    <w:p w14:paraId="5A0FBBE5" w14:textId="77777777" w:rsidR="000F4512" w:rsidRDefault="00000000">
      <w:pPr>
        <w:spacing w:after="0" w:line="360" w:lineRule="auto"/>
        <w:jc w:val="both"/>
        <w:rPr>
          <w:rFonts w:ascii="Arial" w:eastAsia="Arial" w:hAnsi="Arial" w:cs="Arial"/>
          <w:sz w:val="24"/>
          <w:szCs w:val="24"/>
        </w:rPr>
      </w:pPr>
      <w:r>
        <w:rPr>
          <w:rFonts w:ascii="Arial" w:eastAsia="Arial" w:hAnsi="Arial" w:cs="Arial"/>
          <w:sz w:val="24"/>
          <w:szCs w:val="24"/>
        </w:rPr>
        <w:t>Fonte: da autora</w:t>
      </w:r>
    </w:p>
    <w:p w14:paraId="28A81CE1" w14:textId="77777777" w:rsidR="000F4512" w:rsidRDefault="000F4512">
      <w:pPr>
        <w:spacing w:after="0" w:line="360" w:lineRule="auto"/>
        <w:jc w:val="both"/>
        <w:rPr>
          <w:rFonts w:ascii="Arial" w:eastAsia="Arial" w:hAnsi="Arial" w:cs="Arial"/>
          <w:sz w:val="24"/>
          <w:szCs w:val="24"/>
        </w:rPr>
      </w:pPr>
    </w:p>
    <w:p w14:paraId="339922DF" w14:textId="77777777" w:rsidR="00FD0D9F" w:rsidRDefault="00FD0D9F">
      <w:pPr>
        <w:spacing w:after="0" w:line="360" w:lineRule="auto"/>
        <w:jc w:val="both"/>
        <w:rPr>
          <w:rFonts w:ascii="Arial" w:eastAsia="Arial" w:hAnsi="Arial" w:cs="Arial"/>
          <w:sz w:val="24"/>
          <w:szCs w:val="24"/>
        </w:rPr>
      </w:pPr>
    </w:p>
    <w:p w14:paraId="5468B1AA" w14:textId="77777777" w:rsidR="000F4512" w:rsidRDefault="00000000">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Figura 2 - Eletroestimulação transcutânea do nervo tibial </w:t>
      </w:r>
    </w:p>
    <w:p w14:paraId="4F749D00" w14:textId="77777777" w:rsidR="000F4512" w:rsidRDefault="000F4512">
      <w:pPr>
        <w:spacing w:after="0" w:line="360" w:lineRule="auto"/>
        <w:jc w:val="both"/>
        <w:rPr>
          <w:rFonts w:ascii="Arial" w:eastAsia="Arial" w:hAnsi="Arial" w:cs="Arial"/>
          <w:sz w:val="24"/>
          <w:szCs w:val="24"/>
        </w:rPr>
      </w:pPr>
    </w:p>
    <w:p w14:paraId="47B7E576" w14:textId="77777777" w:rsidR="000F4512" w:rsidRDefault="00000000">
      <w:pPr>
        <w:spacing w:after="0" w:line="360" w:lineRule="auto"/>
        <w:jc w:val="both"/>
        <w:rPr>
          <w:rFonts w:ascii="Arial" w:eastAsia="Arial" w:hAnsi="Arial" w:cs="Arial"/>
          <w:sz w:val="24"/>
          <w:szCs w:val="24"/>
        </w:rPr>
      </w:pPr>
      <w:r>
        <w:rPr>
          <w:rFonts w:ascii="Arial" w:eastAsia="Arial" w:hAnsi="Arial" w:cs="Arial"/>
          <w:noProof/>
          <w:sz w:val="24"/>
          <w:szCs w:val="24"/>
        </w:rPr>
        <w:drawing>
          <wp:inline distT="0" distB="0" distL="0" distR="0" wp14:anchorId="480E11D5" wp14:editId="5ECEE0FC">
            <wp:extent cx="3302627" cy="1917092"/>
            <wp:effectExtent l="0" t="0" r="0" b="0"/>
            <wp:docPr id="1932119510" name="image10.png" descr="Uma imagem contendo vestuári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0.png" descr="Uma imagem contendo vestuário&#10;&#10;Descrição gerada automaticamente"/>
                    <pic:cNvPicPr preferRelativeResize="0"/>
                  </pic:nvPicPr>
                  <pic:blipFill>
                    <a:blip r:embed="rId10"/>
                    <a:srcRect/>
                    <a:stretch>
                      <a:fillRect/>
                    </a:stretch>
                  </pic:blipFill>
                  <pic:spPr>
                    <a:xfrm>
                      <a:off x="0" y="0"/>
                      <a:ext cx="3302627" cy="1917092"/>
                    </a:xfrm>
                    <a:prstGeom prst="rect">
                      <a:avLst/>
                    </a:prstGeom>
                    <a:ln/>
                  </pic:spPr>
                </pic:pic>
              </a:graphicData>
            </a:graphic>
          </wp:inline>
        </w:drawing>
      </w:r>
    </w:p>
    <w:p w14:paraId="74EABF3F" w14:textId="77777777" w:rsidR="000F4512" w:rsidRDefault="00000000">
      <w:pPr>
        <w:spacing w:after="0" w:line="360" w:lineRule="auto"/>
        <w:jc w:val="both"/>
        <w:rPr>
          <w:rFonts w:ascii="Arial" w:eastAsia="Arial" w:hAnsi="Arial" w:cs="Arial"/>
          <w:sz w:val="24"/>
          <w:szCs w:val="24"/>
        </w:rPr>
      </w:pPr>
      <w:r>
        <w:rPr>
          <w:rFonts w:ascii="Arial" w:eastAsia="Arial" w:hAnsi="Arial" w:cs="Arial"/>
          <w:sz w:val="24"/>
          <w:szCs w:val="24"/>
        </w:rPr>
        <w:t>Fonte: da autora</w:t>
      </w:r>
    </w:p>
    <w:p w14:paraId="6CB7DCDA" w14:textId="77777777" w:rsidR="000F4512" w:rsidRDefault="000F4512">
      <w:pPr>
        <w:spacing w:after="0" w:line="360" w:lineRule="auto"/>
        <w:jc w:val="both"/>
        <w:rPr>
          <w:rFonts w:ascii="Arial" w:eastAsia="Arial" w:hAnsi="Arial" w:cs="Arial"/>
          <w:color w:val="000000"/>
          <w:sz w:val="24"/>
          <w:szCs w:val="24"/>
        </w:rPr>
      </w:pPr>
    </w:p>
    <w:p w14:paraId="64A098E5"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5.10. Organograma do desenho do estudo</w:t>
      </w:r>
    </w:p>
    <w:p w14:paraId="00167338"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noProof/>
          <w:color w:val="000000"/>
          <w:sz w:val="24"/>
          <w:szCs w:val="24"/>
        </w:rPr>
        <w:drawing>
          <wp:inline distT="114300" distB="114300" distL="114300" distR="114300" wp14:anchorId="4199FDC3" wp14:editId="4BA8EFFD">
            <wp:extent cx="5760000" cy="4686300"/>
            <wp:effectExtent l="0" t="0" r="0" b="0"/>
            <wp:docPr id="19321195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60000" cy="4686300"/>
                    </a:xfrm>
                    <a:prstGeom prst="rect">
                      <a:avLst/>
                    </a:prstGeom>
                    <a:ln/>
                  </pic:spPr>
                </pic:pic>
              </a:graphicData>
            </a:graphic>
          </wp:inline>
        </w:drawing>
      </w:r>
    </w:p>
    <w:p w14:paraId="784EDFA4" w14:textId="77777777" w:rsidR="000F4512" w:rsidRDefault="000F4512">
      <w:pPr>
        <w:spacing w:after="0" w:line="360" w:lineRule="auto"/>
        <w:jc w:val="both"/>
        <w:rPr>
          <w:rFonts w:ascii="Arial" w:eastAsia="Arial" w:hAnsi="Arial" w:cs="Arial"/>
          <w:b/>
          <w:color w:val="000000"/>
          <w:sz w:val="24"/>
          <w:szCs w:val="24"/>
        </w:rPr>
      </w:pPr>
    </w:p>
    <w:p w14:paraId="04E68E8B" w14:textId="77777777" w:rsidR="000F4512" w:rsidRDefault="000F4512">
      <w:pPr>
        <w:spacing w:after="0" w:line="360" w:lineRule="auto"/>
        <w:jc w:val="both"/>
        <w:rPr>
          <w:rFonts w:ascii="Arial" w:eastAsia="Arial" w:hAnsi="Arial" w:cs="Arial"/>
          <w:b/>
          <w:color w:val="000000"/>
          <w:sz w:val="24"/>
          <w:szCs w:val="24"/>
        </w:rPr>
      </w:pPr>
    </w:p>
    <w:p w14:paraId="66B0AA92" w14:textId="462C30AA" w:rsidR="000F4512" w:rsidRPr="00FD0D9F" w:rsidRDefault="000F4512">
      <w:pPr>
        <w:spacing w:after="0" w:line="360" w:lineRule="auto"/>
        <w:jc w:val="both"/>
        <w:rPr>
          <w:rFonts w:ascii="Arial" w:eastAsia="Arial" w:hAnsi="Arial" w:cs="Arial"/>
          <w:color w:val="000000"/>
          <w:sz w:val="24"/>
          <w:szCs w:val="24"/>
        </w:rPr>
      </w:pPr>
    </w:p>
    <w:p w14:paraId="228C80DA"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5.11. Análise estatística</w:t>
      </w:r>
    </w:p>
    <w:p w14:paraId="0337EE8F" w14:textId="77777777" w:rsidR="000F4512" w:rsidRDefault="00000000">
      <w:pPr>
        <w:spacing w:after="0" w:line="360" w:lineRule="auto"/>
        <w:ind w:firstLine="360"/>
        <w:jc w:val="both"/>
        <w:rPr>
          <w:rFonts w:ascii="Arial" w:eastAsia="Arial" w:hAnsi="Arial" w:cs="Arial"/>
          <w:sz w:val="24"/>
          <w:szCs w:val="24"/>
        </w:rPr>
      </w:pPr>
      <w:r>
        <w:rPr>
          <w:rFonts w:ascii="Arial" w:eastAsia="Arial" w:hAnsi="Arial" w:cs="Arial"/>
          <w:color w:val="000000"/>
          <w:sz w:val="24"/>
          <w:szCs w:val="24"/>
        </w:rPr>
        <w:t>Os dados coletados serão tabulados em um banco de dados no programa Microsoft Excel®. Para apresentação dos dados será utilizada medidas de tendência central e de dispersão. Para verificar a normalidade dos dados será utilizado o teste de Shapiro-</w:t>
      </w:r>
      <w:proofErr w:type="spellStart"/>
      <w:proofErr w:type="gramStart"/>
      <w:r>
        <w:rPr>
          <w:rFonts w:ascii="Arial" w:eastAsia="Arial" w:hAnsi="Arial" w:cs="Arial"/>
          <w:color w:val="000000"/>
          <w:sz w:val="24"/>
          <w:szCs w:val="24"/>
        </w:rPr>
        <w:t>wilk.Para</w:t>
      </w:r>
      <w:proofErr w:type="spellEnd"/>
      <w:proofErr w:type="gramEnd"/>
      <w:r>
        <w:rPr>
          <w:rFonts w:ascii="Arial" w:eastAsia="Arial" w:hAnsi="Arial" w:cs="Arial"/>
          <w:color w:val="000000"/>
          <w:sz w:val="24"/>
          <w:szCs w:val="24"/>
        </w:rPr>
        <w:t xml:space="preserve"> comparação dos grupos, será realizada teste de </w:t>
      </w:r>
      <w:proofErr w:type="spellStart"/>
      <w:r>
        <w:rPr>
          <w:rFonts w:ascii="Arial" w:eastAsia="Arial" w:hAnsi="Arial" w:cs="Arial"/>
          <w:color w:val="000000"/>
          <w:sz w:val="24"/>
          <w:szCs w:val="24"/>
        </w:rPr>
        <w:t>Wilcoxon</w:t>
      </w:r>
      <w:proofErr w:type="spellEnd"/>
      <w:r>
        <w:rPr>
          <w:rFonts w:ascii="Arial" w:eastAsia="Arial" w:hAnsi="Arial" w:cs="Arial"/>
          <w:color w:val="000000"/>
          <w:sz w:val="24"/>
          <w:szCs w:val="24"/>
        </w:rPr>
        <w:t xml:space="preserve"> para variáveis contínuas não paramétricas, para variáveis paramétricas teste T e para categóricas o teste </w:t>
      </w:r>
      <w:proofErr w:type="spellStart"/>
      <w:r>
        <w:rPr>
          <w:rFonts w:ascii="Arial" w:eastAsia="Arial" w:hAnsi="Arial" w:cs="Arial"/>
          <w:color w:val="000000"/>
          <w:sz w:val="24"/>
          <w:szCs w:val="24"/>
        </w:rPr>
        <w:t>qui</w:t>
      </w:r>
      <w:proofErr w:type="spellEnd"/>
      <w:r>
        <w:rPr>
          <w:rFonts w:ascii="Arial" w:eastAsia="Arial" w:hAnsi="Arial" w:cs="Arial"/>
          <w:color w:val="000000"/>
          <w:sz w:val="24"/>
          <w:szCs w:val="24"/>
        </w:rPr>
        <w:t xml:space="preserve">-quadrado. </w:t>
      </w:r>
      <w:r>
        <w:rPr>
          <w:rFonts w:ascii="Arial" w:eastAsia="Arial" w:hAnsi="Arial" w:cs="Arial"/>
          <w:sz w:val="24"/>
          <w:szCs w:val="24"/>
        </w:rPr>
        <w:t>O teste estatístico de não inferioridade será realizado estimado pela diferença entre a média inicial e final do questionário ICIQ-OAB, adotando um intervalo de confiança de 95%.</w:t>
      </w:r>
    </w:p>
    <w:p w14:paraId="13C7A2BE" w14:textId="77777777" w:rsidR="000F4512" w:rsidRDefault="00000000">
      <w:pPr>
        <w:spacing w:after="0" w:line="360" w:lineRule="auto"/>
        <w:ind w:firstLine="360"/>
        <w:jc w:val="both"/>
        <w:rPr>
          <w:rFonts w:ascii="Arial" w:eastAsia="Arial" w:hAnsi="Arial" w:cs="Arial"/>
          <w:color w:val="000000"/>
          <w:sz w:val="24"/>
          <w:szCs w:val="24"/>
        </w:rPr>
      </w:pPr>
      <w:sdt>
        <w:sdtPr>
          <w:tag w:val="goog_rdk_0"/>
          <w:id w:val="1642840417"/>
        </w:sdtPr>
        <w:sdtContent>
          <w:r>
            <w:rPr>
              <w:rFonts w:ascii="Arial Unicode MS" w:eastAsia="Arial Unicode MS" w:hAnsi="Arial Unicode MS" w:cs="Arial Unicode MS"/>
              <w:color w:val="000000"/>
              <w:sz w:val="24"/>
              <w:szCs w:val="24"/>
            </w:rPr>
            <w:t xml:space="preserve"> Para estas análises será utilizado o software </w:t>
          </w:r>
          <w:proofErr w:type="spellStart"/>
          <w:r>
            <w:rPr>
              <w:rFonts w:ascii="Arial Unicode MS" w:eastAsia="Arial Unicode MS" w:hAnsi="Arial Unicode MS" w:cs="Arial Unicode MS"/>
              <w:color w:val="000000"/>
              <w:sz w:val="24"/>
              <w:szCs w:val="24"/>
            </w:rPr>
            <w:t>Rstudio</w:t>
          </w:r>
          <w:proofErr w:type="spellEnd"/>
          <w:r>
            <w:rPr>
              <w:rFonts w:ascii="Arial Unicode MS" w:eastAsia="Arial Unicode MS" w:hAnsi="Arial Unicode MS" w:cs="Arial Unicode MS"/>
              <w:color w:val="000000"/>
              <w:sz w:val="24"/>
              <w:szCs w:val="24"/>
            </w:rPr>
            <w:t xml:space="preserve"> versão 3.6.0 adotando o nível de significância de p ≤ 0,05.</w:t>
          </w:r>
        </w:sdtContent>
      </w:sdt>
    </w:p>
    <w:p w14:paraId="6CBB0EBE" w14:textId="77777777" w:rsidR="000F4512" w:rsidRDefault="000F4512">
      <w:pPr>
        <w:spacing w:after="0" w:line="360" w:lineRule="auto"/>
        <w:ind w:firstLine="360"/>
        <w:jc w:val="both"/>
        <w:rPr>
          <w:rFonts w:ascii="Arial" w:eastAsia="Arial" w:hAnsi="Arial" w:cs="Arial"/>
          <w:color w:val="000000"/>
          <w:sz w:val="24"/>
          <w:szCs w:val="24"/>
        </w:rPr>
      </w:pPr>
    </w:p>
    <w:p w14:paraId="5F3176F3" w14:textId="77777777" w:rsidR="000F4512" w:rsidRDefault="0000000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6. RESULTADOS ESPERADOS</w:t>
      </w:r>
    </w:p>
    <w:p w14:paraId="07AD1FB9" w14:textId="77777777" w:rsidR="000F4512" w:rsidRDefault="00000000">
      <w:pPr>
        <w:spacing w:after="0" w:line="360" w:lineRule="auto"/>
        <w:jc w:val="both"/>
        <w:rPr>
          <w:rFonts w:ascii="Arial" w:eastAsia="Arial" w:hAnsi="Arial" w:cs="Arial"/>
          <w:sz w:val="24"/>
          <w:szCs w:val="24"/>
        </w:rPr>
      </w:pPr>
      <w:r>
        <w:rPr>
          <w:rFonts w:ascii="Arial" w:eastAsia="Arial" w:hAnsi="Arial" w:cs="Arial"/>
          <w:sz w:val="24"/>
          <w:szCs w:val="24"/>
        </w:rPr>
        <w:tab/>
      </w:r>
    </w:p>
    <w:p w14:paraId="17A6AEB6" w14:textId="77777777" w:rsidR="000F4512" w:rsidRDefault="00000000">
      <w:pPr>
        <w:spacing w:after="0" w:line="360" w:lineRule="auto"/>
        <w:ind w:firstLine="720"/>
        <w:jc w:val="both"/>
        <w:rPr>
          <w:rFonts w:ascii="Arial" w:eastAsia="Arial" w:hAnsi="Arial" w:cs="Arial"/>
          <w:color w:val="000000"/>
          <w:sz w:val="24"/>
          <w:szCs w:val="24"/>
        </w:rPr>
      </w:pPr>
      <w:r>
        <w:rPr>
          <w:rFonts w:ascii="Arial" w:eastAsia="Arial" w:hAnsi="Arial" w:cs="Arial"/>
          <w:sz w:val="24"/>
          <w:szCs w:val="24"/>
        </w:rPr>
        <w:t xml:space="preserve">Espera-se que a técnica de eletroestimulação transcutânea do nervo tibial seja não-inferior em relação à percutânea para sintomas da síndrome da bexiga hiperativa em homens. </w:t>
      </w:r>
    </w:p>
    <w:p w14:paraId="70893FED" w14:textId="77777777" w:rsidR="000F4512" w:rsidRDefault="000F4512">
      <w:pPr>
        <w:spacing w:after="0" w:line="360" w:lineRule="auto"/>
        <w:jc w:val="both"/>
        <w:rPr>
          <w:rFonts w:ascii="Arial" w:eastAsia="Arial" w:hAnsi="Arial" w:cs="Arial"/>
          <w:sz w:val="24"/>
          <w:szCs w:val="24"/>
        </w:rPr>
      </w:pPr>
    </w:p>
    <w:p w14:paraId="5C664FB2" w14:textId="77777777" w:rsidR="000F4512" w:rsidRDefault="00000000">
      <w:pPr>
        <w:spacing w:after="0" w:line="360" w:lineRule="auto"/>
        <w:jc w:val="both"/>
        <w:rPr>
          <w:rFonts w:ascii="Arial" w:eastAsia="Arial" w:hAnsi="Arial" w:cs="Arial"/>
          <w:sz w:val="24"/>
          <w:szCs w:val="24"/>
        </w:rPr>
      </w:pPr>
      <w:r>
        <w:br w:type="page"/>
      </w:r>
    </w:p>
    <w:p w14:paraId="5C0C4F61" w14:textId="77777777" w:rsidR="000F4512" w:rsidRDefault="000F4512">
      <w:pPr>
        <w:spacing w:after="0" w:line="360" w:lineRule="auto"/>
        <w:jc w:val="both"/>
        <w:rPr>
          <w:rFonts w:ascii="Arial" w:eastAsia="Arial" w:hAnsi="Arial" w:cs="Arial"/>
          <w:sz w:val="24"/>
          <w:szCs w:val="24"/>
        </w:rPr>
      </w:pPr>
    </w:p>
    <w:p w14:paraId="5F4E35C5" w14:textId="77777777" w:rsidR="000F4512" w:rsidRDefault="000F4512">
      <w:pPr>
        <w:pBdr>
          <w:top w:val="nil"/>
          <w:left w:val="nil"/>
          <w:bottom w:val="nil"/>
          <w:right w:val="nil"/>
          <w:between w:val="nil"/>
        </w:pBdr>
        <w:spacing w:after="0" w:line="360" w:lineRule="auto"/>
        <w:jc w:val="both"/>
        <w:rPr>
          <w:rFonts w:ascii="Arial" w:eastAsia="Arial" w:hAnsi="Arial" w:cs="Arial"/>
          <w:sz w:val="24"/>
          <w:szCs w:val="24"/>
        </w:rPr>
      </w:pPr>
    </w:p>
    <w:p w14:paraId="5671B83B" w14:textId="77777777" w:rsidR="000F4512" w:rsidRDefault="000F4512">
      <w:pPr>
        <w:spacing w:after="0" w:line="360" w:lineRule="auto"/>
        <w:jc w:val="both"/>
        <w:rPr>
          <w:rFonts w:ascii="Arial" w:eastAsia="Arial" w:hAnsi="Arial" w:cs="Arial"/>
          <w:sz w:val="24"/>
          <w:szCs w:val="24"/>
        </w:rPr>
      </w:pPr>
    </w:p>
    <w:p w14:paraId="63B59E53" w14:textId="77777777" w:rsidR="000F4512" w:rsidRDefault="00000000">
      <w:pPr>
        <w:numPr>
          <w:ilvl w:val="0"/>
          <w:numId w:val="3"/>
        </w:numPr>
        <w:spacing w:after="0" w:line="360" w:lineRule="auto"/>
        <w:jc w:val="both"/>
        <w:rPr>
          <w:rFonts w:ascii="Arial" w:eastAsia="Arial" w:hAnsi="Arial" w:cs="Arial"/>
          <w:b/>
        </w:rPr>
      </w:pPr>
      <w:r>
        <w:rPr>
          <w:rFonts w:ascii="Arial" w:eastAsia="Arial" w:hAnsi="Arial" w:cs="Arial"/>
          <w:b/>
          <w:sz w:val="24"/>
          <w:szCs w:val="24"/>
        </w:rPr>
        <w:t xml:space="preserve">CRONOGRAMA </w:t>
      </w:r>
    </w:p>
    <w:tbl>
      <w:tblPr>
        <w:tblStyle w:val="a0"/>
        <w:tblW w:w="102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95"/>
        <w:gridCol w:w="525"/>
        <w:gridCol w:w="555"/>
        <w:gridCol w:w="555"/>
        <w:gridCol w:w="555"/>
        <w:gridCol w:w="555"/>
        <w:gridCol w:w="555"/>
        <w:gridCol w:w="555"/>
        <w:gridCol w:w="555"/>
        <w:gridCol w:w="555"/>
        <w:gridCol w:w="615"/>
        <w:gridCol w:w="615"/>
        <w:gridCol w:w="1065"/>
      </w:tblGrid>
      <w:tr w:rsidR="000F4512" w14:paraId="3410F19C" w14:textId="77777777">
        <w:trPr>
          <w:trHeight w:val="555"/>
        </w:trPr>
        <w:tc>
          <w:tcPr>
            <w:tcW w:w="2235" w:type="dxa"/>
            <w:vMerge w:val="restart"/>
            <w:shd w:val="clear" w:color="auto" w:fill="auto"/>
            <w:vAlign w:val="center"/>
          </w:tcPr>
          <w:p w14:paraId="4987CFC3"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Etapas do Projeto</w:t>
            </w:r>
          </w:p>
        </w:tc>
        <w:tc>
          <w:tcPr>
            <w:tcW w:w="795" w:type="dxa"/>
            <w:vMerge w:val="restart"/>
            <w:shd w:val="clear" w:color="auto" w:fill="auto"/>
            <w:vAlign w:val="center"/>
          </w:tcPr>
          <w:p w14:paraId="7A3A3E1C"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Ano</w:t>
            </w:r>
          </w:p>
        </w:tc>
        <w:tc>
          <w:tcPr>
            <w:tcW w:w="7260" w:type="dxa"/>
            <w:gridSpan w:val="12"/>
          </w:tcPr>
          <w:p w14:paraId="276DA2F2"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Meses</w:t>
            </w:r>
          </w:p>
        </w:tc>
      </w:tr>
      <w:tr w:rsidR="000F4512" w14:paraId="4EA5094F" w14:textId="77777777">
        <w:trPr>
          <w:trHeight w:val="277"/>
        </w:trPr>
        <w:tc>
          <w:tcPr>
            <w:tcW w:w="2235" w:type="dxa"/>
            <w:vMerge/>
            <w:shd w:val="clear" w:color="auto" w:fill="auto"/>
            <w:vAlign w:val="center"/>
          </w:tcPr>
          <w:p w14:paraId="0911C365" w14:textId="77777777" w:rsidR="000F4512" w:rsidRDefault="000F4512">
            <w:pPr>
              <w:widowControl w:val="0"/>
              <w:spacing w:after="0" w:line="360" w:lineRule="auto"/>
              <w:jc w:val="both"/>
              <w:rPr>
                <w:rFonts w:ascii="Arial" w:eastAsia="Arial" w:hAnsi="Arial" w:cs="Arial"/>
                <w:b/>
                <w:sz w:val="24"/>
                <w:szCs w:val="24"/>
              </w:rPr>
            </w:pPr>
          </w:p>
        </w:tc>
        <w:tc>
          <w:tcPr>
            <w:tcW w:w="795" w:type="dxa"/>
            <w:vMerge/>
            <w:shd w:val="clear" w:color="auto" w:fill="auto"/>
            <w:vAlign w:val="center"/>
          </w:tcPr>
          <w:p w14:paraId="0981A561" w14:textId="77777777" w:rsidR="000F4512" w:rsidRDefault="000F4512">
            <w:pPr>
              <w:widowControl w:val="0"/>
              <w:spacing w:after="0" w:line="360" w:lineRule="auto"/>
              <w:jc w:val="both"/>
              <w:rPr>
                <w:rFonts w:ascii="Arial" w:eastAsia="Arial" w:hAnsi="Arial" w:cs="Arial"/>
                <w:b/>
                <w:sz w:val="24"/>
                <w:szCs w:val="24"/>
              </w:rPr>
            </w:pPr>
          </w:p>
        </w:tc>
        <w:tc>
          <w:tcPr>
            <w:tcW w:w="525" w:type="dxa"/>
            <w:shd w:val="clear" w:color="auto" w:fill="auto"/>
            <w:vAlign w:val="center"/>
          </w:tcPr>
          <w:p w14:paraId="4DB229BE"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1</w:t>
            </w:r>
          </w:p>
        </w:tc>
        <w:tc>
          <w:tcPr>
            <w:tcW w:w="555" w:type="dxa"/>
            <w:shd w:val="clear" w:color="auto" w:fill="auto"/>
            <w:vAlign w:val="center"/>
          </w:tcPr>
          <w:p w14:paraId="46F83E02"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2</w:t>
            </w:r>
          </w:p>
        </w:tc>
        <w:tc>
          <w:tcPr>
            <w:tcW w:w="555" w:type="dxa"/>
            <w:shd w:val="clear" w:color="auto" w:fill="auto"/>
            <w:vAlign w:val="center"/>
          </w:tcPr>
          <w:p w14:paraId="3C6FA05A"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3</w:t>
            </w:r>
          </w:p>
        </w:tc>
        <w:tc>
          <w:tcPr>
            <w:tcW w:w="555" w:type="dxa"/>
            <w:shd w:val="clear" w:color="auto" w:fill="auto"/>
            <w:vAlign w:val="center"/>
          </w:tcPr>
          <w:p w14:paraId="21677D6E"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4</w:t>
            </w:r>
          </w:p>
        </w:tc>
        <w:tc>
          <w:tcPr>
            <w:tcW w:w="555" w:type="dxa"/>
            <w:shd w:val="clear" w:color="auto" w:fill="auto"/>
            <w:vAlign w:val="center"/>
          </w:tcPr>
          <w:p w14:paraId="1A43AB8C"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5</w:t>
            </w:r>
          </w:p>
        </w:tc>
        <w:tc>
          <w:tcPr>
            <w:tcW w:w="555" w:type="dxa"/>
            <w:shd w:val="clear" w:color="auto" w:fill="auto"/>
            <w:vAlign w:val="center"/>
          </w:tcPr>
          <w:p w14:paraId="3118D162"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6</w:t>
            </w:r>
          </w:p>
        </w:tc>
        <w:tc>
          <w:tcPr>
            <w:tcW w:w="555" w:type="dxa"/>
            <w:shd w:val="clear" w:color="auto" w:fill="auto"/>
            <w:vAlign w:val="center"/>
          </w:tcPr>
          <w:p w14:paraId="202566EF"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7</w:t>
            </w:r>
          </w:p>
        </w:tc>
        <w:tc>
          <w:tcPr>
            <w:tcW w:w="555" w:type="dxa"/>
            <w:shd w:val="clear" w:color="auto" w:fill="auto"/>
            <w:vAlign w:val="center"/>
          </w:tcPr>
          <w:p w14:paraId="55EA997E"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8</w:t>
            </w:r>
          </w:p>
        </w:tc>
        <w:tc>
          <w:tcPr>
            <w:tcW w:w="555" w:type="dxa"/>
            <w:shd w:val="clear" w:color="auto" w:fill="auto"/>
            <w:vAlign w:val="center"/>
          </w:tcPr>
          <w:p w14:paraId="240F593B"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9</w:t>
            </w:r>
          </w:p>
        </w:tc>
        <w:tc>
          <w:tcPr>
            <w:tcW w:w="615" w:type="dxa"/>
            <w:shd w:val="clear" w:color="auto" w:fill="auto"/>
            <w:vAlign w:val="center"/>
          </w:tcPr>
          <w:p w14:paraId="7BDEF9D5"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10</w:t>
            </w:r>
          </w:p>
        </w:tc>
        <w:tc>
          <w:tcPr>
            <w:tcW w:w="615" w:type="dxa"/>
            <w:shd w:val="clear" w:color="auto" w:fill="auto"/>
            <w:vAlign w:val="center"/>
          </w:tcPr>
          <w:p w14:paraId="34235292"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11</w:t>
            </w:r>
          </w:p>
        </w:tc>
        <w:tc>
          <w:tcPr>
            <w:tcW w:w="1065" w:type="dxa"/>
          </w:tcPr>
          <w:p w14:paraId="4A237DFC" w14:textId="77777777" w:rsidR="000F4512" w:rsidRDefault="00000000">
            <w:pPr>
              <w:spacing w:after="0" w:line="360" w:lineRule="auto"/>
              <w:jc w:val="both"/>
              <w:rPr>
                <w:rFonts w:ascii="Arial" w:eastAsia="Arial" w:hAnsi="Arial" w:cs="Arial"/>
                <w:b/>
                <w:sz w:val="20"/>
                <w:szCs w:val="20"/>
              </w:rPr>
            </w:pPr>
            <w:r>
              <w:rPr>
                <w:rFonts w:ascii="Arial" w:eastAsia="Arial" w:hAnsi="Arial" w:cs="Arial"/>
                <w:b/>
                <w:sz w:val="20"/>
                <w:szCs w:val="20"/>
              </w:rPr>
              <w:t>12</w:t>
            </w:r>
          </w:p>
        </w:tc>
      </w:tr>
      <w:tr w:rsidR="000F4512" w14:paraId="096B2ACF" w14:textId="77777777">
        <w:trPr>
          <w:trHeight w:val="277"/>
        </w:trPr>
        <w:tc>
          <w:tcPr>
            <w:tcW w:w="2235" w:type="dxa"/>
            <w:shd w:val="clear" w:color="auto" w:fill="auto"/>
            <w:vAlign w:val="center"/>
          </w:tcPr>
          <w:p w14:paraId="2C62F098"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Revisão de Literatura</w:t>
            </w:r>
          </w:p>
        </w:tc>
        <w:tc>
          <w:tcPr>
            <w:tcW w:w="795" w:type="dxa"/>
            <w:shd w:val="clear" w:color="auto" w:fill="auto"/>
            <w:vAlign w:val="center"/>
          </w:tcPr>
          <w:p w14:paraId="6AB4C956"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2023</w:t>
            </w:r>
          </w:p>
        </w:tc>
        <w:tc>
          <w:tcPr>
            <w:tcW w:w="525" w:type="dxa"/>
            <w:shd w:val="clear" w:color="auto" w:fill="auto"/>
            <w:vAlign w:val="bottom"/>
          </w:tcPr>
          <w:p w14:paraId="349CEB71"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030129EB"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5EB1C402"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64B95DF0"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3655AF88"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103BCB1A"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60EB5DFD"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40819FEE" w14:textId="77777777" w:rsidR="000F4512" w:rsidRDefault="000F4512">
            <w:pPr>
              <w:spacing w:after="0" w:line="360" w:lineRule="auto"/>
              <w:jc w:val="both"/>
              <w:rPr>
                <w:rFonts w:ascii="Arial" w:eastAsia="Arial" w:hAnsi="Arial" w:cs="Arial"/>
                <w:sz w:val="20"/>
                <w:szCs w:val="20"/>
              </w:rPr>
            </w:pPr>
          </w:p>
        </w:tc>
        <w:tc>
          <w:tcPr>
            <w:tcW w:w="555" w:type="dxa"/>
            <w:shd w:val="clear" w:color="auto" w:fill="auto"/>
            <w:vAlign w:val="bottom"/>
          </w:tcPr>
          <w:p w14:paraId="47E15250"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2A1FB3A3"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1D3B2F43" w14:textId="77777777" w:rsidR="000F4512" w:rsidRDefault="000F4512">
            <w:pPr>
              <w:spacing w:after="0" w:line="360" w:lineRule="auto"/>
              <w:jc w:val="both"/>
              <w:rPr>
                <w:rFonts w:ascii="Arial" w:eastAsia="Arial" w:hAnsi="Arial" w:cs="Arial"/>
                <w:color w:val="000000"/>
                <w:sz w:val="20"/>
                <w:szCs w:val="20"/>
              </w:rPr>
            </w:pPr>
          </w:p>
        </w:tc>
        <w:tc>
          <w:tcPr>
            <w:tcW w:w="1065" w:type="dxa"/>
          </w:tcPr>
          <w:p w14:paraId="0290D5EA" w14:textId="77777777" w:rsidR="000F4512" w:rsidRDefault="000F4512">
            <w:pPr>
              <w:spacing w:after="0" w:line="360" w:lineRule="auto"/>
              <w:jc w:val="both"/>
              <w:rPr>
                <w:rFonts w:ascii="Arial" w:eastAsia="Arial" w:hAnsi="Arial" w:cs="Arial"/>
                <w:color w:val="000000"/>
                <w:sz w:val="20"/>
                <w:szCs w:val="20"/>
              </w:rPr>
            </w:pPr>
          </w:p>
        </w:tc>
      </w:tr>
      <w:tr w:rsidR="000F4512" w14:paraId="044673E9" w14:textId="77777777">
        <w:trPr>
          <w:trHeight w:val="277"/>
        </w:trPr>
        <w:tc>
          <w:tcPr>
            <w:tcW w:w="2235" w:type="dxa"/>
            <w:shd w:val="clear" w:color="auto" w:fill="auto"/>
            <w:vAlign w:val="center"/>
          </w:tcPr>
          <w:p w14:paraId="6F55EE89"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Comitê de Ética</w:t>
            </w:r>
          </w:p>
        </w:tc>
        <w:tc>
          <w:tcPr>
            <w:tcW w:w="795" w:type="dxa"/>
            <w:shd w:val="clear" w:color="auto" w:fill="auto"/>
            <w:vAlign w:val="center"/>
          </w:tcPr>
          <w:p w14:paraId="4EACFC77"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2023</w:t>
            </w:r>
          </w:p>
        </w:tc>
        <w:tc>
          <w:tcPr>
            <w:tcW w:w="525" w:type="dxa"/>
            <w:shd w:val="clear" w:color="auto" w:fill="auto"/>
            <w:vAlign w:val="bottom"/>
          </w:tcPr>
          <w:p w14:paraId="5D5E31C7" w14:textId="77777777" w:rsidR="000F4512" w:rsidRDefault="000F4512">
            <w:pPr>
              <w:spacing w:after="0" w:line="360" w:lineRule="auto"/>
              <w:jc w:val="both"/>
              <w:rPr>
                <w:rFonts w:ascii="Arial" w:eastAsia="Arial" w:hAnsi="Arial" w:cs="Arial"/>
                <w:sz w:val="20"/>
                <w:szCs w:val="20"/>
              </w:rPr>
            </w:pPr>
          </w:p>
        </w:tc>
        <w:tc>
          <w:tcPr>
            <w:tcW w:w="555" w:type="dxa"/>
            <w:shd w:val="clear" w:color="auto" w:fill="auto"/>
            <w:vAlign w:val="bottom"/>
          </w:tcPr>
          <w:p w14:paraId="01A88340"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38BFED91"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360999D0"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295E801A"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2965407C"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2C67A320"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1EE9C071"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08888346" w14:textId="77777777" w:rsidR="000F4512" w:rsidRDefault="000F4512">
            <w:pPr>
              <w:spacing w:after="0" w:line="360" w:lineRule="auto"/>
              <w:jc w:val="both"/>
              <w:rPr>
                <w:rFonts w:ascii="Arial" w:eastAsia="Arial" w:hAnsi="Arial" w:cs="Arial"/>
                <w:sz w:val="20"/>
                <w:szCs w:val="20"/>
              </w:rPr>
            </w:pPr>
          </w:p>
        </w:tc>
        <w:tc>
          <w:tcPr>
            <w:tcW w:w="615" w:type="dxa"/>
            <w:shd w:val="clear" w:color="auto" w:fill="auto"/>
            <w:vAlign w:val="bottom"/>
          </w:tcPr>
          <w:p w14:paraId="7820CE32"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1D935618" w14:textId="77777777" w:rsidR="000F4512" w:rsidRDefault="000F4512">
            <w:pPr>
              <w:spacing w:after="0" w:line="360" w:lineRule="auto"/>
              <w:jc w:val="both"/>
              <w:rPr>
                <w:rFonts w:ascii="Arial" w:eastAsia="Arial" w:hAnsi="Arial" w:cs="Arial"/>
                <w:color w:val="000000"/>
                <w:sz w:val="20"/>
                <w:szCs w:val="20"/>
              </w:rPr>
            </w:pPr>
          </w:p>
        </w:tc>
        <w:tc>
          <w:tcPr>
            <w:tcW w:w="1065" w:type="dxa"/>
          </w:tcPr>
          <w:p w14:paraId="385A88FF" w14:textId="77777777" w:rsidR="000F4512" w:rsidRDefault="000F4512">
            <w:pPr>
              <w:spacing w:after="0" w:line="360" w:lineRule="auto"/>
              <w:jc w:val="both"/>
              <w:rPr>
                <w:rFonts w:ascii="Arial" w:eastAsia="Arial" w:hAnsi="Arial" w:cs="Arial"/>
                <w:color w:val="000000"/>
                <w:sz w:val="20"/>
                <w:szCs w:val="20"/>
              </w:rPr>
            </w:pPr>
          </w:p>
        </w:tc>
      </w:tr>
      <w:tr w:rsidR="000F4512" w14:paraId="7969FC62" w14:textId="77777777">
        <w:trPr>
          <w:trHeight w:val="277"/>
        </w:trPr>
        <w:tc>
          <w:tcPr>
            <w:tcW w:w="2235" w:type="dxa"/>
            <w:shd w:val="clear" w:color="auto" w:fill="auto"/>
            <w:vAlign w:val="center"/>
          </w:tcPr>
          <w:p w14:paraId="1DD959E2"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Coleta de dados</w:t>
            </w:r>
          </w:p>
        </w:tc>
        <w:tc>
          <w:tcPr>
            <w:tcW w:w="795" w:type="dxa"/>
            <w:shd w:val="clear" w:color="auto" w:fill="auto"/>
            <w:vAlign w:val="center"/>
          </w:tcPr>
          <w:p w14:paraId="3659FB55"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2024</w:t>
            </w:r>
          </w:p>
        </w:tc>
        <w:tc>
          <w:tcPr>
            <w:tcW w:w="525" w:type="dxa"/>
            <w:shd w:val="clear" w:color="auto" w:fill="auto"/>
            <w:vAlign w:val="bottom"/>
          </w:tcPr>
          <w:p w14:paraId="350BC99D" w14:textId="77777777" w:rsidR="000F4512" w:rsidRDefault="000F4512">
            <w:pPr>
              <w:spacing w:after="0" w:line="360" w:lineRule="auto"/>
              <w:jc w:val="both"/>
              <w:rPr>
                <w:rFonts w:ascii="Arial" w:eastAsia="Arial" w:hAnsi="Arial" w:cs="Arial"/>
                <w:sz w:val="20"/>
                <w:szCs w:val="20"/>
              </w:rPr>
            </w:pPr>
          </w:p>
        </w:tc>
        <w:tc>
          <w:tcPr>
            <w:tcW w:w="555" w:type="dxa"/>
            <w:shd w:val="clear" w:color="auto" w:fill="auto"/>
            <w:vAlign w:val="bottom"/>
          </w:tcPr>
          <w:p w14:paraId="20426ECB"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2FA124A9"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540822BD"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5729811A"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6E4AB77B"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436DDF3F"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691A4D93"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311EEA81"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0A171223"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615" w:type="dxa"/>
            <w:shd w:val="clear" w:color="auto" w:fill="auto"/>
            <w:vAlign w:val="bottom"/>
          </w:tcPr>
          <w:p w14:paraId="321F6FD4"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1065" w:type="dxa"/>
          </w:tcPr>
          <w:p w14:paraId="7B11EACF"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r>
      <w:tr w:rsidR="000F4512" w14:paraId="685477CD" w14:textId="77777777">
        <w:trPr>
          <w:trHeight w:val="277"/>
        </w:trPr>
        <w:tc>
          <w:tcPr>
            <w:tcW w:w="2235" w:type="dxa"/>
            <w:shd w:val="clear" w:color="auto" w:fill="auto"/>
            <w:vAlign w:val="center"/>
          </w:tcPr>
          <w:p w14:paraId="72043F19"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Análise de dados</w:t>
            </w:r>
          </w:p>
        </w:tc>
        <w:tc>
          <w:tcPr>
            <w:tcW w:w="795" w:type="dxa"/>
            <w:shd w:val="clear" w:color="auto" w:fill="auto"/>
            <w:vAlign w:val="center"/>
          </w:tcPr>
          <w:p w14:paraId="27F599E5"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2024</w:t>
            </w:r>
          </w:p>
        </w:tc>
        <w:tc>
          <w:tcPr>
            <w:tcW w:w="525" w:type="dxa"/>
            <w:shd w:val="clear" w:color="auto" w:fill="auto"/>
            <w:vAlign w:val="bottom"/>
          </w:tcPr>
          <w:p w14:paraId="141DAAC1"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512C694E"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2FD0C235"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76B7422B"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6F72606F"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11EA630F"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67E6FD1B" w14:textId="77777777" w:rsidR="000F4512" w:rsidRDefault="000F4512">
            <w:pPr>
              <w:spacing w:after="0" w:line="360" w:lineRule="auto"/>
              <w:jc w:val="both"/>
              <w:rPr>
                <w:rFonts w:ascii="Arial" w:eastAsia="Arial" w:hAnsi="Arial" w:cs="Arial"/>
                <w:sz w:val="20"/>
                <w:szCs w:val="20"/>
              </w:rPr>
            </w:pPr>
          </w:p>
        </w:tc>
        <w:tc>
          <w:tcPr>
            <w:tcW w:w="555" w:type="dxa"/>
            <w:shd w:val="clear" w:color="auto" w:fill="auto"/>
            <w:vAlign w:val="bottom"/>
          </w:tcPr>
          <w:p w14:paraId="2388D9AA"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541314F7"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7B182922"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68EF02A6" w14:textId="77777777" w:rsidR="000F4512" w:rsidRDefault="000F4512">
            <w:pPr>
              <w:spacing w:after="0" w:line="360" w:lineRule="auto"/>
              <w:jc w:val="both"/>
              <w:rPr>
                <w:rFonts w:ascii="Arial" w:eastAsia="Arial" w:hAnsi="Arial" w:cs="Arial"/>
                <w:color w:val="000000"/>
                <w:sz w:val="20"/>
                <w:szCs w:val="20"/>
              </w:rPr>
            </w:pPr>
          </w:p>
        </w:tc>
        <w:tc>
          <w:tcPr>
            <w:tcW w:w="1065" w:type="dxa"/>
          </w:tcPr>
          <w:p w14:paraId="3445798A" w14:textId="77777777" w:rsidR="000F4512" w:rsidRDefault="000F4512">
            <w:pPr>
              <w:spacing w:after="0" w:line="360" w:lineRule="auto"/>
              <w:jc w:val="both"/>
              <w:rPr>
                <w:rFonts w:ascii="Arial" w:eastAsia="Arial" w:hAnsi="Arial" w:cs="Arial"/>
                <w:color w:val="000000"/>
                <w:sz w:val="20"/>
                <w:szCs w:val="20"/>
              </w:rPr>
            </w:pPr>
          </w:p>
        </w:tc>
      </w:tr>
      <w:tr w:rsidR="000F4512" w14:paraId="6D7AE866" w14:textId="77777777">
        <w:trPr>
          <w:trHeight w:val="277"/>
        </w:trPr>
        <w:tc>
          <w:tcPr>
            <w:tcW w:w="2235" w:type="dxa"/>
            <w:shd w:val="clear" w:color="auto" w:fill="auto"/>
            <w:vAlign w:val="center"/>
          </w:tcPr>
          <w:p w14:paraId="0B84D70E"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Resultados</w:t>
            </w:r>
          </w:p>
        </w:tc>
        <w:tc>
          <w:tcPr>
            <w:tcW w:w="795" w:type="dxa"/>
            <w:shd w:val="clear" w:color="auto" w:fill="auto"/>
            <w:vAlign w:val="center"/>
          </w:tcPr>
          <w:p w14:paraId="023AF6ED"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2024</w:t>
            </w:r>
          </w:p>
        </w:tc>
        <w:tc>
          <w:tcPr>
            <w:tcW w:w="525" w:type="dxa"/>
            <w:shd w:val="clear" w:color="auto" w:fill="auto"/>
            <w:vAlign w:val="bottom"/>
          </w:tcPr>
          <w:p w14:paraId="2B1F9679" w14:textId="77777777" w:rsidR="000F4512" w:rsidRDefault="000F4512">
            <w:pPr>
              <w:spacing w:after="0" w:line="360" w:lineRule="auto"/>
              <w:jc w:val="both"/>
              <w:rPr>
                <w:rFonts w:ascii="Arial" w:eastAsia="Arial" w:hAnsi="Arial" w:cs="Arial"/>
                <w:sz w:val="20"/>
                <w:szCs w:val="20"/>
              </w:rPr>
            </w:pPr>
          </w:p>
        </w:tc>
        <w:tc>
          <w:tcPr>
            <w:tcW w:w="555" w:type="dxa"/>
            <w:shd w:val="clear" w:color="auto" w:fill="auto"/>
            <w:vAlign w:val="bottom"/>
          </w:tcPr>
          <w:p w14:paraId="75DC7886"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260891FC"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31D53A34"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5C26A592"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51AAB338"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1CAA5BBD"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4E8E26D2"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3E7412DE"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615" w:type="dxa"/>
            <w:shd w:val="clear" w:color="auto" w:fill="auto"/>
            <w:vAlign w:val="bottom"/>
          </w:tcPr>
          <w:p w14:paraId="06049A8E"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615" w:type="dxa"/>
            <w:shd w:val="clear" w:color="auto" w:fill="auto"/>
            <w:vAlign w:val="bottom"/>
          </w:tcPr>
          <w:p w14:paraId="79A9ED22"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1065" w:type="dxa"/>
          </w:tcPr>
          <w:p w14:paraId="06FB305C"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r>
      <w:tr w:rsidR="000F4512" w14:paraId="32372B7C" w14:textId="77777777">
        <w:trPr>
          <w:trHeight w:val="277"/>
        </w:trPr>
        <w:tc>
          <w:tcPr>
            <w:tcW w:w="2235" w:type="dxa"/>
            <w:shd w:val="clear" w:color="auto" w:fill="auto"/>
            <w:vAlign w:val="center"/>
          </w:tcPr>
          <w:p w14:paraId="1F328CFD"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Discussão</w:t>
            </w:r>
          </w:p>
        </w:tc>
        <w:tc>
          <w:tcPr>
            <w:tcW w:w="795" w:type="dxa"/>
            <w:shd w:val="clear" w:color="auto" w:fill="auto"/>
            <w:vAlign w:val="center"/>
          </w:tcPr>
          <w:p w14:paraId="71578A2B"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2025</w:t>
            </w:r>
          </w:p>
        </w:tc>
        <w:tc>
          <w:tcPr>
            <w:tcW w:w="525" w:type="dxa"/>
            <w:shd w:val="clear" w:color="auto" w:fill="auto"/>
            <w:vAlign w:val="bottom"/>
          </w:tcPr>
          <w:p w14:paraId="465C7FAB"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659A9A43"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771CDFB1"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29BE83F6"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0CD9352F"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03DA0420"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5DDCEE01" w14:textId="77777777" w:rsidR="000F4512" w:rsidRDefault="000F4512">
            <w:pPr>
              <w:spacing w:after="0" w:line="360" w:lineRule="auto"/>
              <w:jc w:val="both"/>
              <w:rPr>
                <w:rFonts w:ascii="Arial" w:eastAsia="Arial" w:hAnsi="Arial" w:cs="Arial"/>
                <w:sz w:val="20"/>
                <w:szCs w:val="20"/>
              </w:rPr>
            </w:pPr>
          </w:p>
        </w:tc>
        <w:tc>
          <w:tcPr>
            <w:tcW w:w="555" w:type="dxa"/>
            <w:shd w:val="clear" w:color="auto" w:fill="auto"/>
            <w:vAlign w:val="bottom"/>
          </w:tcPr>
          <w:p w14:paraId="7FA386E8"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3F7B7DB9"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7F92FD64" w14:textId="77777777" w:rsidR="000F4512" w:rsidRDefault="000F4512">
            <w:pPr>
              <w:spacing w:after="0" w:line="360" w:lineRule="auto"/>
              <w:jc w:val="both"/>
              <w:rPr>
                <w:rFonts w:ascii="Arial" w:eastAsia="Arial" w:hAnsi="Arial" w:cs="Arial"/>
                <w:color w:val="000000"/>
                <w:sz w:val="20"/>
                <w:szCs w:val="20"/>
              </w:rPr>
            </w:pPr>
          </w:p>
        </w:tc>
        <w:tc>
          <w:tcPr>
            <w:tcW w:w="615" w:type="dxa"/>
            <w:shd w:val="clear" w:color="auto" w:fill="auto"/>
            <w:vAlign w:val="bottom"/>
          </w:tcPr>
          <w:p w14:paraId="450FE7B4" w14:textId="77777777" w:rsidR="000F4512" w:rsidRDefault="000F4512">
            <w:pPr>
              <w:spacing w:after="0" w:line="360" w:lineRule="auto"/>
              <w:jc w:val="both"/>
              <w:rPr>
                <w:rFonts w:ascii="Arial" w:eastAsia="Arial" w:hAnsi="Arial" w:cs="Arial"/>
                <w:color w:val="000000"/>
                <w:sz w:val="20"/>
                <w:szCs w:val="20"/>
              </w:rPr>
            </w:pPr>
          </w:p>
        </w:tc>
        <w:tc>
          <w:tcPr>
            <w:tcW w:w="1065" w:type="dxa"/>
          </w:tcPr>
          <w:p w14:paraId="0E38C055" w14:textId="77777777" w:rsidR="000F4512" w:rsidRDefault="000F4512">
            <w:pPr>
              <w:spacing w:after="0" w:line="360" w:lineRule="auto"/>
              <w:jc w:val="both"/>
              <w:rPr>
                <w:rFonts w:ascii="Arial" w:eastAsia="Arial" w:hAnsi="Arial" w:cs="Arial"/>
                <w:color w:val="000000"/>
                <w:sz w:val="20"/>
                <w:szCs w:val="20"/>
              </w:rPr>
            </w:pPr>
          </w:p>
        </w:tc>
      </w:tr>
      <w:tr w:rsidR="000F4512" w14:paraId="5F3C1AC4" w14:textId="77777777">
        <w:trPr>
          <w:trHeight w:val="360"/>
        </w:trPr>
        <w:tc>
          <w:tcPr>
            <w:tcW w:w="2235" w:type="dxa"/>
            <w:shd w:val="clear" w:color="auto" w:fill="auto"/>
            <w:vAlign w:val="center"/>
          </w:tcPr>
          <w:p w14:paraId="098C0D24"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Entrega do projeto</w:t>
            </w:r>
          </w:p>
        </w:tc>
        <w:tc>
          <w:tcPr>
            <w:tcW w:w="795" w:type="dxa"/>
            <w:shd w:val="clear" w:color="auto" w:fill="auto"/>
            <w:vAlign w:val="center"/>
          </w:tcPr>
          <w:p w14:paraId="5CE0D06E"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2025</w:t>
            </w:r>
          </w:p>
        </w:tc>
        <w:tc>
          <w:tcPr>
            <w:tcW w:w="525" w:type="dxa"/>
            <w:shd w:val="clear" w:color="auto" w:fill="auto"/>
            <w:vAlign w:val="bottom"/>
          </w:tcPr>
          <w:p w14:paraId="37A8E833" w14:textId="77777777" w:rsidR="000F4512" w:rsidRDefault="000F4512">
            <w:pPr>
              <w:spacing w:after="0" w:line="360" w:lineRule="auto"/>
              <w:jc w:val="both"/>
              <w:rPr>
                <w:rFonts w:ascii="Arial" w:eastAsia="Arial" w:hAnsi="Arial" w:cs="Arial"/>
                <w:sz w:val="20"/>
                <w:szCs w:val="20"/>
              </w:rPr>
            </w:pPr>
          </w:p>
        </w:tc>
        <w:tc>
          <w:tcPr>
            <w:tcW w:w="555" w:type="dxa"/>
            <w:shd w:val="clear" w:color="auto" w:fill="auto"/>
            <w:vAlign w:val="bottom"/>
          </w:tcPr>
          <w:p w14:paraId="65E0B701"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78D99054"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4D82E718"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31E851DF"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38999CCC" w14:textId="77777777" w:rsidR="000F4512" w:rsidRDefault="000F4512">
            <w:pPr>
              <w:spacing w:after="0" w:line="360" w:lineRule="auto"/>
              <w:jc w:val="both"/>
              <w:rPr>
                <w:rFonts w:ascii="Arial" w:eastAsia="Arial" w:hAnsi="Arial" w:cs="Arial"/>
                <w:color w:val="000000"/>
                <w:sz w:val="20"/>
                <w:szCs w:val="20"/>
              </w:rPr>
            </w:pPr>
          </w:p>
        </w:tc>
        <w:tc>
          <w:tcPr>
            <w:tcW w:w="555" w:type="dxa"/>
            <w:shd w:val="clear" w:color="auto" w:fill="auto"/>
            <w:vAlign w:val="bottom"/>
          </w:tcPr>
          <w:p w14:paraId="78210E34"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272AE7C3"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555" w:type="dxa"/>
            <w:shd w:val="clear" w:color="auto" w:fill="auto"/>
            <w:vAlign w:val="bottom"/>
          </w:tcPr>
          <w:p w14:paraId="3409FBE2"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615" w:type="dxa"/>
            <w:shd w:val="clear" w:color="auto" w:fill="auto"/>
            <w:vAlign w:val="bottom"/>
          </w:tcPr>
          <w:p w14:paraId="7E10D0FC"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615" w:type="dxa"/>
            <w:shd w:val="clear" w:color="auto" w:fill="auto"/>
            <w:vAlign w:val="bottom"/>
          </w:tcPr>
          <w:p w14:paraId="662E431D"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c>
          <w:tcPr>
            <w:tcW w:w="1065" w:type="dxa"/>
          </w:tcPr>
          <w:p w14:paraId="17D19B36" w14:textId="77777777" w:rsidR="000F4512" w:rsidRDefault="00000000">
            <w:pPr>
              <w:spacing w:after="0" w:line="360" w:lineRule="auto"/>
              <w:jc w:val="both"/>
              <w:rPr>
                <w:rFonts w:ascii="Arial" w:eastAsia="Arial" w:hAnsi="Arial" w:cs="Arial"/>
                <w:sz w:val="20"/>
                <w:szCs w:val="20"/>
              </w:rPr>
            </w:pPr>
            <w:r>
              <w:rPr>
                <w:rFonts w:ascii="Arial" w:eastAsia="Arial" w:hAnsi="Arial" w:cs="Arial"/>
                <w:sz w:val="20"/>
                <w:szCs w:val="20"/>
              </w:rPr>
              <w:t>x</w:t>
            </w:r>
          </w:p>
        </w:tc>
      </w:tr>
    </w:tbl>
    <w:p w14:paraId="1FDBBB3B" w14:textId="77777777" w:rsidR="000F4512" w:rsidRDefault="000F4512">
      <w:pPr>
        <w:spacing w:after="0" w:line="360" w:lineRule="auto"/>
        <w:jc w:val="both"/>
        <w:rPr>
          <w:rFonts w:ascii="Arial" w:eastAsia="Arial" w:hAnsi="Arial" w:cs="Arial"/>
          <w:sz w:val="20"/>
          <w:szCs w:val="20"/>
        </w:rPr>
      </w:pPr>
    </w:p>
    <w:p w14:paraId="4BAA7ABC" w14:textId="77777777" w:rsidR="000F4512" w:rsidRDefault="000F4512">
      <w:pPr>
        <w:spacing w:after="0" w:line="360" w:lineRule="auto"/>
        <w:jc w:val="both"/>
        <w:rPr>
          <w:rFonts w:ascii="Arial" w:eastAsia="Arial" w:hAnsi="Arial" w:cs="Arial"/>
          <w:sz w:val="20"/>
          <w:szCs w:val="20"/>
        </w:rPr>
      </w:pPr>
    </w:p>
    <w:p w14:paraId="66334FE4" w14:textId="77777777" w:rsidR="000F4512" w:rsidRDefault="000F4512">
      <w:pPr>
        <w:pBdr>
          <w:top w:val="nil"/>
          <w:left w:val="nil"/>
          <w:bottom w:val="nil"/>
          <w:right w:val="nil"/>
          <w:between w:val="nil"/>
        </w:pBdr>
        <w:spacing w:after="0" w:line="360" w:lineRule="auto"/>
        <w:jc w:val="both"/>
        <w:rPr>
          <w:rFonts w:ascii="Arial" w:eastAsia="Arial" w:hAnsi="Arial" w:cs="Arial"/>
          <w:sz w:val="24"/>
          <w:szCs w:val="24"/>
        </w:rPr>
      </w:pPr>
      <w:bookmarkStart w:id="0" w:name="_heading=h.3d6x0ggcvz2d" w:colFirst="0" w:colLast="0"/>
      <w:bookmarkEnd w:id="0"/>
    </w:p>
    <w:p w14:paraId="598CD69C" w14:textId="77777777" w:rsidR="000F4512" w:rsidRDefault="000F4512">
      <w:pPr>
        <w:pBdr>
          <w:top w:val="nil"/>
          <w:left w:val="nil"/>
          <w:bottom w:val="nil"/>
          <w:right w:val="nil"/>
          <w:between w:val="nil"/>
        </w:pBdr>
        <w:spacing w:after="0" w:line="360" w:lineRule="auto"/>
        <w:jc w:val="both"/>
        <w:rPr>
          <w:rFonts w:ascii="Arial" w:eastAsia="Arial" w:hAnsi="Arial" w:cs="Arial"/>
          <w:sz w:val="24"/>
          <w:szCs w:val="24"/>
        </w:rPr>
      </w:pPr>
      <w:bookmarkStart w:id="1" w:name="_heading=h.30j0zll" w:colFirst="0" w:colLast="0"/>
      <w:bookmarkEnd w:id="1"/>
    </w:p>
    <w:p w14:paraId="0B121763" w14:textId="77777777" w:rsidR="000F4512" w:rsidRDefault="00000000">
      <w:pPr>
        <w:numPr>
          <w:ilvl w:val="0"/>
          <w:numId w:val="3"/>
        </w:numPr>
        <w:pBdr>
          <w:top w:val="nil"/>
          <w:left w:val="nil"/>
          <w:bottom w:val="nil"/>
          <w:right w:val="nil"/>
          <w:between w:val="nil"/>
        </w:pBdr>
        <w:spacing w:after="0" w:line="360" w:lineRule="auto"/>
        <w:jc w:val="both"/>
        <w:rPr>
          <w:rFonts w:ascii="Arial" w:eastAsia="Arial" w:hAnsi="Arial" w:cs="Arial"/>
          <w:b/>
        </w:rPr>
      </w:pPr>
      <w:r>
        <w:rPr>
          <w:rFonts w:ascii="Arial" w:eastAsia="Arial" w:hAnsi="Arial" w:cs="Arial"/>
          <w:b/>
          <w:sz w:val="24"/>
          <w:szCs w:val="24"/>
        </w:rPr>
        <w:t xml:space="preserve">REFERÊNCIAS </w:t>
      </w:r>
    </w:p>
    <w:p w14:paraId="5017D5FB" w14:textId="77777777" w:rsidR="000F4512" w:rsidRDefault="000F4512">
      <w:pPr>
        <w:pBdr>
          <w:top w:val="nil"/>
          <w:left w:val="nil"/>
          <w:bottom w:val="nil"/>
          <w:right w:val="nil"/>
          <w:between w:val="nil"/>
        </w:pBdr>
        <w:spacing w:after="0" w:line="360" w:lineRule="auto"/>
        <w:ind w:left="360"/>
        <w:jc w:val="both"/>
        <w:rPr>
          <w:rFonts w:ascii="Arial" w:eastAsia="Arial" w:hAnsi="Arial" w:cs="Arial"/>
          <w:b/>
          <w:sz w:val="24"/>
          <w:szCs w:val="24"/>
        </w:rPr>
      </w:pPr>
    </w:p>
    <w:p w14:paraId="3D78CDAF"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xml:space="preserve">Cardozo, L, </w:t>
      </w:r>
      <w:proofErr w:type="spellStart"/>
      <w:r>
        <w:rPr>
          <w:rFonts w:ascii="Arial" w:eastAsia="Arial" w:hAnsi="Arial" w:cs="Arial"/>
          <w:color w:val="000000"/>
          <w:sz w:val="24"/>
          <w:szCs w:val="24"/>
          <w:highlight w:val="white"/>
        </w:rPr>
        <w:t>Rovner</w:t>
      </w:r>
      <w:proofErr w:type="spellEnd"/>
      <w:r>
        <w:rPr>
          <w:rFonts w:ascii="Arial" w:eastAsia="Arial" w:hAnsi="Arial" w:cs="Arial"/>
          <w:color w:val="000000"/>
          <w:sz w:val="24"/>
          <w:szCs w:val="24"/>
          <w:highlight w:val="white"/>
        </w:rPr>
        <w:t xml:space="preserve">, E, </w:t>
      </w:r>
      <w:proofErr w:type="spellStart"/>
      <w:r>
        <w:rPr>
          <w:rFonts w:ascii="Arial" w:eastAsia="Arial" w:hAnsi="Arial" w:cs="Arial"/>
          <w:color w:val="000000"/>
          <w:sz w:val="24"/>
          <w:szCs w:val="24"/>
          <w:highlight w:val="white"/>
        </w:rPr>
        <w:t>Wagg</w:t>
      </w:r>
      <w:proofErr w:type="spellEnd"/>
      <w:r>
        <w:rPr>
          <w:rFonts w:ascii="Arial" w:eastAsia="Arial" w:hAnsi="Arial" w:cs="Arial"/>
          <w:color w:val="000000"/>
          <w:sz w:val="24"/>
          <w:szCs w:val="24"/>
          <w:highlight w:val="white"/>
        </w:rPr>
        <w:t xml:space="preserve">, A, </w:t>
      </w:r>
      <w:proofErr w:type="spellStart"/>
      <w:r>
        <w:rPr>
          <w:rFonts w:ascii="Arial" w:eastAsia="Arial" w:hAnsi="Arial" w:cs="Arial"/>
          <w:color w:val="000000"/>
          <w:sz w:val="24"/>
          <w:szCs w:val="24"/>
          <w:highlight w:val="white"/>
        </w:rPr>
        <w:t>Wein</w:t>
      </w:r>
      <w:proofErr w:type="spellEnd"/>
      <w:r>
        <w:rPr>
          <w:rFonts w:ascii="Arial" w:eastAsia="Arial" w:hAnsi="Arial" w:cs="Arial"/>
          <w:color w:val="000000"/>
          <w:sz w:val="24"/>
          <w:szCs w:val="24"/>
          <w:highlight w:val="white"/>
        </w:rPr>
        <w:t>, A, Abrams, P. (</w:t>
      </w:r>
      <w:proofErr w:type="spellStart"/>
      <w:r>
        <w:rPr>
          <w:rFonts w:ascii="Arial" w:eastAsia="Arial" w:hAnsi="Arial" w:cs="Arial"/>
          <w:color w:val="000000"/>
          <w:sz w:val="24"/>
          <w:szCs w:val="24"/>
          <w:highlight w:val="white"/>
        </w:rPr>
        <w:t>Eds</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Incontinence</w:t>
      </w:r>
      <w:proofErr w:type="spellEnd"/>
      <w:r>
        <w:rPr>
          <w:rFonts w:ascii="Arial" w:eastAsia="Arial" w:hAnsi="Arial" w:cs="Arial"/>
          <w:color w:val="000000"/>
          <w:sz w:val="24"/>
          <w:szCs w:val="24"/>
          <w:highlight w:val="white"/>
        </w:rPr>
        <w:t xml:space="preserve"> 7th </w:t>
      </w:r>
      <w:proofErr w:type="spellStart"/>
      <w:r>
        <w:rPr>
          <w:rFonts w:ascii="Arial" w:eastAsia="Arial" w:hAnsi="Arial" w:cs="Arial"/>
          <w:color w:val="000000"/>
          <w:sz w:val="24"/>
          <w:szCs w:val="24"/>
          <w:highlight w:val="white"/>
        </w:rPr>
        <w:t>Edition</w:t>
      </w:r>
      <w:proofErr w:type="spellEnd"/>
      <w:r>
        <w:rPr>
          <w:rFonts w:ascii="Arial" w:eastAsia="Arial" w:hAnsi="Arial" w:cs="Arial"/>
          <w:color w:val="000000"/>
          <w:sz w:val="24"/>
          <w:szCs w:val="24"/>
          <w:highlight w:val="white"/>
        </w:rPr>
        <w:t xml:space="preserve"> (2023). ICI-ICS. </w:t>
      </w:r>
      <w:proofErr w:type="spellStart"/>
      <w:r>
        <w:rPr>
          <w:rFonts w:ascii="Arial" w:eastAsia="Arial" w:hAnsi="Arial" w:cs="Arial"/>
          <w:color w:val="000000"/>
          <w:sz w:val="24"/>
          <w:szCs w:val="24"/>
          <w:highlight w:val="white"/>
        </w:rPr>
        <w:t>International</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Continence</w:t>
      </w:r>
      <w:proofErr w:type="spellEnd"/>
      <w:r>
        <w:rPr>
          <w:rFonts w:ascii="Arial" w:eastAsia="Arial" w:hAnsi="Arial" w:cs="Arial"/>
          <w:color w:val="000000"/>
          <w:sz w:val="24"/>
          <w:szCs w:val="24"/>
          <w:highlight w:val="white"/>
        </w:rPr>
        <w:t xml:space="preserve"> Society, Bristol UK, ISBN: 978-0-9569607-4-0.</w:t>
      </w:r>
    </w:p>
    <w:p w14:paraId="5E7781B2"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Wang Y, </w:t>
      </w:r>
      <w:proofErr w:type="spellStart"/>
      <w:r>
        <w:rPr>
          <w:rFonts w:ascii="Arial" w:eastAsia="Arial" w:hAnsi="Arial" w:cs="Arial"/>
          <w:color w:val="000000"/>
          <w:sz w:val="24"/>
          <w:szCs w:val="24"/>
        </w:rPr>
        <w:t>Xu</w:t>
      </w:r>
      <w:proofErr w:type="spellEnd"/>
      <w:r>
        <w:rPr>
          <w:rFonts w:ascii="Arial" w:eastAsia="Arial" w:hAnsi="Arial" w:cs="Arial"/>
          <w:color w:val="000000"/>
          <w:sz w:val="24"/>
          <w:szCs w:val="24"/>
        </w:rPr>
        <w:t xml:space="preserve"> K, Hu H, et al. </w:t>
      </w:r>
      <w:proofErr w:type="spellStart"/>
      <w:r>
        <w:rPr>
          <w:rFonts w:ascii="Arial" w:eastAsia="Arial" w:hAnsi="Arial" w:cs="Arial"/>
          <w:color w:val="000000"/>
          <w:sz w:val="24"/>
          <w:szCs w:val="24"/>
        </w:rPr>
        <w:t>Prevalence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risk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factors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impact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health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related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quality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life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overactive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bladder</w:t>
      </w:r>
      <w:proofErr w:type="spellEnd"/>
      <w:r>
        <w:rPr>
          <w:rFonts w:ascii="Arial" w:eastAsia="Arial" w:hAnsi="Arial" w:cs="Arial"/>
          <w:color w:val="000000"/>
          <w:sz w:val="24"/>
          <w:szCs w:val="24"/>
        </w:rPr>
        <w:t xml:space="preserve"> in China. </w:t>
      </w:r>
      <w:proofErr w:type="spellStart"/>
      <w:r>
        <w:rPr>
          <w:rFonts w:ascii="Arial" w:eastAsia="Arial" w:hAnsi="Arial" w:cs="Arial"/>
          <w:color w:val="000000"/>
          <w:sz w:val="24"/>
          <w:szCs w:val="24"/>
        </w:rPr>
        <w:t>Neurourol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Urodyn</w:t>
      </w:r>
      <w:proofErr w:type="spellEnd"/>
      <w:r>
        <w:rPr>
          <w:rFonts w:ascii="Arial" w:eastAsia="Arial" w:hAnsi="Arial" w:cs="Arial"/>
          <w:color w:val="000000"/>
          <w:sz w:val="24"/>
          <w:szCs w:val="24"/>
        </w:rPr>
        <w:t xml:space="preserve"> </w:t>
      </w:r>
      <w:proofErr w:type="gramStart"/>
      <w:r>
        <w:rPr>
          <w:rFonts w:ascii="Arial" w:eastAsia="Arial" w:hAnsi="Arial" w:cs="Arial"/>
          <w:color w:val="000000"/>
          <w:sz w:val="24"/>
          <w:szCs w:val="24"/>
        </w:rPr>
        <w:t>2011;30:1448</w:t>
      </w:r>
      <w:proofErr w:type="gramEnd"/>
      <w:r>
        <w:rPr>
          <w:rFonts w:ascii="Arial" w:eastAsia="Arial" w:hAnsi="Arial" w:cs="Arial"/>
          <w:color w:val="000000"/>
          <w:sz w:val="24"/>
          <w:szCs w:val="24"/>
        </w:rPr>
        <w:t xml:space="preserve">–55. </w:t>
      </w:r>
    </w:p>
    <w:p w14:paraId="29B782AD"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Stewart WF, Van </w:t>
      </w:r>
      <w:proofErr w:type="spellStart"/>
      <w:r>
        <w:rPr>
          <w:rFonts w:ascii="Arial" w:eastAsia="Arial" w:hAnsi="Arial" w:cs="Arial"/>
          <w:color w:val="000000"/>
          <w:sz w:val="24"/>
          <w:szCs w:val="24"/>
        </w:rPr>
        <w:t>Rooyen</w:t>
      </w:r>
      <w:proofErr w:type="spellEnd"/>
      <w:r>
        <w:rPr>
          <w:rFonts w:ascii="Arial" w:eastAsia="Arial" w:hAnsi="Arial" w:cs="Arial"/>
          <w:color w:val="000000"/>
          <w:sz w:val="24"/>
          <w:szCs w:val="24"/>
        </w:rPr>
        <w:t xml:space="preserve"> JB, </w:t>
      </w:r>
      <w:proofErr w:type="spellStart"/>
      <w:r>
        <w:rPr>
          <w:rFonts w:ascii="Arial" w:eastAsia="Arial" w:hAnsi="Arial" w:cs="Arial"/>
          <w:color w:val="000000"/>
          <w:sz w:val="24"/>
          <w:szCs w:val="24"/>
        </w:rPr>
        <w:t>Cundiff</w:t>
      </w:r>
      <w:proofErr w:type="spellEnd"/>
      <w:r>
        <w:rPr>
          <w:rFonts w:ascii="Arial" w:eastAsia="Arial" w:hAnsi="Arial" w:cs="Arial"/>
          <w:color w:val="000000"/>
          <w:sz w:val="24"/>
          <w:szCs w:val="24"/>
        </w:rPr>
        <w:t xml:space="preserve"> GW, et al. </w:t>
      </w:r>
      <w:proofErr w:type="spellStart"/>
      <w:r>
        <w:rPr>
          <w:rFonts w:ascii="Arial" w:eastAsia="Arial" w:hAnsi="Arial" w:cs="Arial"/>
          <w:color w:val="000000"/>
          <w:sz w:val="24"/>
          <w:szCs w:val="24"/>
        </w:rPr>
        <w:t>Prevalence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burden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overactive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bladder</w:t>
      </w:r>
      <w:proofErr w:type="spellEnd"/>
      <w:r>
        <w:rPr>
          <w:rFonts w:ascii="Arial" w:eastAsia="Arial" w:hAnsi="Arial" w:cs="Arial"/>
          <w:color w:val="000000"/>
          <w:sz w:val="24"/>
          <w:szCs w:val="24"/>
        </w:rPr>
        <w:t xml:space="preserve"> in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United States. World J </w:t>
      </w:r>
      <w:proofErr w:type="spellStart"/>
      <w:r>
        <w:rPr>
          <w:rFonts w:ascii="Arial" w:eastAsia="Arial" w:hAnsi="Arial" w:cs="Arial"/>
          <w:color w:val="000000"/>
          <w:sz w:val="24"/>
          <w:szCs w:val="24"/>
        </w:rPr>
        <w:t>Urol</w:t>
      </w:r>
      <w:proofErr w:type="spellEnd"/>
      <w:r>
        <w:rPr>
          <w:rFonts w:ascii="Arial" w:eastAsia="Arial" w:hAnsi="Arial" w:cs="Arial"/>
          <w:color w:val="000000"/>
          <w:sz w:val="24"/>
          <w:szCs w:val="24"/>
        </w:rPr>
        <w:t xml:space="preserve"> </w:t>
      </w:r>
      <w:proofErr w:type="gramStart"/>
      <w:r>
        <w:rPr>
          <w:rFonts w:ascii="Arial" w:eastAsia="Arial" w:hAnsi="Arial" w:cs="Arial"/>
          <w:color w:val="000000"/>
          <w:sz w:val="24"/>
          <w:szCs w:val="24"/>
        </w:rPr>
        <w:t>2003;20:327</w:t>
      </w:r>
      <w:proofErr w:type="gramEnd"/>
      <w:r>
        <w:rPr>
          <w:rFonts w:ascii="Arial" w:eastAsia="Arial" w:hAnsi="Arial" w:cs="Arial"/>
          <w:color w:val="000000"/>
          <w:sz w:val="24"/>
          <w:szCs w:val="24"/>
        </w:rPr>
        <w:t>–36</w:t>
      </w:r>
    </w:p>
    <w:p w14:paraId="001CE7BD"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Al-</w:t>
      </w:r>
      <w:proofErr w:type="spellStart"/>
      <w:r>
        <w:rPr>
          <w:rFonts w:ascii="Arial" w:eastAsia="Arial" w:hAnsi="Arial" w:cs="Arial"/>
          <w:color w:val="000000"/>
          <w:sz w:val="24"/>
          <w:szCs w:val="24"/>
          <w:highlight w:val="white"/>
        </w:rPr>
        <w:t>Ghazo</w:t>
      </w:r>
      <w:proofErr w:type="spellEnd"/>
      <w:r>
        <w:rPr>
          <w:rFonts w:ascii="Arial" w:eastAsia="Arial" w:hAnsi="Arial" w:cs="Arial"/>
          <w:color w:val="000000"/>
          <w:sz w:val="24"/>
          <w:szCs w:val="24"/>
          <w:highlight w:val="white"/>
        </w:rPr>
        <w:t xml:space="preserve"> MA, </w:t>
      </w:r>
      <w:proofErr w:type="spellStart"/>
      <w:r>
        <w:rPr>
          <w:rFonts w:ascii="Arial" w:eastAsia="Arial" w:hAnsi="Arial" w:cs="Arial"/>
          <w:color w:val="000000"/>
          <w:sz w:val="24"/>
          <w:szCs w:val="24"/>
          <w:highlight w:val="white"/>
        </w:rPr>
        <w:t>Ghalayini</w:t>
      </w:r>
      <w:proofErr w:type="spellEnd"/>
      <w:r>
        <w:rPr>
          <w:rFonts w:ascii="Arial" w:eastAsia="Arial" w:hAnsi="Arial" w:cs="Arial"/>
          <w:color w:val="000000"/>
          <w:sz w:val="24"/>
          <w:szCs w:val="24"/>
          <w:highlight w:val="white"/>
        </w:rPr>
        <w:t xml:space="preserve"> IF, </w:t>
      </w:r>
      <w:proofErr w:type="spellStart"/>
      <w:r>
        <w:rPr>
          <w:rFonts w:ascii="Arial" w:eastAsia="Arial" w:hAnsi="Arial" w:cs="Arial"/>
          <w:color w:val="000000"/>
          <w:sz w:val="24"/>
          <w:szCs w:val="24"/>
          <w:highlight w:val="white"/>
        </w:rPr>
        <w:t>Al-Azab</w:t>
      </w:r>
      <w:proofErr w:type="spellEnd"/>
      <w:r>
        <w:rPr>
          <w:rFonts w:ascii="Arial" w:eastAsia="Arial" w:hAnsi="Arial" w:cs="Arial"/>
          <w:color w:val="000000"/>
          <w:sz w:val="24"/>
          <w:szCs w:val="24"/>
          <w:highlight w:val="white"/>
        </w:rPr>
        <w:t xml:space="preserve"> R, Hani OB, </w:t>
      </w:r>
      <w:proofErr w:type="spellStart"/>
      <w:r>
        <w:rPr>
          <w:rFonts w:ascii="Arial" w:eastAsia="Arial" w:hAnsi="Arial" w:cs="Arial"/>
          <w:color w:val="000000"/>
          <w:sz w:val="24"/>
          <w:szCs w:val="24"/>
          <w:highlight w:val="white"/>
        </w:rPr>
        <w:t>Matani</w:t>
      </w:r>
      <w:proofErr w:type="spellEnd"/>
      <w:r>
        <w:rPr>
          <w:rFonts w:ascii="Arial" w:eastAsia="Arial" w:hAnsi="Arial" w:cs="Arial"/>
          <w:color w:val="000000"/>
          <w:sz w:val="24"/>
          <w:szCs w:val="24"/>
          <w:highlight w:val="white"/>
        </w:rPr>
        <w:t xml:space="preserve"> YS, Haddad Y. </w:t>
      </w:r>
      <w:proofErr w:type="spellStart"/>
      <w:r>
        <w:rPr>
          <w:rFonts w:ascii="Arial" w:eastAsia="Arial" w:hAnsi="Arial" w:cs="Arial"/>
          <w:color w:val="000000"/>
          <w:sz w:val="24"/>
          <w:szCs w:val="24"/>
          <w:highlight w:val="white"/>
        </w:rPr>
        <w:t>Urodynamic</w:t>
      </w:r>
      <w:proofErr w:type="spellEnd"/>
      <w:r>
        <w:rPr>
          <w:rFonts w:ascii="Arial" w:eastAsia="Arial" w:hAnsi="Arial" w:cs="Arial"/>
          <w:color w:val="000000"/>
          <w:sz w:val="24"/>
          <w:szCs w:val="24"/>
          <w:highlight w:val="white"/>
        </w:rPr>
        <w:t xml:space="preserve"> detrusor </w:t>
      </w:r>
      <w:proofErr w:type="spellStart"/>
      <w:r>
        <w:rPr>
          <w:rFonts w:ascii="Arial" w:eastAsia="Arial" w:hAnsi="Arial" w:cs="Arial"/>
          <w:color w:val="000000"/>
          <w:sz w:val="24"/>
          <w:szCs w:val="24"/>
          <w:highlight w:val="white"/>
        </w:rPr>
        <w:t>overactivity</w:t>
      </w:r>
      <w:proofErr w:type="spellEnd"/>
      <w:r>
        <w:rPr>
          <w:rFonts w:ascii="Arial" w:eastAsia="Arial" w:hAnsi="Arial" w:cs="Arial"/>
          <w:color w:val="000000"/>
          <w:sz w:val="24"/>
          <w:szCs w:val="24"/>
          <w:highlight w:val="white"/>
        </w:rPr>
        <w:t xml:space="preserve"> in </w:t>
      </w:r>
      <w:proofErr w:type="spellStart"/>
      <w:r>
        <w:rPr>
          <w:rFonts w:ascii="Arial" w:eastAsia="Arial" w:hAnsi="Arial" w:cs="Arial"/>
          <w:color w:val="000000"/>
          <w:sz w:val="24"/>
          <w:szCs w:val="24"/>
          <w:highlight w:val="white"/>
        </w:rPr>
        <w:t>patients</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with</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overactive</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bladder</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symptoms</w:t>
      </w:r>
      <w:proofErr w:type="spellEnd"/>
      <w:r>
        <w:rPr>
          <w:rFonts w:ascii="Arial" w:eastAsia="Arial" w:hAnsi="Arial" w:cs="Arial"/>
          <w:color w:val="000000"/>
          <w:sz w:val="24"/>
          <w:szCs w:val="24"/>
          <w:highlight w:val="white"/>
        </w:rPr>
        <w:t>. </w:t>
      </w:r>
      <w:proofErr w:type="spellStart"/>
      <w:r>
        <w:rPr>
          <w:rFonts w:ascii="Arial" w:eastAsia="Arial" w:hAnsi="Arial" w:cs="Arial"/>
          <w:i/>
          <w:color w:val="000000"/>
          <w:sz w:val="24"/>
          <w:szCs w:val="24"/>
          <w:highlight w:val="white"/>
        </w:rPr>
        <w:t>Int</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Neurourol</w:t>
      </w:r>
      <w:proofErr w:type="spellEnd"/>
      <w:r>
        <w:rPr>
          <w:rFonts w:ascii="Arial" w:eastAsia="Arial" w:hAnsi="Arial" w:cs="Arial"/>
          <w:i/>
          <w:color w:val="000000"/>
          <w:sz w:val="24"/>
          <w:szCs w:val="24"/>
          <w:highlight w:val="white"/>
        </w:rPr>
        <w:t xml:space="preserve"> J</w:t>
      </w:r>
      <w:r>
        <w:rPr>
          <w:rFonts w:ascii="Arial" w:eastAsia="Arial" w:hAnsi="Arial" w:cs="Arial"/>
          <w:color w:val="000000"/>
          <w:sz w:val="24"/>
          <w:szCs w:val="24"/>
          <w:highlight w:val="white"/>
        </w:rPr>
        <w:t>. 2011;15(1):48-54. doi:10.5213/inj.2011.15.1.4</w:t>
      </w:r>
    </w:p>
    <w:p w14:paraId="6FF2FCAC" w14:textId="77777777" w:rsidR="000F4512" w:rsidRDefault="00000000">
      <w:pPr>
        <w:pBdr>
          <w:top w:val="nil"/>
          <w:left w:val="nil"/>
          <w:bottom w:val="nil"/>
          <w:right w:val="nil"/>
          <w:between w:val="nil"/>
        </w:pBdr>
        <w:spacing w:after="0" w:line="360" w:lineRule="auto"/>
        <w:ind w:left="720"/>
        <w:jc w:val="both"/>
        <w:rPr>
          <w:rFonts w:ascii="Arial" w:eastAsia="Arial" w:hAnsi="Arial" w:cs="Arial"/>
          <w:color w:val="000000"/>
          <w:sz w:val="24"/>
          <w:szCs w:val="24"/>
          <w:highlight w:val="white"/>
        </w:rPr>
      </w:pPr>
      <w:r>
        <w:br w:type="page"/>
      </w:r>
    </w:p>
    <w:p w14:paraId="57D44979" w14:textId="77777777" w:rsidR="000F4512" w:rsidRDefault="000F4512">
      <w:pPr>
        <w:pBdr>
          <w:top w:val="nil"/>
          <w:left w:val="nil"/>
          <w:bottom w:val="nil"/>
          <w:right w:val="nil"/>
          <w:between w:val="nil"/>
        </w:pBdr>
        <w:spacing w:after="0" w:line="360" w:lineRule="auto"/>
        <w:ind w:left="720"/>
        <w:jc w:val="both"/>
        <w:rPr>
          <w:rFonts w:ascii="Arial" w:eastAsia="Arial" w:hAnsi="Arial" w:cs="Arial"/>
          <w:color w:val="000000"/>
          <w:sz w:val="24"/>
          <w:szCs w:val="24"/>
          <w:highlight w:val="white"/>
        </w:rPr>
      </w:pPr>
    </w:p>
    <w:p w14:paraId="061379E8"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w:t>
      </w:r>
      <w:proofErr w:type="spellStart"/>
      <w:r>
        <w:rPr>
          <w:rFonts w:ascii="Arial" w:eastAsia="Arial" w:hAnsi="Arial" w:cs="Arial"/>
          <w:color w:val="000000"/>
          <w:sz w:val="24"/>
          <w:szCs w:val="24"/>
          <w:highlight w:val="white"/>
        </w:rPr>
        <w:t>Flisser</w:t>
      </w:r>
      <w:proofErr w:type="spellEnd"/>
      <w:r>
        <w:rPr>
          <w:rFonts w:ascii="Arial" w:eastAsia="Arial" w:hAnsi="Arial" w:cs="Arial"/>
          <w:color w:val="000000"/>
          <w:sz w:val="24"/>
          <w:szCs w:val="24"/>
          <w:highlight w:val="white"/>
        </w:rPr>
        <w:t xml:space="preserve"> AJ, </w:t>
      </w:r>
      <w:proofErr w:type="spellStart"/>
      <w:r>
        <w:rPr>
          <w:rFonts w:ascii="Arial" w:eastAsia="Arial" w:hAnsi="Arial" w:cs="Arial"/>
          <w:color w:val="000000"/>
          <w:sz w:val="24"/>
          <w:szCs w:val="24"/>
          <w:highlight w:val="white"/>
        </w:rPr>
        <w:t>Blaivas</w:t>
      </w:r>
      <w:proofErr w:type="spellEnd"/>
      <w:r>
        <w:rPr>
          <w:rFonts w:ascii="Arial" w:eastAsia="Arial" w:hAnsi="Arial" w:cs="Arial"/>
          <w:color w:val="000000"/>
          <w:sz w:val="24"/>
          <w:szCs w:val="24"/>
          <w:highlight w:val="white"/>
        </w:rPr>
        <w:t xml:space="preserve"> JG. Role </w:t>
      </w:r>
      <w:proofErr w:type="spellStart"/>
      <w:r>
        <w:rPr>
          <w:rFonts w:ascii="Arial" w:eastAsia="Arial" w:hAnsi="Arial" w:cs="Arial"/>
          <w:color w:val="000000"/>
          <w:sz w:val="24"/>
          <w:szCs w:val="24"/>
          <w:highlight w:val="white"/>
        </w:rPr>
        <w:t>of</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cystometry</w:t>
      </w:r>
      <w:proofErr w:type="spellEnd"/>
      <w:r>
        <w:rPr>
          <w:rFonts w:ascii="Arial" w:eastAsia="Arial" w:hAnsi="Arial" w:cs="Arial"/>
          <w:color w:val="000000"/>
          <w:sz w:val="24"/>
          <w:szCs w:val="24"/>
          <w:highlight w:val="white"/>
        </w:rPr>
        <w:t xml:space="preserve"> in </w:t>
      </w:r>
      <w:proofErr w:type="spellStart"/>
      <w:r>
        <w:rPr>
          <w:rFonts w:ascii="Arial" w:eastAsia="Arial" w:hAnsi="Arial" w:cs="Arial"/>
          <w:color w:val="000000"/>
          <w:sz w:val="24"/>
          <w:szCs w:val="24"/>
          <w:highlight w:val="white"/>
        </w:rPr>
        <w:t>evaluating</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patients</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with</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overactive</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bladder</w:t>
      </w:r>
      <w:proofErr w:type="spellEnd"/>
      <w:r>
        <w:rPr>
          <w:rFonts w:ascii="Arial" w:eastAsia="Arial" w:hAnsi="Arial" w:cs="Arial"/>
          <w:color w:val="000000"/>
          <w:sz w:val="24"/>
          <w:szCs w:val="24"/>
          <w:highlight w:val="white"/>
        </w:rPr>
        <w:t>. </w:t>
      </w:r>
      <w:proofErr w:type="spellStart"/>
      <w:r>
        <w:rPr>
          <w:rFonts w:ascii="Arial" w:eastAsia="Arial" w:hAnsi="Arial" w:cs="Arial"/>
          <w:i/>
          <w:color w:val="000000"/>
          <w:sz w:val="24"/>
          <w:szCs w:val="24"/>
          <w:highlight w:val="white"/>
        </w:rPr>
        <w:t>Urology</w:t>
      </w:r>
      <w:proofErr w:type="spellEnd"/>
      <w:r>
        <w:rPr>
          <w:rFonts w:ascii="Arial" w:eastAsia="Arial" w:hAnsi="Arial" w:cs="Arial"/>
          <w:i/>
          <w:color w:val="000000"/>
          <w:sz w:val="24"/>
          <w:szCs w:val="24"/>
          <w:highlight w:val="white"/>
        </w:rPr>
        <w:t>. </w:t>
      </w:r>
      <w:r>
        <w:rPr>
          <w:rFonts w:ascii="Arial" w:eastAsia="Arial" w:hAnsi="Arial" w:cs="Arial"/>
          <w:color w:val="000000"/>
          <w:sz w:val="24"/>
          <w:szCs w:val="24"/>
          <w:highlight w:val="white"/>
        </w:rPr>
        <w:t xml:space="preserve">2002;60(5 </w:t>
      </w:r>
      <w:proofErr w:type="spellStart"/>
      <w:r>
        <w:rPr>
          <w:rFonts w:ascii="Arial" w:eastAsia="Arial" w:hAnsi="Arial" w:cs="Arial"/>
          <w:color w:val="000000"/>
          <w:sz w:val="24"/>
          <w:szCs w:val="24"/>
          <w:highlight w:val="white"/>
        </w:rPr>
        <w:t>Suppl</w:t>
      </w:r>
      <w:proofErr w:type="spellEnd"/>
      <w:r>
        <w:rPr>
          <w:rFonts w:ascii="Arial" w:eastAsia="Arial" w:hAnsi="Arial" w:cs="Arial"/>
          <w:color w:val="000000"/>
          <w:sz w:val="24"/>
          <w:szCs w:val="24"/>
          <w:highlight w:val="white"/>
        </w:rPr>
        <w:t xml:space="preserve"> 1):33–42. </w:t>
      </w:r>
    </w:p>
    <w:p w14:paraId="34386FAE"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w:t>
      </w:r>
      <w:proofErr w:type="spellStart"/>
      <w:r>
        <w:rPr>
          <w:rFonts w:ascii="Arial" w:eastAsia="Arial" w:hAnsi="Arial" w:cs="Arial"/>
          <w:color w:val="000000"/>
          <w:sz w:val="24"/>
          <w:szCs w:val="24"/>
        </w:rPr>
        <w:t>Groat</w:t>
      </w:r>
      <w:proofErr w:type="spellEnd"/>
      <w:r>
        <w:rPr>
          <w:rFonts w:ascii="Arial" w:eastAsia="Arial" w:hAnsi="Arial" w:cs="Arial"/>
          <w:color w:val="000000"/>
          <w:sz w:val="24"/>
          <w:szCs w:val="24"/>
        </w:rPr>
        <w:t xml:space="preserve">, WC, </w:t>
      </w:r>
      <w:proofErr w:type="spellStart"/>
      <w:r>
        <w:rPr>
          <w:rFonts w:ascii="Arial" w:eastAsia="Arial" w:hAnsi="Arial" w:cs="Arial"/>
          <w:color w:val="000000"/>
          <w:sz w:val="24"/>
          <w:szCs w:val="24"/>
        </w:rPr>
        <w:t>Booth</w:t>
      </w:r>
      <w:proofErr w:type="spellEnd"/>
      <w:r>
        <w:rPr>
          <w:rFonts w:ascii="Arial" w:eastAsia="Arial" w:hAnsi="Arial" w:cs="Arial"/>
          <w:color w:val="000000"/>
          <w:sz w:val="24"/>
          <w:szCs w:val="24"/>
        </w:rPr>
        <w:t xml:space="preserve">, AM, </w:t>
      </w:r>
      <w:proofErr w:type="spellStart"/>
      <w:r>
        <w:rPr>
          <w:rFonts w:ascii="Arial" w:eastAsia="Arial" w:hAnsi="Arial" w:cs="Arial"/>
          <w:color w:val="000000"/>
          <w:sz w:val="24"/>
          <w:szCs w:val="24"/>
        </w:rPr>
        <w:t>Yoshimura</w:t>
      </w:r>
      <w:proofErr w:type="spellEnd"/>
      <w:r>
        <w:rPr>
          <w:rFonts w:ascii="Arial" w:eastAsia="Arial" w:hAnsi="Arial" w:cs="Arial"/>
          <w:color w:val="000000"/>
          <w:sz w:val="24"/>
          <w:szCs w:val="24"/>
        </w:rPr>
        <w:t xml:space="preserve">, N. </w:t>
      </w:r>
      <w:proofErr w:type="spellStart"/>
      <w:r>
        <w:rPr>
          <w:rFonts w:ascii="Arial" w:eastAsia="Arial" w:hAnsi="Arial" w:cs="Arial"/>
          <w:color w:val="000000"/>
          <w:sz w:val="24"/>
          <w:szCs w:val="24"/>
        </w:rPr>
        <w:t>Neurophysiology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micturition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its </w:t>
      </w:r>
      <w:proofErr w:type="spellStart"/>
      <w:r>
        <w:rPr>
          <w:rFonts w:ascii="Arial" w:eastAsia="Arial" w:hAnsi="Arial" w:cs="Arial"/>
          <w:color w:val="000000"/>
          <w:sz w:val="24"/>
          <w:szCs w:val="24"/>
        </w:rPr>
        <w:t>modification</w:t>
      </w:r>
      <w:proofErr w:type="spellEnd"/>
      <w:r>
        <w:rPr>
          <w:rFonts w:ascii="Arial" w:eastAsia="Arial" w:hAnsi="Arial" w:cs="Arial"/>
          <w:color w:val="000000"/>
          <w:sz w:val="24"/>
          <w:szCs w:val="24"/>
        </w:rPr>
        <w:t xml:space="preserve"> in animal models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human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disease</w:t>
      </w:r>
      <w:proofErr w:type="spellEnd"/>
      <w:r>
        <w:rPr>
          <w:rFonts w:ascii="Arial" w:eastAsia="Arial" w:hAnsi="Arial" w:cs="Arial"/>
          <w:color w:val="000000"/>
          <w:sz w:val="24"/>
          <w:szCs w:val="24"/>
        </w:rPr>
        <w:t xml:space="preserve">. In: </w:t>
      </w:r>
      <w:proofErr w:type="spellStart"/>
      <w:r>
        <w:rPr>
          <w:rFonts w:ascii="Arial" w:eastAsia="Arial" w:hAnsi="Arial" w:cs="Arial"/>
          <w:color w:val="000000"/>
          <w:sz w:val="24"/>
          <w:szCs w:val="24"/>
        </w:rPr>
        <w:t>Maggy</w:t>
      </w:r>
      <w:proofErr w:type="spellEnd"/>
      <w:r>
        <w:rPr>
          <w:rFonts w:ascii="Arial" w:eastAsia="Arial" w:hAnsi="Arial" w:cs="Arial"/>
          <w:color w:val="000000"/>
          <w:sz w:val="24"/>
          <w:szCs w:val="24"/>
        </w:rPr>
        <w:t xml:space="preserve">, CA – The </w:t>
      </w:r>
      <w:proofErr w:type="spellStart"/>
      <w:r>
        <w:rPr>
          <w:rFonts w:ascii="Arial" w:eastAsia="Arial" w:hAnsi="Arial" w:cs="Arial"/>
          <w:color w:val="000000"/>
          <w:sz w:val="24"/>
          <w:szCs w:val="24"/>
        </w:rPr>
        <w:t>autonomic</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nervous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systm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Londom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Harwood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Academic</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Publishers</w:t>
      </w:r>
      <w:proofErr w:type="spellEnd"/>
      <w:r>
        <w:rPr>
          <w:rFonts w:ascii="Arial" w:eastAsia="Arial" w:hAnsi="Arial" w:cs="Arial"/>
          <w:color w:val="000000"/>
          <w:sz w:val="24"/>
          <w:szCs w:val="24"/>
        </w:rPr>
        <w:t>, 1993, vol.3, p. 227-290</w:t>
      </w:r>
    </w:p>
    <w:p w14:paraId="74213B1A"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Morrison JFB. The </w:t>
      </w:r>
      <w:proofErr w:type="spellStart"/>
      <w:r>
        <w:rPr>
          <w:rFonts w:ascii="Arial" w:eastAsia="Arial" w:hAnsi="Arial" w:cs="Arial"/>
          <w:color w:val="000000"/>
          <w:sz w:val="24"/>
          <w:szCs w:val="24"/>
        </w:rPr>
        <w:t>excitability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micturition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reflex</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Sacd</w:t>
      </w:r>
      <w:proofErr w:type="spellEnd"/>
      <w:r>
        <w:rPr>
          <w:rFonts w:ascii="Arial" w:eastAsia="Arial" w:hAnsi="Arial" w:cs="Arial"/>
          <w:color w:val="000000"/>
          <w:sz w:val="24"/>
          <w:szCs w:val="24"/>
        </w:rPr>
        <w:t xml:space="preserve"> J </w:t>
      </w:r>
      <w:proofErr w:type="spellStart"/>
      <w:r>
        <w:rPr>
          <w:rFonts w:ascii="Arial" w:eastAsia="Arial" w:hAnsi="Arial" w:cs="Arial"/>
          <w:color w:val="000000"/>
          <w:sz w:val="24"/>
          <w:szCs w:val="24"/>
        </w:rPr>
        <w:t>Urol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Nephrol</w:t>
      </w:r>
      <w:proofErr w:type="spellEnd"/>
      <w:r>
        <w:rPr>
          <w:rFonts w:ascii="Arial" w:eastAsia="Arial" w:hAnsi="Arial" w:cs="Arial"/>
          <w:color w:val="000000"/>
          <w:sz w:val="24"/>
          <w:szCs w:val="24"/>
        </w:rPr>
        <w:t xml:space="preserve"> 1995; 29 (</w:t>
      </w:r>
      <w:proofErr w:type="spellStart"/>
      <w:r>
        <w:rPr>
          <w:rFonts w:ascii="Arial" w:eastAsia="Arial" w:hAnsi="Arial" w:cs="Arial"/>
          <w:color w:val="000000"/>
          <w:sz w:val="24"/>
          <w:szCs w:val="24"/>
        </w:rPr>
        <w:t>Supp</w:t>
      </w:r>
      <w:proofErr w:type="spellEnd"/>
      <w:r>
        <w:rPr>
          <w:rFonts w:ascii="Arial" w:eastAsia="Arial" w:hAnsi="Arial" w:cs="Arial"/>
          <w:color w:val="000000"/>
          <w:sz w:val="24"/>
          <w:szCs w:val="24"/>
        </w:rPr>
        <w:t>. 175): 21-25</w:t>
      </w:r>
    </w:p>
    <w:p w14:paraId="39E54CEE"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Elbadawi</w:t>
      </w:r>
      <w:proofErr w:type="spellEnd"/>
      <w:r>
        <w:rPr>
          <w:rFonts w:ascii="Arial" w:eastAsia="Arial" w:hAnsi="Arial" w:cs="Arial"/>
          <w:color w:val="000000"/>
          <w:sz w:val="24"/>
          <w:szCs w:val="24"/>
        </w:rPr>
        <w:t xml:space="preserve"> A, </w:t>
      </w:r>
      <w:proofErr w:type="spellStart"/>
      <w:r>
        <w:rPr>
          <w:rFonts w:ascii="Arial" w:eastAsia="Arial" w:hAnsi="Arial" w:cs="Arial"/>
          <w:color w:val="000000"/>
          <w:sz w:val="24"/>
          <w:szCs w:val="24"/>
        </w:rPr>
        <w:t>Yalla</w:t>
      </w:r>
      <w:proofErr w:type="spellEnd"/>
      <w:r>
        <w:rPr>
          <w:rFonts w:ascii="Arial" w:eastAsia="Arial" w:hAnsi="Arial" w:cs="Arial"/>
          <w:color w:val="000000"/>
          <w:sz w:val="24"/>
          <w:szCs w:val="24"/>
        </w:rPr>
        <w:t xml:space="preserve"> SV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Resnick</w:t>
      </w:r>
      <w:proofErr w:type="spellEnd"/>
      <w:r>
        <w:rPr>
          <w:rFonts w:ascii="Arial" w:eastAsia="Arial" w:hAnsi="Arial" w:cs="Arial"/>
          <w:color w:val="000000"/>
          <w:sz w:val="24"/>
          <w:szCs w:val="24"/>
        </w:rPr>
        <w:t xml:space="preserve"> NM. </w:t>
      </w:r>
      <w:proofErr w:type="spellStart"/>
      <w:r>
        <w:rPr>
          <w:rFonts w:ascii="Arial" w:eastAsia="Arial" w:hAnsi="Arial" w:cs="Arial"/>
          <w:color w:val="000000"/>
          <w:sz w:val="24"/>
          <w:szCs w:val="24"/>
        </w:rPr>
        <w:t>Structural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basis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geriartic</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voiding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disfunction</w:t>
      </w:r>
      <w:proofErr w:type="spellEnd"/>
      <w:r>
        <w:rPr>
          <w:rFonts w:ascii="Arial" w:eastAsia="Arial" w:hAnsi="Arial" w:cs="Arial"/>
          <w:color w:val="000000"/>
          <w:sz w:val="24"/>
          <w:szCs w:val="24"/>
        </w:rPr>
        <w:t xml:space="preserve"> III. Detrusor </w:t>
      </w:r>
      <w:proofErr w:type="spellStart"/>
      <w:r>
        <w:rPr>
          <w:rFonts w:ascii="Arial" w:eastAsia="Arial" w:hAnsi="Arial" w:cs="Arial"/>
          <w:color w:val="000000"/>
          <w:sz w:val="24"/>
          <w:szCs w:val="24"/>
        </w:rPr>
        <w:t>Overactivity</w:t>
      </w:r>
      <w:proofErr w:type="spellEnd"/>
      <w:r>
        <w:rPr>
          <w:rFonts w:ascii="Arial" w:eastAsia="Arial" w:hAnsi="Arial" w:cs="Arial"/>
          <w:color w:val="000000"/>
          <w:sz w:val="24"/>
          <w:szCs w:val="24"/>
        </w:rPr>
        <w:t xml:space="preserve">. J </w:t>
      </w:r>
      <w:proofErr w:type="spellStart"/>
      <w:r>
        <w:rPr>
          <w:rFonts w:ascii="Arial" w:eastAsia="Arial" w:hAnsi="Arial" w:cs="Arial"/>
          <w:color w:val="000000"/>
          <w:sz w:val="24"/>
          <w:szCs w:val="24"/>
        </w:rPr>
        <w:t>Urol</w:t>
      </w:r>
      <w:proofErr w:type="spellEnd"/>
      <w:r>
        <w:rPr>
          <w:rFonts w:ascii="Arial" w:eastAsia="Arial" w:hAnsi="Arial" w:cs="Arial"/>
          <w:color w:val="000000"/>
          <w:sz w:val="24"/>
          <w:szCs w:val="24"/>
        </w:rPr>
        <w:t xml:space="preserve"> 1993; 150: 1668-1680</w:t>
      </w:r>
    </w:p>
    <w:p w14:paraId="2CC5234C"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Irwin DE, </w:t>
      </w:r>
      <w:proofErr w:type="spellStart"/>
      <w:r>
        <w:rPr>
          <w:rFonts w:ascii="Arial" w:eastAsia="Arial" w:hAnsi="Arial" w:cs="Arial"/>
          <w:color w:val="000000"/>
          <w:sz w:val="24"/>
          <w:szCs w:val="24"/>
        </w:rPr>
        <w:t>Milsom</w:t>
      </w:r>
      <w:proofErr w:type="spellEnd"/>
      <w:r>
        <w:rPr>
          <w:rFonts w:ascii="Arial" w:eastAsia="Arial" w:hAnsi="Arial" w:cs="Arial"/>
          <w:color w:val="000000"/>
          <w:sz w:val="24"/>
          <w:szCs w:val="24"/>
        </w:rPr>
        <w:t xml:space="preserve"> I, </w:t>
      </w:r>
      <w:proofErr w:type="spellStart"/>
      <w:r>
        <w:rPr>
          <w:rFonts w:ascii="Arial" w:eastAsia="Arial" w:hAnsi="Arial" w:cs="Arial"/>
          <w:color w:val="000000"/>
          <w:sz w:val="24"/>
          <w:szCs w:val="24"/>
        </w:rPr>
        <w:t>Hunskaar</w:t>
      </w:r>
      <w:proofErr w:type="spellEnd"/>
      <w:r>
        <w:rPr>
          <w:rFonts w:ascii="Arial" w:eastAsia="Arial" w:hAnsi="Arial" w:cs="Arial"/>
          <w:color w:val="000000"/>
          <w:sz w:val="24"/>
          <w:szCs w:val="24"/>
        </w:rPr>
        <w:t xml:space="preserve"> S, et al. </w:t>
      </w:r>
      <w:proofErr w:type="spellStart"/>
      <w:r>
        <w:rPr>
          <w:rFonts w:ascii="Arial" w:eastAsia="Arial" w:hAnsi="Arial" w:cs="Arial"/>
          <w:color w:val="000000"/>
          <w:sz w:val="24"/>
          <w:szCs w:val="24"/>
        </w:rPr>
        <w:t>Population-based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survey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urinary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incontinence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overactive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bladder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other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lower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urinary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tract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symptoms</w:t>
      </w:r>
      <w:proofErr w:type="spellEnd"/>
      <w:r>
        <w:rPr>
          <w:rFonts w:ascii="Arial" w:eastAsia="Arial" w:hAnsi="Arial" w:cs="Arial"/>
          <w:color w:val="000000"/>
          <w:sz w:val="24"/>
          <w:szCs w:val="24"/>
        </w:rPr>
        <w:t xml:space="preserve"> in </w:t>
      </w:r>
      <w:proofErr w:type="spellStart"/>
      <w:r>
        <w:rPr>
          <w:rFonts w:ascii="Arial" w:eastAsia="Arial" w:hAnsi="Arial" w:cs="Arial"/>
          <w:color w:val="000000"/>
          <w:sz w:val="24"/>
          <w:szCs w:val="24"/>
        </w:rPr>
        <w:t>five</w:t>
      </w:r>
      <w:proofErr w:type="spellEnd"/>
      <w:r>
        <w:rPr>
          <w:rFonts w:ascii="Arial" w:eastAsia="Arial" w:hAnsi="Arial" w:cs="Arial"/>
          <w:color w:val="000000"/>
          <w:sz w:val="24"/>
          <w:szCs w:val="24"/>
        </w:rPr>
        <w:t xml:space="preserve"> countries: </w:t>
      </w:r>
      <w:proofErr w:type="spellStart"/>
      <w:r>
        <w:rPr>
          <w:rFonts w:ascii="Arial" w:eastAsia="Arial" w:hAnsi="Arial" w:cs="Arial"/>
          <w:color w:val="000000"/>
          <w:sz w:val="24"/>
          <w:szCs w:val="24"/>
        </w:rPr>
        <w:t>Results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EPIC </w:t>
      </w:r>
      <w:proofErr w:type="spellStart"/>
      <w:r>
        <w:rPr>
          <w:rFonts w:ascii="Arial" w:eastAsia="Arial" w:hAnsi="Arial" w:cs="Arial"/>
          <w:color w:val="000000"/>
          <w:sz w:val="24"/>
          <w:szCs w:val="24"/>
        </w:rPr>
        <w:t>study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Eur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Urol</w:t>
      </w:r>
      <w:proofErr w:type="spellEnd"/>
      <w:r>
        <w:rPr>
          <w:rFonts w:ascii="Arial" w:eastAsia="Arial" w:hAnsi="Arial" w:cs="Arial"/>
          <w:color w:val="000000"/>
          <w:sz w:val="24"/>
          <w:szCs w:val="24"/>
        </w:rPr>
        <w:t xml:space="preserve"> </w:t>
      </w:r>
      <w:proofErr w:type="gramStart"/>
      <w:r>
        <w:rPr>
          <w:rFonts w:ascii="Arial" w:eastAsia="Arial" w:hAnsi="Arial" w:cs="Arial"/>
          <w:color w:val="000000"/>
          <w:sz w:val="24"/>
          <w:szCs w:val="24"/>
        </w:rPr>
        <w:t>2006;50:1306</w:t>
      </w:r>
      <w:proofErr w:type="gramEnd"/>
      <w:r>
        <w:rPr>
          <w:rFonts w:ascii="Arial" w:eastAsia="Arial" w:hAnsi="Arial" w:cs="Arial"/>
          <w:color w:val="000000"/>
          <w:sz w:val="24"/>
          <w:szCs w:val="24"/>
        </w:rPr>
        <w:t xml:space="preserve">–14; </w:t>
      </w:r>
      <w:proofErr w:type="spellStart"/>
      <w:r>
        <w:rPr>
          <w:rFonts w:ascii="Arial" w:eastAsia="Arial" w:hAnsi="Arial" w:cs="Arial"/>
          <w:color w:val="000000"/>
          <w:sz w:val="24"/>
          <w:szCs w:val="24"/>
        </w:rPr>
        <w:t>discussion</w:t>
      </w:r>
      <w:proofErr w:type="spellEnd"/>
      <w:r>
        <w:rPr>
          <w:rFonts w:ascii="Arial" w:eastAsia="Arial" w:hAnsi="Arial" w:cs="Arial"/>
          <w:color w:val="000000"/>
          <w:sz w:val="24"/>
          <w:szCs w:val="24"/>
        </w:rPr>
        <w:t xml:space="preserve"> 1314–1315. </w:t>
      </w:r>
    </w:p>
    <w:p w14:paraId="21E7F679" w14:textId="77777777" w:rsidR="000F4512" w:rsidRDefault="00000000">
      <w:pPr>
        <w:numPr>
          <w:ilvl w:val="0"/>
          <w:numId w:val="1"/>
        </w:numPr>
        <w:pBdr>
          <w:top w:val="nil"/>
          <w:left w:val="nil"/>
          <w:bottom w:val="nil"/>
          <w:right w:val="nil"/>
          <w:between w:val="nil"/>
        </w:pBdr>
        <w:spacing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highlight w:val="white"/>
        </w:rPr>
        <w:t>Funada</w:t>
      </w:r>
      <w:proofErr w:type="spellEnd"/>
      <w:r>
        <w:rPr>
          <w:rFonts w:ascii="Arial" w:eastAsia="Arial" w:hAnsi="Arial" w:cs="Arial"/>
          <w:color w:val="000000"/>
          <w:sz w:val="24"/>
          <w:szCs w:val="24"/>
          <w:highlight w:val="white"/>
        </w:rPr>
        <w:t xml:space="preserve">, S., </w:t>
      </w:r>
      <w:proofErr w:type="spellStart"/>
      <w:r>
        <w:rPr>
          <w:rFonts w:ascii="Arial" w:eastAsia="Arial" w:hAnsi="Arial" w:cs="Arial"/>
          <w:color w:val="000000"/>
          <w:sz w:val="24"/>
          <w:szCs w:val="24"/>
          <w:highlight w:val="white"/>
        </w:rPr>
        <w:t>Yoshioka</w:t>
      </w:r>
      <w:proofErr w:type="spellEnd"/>
      <w:r>
        <w:rPr>
          <w:rFonts w:ascii="Arial" w:eastAsia="Arial" w:hAnsi="Arial" w:cs="Arial"/>
          <w:color w:val="000000"/>
          <w:sz w:val="24"/>
          <w:szCs w:val="24"/>
          <w:highlight w:val="white"/>
        </w:rPr>
        <w:t xml:space="preserve">, T., </w:t>
      </w:r>
      <w:proofErr w:type="spellStart"/>
      <w:r>
        <w:rPr>
          <w:rFonts w:ascii="Arial" w:eastAsia="Arial" w:hAnsi="Arial" w:cs="Arial"/>
          <w:color w:val="000000"/>
          <w:sz w:val="24"/>
          <w:szCs w:val="24"/>
          <w:highlight w:val="white"/>
        </w:rPr>
        <w:t>Luo</w:t>
      </w:r>
      <w:proofErr w:type="spellEnd"/>
      <w:r>
        <w:rPr>
          <w:rFonts w:ascii="Arial" w:eastAsia="Arial" w:hAnsi="Arial" w:cs="Arial"/>
          <w:color w:val="000000"/>
          <w:sz w:val="24"/>
          <w:szCs w:val="24"/>
          <w:highlight w:val="white"/>
        </w:rPr>
        <w:t xml:space="preserve">, Y., Sato, A., </w:t>
      </w:r>
      <w:proofErr w:type="spellStart"/>
      <w:r>
        <w:rPr>
          <w:rFonts w:ascii="Arial" w:eastAsia="Arial" w:hAnsi="Arial" w:cs="Arial"/>
          <w:color w:val="000000"/>
          <w:sz w:val="24"/>
          <w:szCs w:val="24"/>
          <w:highlight w:val="white"/>
        </w:rPr>
        <w:t>Akamatsu</w:t>
      </w:r>
      <w:proofErr w:type="spellEnd"/>
      <w:r>
        <w:rPr>
          <w:rFonts w:ascii="Arial" w:eastAsia="Arial" w:hAnsi="Arial" w:cs="Arial"/>
          <w:color w:val="000000"/>
          <w:sz w:val="24"/>
          <w:szCs w:val="24"/>
          <w:highlight w:val="white"/>
        </w:rPr>
        <w:t xml:space="preserve">, S., &amp; Watanabe, N. (2020). </w:t>
      </w:r>
      <w:proofErr w:type="spellStart"/>
      <w:r>
        <w:rPr>
          <w:rFonts w:ascii="Arial" w:eastAsia="Arial" w:hAnsi="Arial" w:cs="Arial"/>
          <w:color w:val="000000"/>
          <w:sz w:val="24"/>
          <w:szCs w:val="24"/>
          <w:highlight w:val="white"/>
        </w:rPr>
        <w:t>Bladder</w:t>
      </w:r>
      <w:proofErr w:type="spellEnd"/>
      <w:r>
        <w:rPr>
          <w:rFonts w:ascii="Arial" w:eastAsia="Arial" w:hAnsi="Arial" w:cs="Arial"/>
          <w:color w:val="000000"/>
          <w:sz w:val="24"/>
          <w:szCs w:val="24"/>
          <w:highlight w:val="white"/>
        </w:rPr>
        <w:t xml:space="preserve"> training for </w:t>
      </w:r>
      <w:proofErr w:type="spellStart"/>
      <w:r>
        <w:rPr>
          <w:rFonts w:ascii="Arial" w:eastAsia="Arial" w:hAnsi="Arial" w:cs="Arial"/>
          <w:color w:val="000000"/>
          <w:sz w:val="24"/>
          <w:szCs w:val="24"/>
          <w:highlight w:val="white"/>
        </w:rPr>
        <w:t>treating</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overactive</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bladder</w:t>
      </w:r>
      <w:proofErr w:type="spellEnd"/>
      <w:r>
        <w:rPr>
          <w:rFonts w:ascii="Arial" w:eastAsia="Arial" w:hAnsi="Arial" w:cs="Arial"/>
          <w:color w:val="000000"/>
          <w:sz w:val="24"/>
          <w:szCs w:val="24"/>
          <w:highlight w:val="white"/>
        </w:rPr>
        <w:t xml:space="preserve"> in </w:t>
      </w:r>
      <w:proofErr w:type="spellStart"/>
      <w:r>
        <w:rPr>
          <w:rFonts w:ascii="Arial" w:eastAsia="Arial" w:hAnsi="Arial" w:cs="Arial"/>
          <w:color w:val="000000"/>
          <w:sz w:val="24"/>
          <w:szCs w:val="24"/>
          <w:highlight w:val="white"/>
        </w:rPr>
        <w:t>adults</w:t>
      </w:r>
      <w:proofErr w:type="spellEnd"/>
      <w:r>
        <w:rPr>
          <w:rFonts w:ascii="Arial" w:eastAsia="Arial" w:hAnsi="Arial" w:cs="Arial"/>
          <w:color w:val="000000"/>
          <w:sz w:val="24"/>
          <w:szCs w:val="24"/>
          <w:highlight w:val="white"/>
        </w:rPr>
        <w:t>. </w:t>
      </w:r>
      <w:r>
        <w:rPr>
          <w:rFonts w:ascii="Arial" w:eastAsia="Arial" w:hAnsi="Arial" w:cs="Arial"/>
          <w:i/>
          <w:color w:val="000000"/>
          <w:sz w:val="24"/>
          <w:szCs w:val="24"/>
          <w:highlight w:val="white"/>
        </w:rPr>
        <w:t xml:space="preserve">The Cochrane </w:t>
      </w:r>
      <w:proofErr w:type="spellStart"/>
      <w:r>
        <w:rPr>
          <w:rFonts w:ascii="Arial" w:eastAsia="Arial" w:hAnsi="Arial" w:cs="Arial"/>
          <w:i/>
          <w:color w:val="000000"/>
          <w:sz w:val="24"/>
          <w:szCs w:val="24"/>
          <w:highlight w:val="white"/>
        </w:rPr>
        <w:t>Database</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of</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Systematic</w:t>
      </w:r>
      <w:proofErr w:type="spellEnd"/>
      <w:r>
        <w:rPr>
          <w:rFonts w:ascii="Arial" w:eastAsia="Arial" w:hAnsi="Arial" w:cs="Arial"/>
          <w:i/>
          <w:color w:val="000000"/>
          <w:sz w:val="24"/>
          <w:szCs w:val="24"/>
          <w:highlight w:val="white"/>
        </w:rPr>
        <w:t xml:space="preserve"> Reviews</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2020</w:t>
      </w:r>
      <w:r>
        <w:rPr>
          <w:rFonts w:ascii="Arial" w:eastAsia="Arial" w:hAnsi="Arial" w:cs="Arial"/>
          <w:color w:val="000000"/>
          <w:sz w:val="24"/>
          <w:szCs w:val="24"/>
          <w:highlight w:val="white"/>
        </w:rPr>
        <w:t xml:space="preserve">(4), CD013571. </w:t>
      </w:r>
      <w:hyperlink r:id="rId12">
        <w:r>
          <w:rPr>
            <w:rFonts w:ascii="Arial" w:eastAsia="Arial" w:hAnsi="Arial" w:cs="Arial"/>
            <w:color w:val="000000"/>
            <w:sz w:val="24"/>
            <w:szCs w:val="24"/>
            <w:highlight w:val="white"/>
            <w:u w:val="single"/>
          </w:rPr>
          <w:t>https://doi.org/10.1002/14651858.CD013571</w:t>
        </w:r>
      </w:hyperlink>
    </w:p>
    <w:p w14:paraId="5AE74DF5" w14:textId="77777777" w:rsidR="000F4512" w:rsidRDefault="00000000">
      <w:pPr>
        <w:numPr>
          <w:ilvl w:val="0"/>
          <w:numId w:val="1"/>
        </w:numPr>
        <w:shd w:val="clear" w:color="auto" w:fill="FFFFFF"/>
        <w:spacing w:after="0" w:line="360" w:lineRule="auto"/>
        <w:jc w:val="both"/>
        <w:rPr>
          <w:rFonts w:ascii="Arial" w:eastAsia="Arial" w:hAnsi="Arial" w:cs="Arial"/>
          <w:color w:val="000000"/>
          <w:sz w:val="24"/>
          <w:szCs w:val="24"/>
        </w:rPr>
      </w:pPr>
      <w:proofErr w:type="spellStart"/>
      <w:r>
        <w:rPr>
          <w:rFonts w:ascii="Arial" w:eastAsia="Arial" w:hAnsi="Arial" w:cs="Arial"/>
          <w:sz w:val="24"/>
          <w:szCs w:val="24"/>
        </w:rPr>
        <w:t>Chapple</w:t>
      </w:r>
      <w:proofErr w:type="spellEnd"/>
      <w:r>
        <w:rPr>
          <w:rFonts w:ascii="Arial" w:eastAsia="Arial" w:hAnsi="Arial" w:cs="Arial"/>
          <w:sz w:val="24"/>
          <w:szCs w:val="24"/>
        </w:rPr>
        <w:t xml:space="preserve"> CR et al. </w:t>
      </w:r>
      <w:proofErr w:type="spellStart"/>
      <w:r>
        <w:rPr>
          <w:rFonts w:ascii="Arial" w:eastAsia="Arial" w:hAnsi="Arial" w:cs="Arial"/>
          <w:sz w:val="24"/>
          <w:szCs w:val="24"/>
        </w:rPr>
        <w:t>Onset</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action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β3-adrenoceptor </w:t>
      </w:r>
      <w:proofErr w:type="spellStart"/>
      <w:r>
        <w:rPr>
          <w:rFonts w:ascii="Arial" w:eastAsia="Arial" w:hAnsi="Arial" w:cs="Arial"/>
          <w:sz w:val="24"/>
          <w:szCs w:val="24"/>
        </w:rPr>
        <w:t>agonist</w:t>
      </w:r>
      <w:proofErr w:type="spellEnd"/>
      <w:r>
        <w:rPr>
          <w:rFonts w:ascii="Arial" w:eastAsia="Arial" w:hAnsi="Arial" w:cs="Arial"/>
          <w:sz w:val="24"/>
          <w:szCs w:val="24"/>
        </w:rPr>
        <w:t xml:space="preserve">, </w:t>
      </w:r>
      <w:proofErr w:type="spellStart"/>
      <w:r>
        <w:rPr>
          <w:rFonts w:ascii="Arial" w:eastAsia="Arial" w:hAnsi="Arial" w:cs="Arial"/>
          <w:sz w:val="24"/>
          <w:szCs w:val="24"/>
        </w:rPr>
        <w:t>mirabegron</w:t>
      </w:r>
      <w:proofErr w:type="spellEnd"/>
      <w:r>
        <w:rPr>
          <w:rFonts w:ascii="Arial" w:eastAsia="Arial" w:hAnsi="Arial" w:cs="Arial"/>
          <w:sz w:val="24"/>
          <w:szCs w:val="24"/>
        </w:rPr>
        <w:t xml:space="preserve">, in </w:t>
      </w:r>
      <w:proofErr w:type="spellStart"/>
      <w:r>
        <w:rPr>
          <w:rFonts w:ascii="Arial" w:eastAsia="Arial" w:hAnsi="Arial" w:cs="Arial"/>
          <w:sz w:val="24"/>
          <w:szCs w:val="24"/>
        </w:rPr>
        <w:t>phase</w:t>
      </w:r>
      <w:proofErr w:type="spellEnd"/>
      <w:r>
        <w:rPr>
          <w:rFonts w:ascii="Arial" w:eastAsia="Arial" w:hAnsi="Arial" w:cs="Arial"/>
          <w:sz w:val="24"/>
          <w:szCs w:val="24"/>
        </w:rPr>
        <w:t xml:space="preserve"> II </w:t>
      </w:r>
      <w:proofErr w:type="spellStart"/>
      <w:r>
        <w:rPr>
          <w:rFonts w:ascii="Arial" w:eastAsia="Arial" w:hAnsi="Arial" w:cs="Arial"/>
          <w:sz w:val="24"/>
          <w:szCs w:val="24"/>
        </w:rPr>
        <w:t>and</w:t>
      </w:r>
      <w:proofErr w:type="spellEnd"/>
      <w:r>
        <w:rPr>
          <w:rFonts w:ascii="Arial" w:eastAsia="Arial" w:hAnsi="Arial" w:cs="Arial"/>
          <w:sz w:val="24"/>
          <w:szCs w:val="24"/>
        </w:rPr>
        <w:t xml:space="preserve"> III </w:t>
      </w:r>
      <w:proofErr w:type="spellStart"/>
      <w:r>
        <w:rPr>
          <w:rFonts w:ascii="Arial" w:eastAsia="Arial" w:hAnsi="Arial" w:cs="Arial"/>
          <w:sz w:val="24"/>
          <w:szCs w:val="24"/>
        </w:rPr>
        <w:t>clinical</w:t>
      </w:r>
      <w:proofErr w:type="spellEnd"/>
      <w:r>
        <w:rPr>
          <w:rFonts w:ascii="Arial" w:eastAsia="Arial" w:hAnsi="Arial" w:cs="Arial"/>
          <w:sz w:val="24"/>
          <w:szCs w:val="24"/>
        </w:rPr>
        <w:t xml:space="preserve"> </w:t>
      </w:r>
      <w:proofErr w:type="spellStart"/>
      <w:r>
        <w:rPr>
          <w:rFonts w:ascii="Arial" w:eastAsia="Arial" w:hAnsi="Arial" w:cs="Arial"/>
          <w:sz w:val="24"/>
          <w:szCs w:val="24"/>
        </w:rPr>
        <w:t>trials</w:t>
      </w:r>
      <w:proofErr w:type="spellEnd"/>
      <w:r>
        <w:rPr>
          <w:rFonts w:ascii="Arial" w:eastAsia="Arial" w:hAnsi="Arial" w:cs="Arial"/>
          <w:sz w:val="24"/>
          <w:szCs w:val="24"/>
        </w:rPr>
        <w:t xml:space="preserve"> in </w:t>
      </w:r>
      <w:proofErr w:type="spellStart"/>
      <w:r>
        <w:rPr>
          <w:rFonts w:ascii="Arial" w:eastAsia="Arial" w:hAnsi="Arial" w:cs="Arial"/>
          <w:sz w:val="24"/>
          <w:szCs w:val="24"/>
        </w:rPr>
        <w:t>patients</w:t>
      </w:r>
      <w:proofErr w:type="spellEnd"/>
      <w:r>
        <w:rPr>
          <w:rFonts w:ascii="Arial" w:eastAsia="Arial" w:hAnsi="Arial" w:cs="Arial"/>
          <w:sz w:val="24"/>
          <w:szCs w:val="24"/>
        </w:rPr>
        <w:t xml:space="preserve"> </w:t>
      </w:r>
      <w:proofErr w:type="spellStart"/>
      <w:r>
        <w:rPr>
          <w:rFonts w:ascii="Arial" w:eastAsia="Arial" w:hAnsi="Arial" w:cs="Arial"/>
          <w:sz w:val="24"/>
          <w:szCs w:val="24"/>
        </w:rPr>
        <w:t>with</w:t>
      </w:r>
      <w:proofErr w:type="spellEnd"/>
      <w:r>
        <w:rPr>
          <w:rFonts w:ascii="Arial" w:eastAsia="Arial" w:hAnsi="Arial" w:cs="Arial"/>
          <w:sz w:val="24"/>
          <w:szCs w:val="24"/>
        </w:rPr>
        <w:t xml:space="preserve"> </w:t>
      </w:r>
      <w:proofErr w:type="spellStart"/>
      <w:r>
        <w:rPr>
          <w:rFonts w:ascii="Arial" w:eastAsia="Arial" w:hAnsi="Arial" w:cs="Arial"/>
          <w:sz w:val="24"/>
          <w:szCs w:val="24"/>
        </w:rPr>
        <w:t>overactive</w:t>
      </w:r>
      <w:proofErr w:type="spellEnd"/>
      <w:r>
        <w:rPr>
          <w:rFonts w:ascii="Arial" w:eastAsia="Arial" w:hAnsi="Arial" w:cs="Arial"/>
          <w:sz w:val="24"/>
          <w:szCs w:val="24"/>
        </w:rPr>
        <w:t xml:space="preserve"> </w:t>
      </w:r>
      <w:proofErr w:type="spellStart"/>
      <w:r>
        <w:rPr>
          <w:rFonts w:ascii="Arial" w:eastAsia="Arial" w:hAnsi="Arial" w:cs="Arial"/>
          <w:sz w:val="24"/>
          <w:szCs w:val="24"/>
        </w:rPr>
        <w:t>bladder</w:t>
      </w:r>
      <w:proofErr w:type="spellEnd"/>
      <w:r>
        <w:rPr>
          <w:rFonts w:ascii="Arial" w:eastAsia="Arial" w:hAnsi="Arial" w:cs="Arial"/>
          <w:sz w:val="24"/>
          <w:szCs w:val="24"/>
        </w:rPr>
        <w:t xml:space="preserve">. World J Urol. </w:t>
      </w:r>
      <w:proofErr w:type="gramStart"/>
      <w:r>
        <w:rPr>
          <w:rFonts w:ascii="Arial" w:eastAsia="Arial" w:hAnsi="Arial" w:cs="Arial"/>
          <w:sz w:val="24"/>
          <w:szCs w:val="24"/>
        </w:rPr>
        <w:t>2014;32:1565</w:t>
      </w:r>
      <w:proofErr w:type="gramEnd"/>
      <w:r>
        <w:rPr>
          <w:rFonts w:ascii="Arial" w:eastAsia="Arial" w:hAnsi="Arial" w:cs="Arial"/>
          <w:sz w:val="24"/>
          <w:szCs w:val="24"/>
        </w:rPr>
        <w:t>-1572.</w:t>
      </w:r>
    </w:p>
    <w:p w14:paraId="76A68D36" w14:textId="77777777" w:rsidR="000F4512" w:rsidRDefault="00000000">
      <w:pPr>
        <w:numPr>
          <w:ilvl w:val="0"/>
          <w:numId w:val="1"/>
        </w:numPr>
        <w:shd w:val="clear" w:color="auto" w:fill="FFFFFF"/>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Lerner LB, </w:t>
      </w:r>
      <w:proofErr w:type="spellStart"/>
      <w:r>
        <w:rPr>
          <w:rFonts w:ascii="Arial" w:eastAsia="Arial" w:hAnsi="Arial" w:cs="Arial"/>
          <w:color w:val="000000"/>
          <w:sz w:val="24"/>
          <w:szCs w:val="24"/>
        </w:rPr>
        <w:t>McVary</w:t>
      </w:r>
      <w:proofErr w:type="spellEnd"/>
      <w:r>
        <w:rPr>
          <w:rFonts w:ascii="Arial" w:eastAsia="Arial" w:hAnsi="Arial" w:cs="Arial"/>
          <w:color w:val="000000"/>
          <w:sz w:val="24"/>
          <w:szCs w:val="24"/>
        </w:rPr>
        <w:t xml:space="preserve">, KT, Barry MJ et al: Management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lower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urinary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tract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symptoms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attributed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to</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benign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prostatic</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hyperplasia</w:t>
      </w:r>
      <w:proofErr w:type="spellEnd"/>
      <w:r>
        <w:rPr>
          <w:rFonts w:ascii="Arial" w:eastAsia="Arial" w:hAnsi="Arial" w:cs="Arial"/>
          <w:color w:val="000000"/>
          <w:sz w:val="24"/>
          <w:szCs w:val="24"/>
        </w:rPr>
        <w:t xml:space="preserve">: AUA </w:t>
      </w:r>
      <w:proofErr w:type="spellStart"/>
      <w:r>
        <w:rPr>
          <w:rFonts w:ascii="Arial" w:eastAsia="Arial" w:hAnsi="Arial" w:cs="Arial"/>
          <w:color w:val="000000"/>
          <w:sz w:val="24"/>
          <w:szCs w:val="24"/>
        </w:rPr>
        <w:t>Guideline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part</w:t>
      </w:r>
      <w:proofErr w:type="spellEnd"/>
      <w:r>
        <w:rPr>
          <w:rFonts w:ascii="Arial" w:eastAsia="Arial" w:hAnsi="Arial" w:cs="Arial"/>
          <w:color w:val="000000"/>
          <w:sz w:val="24"/>
          <w:szCs w:val="24"/>
        </w:rPr>
        <w:t xml:space="preserve"> I, </w:t>
      </w:r>
      <w:proofErr w:type="spellStart"/>
      <w:r>
        <w:rPr>
          <w:rFonts w:ascii="Arial" w:eastAsia="Arial" w:hAnsi="Arial" w:cs="Arial"/>
          <w:color w:val="000000"/>
          <w:sz w:val="24"/>
          <w:szCs w:val="24"/>
        </w:rPr>
        <w:t>initial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work-up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medical management. J </w:t>
      </w:r>
      <w:proofErr w:type="spellStart"/>
      <w:r>
        <w:rPr>
          <w:rFonts w:ascii="Arial" w:eastAsia="Arial" w:hAnsi="Arial" w:cs="Arial"/>
          <w:color w:val="000000"/>
          <w:sz w:val="24"/>
          <w:szCs w:val="24"/>
        </w:rPr>
        <w:t>Urol</w:t>
      </w:r>
      <w:proofErr w:type="spellEnd"/>
      <w:r>
        <w:rPr>
          <w:rFonts w:ascii="Arial" w:eastAsia="Arial" w:hAnsi="Arial" w:cs="Arial"/>
          <w:color w:val="000000"/>
          <w:sz w:val="24"/>
          <w:szCs w:val="24"/>
        </w:rPr>
        <w:t xml:space="preserve"> 2021; 206: 806.</w:t>
      </w:r>
    </w:p>
    <w:p w14:paraId="6E844F52"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i/>
          <w:color w:val="000000"/>
          <w:sz w:val="24"/>
          <w:szCs w:val="24"/>
        </w:rPr>
        <w:t xml:space="preserve">AU </w:t>
      </w:r>
      <w:proofErr w:type="spellStart"/>
      <w:r>
        <w:rPr>
          <w:rFonts w:ascii="Arial" w:eastAsia="Arial" w:hAnsi="Arial" w:cs="Arial"/>
          <w:i/>
          <w:color w:val="000000"/>
          <w:sz w:val="24"/>
          <w:szCs w:val="24"/>
        </w:rPr>
        <w:t>Guidelines</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Edn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presented</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at</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the</w:t>
      </w:r>
      <w:proofErr w:type="spellEnd"/>
      <w:r>
        <w:rPr>
          <w:rFonts w:ascii="Arial" w:eastAsia="Arial" w:hAnsi="Arial" w:cs="Arial"/>
          <w:i/>
          <w:color w:val="000000"/>
          <w:sz w:val="24"/>
          <w:szCs w:val="24"/>
        </w:rPr>
        <w:t xml:space="preserve"> EAU Annual Congress Milan </w:t>
      </w:r>
      <w:proofErr w:type="spellStart"/>
      <w:r>
        <w:rPr>
          <w:rFonts w:ascii="Arial" w:eastAsia="Arial" w:hAnsi="Arial" w:cs="Arial"/>
          <w:i/>
          <w:color w:val="000000"/>
          <w:sz w:val="24"/>
          <w:szCs w:val="24"/>
        </w:rPr>
        <w:t>March</w:t>
      </w:r>
      <w:proofErr w:type="spellEnd"/>
      <w:r>
        <w:rPr>
          <w:rFonts w:ascii="Arial" w:eastAsia="Arial" w:hAnsi="Arial" w:cs="Arial"/>
          <w:i/>
          <w:color w:val="000000"/>
          <w:sz w:val="24"/>
          <w:szCs w:val="24"/>
        </w:rPr>
        <w:t xml:space="preserve"> 2023. ISBN 978-94-92671-19-6.</w:t>
      </w:r>
    </w:p>
    <w:p w14:paraId="64E3DC9F"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Van </w:t>
      </w:r>
      <w:proofErr w:type="spellStart"/>
      <w:r>
        <w:rPr>
          <w:rFonts w:ascii="Arial" w:eastAsia="Arial" w:hAnsi="Arial" w:cs="Arial"/>
          <w:color w:val="000000"/>
          <w:sz w:val="24"/>
          <w:szCs w:val="24"/>
        </w:rPr>
        <w:t>Kerrebroeck</w:t>
      </w:r>
      <w:proofErr w:type="spellEnd"/>
      <w:r>
        <w:rPr>
          <w:rFonts w:ascii="Arial" w:eastAsia="Arial" w:hAnsi="Arial" w:cs="Arial"/>
          <w:color w:val="000000"/>
          <w:sz w:val="24"/>
          <w:szCs w:val="24"/>
        </w:rPr>
        <w:t xml:space="preserve"> PEV, van </w:t>
      </w:r>
      <w:proofErr w:type="spellStart"/>
      <w:r>
        <w:rPr>
          <w:rFonts w:ascii="Arial" w:eastAsia="Arial" w:hAnsi="Arial" w:cs="Arial"/>
          <w:color w:val="000000"/>
          <w:sz w:val="24"/>
          <w:szCs w:val="24"/>
        </w:rPr>
        <w:t>Voskuilen</w:t>
      </w:r>
      <w:proofErr w:type="spellEnd"/>
      <w:r>
        <w:rPr>
          <w:rFonts w:ascii="Arial" w:eastAsia="Arial" w:hAnsi="Arial" w:cs="Arial"/>
          <w:color w:val="000000"/>
          <w:sz w:val="24"/>
          <w:szCs w:val="24"/>
        </w:rPr>
        <w:t xml:space="preserve"> AC, </w:t>
      </w:r>
      <w:proofErr w:type="spellStart"/>
      <w:r>
        <w:rPr>
          <w:rFonts w:ascii="Arial" w:eastAsia="Arial" w:hAnsi="Arial" w:cs="Arial"/>
          <w:color w:val="000000"/>
          <w:sz w:val="24"/>
          <w:szCs w:val="24"/>
        </w:rPr>
        <w:t>Heesakkers</w:t>
      </w:r>
      <w:proofErr w:type="spellEnd"/>
      <w:r>
        <w:rPr>
          <w:rFonts w:ascii="Arial" w:eastAsia="Arial" w:hAnsi="Arial" w:cs="Arial"/>
          <w:color w:val="000000"/>
          <w:sz w:val="24"/>
          <w:szCs w:val="24"/>
        </w:rPr>
        <w:t xml:space="preserve"> JPFA, et al. </w:t>
      </w:r>
      <w:proofErr w:type="spellStart"/>
      <w:r>
        <w:rPr>
          <w:rFonts w:ascii="Arial" w:eastAsia="Arial" w:hAnsi="Arial" w:cs="Arial"/>
          <w:color w:val="000000"/>
          <w:sz w:val="24"/>
          <w:szCs w:val="24"/>
        </w:rPr>
        <w:t>Results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sacral </w:t>
      </w:r>
      <w:proofErr w:type="spellStart"/>
      <w:r>
        <w:rPr>
          <w:rFonts w:ascii="Arial" w:eastAsia="Arial" w:hAnsi="Arial" w:cs="Arial"/>
          <w:color w:val="000000"/>
          <w:sz w:val="24"/>
          <w:szCs w:val="24"/>
        </w:rPr>
        <w:t>neuromodulation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therapy</w:t>
      </w:r>
      <w:proofErr w:type="spellEnd"/>
      <w:r>
        <w:rPr>
          <w:rFonts w:ascii="Arial" w:eastAsia="Arial" w:hAnsi="Arial" w:cs="Arial"/>
          <w:color w:val="000000"/>
          <w:sz w:val="24"/>
          <w:szCs w:val="24"/>
        </w:rPr>
        <w:t xml:space="preserve"> for </w:t>
      </w:r>
      <w:proofErr w:type="spellStart"/>
      <w:r>
        <w:rPr>
          <w:rFonts w:ascii="Arial" w:eastAsia="Arial" w:hAnsi="Arial" w:cs="Arial"/>
          <w:color w:val="000000"/>
          <w:sz w:val="24"/>
          <w:szCs w:val="24"/>
        </w:rPr>
        <w:t>urinary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voiding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dysfunction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Outcomes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a </w:t>
      </w:r>
      <w:proofErr w:type="spellStart"/>
      <w:r>
        <w:rPr>
          <w:rFonts w:ascii="Arial" w:eastAsia="Arial" w:hAnsi="Arial" w:cs="Arial"/>
          <w:color w:val="000000"/>
          <w:sz w:val="24"/>
          <w:szCs w:val="24"/>
        </w:rPr>
        <w:t>prospective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worldwide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clinical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study</w:t>
      </w:r>
      <w:proofErr w:type="spellEnd"/>
      <w:r>
        <w:rPr>
          <w:rFonts w:ascii="Arial" w:eastAsia="Arial" w:hAnsi="Arial" w:cs="Arial"/>
          <w:color w:val="000000"/>
          <w:sz w:val="24"/>
          <w:szCs w:val="24"/>
        </w:rPr>
        <w:t xml:space="preserve">. J </w:t>
      </w:r>
      <w:proofErr w:type="spellStart"/>
      <w:r>
        <w:rPr>
          <w:rFonts w:ascii="Arial" w:eastAsia="Arial" w:hAnsi="Arial" w:cs="Arial"/>
          <w:color w:val="000000"/>
          <w:sz w:val="24"/>
          <w:szCs w:val="24"/>
        </w:rPr>
        <w:t>Urol</w:t>
      </w:r>
      <w:proofErr w:type="spellEnd"/>
      <w:r>
        <w:rPr>
          <w:rFonts w:ascii="Arial" w:eastAsia="Arial" w:hAnsi="Arial" w:cs="Arial"/>
          <w:color w:val="000000"/>
          <w:sz w:val="24"/>
          <w:szCs w:val="24"/>
        </w:rPr>
        <w:t xml:space="preserve"> </w:t>
      </w:r>
      <w:proofErr w:type="gramStart"/>
      <w:r>
        <w:rPr>
          <w:rFonts w:ascii="Arial" w:eastAsia="Arial" w:hAnsi="Arial" w:cs="Arial"/>
          <w:color w:val="000000"/>
          <w:sz w:val="24"/>
          <w:szCs w:val="24"/>
        </w:rPr>
        <w:t>2007;178:2029</w:t>
      </w:r>
      <w:proofErr w:type="gramEnd"/>
      <w:r>
        <w:rPr>
          <w:rFonts w:ascii="Arial" w:eastAsia="Arial" w:hAnsi="Arial" w:cs="Arial"/>
          <w:color w:val="000000"/>
          <w:sz w:val="24"/>
          <w:szCs w:val="24"/>
        </w:rPr>
        <w:t>–34.</w:t>
      </w:r>
    </w:p>
    <w:p w14:paraId="1493A5E4"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White WM, </w:t>
      </w:r>
      <w:proofErr w:type="spellStart"/>
      <w:r>
        <w:rPr>
          <w:rFonts w:ascii="Arial" w:eastAsia="Arial" w:hAnsi="Arial" w:cs="Arial"/>
          <w:color w:val="000000"/>
          <w:sz w:val="24"/>
          <w:szCs w:val="24"/>
        </w:rPr>
        <w:t>Mobley</w:t>
      </w:r>
      <w:proofErr w:type="spellEnd"/>
      <w:r>
        <w:rPr>
          <w:rFonts w:ascii="Arial" w:eastAsia="Arial" w:hAnsi="Arial" w:cs="Arial"/>
          <w:color w:val="000000"/>
          <w:sz w:val="24"/>
          <w:szCs w:val="24"/>
        </w:rPr>
        <w:t xml:space="preserve"> JD III, </w:t>
      </w:r>
      <w:proofErr w:type="spellStart"/>
      <w:r>
        <w:rPr>
          <w:rFonts w:ascii="Arial" w:eastAsia="Arial" w:hAnsi="Arial" w:cs="Arial"/>
          <w:color w:val="000000"/>
          <w:sz w:val="24"/>
          <w:szCs w:val="24"/>
        </w:rPr>
        <w:t>Doggweiler</w:t>
      </w:r>
      <w:proofErr w:type="spellEnd"/>
      <w:r>
        <w:rPr>
          <w:rFonts w:ascii="Arial" w:eastAsia="Arial" w:hAnsi="Arial" w:cs="Arial"/>
          <w:color w:val="000000"/>
          <w:sz w:val="24"/>
          <w:szCs w:val="24"/>
        </w:rPr>
        <w:t xml:space="preserve"> R, et al. </w:t>
      </w:r>
      <w:proofErr w:type="spellStart"/>
      <w:r>
        <w:rPr>
          <w:rFonts w:ascii="Arial" w:eastAsia="Arial" w:hAnsi="Arial" w:cs="Arial"/>
          <w:color w:val="000000"/>
          <w:sz w:val="24"/>
          <w:szCs w:val="24"/>
        </w:rPr>
        <w:t>Incidence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predictors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complications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with</w:t>
      </w:r>
      <w:proofErr w:type="spellEnd"/>
      <w:r>
        <w:rPr>
          <w:rFonts w:ascii="Arial" w:eastAsia="Arial" w:hAnsi="Arial" w:cs="Arial"/>
          <w:color w:val="000000"/>
          <w:sz w:val="24"/>
          <w:szCs w:val="24"/>
        </w:rPr>
        <w:t xml:space="preserve"> sacral </w:t>
      </w:r>
      <w:proofErr w:type="spellStart"/>
      <w:r>
        <w:rPr>
          <w:rFonts w:ascii="Arial" w:eastAsia="Arial" w:hAnsi="Arial" w:cs="Arial"/>
          <w:color w:val="000000"/>
          <w:sz w:val="24"/>
          <w:szCs w:val="24"/>
        </w:rPr>
        <w:t>neuromodulation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Urology</w:t>
      </w:r>
      <w:proofErr w:type="spellEnd"/>
      <w:r>
        <w:rPr>
          <w:rFonts w:ascii="Arial" w:eastAsia="Arial" w:hAnsi="Arial" w:cs="Arial"/>
          <w:color w:val="000000"/>
          <w:sz w:val="24"/>
          <w:szCs w:val="24"/>
        </w:rPr>
        <w:t xml:space="preserve">. </w:t>
      </w:r>
      <w:proofErr w:type="gramStart"/>
      <w:r>
        <w:rPr>
          <w:rFonts w:ascii="Arial" w:eastAsia="Arial" w:hAnsi="Arial" w:cs="Arial"/>
          <w:color w:val="000000"/>
          <w:sz w:val="24"/>
          <w:szCs w:val="24"/>
        </w:rPr>
        <w:t>2009;73:731</w:t>
      </w:r>
      <w:proofErr w:type="gramEnd"/>
      <w:r>
        <w:rPr>
          <w:rFonts w:ascii="Arial" w:eastAsia="Arial" w:hAnsi="Arial" w:cs="Arial"/>
          <w:color w:val="000000"/>
          <w:sz w:val="24"/>
          <w:szCs w:val="24"/>
        </w:rPr>
        <w:t>–5.</w:t>
      </w:r>
    </w:p>
    <w:p w14:paraId="7F4FE567" w14:textId="77777777" w:rsidR="000F4512" w:rsidRDefault="00000000">
      <w:pPr>
        <w:pBdr>
          <w:top w:val="nil"/>
          <w:left w:val="nil"/>
          <w:bottom w:val="nil"/>
          <w:right w:val="nil"/>
          <w:between w:val="nil"/>
        </w:pBdr>
        <w:spacing w:after="0" w:line="360" w:lineRule="auto"/>
        <w:ind w:left="720"/>
        <w:jc w:val="both"/>
        <w:rPr>
          <w:rFonts w:ascii="Arial" w:eastAsia="Arial" w:hAnsi="Arial" w:cs="Arial"/>
          <w:color w:val="000000"/>
          <w:sz w:val="24"/>
          <w:szCs w:val="24"/>
        </w:rPr>
      </w:pPr>
      <w:r>
        <w:br w:type="page"/>
      </w:r>
    </w:p>
    <w:p w14:paraId="3720AEDC" w14:textId="77777777" w:rsidR="000F4512" w:rsidRDefault="000F4512">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7BE0ECEF" w14:textId="77777777" w:rsidR="000F4512" w:rsidRDefault="000F4512">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7EEE83CF"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Cooperberg</w:t>
      </w:r>
      <w:proofErr w:type="spellEnd"/>
      <w:r>
        <w:rPr>
          <w:rFonts w:ascii="Arial" w:eastAsia="Arial" w:hAnsi="Arial" w:cs="Arial"/>
          <w:color w:val="000000"/>
          <w:sz w:val="24"/>
          <w:szCs w:val="24"/>
        </w:rPr>
        <w:t xml:space="preserve"> MR, </w:t>
      </w:r>
      <w:proofErr w:type="spellStart"/>
      <w:r>
        <w:rPr>
          <w:rFonts w:ascii="Arial" w:eastAsia="Arial" w:hAnsi="Arial" w:cs="Arial"/>
          <w:color w:val="000000"/>
          <w:sz w:val="24"/>
          <w:szCs w:val="24"/>
        </w:rPr>
        <w:t>Stoller</w:t>
      </w:r>
      <w:proofErr w:type="spellEnd"/>
      <w:r>
        <w:rPr>
          <w:rFonts w:ascii="Arial" w:eastAsia="Arial" w:hAnsi="Arial" w:cs="Arial"/>
          <w:color w:val="000000"/>
          <w:sz w:val="24"/>
          <w:szCs w:val="24"/>
        </w:rPr>
        <w:t xml:space="preserve"> ML. </w:t>
      </w:r>
      <w:proofErr w:type="spellStart"/>
      <w:r>
        <w:rPr>
          <w:rFonts w:ascii="Arial" w:eastAsia="Arial" w:hAnsi="Arial" w:cs="Arial"/>
          <w:color w:val="000000"/>
          <w:sz w:val="24"/>
          <w:szCs w:val="24"/>
        </w:rPr>
        <w:t>Percutaneous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neuromodulation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Urol</w:t>
      </w:r>
      <w:proofErr w:type="spellEnd"/>
      <w:r>
        <w:rPr>
          <w:rFonts w:ascii="Arial" w:eastAsia="Arial" w:hAnsi="Arial" w:cs="Arial"/>
          <w:color w:val="000000"/>
          <w:sz w:val="24"/>
          <w:szCs w:val="24"/>
        </w:rPr>
        <w:t xml:space="preserve"> Clin North Am </w:t>
      </w:r>
      <w:proofErr w:type="gramStart"/>
      <w:r>
        <w:rPr>
          <w:rFonts w:ascii="Arial" w:eastAsia="Arial" w:hAnsi="Arial" w:cs="Arial"/>
          <w:color w:val="000000"/>
          <w:sz w:val="24"/>
          <w:szCs w:val="24"/>
        </w:rPr>
        <w:t>2005;32:71</w:t>
      </w:r>
      <w:proofErr w:type="gramEnd"/>
      <w:r>
        <w:rPr>
          <w:rFonts w:ascii="Arial" w:eastAsia="Arial" w:hAnsi="Arial" w:cs="Arial"/>
          <w:color w:val="000000"/>
          <w:sz w:val="24"/>
          <w:szCs w:val="24"/>
        </w:rPr>
        <w:t xml:space="preserve">–8; </w:t>
      </w:r>
      <w:proofErr w:type="spellStart"/>
      <w:r>
        <w:rPr>
          <w:rFonts w:ascii="Arial" w:eastAsia="Arial" w:hAnsi="Arial" w:cs="Arial"/>
          <w:color w:val="000000"/>
          <w:sz w:val="24"/>
          <w:szCs w:val="24"/>
        </w:rPr>
        <w:t>vii</w:t>
      </w:r>
      <w:proofErr w:type="spellEnd"/>
      <w:r>
        <w:rPr>
          <w:rFonts w:ascii="Arial" w:eastAsia="Arial" w:hAnsi="Arial" w:cs="Arial"/>
          <w:color w:val="000000"/>
          <w:sz w:val="24"/>
          <w:szCs w:val="24"/>
        </w:rPr>
        <w:t>.</w:t>
      </w:r>
    </w:p>
    <w:p w14:paraId="1F438720"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xml:space="preserve">Ramírez-García, I., Blanco-Ratto, L., Kauffmann, S., </w:t>
      </w:r>
      <w:proofErr w:type="spellStart"/>
      <w:r>
        <w:rPr>
          <w:rFonts w:ascii="Arial" w:eastAsia="Arial" w:hAnsi="Arial" w:cs="Arial"/>
          <w:color w:val="000000"/>
          <w:sz w:val="24"/>
          <w:szCs w:val="24"/>
          <w:highlight w:val="white"/>
        </w:rPr>
        <w:t>Carralero</w:t>
      </w:r>
      <w:proofErr w:type="spellEnd"/>
      <w:r>
        <w:rPr>
          <w:rFonts w:ascii="Arial" w:eastAsia="Arial" w:hAnsi="Arial" w:cs="Arial"/>
          <w:color w:val="000000"/>
          <w:sz w:val="24"/>
          <w:szCs w:val="24"/>
          <w:highlight w:val="white"/>
        </w:rPr>
        <w:t xml:space="preserve">-Martínez, A., &amp; Sánchez, E. (2019). </w:t>
      </w:r>
      <w:proofErr w:type="spellStart"/>
      <w:r>
        <w:rPr>
          <w:rFonts w:ascii="Arial" w:eastAsia="Arial" w:hAnsi="Arial" w:cs="Arial"/>
          <w:color w:val="000000"/>
          <w:sz w:val="24"/>
          <w:szCs w:val="24"/>
          <w:highlight w:val="white"/>
        </w:rPr>
        <w:t>Efficacy</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of</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transcutaneous</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stimulation</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of</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the</w:t>
      </w:r>
      <w:proofErr w:type="spellEnd"/>
      <w:r>
        <w:rPr>
          <w:rFonts w:ascii="Arial" w:eastAsia="Arial" w:hAnsi="Arial" w:cs="Arial"/>
          <w:color w:val="000000"/>
          <w:sz w:val="24"/>
          <w:szCs w:val="24"/>
          <w:highlight w:val="white"/>
        </w:rPr>
        <w:t xml:space="preserve"> posterior tibial </w:t>
      </w:r>
      <w:proofErr w:type="spellStart"/>
      <w:r>
        <w:rPr>
          <w:rFonts w:ascii="Arial" w:eastAsia="Arial" w:hAnsi="Arial" w:cs="Arial"/>
          <w:color w:val="000000"/>
          <w:sz w:val="24"/>
          <w:szCs w:val="24"/>
          <w:highlight w:val="white"/>
        </w:rPr>
        <w:t>nerve</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compared</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to</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percutaneous</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stimulation</w:t>
      </w:r>
      <w:proofErr w:type="spellEnd"/>
      <w:r>
        <w:rPr>
          <w:rFonts w:ascii="Arial" w:eastAsia="Arial" w:hAnsi="Arial" w:cs="Arial"/>
          <w:color w:val="000000"/>
          <w:sz w:val="24"/>
          <w:szCs w:val="24"/>
          <w:highlight w:val="white"/>
        </w:rPr>
        <w:t xml:space="preserve"> in </w:t>
      </w:r>
      <w:proofErr w:type="spellStart"/>
      <w:r>
        <w:rPr>
          <w:rFonts w:ascii="Arial" w:eastAsia="Arial" w:hAnsi="Arial" w:cs="Arial"/>
          <w:color w:val="000000"/>
          <w:sz w:val="24"/>
          <w:szCs w:val="24"/>
          <w:highlight w:val="white"/>
        </w:rPr>
        <w:t>idiopathic</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overactive</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bladder</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syndrome</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Randomized</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control</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trial</w:t>
      </w:r>
      <w:proofErr w:type="spellEnd"/>
      <w:r>
        <w:rPr>
          <w:rFonts w:ascii="Arial" w:eastAsia="Arial" w:hAnsi="Arial" w:cs="Arial"/>
          <w:color w:val="000000"/>
          <w:sz w:val="24"/>
          <w:szCs w:val="24"/>
          <w:highlight w:val="white"/>
        </w:rPr>
        <w:t>. </w:t>
      </w:r>
      <w:proofErr w:type="spellStart"/>
      <w:r>
        <w:rPr>
          <w:rFonts w:ascii="Arial" w:eastAsia="Arial" w:hAnsi="Arial" w:cs="Arial"/>
          <w:i/>
          <w:color w:val="000000"/>
          <w:sz w:val="24"/>
          <w:szCs w:val="24"/>
          <w:highlight w:val="white"/>
        </w:rPr>
        <w:t>Neurourology</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and</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urodynamics</w:t>
      </w:r>
      <w:proofErr w:type="spellEnd"/>
      <w:r>
        <w:rPr>
          <w:rFonts w:ascii="Arial" w:eastAsia="Arial" w:hAnsi="Arial" w:cs="Arial"/>
          <w:color w:val="000000"/>
          <w:sz w:val="24"/>
          <w:szCs w:val="24"/>
          <w:highlight w:val="white"/>
        </w:rPr>
        <w:t>, </w:t>
      </w:r>
      <w:r>
        <w:rPr>
          <w:rFonts w:ascii="Arial" w:eastAsia="Arial" w:hAnsi="Arial" w:cs="Arial"/>
          <w:i/>
          <w:color w:val="000000"/>
          <w:sz w:val="24"/>
          <w:szCs w:val="24"/>
          <w:highlight w:val="white"/>
        </w:rPr>
        <w:t>38</w:t>
      </w:r>
      <w:r>
        <w:rPr>
          <w:rFonts w:ascii="Arial" w:eastAsia="Arial" w:hAnsi="Arial" w:cs="Arial"/>
          <w:color w:val="000000"/>
          <w:sz w:val="24"/>
          <w:szCs w:val="24"/>
          <w:highlight w:val="white"/>
        </w:rPr>
        <w:t>(1), 261–268. https://doi.org/10.1002/nau.23843</w:t>
      </w:r>
    </w:p>
    <w:p w14:paraId="7CA391E4"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Kluthcovsky</w:t>
      </w:r>
      <w:proofErr w:type="spellEnd"/>
      <w:r>
        <w:rPr>
          <w:rFonts w:ascii="Arial" w:eastAsia="Arial" w:hAnsi="Arial" w:cs="Arial"/>
          <w:color w:val="000000"/>
          <w:sz w:val="24"/>
          <w:szCs w:val="24"/>
        </w:rPr>
        <w:t xml:space="preserve"> ACGC, </w:t>
      </w:r>
      <w:proofErr w:type="spellStart"/>
      <w:r>
        <w:rPr>
          <w:rFonts w:ascii="Arial" w:eastAsia="Arial" w:hAnsi="Arial" w:cs="Arial"/>
          <w:color w:val="000000"/>
          <w:sz w:val="24"/>
          <w:szCs w:val="24"/>
        </w:rPr>
        <w:t>Kluthcovsky</w:t>
      </w:r>
      <w:proofErr w:type="spellEnd"/>
      <w:r>
        <w:rPr>
          <w:rFonts w:ascii="Arial" w:eastAsia="Arial" w:hAnsi="Arial" w:cs="Arial"/>
          <w:color w:val="000000"/>
          <w:sz w:val="24"/>
          <w:szCs w:val="24"/>
        </w:rPr>
        <w:t xml:space="preserve"> FA. O WHOQOL-</w:t>
      </w:r>
      <w:proofErr w:type="spellStart"/>
      <w:r>
        <w:rPr>
          <w:rFonts w:ascii="Arial" w:eastAsia="Arial" w:hAnsi="Arial" w:cs="Arial"/>
          <w:color w:val="000000"/>
          <w:sz w:val="24"/>
          <w:szCs w:val="24"/>
        </w:rPr>
        <w:t>bref</w:t>
      </w:r>
      <w:proofErr w:type="spellEnd"/>
      <w:r>
        <w:rPr>
          <w:rFonts w:ascii="Arial" w:eastAsia="Arial" w:hAnsi="Arial" w:cs="Arial"/>
          <w:color w:val="000000"/>
          <w:sz w:val="24"/>
          <w:szCs w:val="24"/>
        </w:rPr>
        <w:t xml:space="preserve">, um instrumento para avaliar qualidade de vida: uma revisão sistemática. Rev. psiquiatr. Rio </w:t>
      </w:r>
      <w:proofErr w:type="spellStart"/>
      <w:r>
        <w:rPr>
          <w:rFonts w:ascii="Arial" w:eastAsia="Arial" w:hAnsi="Arial" w:cs="Arial"/>
          <w:color w:val="000000"/>
          <w:sz w:val="24"/>
          <w:szCs w:val="24"/>
        </w:rPr>
        <w:t>Gd</w:t>
      </w:r>
      <w:proofErr w:type="spellEnd"/>
      <w:r>
        <w:rPr>
          <w:rFonts w:ascii="Arial" w:eastAsia="Arial" w:hAnsi="Arial" w:cs="Arial"/>
          <w:color w:val="000000"/>
          <w:sz w:val="24"/>
          <w:szCs w:val="24"/>
        </w:rPr>
        <w:t>. Sul [online]. 2009; 31 (3).</w:t>
      </w:r>
    </w:p>
    <w:p w14:paraId="2A20CBAB"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Milsom</w:t>
      </w:r>
      <w:proofErr w:type="spellEnd"/>
      <w:r>
        <w:rPr>
          <w:rFonts w:ascii="Arial" w:eastAsia="Arial" w:hAnsi="Arial" w:cs="Arial"/>
          <w:color w:val="000000"/>
          <w:sz w:val="24"/>
          <w:szCs w:val="24"/>
        </w:rPr>
        <w:t xml:space="preserve"> I, Abrams P, Cardozo L, et al. </w:t>
      </w:r>
      <w:proofErr w:type="spellStart"/>
      <w:r>
        <w:rPr>
          <w:rFonts w:ascii="Arial" w:eastAsia="Arial" w:hAnsi="Arial" w:cs="Arial"/>
          <w:color w:val="000000"/>
          <w:sz w:val="24"/>
          <w:szCs w:val="24"/>
        </w:rPr>
        <w:t>How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widespread</w:t>
      </w:r>
      <w:proofErr w:type="spellEnd"/>
      <w:r>
        <w:rPr>
          <w:rFonts w:ascii="Arial" w:eastAsia="Arial" w:hAnsi="Arial" w:cs="Arial"/>
          <w:color w:val="000000"/>
          <w:sz w:val="24"/>
          <w:szCs w:val="24"/>
        </w:rPr>
        <w:t xml:space="preserve"> are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symptoms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overactive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bladder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how</w:t>
      </w:r>
      <w:proofErr w:type="spellEnd"/>
      <w:r>
        <w:rPr>
          <w:rFonts w:ascii="Arial" w:eastAsia="Arial" w:hAnsi="Arial" w:cs="Arial"/>
          <w:color w:val="000000"/>
          <w:sz w:val="24"/>
          <w:szCs w:val="24"/>
        </w:rPr>
        <w:t xml:space="preserve"> are </w:t>
      </w:r>
      <w:proofErr w:type="spellStart"/>
      <w:r>
        <w:rPr>
          <w:rFonts w:ascii="Arial" w:eastAsia="Arial" w:hAnsi="Arial" w:cs="Arial"/>
          <w:color w:val="000000"/>
          <w:sz w:val="24"/>
          <w:szCs w:val="24"/>
        </w:rPr>
        <w:t>they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managed</w:t>
      </w:r>
      <w:proofErr w:type="spellEnd"/>
      <w:r>
        <w:rPr>
          <w:rFonts w:ascii="Arial" w:eastAsia="Arial" w:hAnsi="Arial" w:cs="Arial"/>
          <w:color w:val="000000"/>
          <w:sz w:val="24"/>
          <w:szCs w:val="24"/>
        </w:rPr>
        <w:t xml:space="preserve">? A </w:t>
      </w:r>
      <w:proofErr w:type="spellStart"/>
      <w:r>
        <w:rPr>
          <w:rFonts w:ascii="Arial" w:eastAsia="Arial" w:hAnsi="Arial" w:cs="Arial"/>
          <w:color w:val="000000"/>
          <w:sz w:val="24"/>
          <w:szCs w:val="24"/>
        </w:rPr>
        <w:t>population-based</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prevalence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study</w:t>
      </w:r>
      <w:proofErr w:type="spellEnd"/>
      <w:r>
        <w:rPr>
          <w:rFonts w:ascii="Arial" w:eastAsia="Arial" w:hAnsi="Arial" w:cs="Arial"/>
          <w:color w:val="000000"/>
          <w:sz w:val="24"/>
          <w:szCs w:val="24"/>
        </w:rPr>
        <w:t xml:space="preserve"> BJU </w:t>
      </w:r>
      <w:proofErr w:type="spellStart"/>
      <w:r>
        <w:rPr>
          <w:rFonts w:ascii="Arial" w:eastAsia="Arial" w:hAnsi="Arial" w:cs="Arial"/>
          <w:color w:val="000000"/>
          <w:sz w:val="24"/>
          <w:szCs w:val="24"/>
        </w:rPr>
        <w:t>Int</w:t>
      </w:r>
      <w:proofErr w:type="spellEnd"/>
      <w:r>
        <w:rPr>
          <w:rFonts w:ascii="Arial" w:eastAsia="Arial" w:hAnsi="Arial" w:cs="Arial"/>
          <w:color w:val="000000"/>
          <w:sz w:val="24"/>
          <w:szCs w:val="24"/>
        </w:rPr>
        <w:t xml:space="preserve"> </w:t>
      </w:r>
      <w:proofErr w:type="gramStart"/>
      <w:r>
        <w:rPr>
          <w:rFonts w:ascii="Arial" w:eastAsia="Arial" w:hAnsi="Arial" w:cs="Arial"/>
          <w:color w:val="000000"/>
          <w:sz w:val="24"/>
          <w:szCs w:val="24"/>
        </w:rPr>
        <w:t>2001;87:760</w:t>
      </w:r>
      <w:proofErr w:type="gramEnd"/>
      <w:r>
        <w:rPr>
          <w:rFonts w:ascii="Arial" w:eastAsia="Arial" w:hAnsi="Arial" w:cs="Arial"/>
          <w:color w:val="000000"/>
          <w:sz w:val="24"/>
          <w:szCs w:val="24"/>
        </w:rPr>
        <w:t>–6</w:t>
      </w:r>
    </w:p>
    <w:p w14:paraId="47323211" w14:textId="77777777" w:rsidR="000F4512"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Pereira SB, </w:t>
      </w:r>
      <w:proofErr w:type="spellStart"/>
      <w:r>
        <w:rPr>
          <w:rFonts w:ascii="Arial" w:eastAsia="Arial" w:hAnsi="Arial" w:cs="Arial"/>
          <w:color w:val="000000"/>
          <w:sz w:val="24"/>
          <w:szCs w:val="24"/>
        </w:rPr>
        <w:t>Thiel</w:t>
      </w:r>
      <w:proofErr w:type="spellEnd"/>
      <w:r>
        <w:rPr>
          <w:rFonts w:ascii="Arial" w:eastAsia="Arial" w:hAnsi="Arial" w:cs="Arial"/>
          <w:color w:val="000000"/>
          <w:sz w:val="24"/>
          <w:szCs w:val="24"/>
        </w:rPr>
        <w:t xml:space="preserve"> RRC, </w:t>
      </w:r>
      <w:proofErr w:type="spellStart"/>
      <w:r>
        <w:rPr>
          <w:rFonts w:ascii="Arial" w:eastAsia="Arial" w:hAnsi="Arial" w:cs="Arial"/>
          <w:color w:val="000000"/>
          <w:sz w:val="24"/>
          <w:szCs w:val="24"/>
        </w:rPr>
        <w:t>Riccetto</w:t>
      </w:r>
      <w:proofErr w:type="spellEnd"/>
      <w:r>
        <w:rPr>
          <w:rFonts w:ascii="Arial" w:eastAsia="Arial" w:hAnsi="Arial" w:cs="Arial"/>
          <w:color w:val="000000"/>
          <w:sz w:val="24"/>
          <w:szCs w:val="24"/>
        </w:rPr>
        <w:t xml:space="preserve"> C, Silva JM, Pereira LC, Herrmann V, Palma P. Validação do </w:t>
      </w:r>
      <w:proofErr w:type="spellStart"/>
      <w:r>
        <w:rPr>
          <w:rFonts w:ascii="Arial" w:eastAsia="Arial" w:hAnsi="Arial" w:cs="Arial"/>
          <w:color w:val="000000"/>
          <w:sz w:val="24"/>
          <w:szCs w:val="24"/>
        </w:rPr>
        <w:t>International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Consultation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Incontinence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Questionnaire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Overactive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Bladder</w:t>
      </w:r>
      <w:proofErr w:type="spellEnd"/>
      <w:r>
        <w:rPr>
          <w:rFonts w:ascii="Arial" w:eastAsia="Arial" w:hAnsi="Arial" w:cs="Arial"/>
          <w:color w:val="000000"/>
          <w:sz w:val="24"/>
          <w:szCs w:val="24"/>
        </w:rPr>
        <w:t xml:space="preserve"> (ICIQ-OAB) para a língua portuguesa. Rev. Bras. Ginecol. Obstet., </w:t>
      </w:r>
      <w:proofErr w:type="spellStart"/>
      <w:r>
        <w:rPr>
          <w:rFonts w:ascii="Arial" w:eastAsia="Arial" w:hAnsi="Arial" w:cs="Arial"/>
          <w:color w:val="000000"/>
          <w:sz w:val="24"/>
          <w:szCs w:val="24"/>
        </w:rPr>
        <w:t>Jun</w:t>
      </w:r>
      <w:proofErr w:type="spellEnd"/>
      <w:r>
        <w:rPr>
          <w:rFonts w:ascii="Arial" w:eastAsia="Arial" w:hAnsi="Arial" w:cs="Arial"/>
          <w:color w:val="000000"/>
          <w:sz w:val="24"/>
          <w:szCs w:val="24"/>
        </w:rPr>
        <w:t xml:space="preserve"> 2010; 32(6): 273-278.</w:t>
      </w:r>
    </w:p>
    <w:p w14:paraId="7C8CD614" w14:textId="1B8D3F03" w:rsidR="000F4512" w:rsidRPr="00DB2613" w:rsidRDefault="00000000" w:rsidP="00DB2613">
      <w:pPr>
        <w:numPr>
          <w:ilvl w:val="0"/>
          <w:numId w:val="1"/>
        </w:numPr>
        <w:pBdr>
          <w:top w:val="nil"/>
          <w:left w:val="nil"/>
          <w:bottom w:val="nil"/>
          <w:right w:val="nil"/>
          <w:between w:val="nil"/>
        </w:pBdr>
        <w:spacing w:line="360" w:lineRule="auto"/>
        <w:jc w:val="both"/>
        <w:rPr>
          <w:rFonts w:ascii="Arial" w:eastAsia="Arial" w:hAnsi="Arial" w:cs="Arial"/>
          <w:color w:val="000000"/>
          <w:sz w:val="24"/>
          <w:szCs w:val="24"/>
        </w:rPr>
        <w:sectPr w:rsidR="000F4512" w:rsidRPr="00DB2613">
          <w:type w:val="continuous"/>
          <w:pgSz w:w="11906" w:h="16838"/>
          <w:pgMar w:top="1700" w:right="1133" w:bottom="1133" w:left="1700" w:header="0" w:footer="0" w:gutter="0"/>
          <w:cols w:space="720"/>
        </w:sectPr>
      </w:pPr>
      <w:r>
        <w:rPr>
          <w:rFonts w:ascii="Arial" w:eastAsia="Arial" w:hAnsi="Arial" w:cs="Arial"/>
          <w:color w:val="000000"/>
          <w:sz w:val="24"/>
          <w:szCs w:val="24"/>
        </w:rPr>
        <w:t xml:space="preserve">Berger, Milton; Luz Junior, Pedro Nery da; Silva Neto, Brasil; Koff, Walter J. et al. </w:t>
      </w:r>
      <w:proofErr w:type="spellStart"/>
      <w:r>
        <w:rPr>
          <w:rFonts w:ascii="Arial" w:eastAsia="Arial" w:hAnsi="Arial" w:cs="Arial"/>
          <w:color w:val="000000"/>
          <w:sz w:val="24"/>
          <w:szCs w:val="24"/>
        </w:rPr>
        <w:t>Validaçäo</w:t>
      </w:r>
      <w:proofErr w:type="spellEnd"/>
      <w:r>
        <w:rPr>
          <w:rFonts w:ascii="Arial" w:eastAsia="Arial" w:hAnsi="Arial" w:cs="Arial"/>
          <w:color w:val="000000"/>
          <w:sz w:val="24"/>
          <w:szCs w:val="24"/>
        </w:rPr>
        <w:t xml:space="preserve"> estatística do escore internacional de sintomas prostáticos (I-PSS) na língua portuguesa / </w:t>
      </w:r>
      <w:proofErr w:type="spellStart"/>
      <w:r>
        <w:rPr>
          <w:rFonts w:ascii="Arial" w:eastAsia="Arial" w:hAnsi="Arial" w:cs="Arial"/>
          <w:color w:val="000000"/>
          <w:sz w:val="24"/>
          <w:szCs w:val="24"/>
        </w:rPr>
        <w:t>Statistical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validation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international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prostatic</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symptom</w:t>
      </w:r>
      <w:proofErr w:type="spellEnd"/>
      <w:r>
        <w:rPr>
          <w:rFonts w:ascii="Arial" w:eastAsia="Arial" w:hAnsi="Arial" w:cs="Arial"/>
          <w:color w:val="000000"/>
          <w:sz w:val="24"/>
          <w:szCs w:val="24"/>
        </w:rPr>
        <w:t xml:space="preserve"> score (I-PSS) in </w:t>
      </w:r>
      <w:proofErr w:type="spellStart"/>
      <w:r>
        <w:rPr>
          <w:rFonts w:ascii="Arial" w:eastAsia="Arial" w:hAnsi="Arial" w:cs="Arial"/>
          <w:color w:val="000000"/>
          <w:sz w:val="24"/>
          <w:szCs w:val="24"/>
        </w:rPr>
        <w:t>portuguese</w:t>
      </w:r>
      <w:proofErr w:type="spellEnd"/>
      <w:r>
        <w:rPr>
          <w:rFonts w:ascii="Arial" w:eastAsia="Arial" w:hAnsi="Arial" w:cs="Arial"/>
          <w:color w:val="000000"/>
          <w:sz w:val="24"/>
          <w:szCs w:val="24"/>
        </w:rPr>
        <w:t xml:space="preserve">. </w:t>
      </w:r>
      <w:hyperlink r:id="rId13">
        <w:r>
          <w:rPr>
            <w:rFonts w:ascii="Arial" w:eastAsia="Arial" w:hAnsi="Arial" w:cs="Arial"/>
            <w:color w:val="000000"/>
            <w:sz w:val="24"/>
            <w:szCs w:val="24"/>
            <w:u w:val="single"/>
          </w:rPr>
          <w:t>urol</w:t>
        </w:r>
      </w:hyperlink>
      <w:r>
        <w:rPr>
          <w:rFonts w:ascii="Arial" w:eastAsia="Arial" w:hAnsi="Arial" w:cs="Arial"/>
          <w:color w:val="000000"/>
          <w:sz w:val="24"/>
          <w:szCs w:val="24"/>
        </w:rPr>
        <w:t xml:space="preserve">;25(2):225-34, abr.-jun. 1999. </w:t>
      </w:r>
      <w:proofErr w:type="spellStart"/>
      <w:r>
        <w:rPr>
          <w:rFonts w:ascii="Arial" w:eastAsia="Arial" w:hAnsi="Arial" w:cs="Arial"/>
          <w:color w:val="000000"/>
          <w:sz w:val="24"/>
          <w:szCs w:val="24"/>
        </w:rPr>
        <w:t>tab</w:t>
      </w:r>
      <w:proofErr w:type="spellEnd"/>
    </w:p>
    <w:p w14:paraId="7EA6723B" w14:textId="0197F592" w:rsidR="000F4512" w:rsidRDefault="000F4512"/>
    <w:tbl>
      <w:tblPr>
        <w:tblpPr w:leftFromText="141" w:rightFromText="141" w:horzAnchor="margin" w:tblpXSpec="center" w:tblpY="-405"/>
        <w:tblW w:w="10380" w:type="dxa"/>
        <w:tblCellMar>
          <w:left w:w="70" w:type="dxa"/>
          <w:right w:w="70" w:type="dxa"/>
        </w:tblCellMar>
        <w:tblLook w:val="04A0" w:firstRow="1" w:lastRow="0" w:firstColumn="1" w:lastColumn="0" w:noHBand="0" w:noVBand="1"/>
      </w:tblPr>
      <w:tblGrid>
        <w:gridCol w:w="3480"/>
        <w:gridCol w:w="2500"/>
        <w:gridCol w:w="2080"/>
        <w:gridCol w:w="2320"/>
      </w:tblGrid>
      <w:tr w:rsidR="00F876C7" w:rsidRPr="00800361" w14:paraId="4BCF06B7" w14:textId="77777777" w:rsidTr="00F028CA">
        <w:trPr>
          <w:trHeight w:val="375"/>
        </w:trPr>
        <w:tc>
          <w:tcPr>
            <w:tcW w:w="10380" w:type="dxa"/>
            <w:gridSpan w:val="4"/>
            <w:tcBorders>
              <w:top w:val="nil"/>
              <w:left w:val="nil"/>
              <w:bottom w:val="nil"/>
              <w:right w:val="nil"/>
            </w:tcBorders>
            <w:shd w:val="clear" w:color="auto" w:fill="auto"/>
            <w:noWrap/>
            <w:vAlign w:val="bottom"/>
            <w:hideMark/>
          </w:tcPr>
          <w:p w14:paraId="3FE0BB96" w14:textId="3E2ED396" w:rsidR="00F876C7" w:rsidRDefault="00F876C7" w:rsidP="00585CB0">
            <w:pPr>
              <w:pStyle w:val="PargrafodaLista"/>
              <w:numPr>
                <w:ilvl w:val="0"/>
                <w:numId w:val="3"/>
              </w:numPr>
              <w:spacing w:after="0" w:line="240" w:lineRule="auto"/>
              <w:jc w:val="both"/>
              <w:rPr>
                <w:rFonts w:eastAsia="Times New Roman"/>
                <w:b/>
                <w:bCs/>
                <w:color w:val="000000"/>
                <w:sz w:val="28"/>
                <w:szCs w:val="28"/>
              </w:rPr>
            </w:pPr>
            <w:r w:rsidRPr="00585CB0">
              <w:rPr>
                <w:rFonts w:eastAsia="Times New Roman"/>
                <w:b/>
                <w:bCs/>
                <w:color w:val="000000"/>
                <w:sz w:val="28"/>
                <w:szCs w:val="28"/>
              </w:rPr>
              <w:t xml:space="preserve">ANEXO I - </w:t>
            </w:r>
            <w:r w:rsidRPr="00585CB0">
              <w:rPr>
                <w:rFonts w:eastAsia="Times New Roman"/>
                <w:b/>
                <w:bCs/>
                <w:color w:val="000000"/>
                <w:sz w:val="28"/>
                <w:szCs w:val="28"/>
              </w:rPr>
              <w:t xml:space="preserve">Levamento de dados </w:t>
            </w:r>
          </w:p>
          <w:p w14:paraId="06454550" w14:textId="77777777" w:rsidR="00585CB0" w:rsidRDefault="00585CB0" w:rsidP="00585CB0">
            <w:pPr>
              <w:spacing w:after="0" w:line="240" w:lineRule="auto"/>
              <w:jc w:val="both"/>
              <w:rPr>
                <w:rFonts w:eastAsia="Times New Roman"/>
                <w:b/>
                <w:bCs/>
                <w:color w:val="000000"/>
                <w:sz w:val="28"/>
                <w:szCs w:val="28"/>
              </w:rPr>
            </w:pPr>
          </w:p>
          <w:p w14:paraId="0CE384CC" w14:textId="77777777" w:rsidR="00585CB0" w:rsidRPr="00585CB0" w:rsidRDefault="00585CB0" w:rsidP="00585CB0">
            <w:pPr>
              <w:spacing w:after="0" w:line="240" w:lineRule="auto"/>
              <w:jc w:val="both"/>
              <w:rPr>
                <w:rFonts w:eastAsia="Times New Roman"/>
                <w:b/>
                <w:bCs/>
                <w:color w:val="000000"/>
                <w:sz w:val="28"/>
                <w:szCs w:val="28"/>
              </w:rPr>
            </w:pPr>
          </w:p>
          <w:p w14:paraId="2B8942A9" w14:textId="77777777" w:rsidR="00F876C7" w:rsidRPr="00800361" w:rsidRDefault="00F876C7" w:rsidP="00F028CA">
            <w:pPr>
              <w:spacing w:after="0" w:line="240" w:lineRule="auto"/>
              <w:jc w:val="center"/>
              <w:rPr>
                <w:rFonts w:eastAsia="Times New Roman"/>
                <w:b/>
                <w:bCs/>
                <w:color w:val="000000"/>
                <w:sz w:val="28"/>
                <w:szCs w:val="28"/>
              </w:rPr>
            </w:pPr>
          </w:p>
        </w:tc>
      </w:tr>
      <w:tr w:rsidR="00F876C7" w:rsidRPr="00800361" w14:paraId="565DEA28" w14:textId="77777777" w:rsidTr="00F028CA">
        <w:trPr>
          <w:trHeight w:val="300"/>
        </w:trPr>
        <w:tc>
          <w:tcPr>
            <w:tcW w:w="3480" w:type="dxa"/>
            <w:tcBorders>
              <w:top w:val="nil"/>
              <w:left w:val="nil"/>
              <w:bottom w:val="nil"/>
              <w:right w:val="nil"/>
            </w:tcBorders>
            <w:shd w:val="clear" w:color="auto" w:fill="auto"/>
            <w:noWrap/>
            <w:vAlign w:val="bottom"/>
            <w:hideMark/>
          </w:tcPr>
          <w:p w14:paraId="60417298"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Nome:</w:t>
            </w:r>
          </w:p>
        </w:tc>
        <w:tc>
          <w:tcPr>
            <w:tcW w:w="2500" w:type="dxa"/>
            <w:tcBorders>
              <w:top w:val="nil"/>
              <w:left w:val="nil"/>
              <w:bottom w:val="nil"/>
              <w:right w:val="nil"/>
            </w:tcBorders>
            <w:shd w:val="clear" w:color="auto" w:fill="auto"/>
            <w:noWrap/>
            <w:vAlign w:val="bottom"/>
            <w:hideMark/>
          </w:tcPr>
          <w:p w14:paraId="49D6226F" w14:textId="77777777" w:rsidR="00F876C7" w:rsidRPr="00800361" w:rsidRDefault="00F876C7" w:rsidP="00F028CA">
            <w:pPr>
              <w:spacing w:after="0" w:line="240" w:lineRule="auto"/>
              <w:rPr>
                <w:rFonts w:ascii="Arial" w:eastAsia="Times New Roman" w:hAnsi="Arial" w:cs="Arial"/>
                <w:color w:val="000000"/>
              </w:rPr>
            </w:pPr>
            <w:r>
              <w:rPr>
                <w:rFonts w:ascii="Arial" w:eastAsia="Times New Roman" w:hAnsi="Arial" w:cs="Arial"/>
                <w:color w:val="000000"/>
              </w:rPr>
              <w:t xml:space="preserve">   </w:t>
            </w:r>
            <w:r w:rsidRPr="00800361">
              <w:rPr>
                <w:rFonts w:ascii="Arial" w:eastAsia="Times New Roman" w:hAnsi="Arial" w:cs="Arial"/>
                <w:color w:val="000000"/>
              </w:rPr>
              <w:t>RH:</w:t>
            </w:r>
          </w:p>
        </w:tc>
        <w:tc>
          <w:tcPr>
            <w:tcW w:w="2080" w:type="dxa"/>
            <w:tcBorders>
              <w:top w:val="nil"/>
              <w:left w:val="nil"/>
              <w:bottom w:val="nil"/>
              <w:right w:val="nil"/>
            </w:tcBorders>
            <w:shd w:val="clear" w:color="auto" w:fill="auto"/>
            <w:noWrap/>
            <w:vAlign w:val="bottom"/>
            <w:hideMark/>
          </w:tcPr>
          <w:p w14:paraId="36F3E7C6" w14:textId="77777777" w:rsidR="00F876C7" w:rsidRPr="00800361" w:rsidRDefault="00F876C7" w:rsidP="00F028CA">
            <w:pPr>
              <w:spacing w:after="0" w:line="240" w:lineRule="auto"/>
              <w:rPr>
                <w:rFonts w:ascii="Arial" w:eastAsia="Times New Roman" w:hAnsi="Arial" w:cs="Arial"/>
                <w:color w:val="000000"/>
              </w:rPr>
            </w:pPr>
            <w:r>
              <w:rPr>
                <w:rFonts w:ascii="Arial" w:eastAsia="Times New Roman" w:hAnsi="Arial" w:cs="Arial"/>
                <w:color w:val="000000"/>
              </w:rPr>
              <w:t xml:space="preserve"> </w:t>
            </w:r>
            <w:r w:rsidRPr="00800361">
              <w:rPr>
                <w:rFonts w:ascii="Arial" w:eastAsia="Times New Roman" w:hAnsi="Arial" w:cs="Arial"/>
                <w:color w:val="000000"/>
              </w:rPr>
              <w:t>Data da Consulta:</w:t>
            </w:r>
          </w:p>
        </w:tc>
        <w:tc>
          <w:tcPr>
            <w:tcW w:w="2320" w:type="dxa"/>
            <w:tcBorders>
              <w:top w:val="nil"/>
              <w:left w:val="nil"/>
              <w:bottom w:val="nil"/>
              <w:right w:val="nil"/>
            </w:tcBorders>
            <w:shd w:val="clear" w:color="auto" w:fill="auto"/>
            <w:noWrap/>
            <w:vAlign w:val="bottom"/>
            <w:hideMark/>
          </w:tcPr>
          <w:p w14:paraId="460F5C8A" w14:textId="77777777" w:rsidR="00F876C7" w:rsidRPr="00800361" w:rsidRDefault="00F876C7" w:rsidP="00F028CA">
            <w:pPr>
              <w:spacing w:after="0" w:line="240" w:lineRule="auto"/>
              <w:rPr>
                <w:rFonts w:ascii="Arial" w:eastAsia="Times New Roman" w:hAnsi="Arial" w:cs="Arial"/>
                <w:color w:val="000000"/>
              </w:rPr>
            </w:pPr>
          </w:p>
        </w:tc>
      </w:tr>
      <w:tr w:rsidR="00F876C7" w:rsidRPr="00800361" w14:paraId="16DAC17F" w14:textId="77777777" w:rsidTr="00F028CA">
        <w:trPr>
          <w:trHeight w:val="300"/>
        </w:trPr>
        <w:tc>
          <w:tcPr>
            <w:tcW w:w="3480" w:type="dxa"/>
            <w:tcBorders>
              <w:top w:val="nil"/>
              <w:left w:val="nil"/>
              <w:bottom w:val="nil"/>
              <w:right w:val="nil"/>
            </w:tcBorders>
            <w:shd w:val="clear" w:color="auto" w:fill="auto"/>
            <w:noWrap/>
            <w:vAlign w:val="bottom"/>
            <w:hideMark/>
          </w:tcPr>
          <w:p w14:paraId="6BECDA11" w14:textId="77777777" w:rsidR="00F876C7" w:rsidRDefault="00F876C7" w:rsidP="00F028CA">
            <w:pPr>
              <w:spacing w:after="0" w:line="240" w:lineRule="auto"/>
              <w:rPr>
                <w:rFonts w:ascii="Arial" w:eastAsia="Times New Roman" w:hAnsi="Arial" w:cs="Arial"/>
                <w:color w:val="000000"/>
              </w:rPr>
            </w:pPr>
          </w:p>
          <w:p w14:paraId="7876C0B3"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Data de nascimento:</w:t>
            </w:r>
          </w:p>
        </w:tc>
        <w:tc>
          <w:tcPr>
            <w:tcW w:w="2500" w:type="dxa"/>
            <w:tcBorders>
              <w:top w:val="nil"/>
              <w:left w:val="nil"/>
              <w:bottom w:val="nil"/>
              <w:right w:val="nil"/>
            </w:tcBorders>
            <w:shd w:val="clear" w:color="auto" w:fill="auto"/>
            <w:noWrap/>
            <w:vAlign w:val="bottom"/>
            <w:hideMark/>
          </w:tcPr>
          <w:p w14:paraId="7ECB7D0C"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Idade:</w:t>
            </w:r>
          </w:p>
        </w:tc>
        <w:tc>
          <w:tcPr>
            <w:tcW w:w="2080" w:type="dxa"/>
            <w:tcBorders>
              <w:top w:val="nil"/>
              <w:left w:val="nil"/>
              <w:bottom w:val="nil"/>
              <w:right w:val="nil"/>
            </w:tcBorders>
            <w:shd w:val="clear" w:color="auto" w:fill="auto"/>
            <w:noWrap/>
            <w:vAlign w:val="bottom"/>
            <w:hideMark/>
          </w:tcPr>
          <w:p w14:paraId="5F893676"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Telefone:</w:t>
            </w:r>
          </w:p>
        </w:tc>
        <w:tc>
          <w:tcPr>
            <w:tcW w:w="2320" w:type="dxa"/>
            <w:tcBorders>
              <w:top w:val="nil"/>
              <w:left w:val="nil"/>
              <w:bottom w:val="nil"/>
              <w:right w:val="nil"/>
            </w:tcBorders>
            <w:shd w:val="clear" w:color="auto" w:fill="auto"/>
            <w:noWrap/>
            <w:vAlign w:val="bottom"/>
            <w:hideMark/>
          </w:tcPr>
          <w:p w14:paraId="2DFB2582" w14:textId="77777777" w:rsidR="00F876C7" w:rsidRPr="00800361" w:rsidRDefault="00F876C7" w:rsidP="00F028CA">
            <w:pPr>
              <w:spacing w:after="0" w:line="240" w:lineRule="auto"/>
              <w:rPr>
                <w:rFonts w:ascii="Arial" w:eastAsia="Times New Roman" w:hAnsi="Arial" w:cs="Arial"/>
                <w:color w:val="000000"/>
              </w:rPr>
            </w:pPr>
          </w:p>
        </w:tc>
      </w:tr>
      <w:tr w:rsidR="00F876C7" w:rsidRPr="00800361" w14:paraId="7604458F" w14:textId="77777777" w:rsidTr="00F028CA">
        <w:trPr>
          <w:trHeight w:val="300"/>
        </w:trPr>
        <w:tc>
          <w:tcPr>
            <w:tcW w:w="10380" w:type="dxa"/>
            <w:gridSpan w:val="4"/>
            <w:tcBorders>
              <w:top w:val="nil"/>
              <w:left w:val="nil"/>
              <w:bottom w:val="nil"/>
              <w:right w:val="nil"/>
            </w:tcBorders>
            <w:shd w:val="clear" w:color="auto" w:fill="auto"/>
            <w:noWrap/>
            <w:vAlign w:val="bottom"/>
            <w:hideMark/>
          </w:tcPr>
          <w:p w14:paraId="613DF3BC" w14:textId="77777777" w:rsidR="00F876C7" w:rsidRDefault="00F876C7" w:rsidP="00F028CA">
            <w:pPr>
              <w:spacing w:after="0" w:line="240" w:lineRule="auto"/>
              <w:rPr>
                <w:rFonts w:ascii="Arial" w:eastAsia="Times New Roman" w:hAnsi="Arial" w:cs="Arial"/>
                <w:color w:val="000000"/>
              </w:rPr>
            </w:pPr>
          </w:p>
          <w:p w14:paraId="20BC61E5"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Endereço:</w:t>
            </w:r>
          </w:p>
        </w:tc>
      </w:tr>
      <w:tr w:rsidR="00F876C7" w:rsidRPr="00800361" w14:paraId="081E8BDB" w14:textId="77777777" w:rsidTr="00F028CA">
        <w:trPr>
          <w:trHeight w:val="300"/>
        </w:trPr>
        <w:tc>
          <w:tcPr>
            <w:tcW w:w="3480" w:type="dxa"/>
            <w:tcBorders>
              <w:top w:val="nil"/>
              <w:left w:val="nil"/>
              <w:bottom w:val="nil"/>
              <w:right w:val="nil"/>
            </w:tcBorders>
            <w:shd w:val="clear" w:color="auto" w:fill="auto"/>
            <w:noWrap/>
            <w:vAlign w:val="bottom"/>
            <w:hideMark/>
          </w:tcPr>
          <w:p w14:paraId="1CED8812" w14:textId="77777777" w:rsidR="00F876C7" w:rsidRPr="00800361" w:rsidRDefault="00F876C7" w:rsidP="00F028CA">
            <w:pPr>
              <w:spacing w:after="0" w:line="240" w:lineRule="auto"/>
              <w:rPr>
                <w:rFonts w:ascii="Arial" w:eastAsia="Times New Roman" w:hAnsi="Arial" w:cs="Arial"/>
                <w:color w:val="000000"/>
              </w:rPr>
            </w:pPr>
          </w:p>
        </w:tc>
        <w:tc>
          <w:tcPr>
            <w:tcW w:w="2500" w:type="dxa"/>
            <w:tcBorders>
              <w:top w:val="nil"/>
              <w:left w:val="nil"/>
              <w:bottom w:val="nil"/>
              <w:right w:val="nil"/>
            </w:tcBorders>
            <w:shd w:val="clear" w:color="auto" w:fill="auto"/>
            <w:noWrap/>
            <w:vAlign w:val="bottom"/>
            <w:hideMark/>
          </w:tcPr>
          <w:p w14:paraId="5F89DD99"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080" w:type="dxa"/>
            <w:tcBorders>
              <w:top w:val="nil"/>
              <w:left w:val="nil"/>
              <w:bottom w:val="nil"/>
              <w:right w:val="nil"/>
            </w:tcBorders>
            <w:shd w:val="clear" w:color="auto" w:fill="auto"/>
            <w:noWrap/>
            <w:vAlign w:val="bottom"/>
            <w:hideMark/>
          </w:tcPr>
          <w:p w14:paraId="4707263A"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320" w:type="dxa"/>
            <w:tcBorders>
              <w:top w:val="nil"/>
              <w:left w:val="nil"/>
              <w:bottom w:val="nil"/>
              <w:right w:val="nil"/>
            </w:tcBorders>
            <w:shd w:val="clear" w:color="auto" w:fill="auto"/>
            <w:noWrap/>
            <w:vAlign w:val="bottom"/>
            <w:hideMark/>
          </w:tcPr>
          <w:p w14:paraId="78524B45" w14:textId="77777777" w:rsidR="00F876C7" w:rsidRPr="00800361" w:rsidRDefault="00F876C7" w:rsidP="00F028CA">
            <w:pPr>
              <w:spacing w:after="0" w:line="240" w:lineRule="auto"/>
              <w:rPr>
                <w:rFonts w:ascii="Times New Roman" w:eastAsia="Times New Roman" w:hAnsi="Times New Roman" w:cs="Times New Roman"/>
                <w:sz w:val="20"/>
                <w:szCs w:val="20"/>
              </w:rPr>
            </w:pPr>
          </w:p>
        </w:tc>
      </w:tr>
      <w:tr w:rsidR="00F876C7" w:rsidRPr="00800361" w14:paraId="30676AE4" w14:textId="77777777" w:rsidTr="00F028CA">
        <w:trPr>
          <w:trHeight w:val="300"/>
        </w:trPr>
        <w:tc>
          <w:tcPr>
            <w:tcW w:w="3480" w:type="dxa"/>
            <w:tcBorders>
              <w:top w:val="nil"/>
              <w:left w:val="nil"/>
              <w:bottom w:val="nil"/>
              <w:right w:val="nil"/>
            </w:tcBorders>
            <w:shd w:val="clear" w:color="auto" w:fill="auto"/>
            <w:vAlign w:val="center"/>
            <w:hideMark/>
          </w:tcPr>
          <w:p w14:paraId="16E818B8"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 xml:space="preserve">Área de Ocupação: </w:t>
            </w:r>
          </w:p>
        </w:tc>
        <w:tc>
          <w:tcPr>
            <w:tcW w:w="2500" w:type="dxa"/>
            <w:tcBorders>
              <w:top w:val="nil"/>
              <w:left w:val="nil"/>
              <w:bottom w:val="nil"/>
              <w:right w:val="nil"/>
            </w:tcBorders>
            <w:shd w:val="clear" w:color="auto" w:fill="auto"/>
            <w:noWrap/>
            <w:vAlign w:val="bottom"/>
            <w:hideMark/>
          </w:tcPr>
          <w:p w14:paraId="6108FB3F"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Escolaridade:</w:t>
            </w:r>
          </w:p>
        </w:tc>
        <w:tc>
          <w:tcPr>
            <w:tcW w:w="2080" w:type="dxa"/>
            <w:tcBorders>
              <w:top w:val="nil"/>
              <w:left w:val="nil"/>
              <w:bottom w:val="nil"/>
              <w:right w:val="nil"/>
            </w:tcBorders>
            <w:shd w:val="clear" w:color="auto" w:fill="auto"/>
            <w:noWrap/>
            <w:vAlign w:val="bottom"/>
            <w:hideMark/>
          </w:tcPr>
          <w:p w14:paraId="309B86C4"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Estado civil:</w:t>
            </w:r>
          </w:p>
        </w:tc>
        <w:tc>
          <w:tcPr>
            <w:tcW w:w="2320" w:type="dxa"/>
            <w:tcBorders>
              <w:top w:val="nil"/>
              <w:left w:val="nil"/>
              <w:bottom w:val="nil"/>
              <w:right w:val="nil"/>
            </w:tcBorders>
            <w:shd w:val="clear" w:color="auto" w:fill="auto"/>
            <w:vAlign w:val="center"/>
            <w:hideMark/>
          </w:tcPr>
          <w:p w14:paraId="598DCFBD"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Renda familiar </w:t>
            </w:r>
          </w:p>
        </w:tc>
      </w:tr>
      <w:tr w:rsidR="00F876C7" w:rsidRPr="00800361" w14:paraId="7CE91848" w14:textId="77777777" w:rsidTr="00F028CA">
        <w:trPr>
          <w:trHeight w:val="300"/>
        </w:trPr>
        <w:tc>
          <w:tcPr>
            <w:tcW w:w="3480" w:type="dxa"/>
            <w:tcBorders>
              <w:top w:val="nil"/>
              <w:left w:val="nil"/>
              <w:bottom w:val="nil"/>
              <w:right w:val="nil"/>
            </w:tcBorders>
            <w:shd w:val="clear" w:color="auto" w:fill="auto"/>
            <w:vAlign w:val="center"/>
            <w:hideMark/>
          </w:tcPr>
          <w:p w14:paraId="0A7C6F85"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Primário (agricultura)</w:t>
            </w:r>
          </w:p>
        </w:tc>
        <w:tc>
          <w:tcPr>
            <w:tcW w:w="2500" w:type="dxa"/>
            <w:tcBorders>
              <w:top w:val="nil"/>
              <w:left w:val="nil"/>
              <w:bottom w:val="nil"/>
              <w:right w:val="nil"/>
            </w:tcBorders>
            <w:shd w:val="clear" w:color="auto" w:fill="auto"/>
            <w:vAlign w:val="center"/>
            <w:hideMark/>
          </w:tcPr>
          <w:p w14:paraId="62CEE7C1"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Iletrado</w:t>
            </w:r>
          </w:p>
        </w:tc>
        <w:tc>
          <w:tcPr>
            <w:tcW w:w="2080" w:type="dxa"/>
            <w:tcBorders>
              <w:top w:val="nil"/>
              <w:left w:val="nil"/>
              <w:bottom w:val="nil"/>
              <w:right w:val="nil"/>
            </w:tcBorders>
            <w:shd w:val="clear" w:color="auto" w:fill="auto"/>
            <w:vAlign w:val="center"/>
            <w:hideMark/>
          </w:tcPr>
          <w:p w14:paraId="369DB7EC"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Casado</w:t>
            </w:r>
          </w:p>
        </w:tc>
        <w:tc>
          <w:tcPr>
            <w:tcW w:w="2320" w:type="dxa"/>
            <w:tcBorders>
              <w:top w:val="nil"/>
              <w:left w:val="nil"/>
              <w:bottom w:val="nil"/>
              <w:right w:val="nil"/>
            </w:tcBorders>
            <w:shd w:val="clear" w:color="auto" w:fill="auto"/>
            <w:vAlign w:val="center"/>
            <w:hideMark/>
          </w:tcPr>
          <w:p w14:paraId="5BA5A649"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1 salário-mínimo</w:t>
            </w:r>
          </w:p>
        </w:tc>
      </w:tr>
      <w:tr w:rsidR="00F876C7" w:rsidRPr="00800361" w14:paraId="54791F79" w14:textId="77777777" w:rsidTr="00F028CA">
        <w:trPr>
          <w:trHeight w:val="345"/>
        </w:trPr>
        <w:tc>
          <w:tcPr>
            <w:tcW w:w="3480" w:type="dxa"/>
            <w:tcBorders>
              <w:top w:val="nil"/>
              <w:left w:val="nil"/>
              <w:bottom w:val="nil"/>
              <w:right w:val="nil"/>
            </w:tcBorders>
            <w:shd w:val="clear" w:color="auto" w:fill="auto"/>
            <w:vAlign w:val="center"/>
            <w:hideMark/>
          </w:tcPr>
          <w:p w14:paraId="1555733A"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Secundário (Indústria)</w:t>
            </w:r>
          </w:p>
        </w:tc>
        <w:tc>
          <w:tcPr>
            <w:tcW w:w="2500" w:type="dxa"/>
            <w:tcBorders>
              <w:top w:val="nil"/>
              <w:left w:val="nil"/>
              <w:bottom w:val="nil"/>
              <w:right w:val="nil"/>
            </w:tcBorders>
            <w:shd w:val="clear" w:color="auto" w:fill="auto"/>
            <w:vAlign w:val="center"/>
            <w:hideMark/>
          </w:tcPr>
          <w:p w14:paraId="0A322F4C"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 7 anos</w:t>
            </w:r>
          </w:p>
        </w:tc>
        <w:tc>
          <w:tcPr>
            <w:tcW w:w="2080" w:type="dxa"/>
            <w:tcBorders>
              <w:top w:val="nil"/>
              <w:left w:val="nil"/>
              <w:bottom w:val="nil"/>
              <w:right w:val="nil"/>
            </w:tcBorders>
            <w:shd w:val="clear" w:color="auto" w:fill="auto"/>
            <w:vAlign w:val="center"/>
            <w:hideMark/>
          </w:tcPr>
          <w:p w14:paraId="424D2511"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Solteiro </w:t>
            </w:r>
          </w:p>
        </w:tc>
        <w:tc>
          <w:tcPr>
            <w:tcW w:w="2320" w:type="dxa"/>
            <w:tcBorders>
              <w:top w:val="nil"/>
              <w:left w:val="nil"/>
              <w:bottom w:val="nil"/>
              <w:right w:val="nil"/>
            </w:tcBorders>
            <w:shd w:val="clear" w:color="auto" w:fill="auto"/>
            <w:vAlign w:val="center"/>
            <w:hideMark/>
          </w:tcPr>
          <w:p w14:paraId="2493C855"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2 salários-mínimos</w:t>
            </w:r>
          </w:p>
        </w:tc>
      </w:tr>
      <w:tr w:rsidR="00F876C7" w:rsidRPr="00800361" w14:paraId="062A093D" w14:textId="77777777" w:rsidTr="00F028CA">
        <w:trPr>
          <w:trHeight w:val="315"/>
        </w:trPr>
        <w:tc>
          <w:tcPr>
            <w:tcW w:w="3480" w:type="dxa"/>
            <w:tcBorders>
              <w:top w:val="nil"/>
              <w:left w:val="nil"/>
              <w:bottom w:val="nil"/>
              <w:right w:val="nil"/>
            </w:tcBorders>
            <w:shd w:val="clear" w:color="auto" w:fill="auto"/>
            <w:vAlign w:val="center"/>
            <w:hideMark/>
          </w:tcPr>
          <w:p w14:paraId="45B94072"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Terciário (Comércio e Serviços)</w:t>
            </w:r>
          </w:p>
        </w:tc>
        <w:tc>
          <w:tcPr>
            <w:tcW w:w="2500" w:type="dxa"/>
            <w:tcBorders>
              <w:top w:val="nil"/>
              <w:left w:val="nil"/>
              <w:bottom w:val="nil"/>
              <w:right w:val="nil"/>
            </w:tcBorders>
            <w:shd w:val="clear" w:color="auto" w:fill="auto"/>
            <w:vAlign w:val="center"/>
            <w:hideMark/>
          </w:tcPr>
          <w:p w14:paraId="6EEA26EF"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8 anos</w:t>
            </w:r>
          </w:p>
        </w:tc>
        <w:tc>
          <w:tcPr>
            <w:tcW w:w="2080" w:type="dxa"/>
            <w:tcBorders>
              <w:top w:val="nil"/>
              <w:left w:val="nil"/>
              <w:bottom w:val="nil"/>
              <w:right w:val="nil"/>
            </w:tcBorders>
            <w:shd w:val="clear" w:color="auto" w:fill="auto"/>
            <w:vAlign w:val="center"/>
            <w:hideMark/>
          </w:tcPr>
          <w:p w14:paraId="27E490A4"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Divorciado</w:t>
            </w:r>
          </w:p>
        </w:tc>
        <w:tc>
          <w:tcPr>
            <w:tcW w:w="2320" w:type="dxa"/>
            <w:tcBorders>
              <w:top w:val="nil"/>
              <w:left w:val="nil"/>
              <w:bottom w:val="nil"/>
              <w:right w:val="nil"/>
            </w:tcBorders>
            <w:shd w:val="clear" w:color="auto" w:fill="auto"/>
            <w:vAlign w:val="center"/>
            <w:hideMark/>
          </w:tcPr>
          <w:p w14:paraId="068DBA20"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3 salários-mínimos</w:t>
            </w:r>
          </w:p>
        </w:tc>
      </w:tr>
      <w:tr w:rsidR="00F876C7" w:rsidRPr="00800361" w14:paraId="7E9770E5" w14:textId="77777777" w:rsidTr="00F028CA">
        <w:trPr>
          <w:trHeight w:val="300"/>
        </w:trPr>
        <w:tc>
          <w:tcPr>
            <w:tcW w:w="3480" w:type="dxa"/>
            <w:tcBorders>
              <w:top w:val="nil"/>
              <w:left w:val="nil"/>
              <w:bottom w:val="nil"/>
              <w:right w:val="nil"/>
            </w:tcBorders>
            <w:shd w:val="clear" w:color="auto" w:fill="auto"/>
            <w:vAlign w:val="center"/>
            <w:hideMark/>
          </w:tcPr>
          <w:p w14:paraId="15B111B3"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Aposentado </w:t>
            </w:r>
          </w:p>
        </w:tc>
        <w:tc>
          <w:tcPr>
            <w:tcW w:w="2500" w:type="dxa"/>
            <w:tcBorders>
              <w:top w:val="nil"/>
              <w:left w:val="nil"/>
              <w:bottom w:val="nil"/>
              <w:right w:val="nil"/>
            </w:tcBorders>
            <w:shd w:val="clear" w:color="auto" w:fill="auto"/>
            <w:vAlign w:val="center"/>
            <w:hideMark/>
          </w:tcPr>
          <w:p w14:paraId="4500BDC5"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9 a 11 anos  </w:t>
            </w:r>
          </w:p>
        </w:tc>
        <w:tc>
          <w:tcPr>
            <w:tcW w:w="2080" w:type="dxa"/>
            <w:tcBorders>
              <w:top w:val="nil"/>
              <w:left w:val="nil"/>
              <w:bottom w:val="nil"/>
              <w:right w:val="nil"/>
            </w:tcBorders>
            <w:shd w:val="clear" w:color="auto" w:fill="auto"/>
            <w:vAlign w:val="center"/>
            <w:hideMark/>
          </w:tcPr>
          <w:p w14:paraId="487CFBD1"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Viúvo</w:t>
            </w:r>
          </w:p>
        </w:tc>
        <w:tc>
          <w:tcPr>
            <w:tcW w:w="2320" w:type="dxa"/>
            <w:tcBorders>
              <w:top w:val="nil"/>
              <w:left w:val="nil"/>
              <w:bottom w:val="nil"/>
              <w:right w:val="nil"/>
            </w:tcBorders>
            <w:shd w:val="clear" w:color="auto" w:fill="auto"/>
            <w:vAlign w:val="center"/>
            <w:hideMark/>
          </w:tcPr>
          <w:p w14:paraId="7DD5652D"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&gt;4 </w:t>
            </w:r>
            <w:proofErr w:type="gramStart"/>
            <w:r w:rsidRPr="00800361">
              <w:rPr>
                <w:rFonts w:ascii="Arial" w:eastAsia="Times New Roman" w:hAnsi="Arial" w:cs="Arial"/>
                <w:color w:val="000000"/>
              </w:rPr>
              <w:t>salários</w:t>
            </w:r>
            <w:r>
              <w:rPr>
                <w:rFonts w:ascii="Arial" w:eastAsia="Times New Roman" w:hAnsi="Arial" w:cs="Arial"/>
                <w:color w:val="000000"/>
              </w:rPr>
              <w:t xml:space="preserve"> </w:t>
            </w:r>
            <w:r w:rsidRPr="00800361">
              <w:rPr>
                <w:rFonts w:ascii="Arial" w:eastAsia="Times New Roman" w:hAnsi="Arial" w:cs="Arial"/>
                <w:color w:val="000000"/>
              </w:rPr>
              <w:t>mínimos</w:t>
            </w:r>
            <w:proofErr w:type="gramEnd"/>
          </w:p>
        </w:tc>
      </w:tr>
      <w:tr w:rsidR="00F876C7" w:rsidRPr="00800361" w14:paraId="056DA26E" w14:textId="77777777" w:rsidTr="00F028CA">
        <w:trPr>
          <w:trHeight w:val="300"/>
        </w:trPr>
        <w:tc>
          <w:tcPr>
            <w:tcW w:w="3480" w:type="dxa"/>
            <w:tcBorders>
              <w:top w:val="nil"/>
              <w:left w:val="nil"/>
              <w:bottom w:val="nil"/>
              <w:right w:val="nil"/>
            </w:tcBorders>
            <w:shd w:val="clear" w:color="auto" w:fill="auto"/>
            <w:noWrap/>
            <w:vAlign w:val="bottom"/>
            <w:hideMark/>
          </w:tcPr>
          <w:p w14:paraId="12D303A5" w14:textId="77777777" w:rsidR="00F876C7" w:rsidRPr="00800361" w:rsidRDefault="00F876C7" w:rsidP="00F028CA">
            <w:pPr>
              <w:spacing w:after="0" w:line="240" w:lineRule="auto"/>
              <w:rPr>
                <w:rFonts w:ascii="Arial" w:eastAsia="Times New Roman" w:hAnsi="Arial" w:cs="Arial"/>
                <w:color w:val="000000"/>
              </w:rPr>
            </w:pPr>
          </w:p>
        </w:tc>
        <w:tc>
          <w:tcPr>
            <w:tcW w:w="2500" w:type="dxa"/>
            <w:tcBorders>
              <w:top w:val="nil"/>
              <w:left w:val="nil"/>
              <w:bottom w:val="nil"/>
              <w:right w:val="nil"/>
            </w:tcBorders>
            <w:shd w:val="clear" w:color="auto" w:fill="auto"/>
            <w:vAlign w:val="center"/>
            <w:hideMark/>
          </w:tcPr>
          <w:p w14:paraId="443F8D8F"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 11 anos </w:t>
            </w:r>
          </w:p>
        </w:tc>
        <w:tc>
          <w:tcPr>
            <w:tcW w:w="2080" w:type="dxa"/>
            <w:tcBorders>
              <w:top w:val="nil"/>
              <w:left w:val="nil"/>
              <w:bottom w:val="nil"/>
              <w:right w:val="nil"/>
            </w:tcBorders>
            <w:shd w:val="clear" w:color="auto" w:fill="auto"/>
            <w:vAlign w:val="center"/>
            <w:hideMark/>
          </w:tcPr>
          <w:p w14:paraId="55267EC4"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União estável </w:t>
            </w:r>
          </w:p>
        </w:tc>
        <w:tc>
          <w:tcPr>
            <w:tcW w:w="2320" w:type="dxa"/>
            <w:tcBorders>
              <w:top w:val="nil"/>
              <w:left w:val="nil"/>
              <w:bottom w:val="nil"/>
              <w:right w:val="nil"/>
            </w:tcBorders>
            <w:shd w:val="clear" w:color="auto" w:fill="auto"/>
            <w:noWrap/>
            <w:vAlign w:val="bottom"/>
            <w:hideMark/>
          </w:tcPr>
          <w:p w14:paraId="40D9FA8C" w14:textId="77777777" w:rsidR="00F876C7" w:rsidRPr="00800361" w:rsidRDefault="00F876C7" w:rsidP="00F028CA">
            <w:pPr>
              <w:spacing w:after="0" w:line="240" w:lineRule="auto"/>
              <w:jc w:val="both"/>
              <w:rPr>
                <w:rFonts w:ascii="Arial" w:eastAsia="Times New Roman" w:hAnsi="Arial" w:cs="Arial"/>
                <w:color w:val="000000"/>
              </w:rPr>
            </w:pPr>
          </w:p>
        </w:tc>
      </w:tr>
      <w:tr w:rsidR="00F876C7" w:rsidRPr="00800361" w14:paraId="0C2FD70E" w14:textId="77777777" w:rsidTr="00F028CA">
        <w:trPr>
          <w:trHeight w:val="300"/>
        </w:trPr>
        <w:tc>
          <w:tcPr>
            <w:tcW w:w="3480" w:type="dxa"/>
            <w:tcBorders>
              <w:top w:val="nil"/>
              <w:left w:val="nil"/>
              <w:bottom w:val="nil"/>
              <w:right w:val="nil"/>
            </w:tcBorders>
            <w:shd w:val="clear" w:color="auto" w:fill="auto"/>
            <w:noWrap/>
            <w:vAlign w:val="bottom"/>
            <w:hideMark/>
          </w:tcPr>
          <w:p w14:paraId="59FD1A12"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500" w:type="dxa"/>
            <w:tcBorders>
              <w:top w:val="nil"/>
              <w:left w:val="nil"/>
              <w:bottom w:val="nil"/>
              <w:right w:val="nil"/>
            </w:tcBorders>
            <w:shd w:val="clear" w:color="auto" w:fill="auto"/>
            <w:noWrap/>
            <w:vAlign w:val="bottom"/>
            <w:hideMark/>
          </w:tcPr>
          <w:p w14:paraId="5DDE02A6"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080" w:type="dxa"/>
            <w:tcBorders>
              <w:top w:val="nil"/>
              <w:left w:val="nil"/>
              <w:bottom w:val="nil"/>
              <w:right w:val="nil"/>
            </w:tcBorders>
            <w:shd w:val="clear" w:color="auto" w:fill="auto"/>
            <w:noWrap/>
            <w:vAlign w:val="bottom"/>
            <w:hideMark/>
          </w:tcPr>
          <w:p w14:paraId="2918798A"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320" w:type="dxa"/>
            <w:tcBorders>
              <w:top w:val="nil"/>
              <w:left w:val="nil"/>
              <w:bottom w:val="nil"/>
              <w:right w:val="nil"/>
            </w:tcBorders>
            <w:shd w:val="clear" w:color="auto" w:fill="auto"/>
            <w:noWrap/>
            <w:vAlign w:val="bottom"/>
            <w:hideMark/>
          </w:tcPr>
          <w:p w14:paraId="2AFB77CE" w14:textId="77777777" w:rsidR="00F876C7" w:rsidRPr="00800361" w:rsidRDefault="00F876C7" w:rsidP="00F028CA">
            <w:pPr>
              <w:spacing w:after="0" w:line="240" w:lineRule="auto"/>
              <w:rPr>
                <w:rFonts w:ascii="Times New Roman" w:eastAsia="Times New Roman" w:hAnsi="Times New Roman" w:cs="Times New Roman"/>
                <w:sz w:val="20"/>
                <w:szCs w:val="20"/>
              </w:rPr>
            </w:pPr>
          </w:p>
        </w:tc>
      </w:tr>
      <w:tr w:rsidR="00F876C7" w:rsidRPr="00800361" w14:paraId="60B781A5" w14:textId="77777777" w:rsidTr="00F028CA">
        <w:trPr>
          <w:trHeight w:val="300"/>
        </w:trPr>
        <w:tc>
          <w:tcPr>
            <w:tcW w:w="3480" w:type="dxa"/>
            <w:tcBorders>
              <w:top w:val="nil"/>
              <w:left w:val="nil"/>
              <w:bottom w:val="nil"/>
              <w:right w:val="nil"/>
            </w:tcBorders>
            <w:shd w:val="clear" w:color="auto" w:fill="auto"/>
            <w:vAlign w:val="center"/>
            <w:hideMark/>
          </w:tcPr>
          <w:p w14:paraId="2259F6ED"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Arial" w:eastAsia="Times New Roman" w:hAnsi="Arial" w:cs="Arial"/>
                <w:color w:val="000000"/>
              </w:rPr>
              <w:t>Peso:</w:t>
            </w:r>
          </w:p>
        </w:tc>
        <w:tc>
          <w:tcPr>
            <w:tcW w:w="2500" w:type="dxa"/>
            <w:tcBorders>
              <w:top w:val="nil"/>
              <w:left w:val="nil"/>
              <w:bottom w:val="nil"/>
              <w:right w:val="nil"/>
            </w:tcBorders>
            <w:shd w:val="clear" w:color="auto" w:fill="auto"/>
            <w:vAlign w:val="center"/>
            <w:hideMark/>
          </w:tcPr>
          <w:p w14:paraId="70629678"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Arial" w:eastAsia="Times New Roman" w:hAnsi="Arial" w:cs="Arial"/>
                <w:color w:val="000000"/>
              </w:rPr>
              <w:t>Altura:</w:t>
            </w:r>
          </w:p>
        </w:tc>
        <w:tc>
          <w:tcPr>
            <w:tcW w:w="2080" w:type="dxa"/>
            <w:tcBorders>
              <w:top w:val="nil"/>
              <w:left w:val="nil"/>
              <w:bottom w:val="nil"/>
              <w:right w:val="nil"/>
            </w:tcBorders>
            <w:shd w:val="clear" w:color="auto" w:fill="auto"/>
            <w:vAlign w:val="center"/>
            <w:hideMark/>
          </w:tcPr>
          <w:p w14:paraId="11337887"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Arial" w:eastAsia="Times New Roman" w:hAnsi="Arial" w:cs="Arial"/>
                <w:color w:val="000000"/>
              </w:rPr>
              <w:t>IMC:</w:t>
            </w:r>
          </w:p>
        </w:tc>
        <w:tc>
          <w:tcPr>
            <w:tcW w:w="2320" w:type="dxa"/>
            <w:tcBorders>
              <w:top w:val="nil"/>
              <w:left w:val="nil"/>
              <w:bottom w:val="nil"/>
              <w:right w:val="nil"/>
            </w:tcBorders>
            <w:shd w:val="clear" w:color="auto" w:fill="auto"/>
            <w:vAlign w:val="center"/>
            <w:hideMark/>
          </w:tcPr>
          <w:p w14:paraId="7EA37B20" w14:textId="77777777" w:rsidR="00F876C7" w:rsidRPr="00800361" w:rsidRDefault="00F876C7" w:rsidP="00F028CA">
            <w:pPr>
              <w:spacing w:after="0" w:line="240" w:lineRule="auto"/>
              <w:jc w:val="both"/>
              <w:rPr>
                <w:rFonts w:ascii="Arial" w:eastAsia="Times New Roman" w:hAnsi="Arial" w:cs="Arial"/>
                <w:color w:val="000000"/>
              </w:rPr>
            </w:pPr>
          </w:p>
        </w:tc>
      </w:tr>
      <w:tr w:rsidR="00F876C7" w:rsidRPr="00800361" w14:paraId="1BACA647" w14:textId="77777777" w:rsidTr="00F028CA">
        <w:trPr>
          <w:trHeight w:val="300"/>
        </w:trPr>
        <w:tc>
          <w:tcPr>
            <w:tcW w:w="3480" w:type="dxa"/>
            <w:tcBorders>
              <w:top w:val="nil"/>
              <w:left w:val="nil"/>
              <w:bottom w:val="nil"/>
              <w:right w:val="nil"/>
            </w:tcBorders>
            <w:shd w:val="clear" w:color="auto" w:fill="auto"/>
            <w:vAlign w:val="center"/>
          </w:tcPr>
          <w:p w14:paraId="7AF57D11" w14:textId="77777777" w:rsidR="00F876C7" w:rsidRPr="00800361" w:rsidRDefault="00F876C7" w:rsidP="00F028CA">
            <w:pPr>
              <w:spacing w:after="0" w:line="240" w:lineRule="auto"/>
              <w:jc w:val="both"/>
              <w:rPr>
                <w:rFonts w:ascii="Arial" w:eastAsia="Times New Roman" w:hAnsi="Arial" w:cs="Arial"/>
                <w:color w:val="000000"/>
              </w:rPr>
            </w:pPr>
          </w:p>
        </w:tc>
        <w:tc>
          <w:tcPr>
            <w:tcW w:w="2500" w:type="dxa"/>
            <w:tcBorders>
              <w:top w:val="nil"/>
              <w:left w:val="nil"/>
              <w:bottom w:val="nil"/>
              <w:right w:val="nil"/>
            </w:tcBorders>
            <w:shd w:val="clear" w:color="auto" w:fill="auto"/>
            <w:vAlign w:val="center"/>
          </w:tcPr>
          <w:p w14:paraId="36CBE51F" w14:textId="77777777" w:rsidR="00F876C7" w:rsidRPr="00800361" w:rsidRDefault="00F876C7" w:rsidP="00F028CA">
            <w:pPr>
              <w:spacing w:after="0" w:line="240" w:lineRule="auto"/>
              <w:jc w:val="both"/>
              <w:rPr>
                <w:rFonts w:ascii="Arial" w:eastAsia="Times New Roman" w:hAnsi="Arial" w:cs="Arial"/>
                <w:color w:val="000000"/>
              </w:rPr>
            </w:pPr>
          </w:p>
        </w:tc>
        <w:tc>
          <w:tcPr>
            <w:tcW w:w="2080" w:type="dxa"/>
            <w:tcBorders>
              <w:top w:val="nil"/>
              <w:left w:val="nil"/>
              <w:bottom w:val="nil"/>
              <w:right w:val="nil"/>
            </w:tcBorders>
            <w:shd w:val="clear" w:color="auto" w:fill="auto"/>
            <w:vAlign w:val="center"/>
          </w:tcPr>
          <w:p w14:paraId="47219820" w14:textId="77777777" w:rsidR="00F876C7" w:rsidRPr="00800361" w:rsidRDefault="00F876C7" w:rsidP="00F028CA">
            <w:pPr>
              <w:spacing w:after="0" w:line="240" w:lineRule="auto"/>
              <w:jc w:val="both"/>
              <w:rPr>
                <w:rFonts w:ascii="Arial" w:eastAsia="Times New Roman" w:hAnsi="Arial" w:cs="Arial"/>
                <w:color w:val="000000"/>
              </w:rPr>
            </w:pPr>
          </w:p>
        </w:tc>
        <w:tc>
          <w:tcPr>
            <w:tcW w:w="2320" w:type="dxa"/>
            <w:tcBorders>
              <w:top w:val="nil"/>
              <w:left w:val="nil"/>
              <w:bottom w:val="nil"/>
              <w:right w:val="nil"/>
            </w:tcBorders>
            <w:shd w:val="clear" w:color="auto" w:fill="auto"/>
            <w:vAlign w:val="center"/>
          </w:tcPr>
          <w:p w14:paraId="6ED5D080" w14:textId="77777777" w:rsidR="00F876C7" w:rsidRPr="00800361" w:rsidRDefault="00F876C7" w:rsidP="00F028CA">
            <w:pPr>
              <w:spacing w:after="0" w:line="240" w:lineRule="auto"/>
              <w:jc w:val="both"/>
              <w:rPr>
                <w:rFonts w:ascii="Arial" w:eastAsia="Times New Roman" w:hAnsi="Arial" w:cs="Arial"/>
                <w:color w:val="000000"/>
              </w:rPr>
            </w:pPr>
          </w:p>
        </w:tc>
      </w:tr>
      <w:tr w:rsidR="00F876C7" w:rsidRPr="00800361" w14:paraId="7F173562" w14:textId="77777777" w:rsidTr="00F028CA">
        <w:trPr>
          <w:trHeight w:val="300"/>
        </w:trPr>
        <w:tc>
          <w:tcPr>
            <w:tcW w:w="3480" w:type="dxa"/>
            <w:tcBorders>
              <w:top w:val="nil"/>
              <w:left w:val="nil"/>
              <w:bottom w:val="nil"/>
              <w:right w:val="nil"/>
            </w:tcBorders>
            <w:shd w:val="clear" w:color="auto" w:fill="auto"/>
            <w:vAlign w:val="center"/>
            <w:hideMark/>
          </w:tcPr>
          <w:p w14:paraId="4973BB4C"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Arial" w:eastAsia="Times New Roman" w:hAnsi="Arial" w:cs="Arial"/>
                <w:color w:val="000000"/>
              </w:rPr>
              <w:t xml:space="preserve">HAS </w:t>
            </w:r>
          </w:p>
        </w:tc>
        <w:tc>
          <w:tcPr>
            <w:tcW w:w="2500" w:type="dxa"/>
            <w:tcBorders>
              <w:top w:val="nil"/>
              <w:left w:val="nil"/>
              <w:bottom w:val="nil"/>
              <w:right w:val="nil"/>
            </w:tcBorders>
            <w:shd w:val="clear" w:color="auto" w:fill="auto"/>
            <w:noWrap/>
            <w:vAlign w:val="bottom"/>
            <w:hideMark/>
          </w:tcPr>
          <w:p w14:paraId="77E533B7"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DM</w:t>
            </w:r>
          </w:p>
        </w:tc>
        <w:tc>
          <w:tcPr>
            <w:tcW w:w="2080" w:type="dxa"/>
            <w:tcBorders>
              <w:top w:val="nil"/>
              <w:left w:val="nil"/>
              <w:bottom w:val="nil"/>
              <w:right w:val="nil"/>
            </w:tcBorders>
            <w:shd w:val="clear" w:color="auto" w:fill="auto"/>
            <w:noWrap/>
            <w:vAlign w:val="bottom"/>
            <w:hideMark/>
          </w:tcPr>
          <w:p w14:paraId="2EFDDCE8"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Doença Neurológica</w:t>
            </w:r>
          </w:p>
        </w:tc>
        <w:tc>
          <w:tcPr>
            <w:tcW w:w="2320" w:type="dxa"/>
            <w:tcBorders>
              <w:top w:val="nil"/>
              <w:left w:val="nil"/>
              <w:bottom w:val="nil"/>
              <w:right w:val="nil"/>
            </w:tcBorders>
            <w:shd w:val="clear" w:color="auto" w:fill="auto"/>
            <w:noWrap/>
            <w:vAlign w:val="bottom"/>
            <w:hideMark/>
          </w:tcPr>
          <w:p w14:paraId="5C1079A2" w14:textId="77777777" w:rsidR="00F876C7" w:rsidRPr="00800361" w:rsidRDefault="00F876C7" w:rsidP="00F028CA">
            <w:pPr>
              <w:spacing w:after="0" w:line="240" w:lineRule="auto"/>
              <w:rPr>
                <w:rFonts w:eastAsia="Times New Roman"/>
                <w:color w:val="000000"/>
              </w:rPr>
            </w:pPr>
          </w:p>
        </w:tc>
      </w:tr>
      <w:tr w:rsidR="00F876C7" w:rsidRPr="00800361" w14:paraId="4D3BE392" w14:textId="77777777" w:rsidTr="00F028CA">
        <w:trPr>
          <w:trHeight w:val="300"/>
        </w:trPr>
        <w:tc>
          <w:tcPr>
            <w:tcW w:w="3480" w:type="dxa"/>
            <w:tcBorders>
              <w:top w:val="nil"/>
              <w:left w:val="nil"/>
              <w:bottom w:val="nil"/>
              <w:right w:val="nil"/>
            </w:tcBorders>
            <w:shd w:val="clear" w:color="auto" w:fill="auto"/>
            <w:noWrap/>
            <w:vAlign w:val="bottom"/>
            <w:hideMark/>
          </w:tcPr>
          <w:p w14:paraId="3867E245"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500" w:type="dxa"/>
            <w:tcBorders>
              <w:top w:val="nil"/>
              <w:left w:val="nil"/>
              <w:bottom w:val="nil"/>
              <w:right w:val="nil"/>
            </w:tcBorders>
            <w:shd w:val="clear" w:color="auto" w:fill="auto"/>
            <w:noWrap/>
            <w:vAlign w:val="bottom"/>
            <w:hideMark/>
          </w:tcPr>
          <w:p w14:paraId="046039AD"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080" w:type="dxa"/>
            <w:tcBorders>
              <w:top w:val="nil"/>
              <w:left w:val="nil"/>
              <w:bottom w:val="nil"/>
              <w:right w:val="nil"/>
            </w:tcBorders>
            <w:shd w:val="clear" w:color="auto" w:fill="auto"/>
            <w:noWrap/>
            <w:vAlign w:val="bottom"/>
            <w:hideMark/>
          </w:tcPr>
          <w:p w14:paraId="7A9155B2"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320" w:type="dxa"/>
            <w:tcBorders>
              <w:top w:val="nil"/>
              <w:left w:val="nil"/>
              <w:bottom w:val="nil"/>
              <w:right w:val="nil"/>
            </w:tcBorders>
            <w:shd w:val="clear" w:color="auto" w:fill="auto"/>
            <w:noWrap/>
            <w:vAlign w:val="bottom"/>
            <w:hideMark/>
          </w:tcPr>
          <w:p w14:paraId="3491822E" w14:textId="77777777" w:rsidR="00F876C7" w:rsidRPr="00800361" w:rsidRDefault="00F876C7" w:rsidP="00F028CA">
            <w:pPr>
              <w:spacing w:after="0" w:line="240" w:lineRule="auto"/>
              <w:rPr>
                <w:rFonts w:ascii="Arial" w:eastAsia="Times New Roman" w:hAnsi="Arial" w:cs="Arial"/>
                <w:color w:val="000000"/>
              </w:rPr>
            </w:pPr>
          </w:p>
        </w:tc>
      </w:tr>
      <w:tr w:rsidR="00F876C7" w:rsidRPr="00800361" w14:paraId="75656DBC" w14:textId="77777777" w:rsidTr="00F028CA">
        <w:trPr>
          <w:trHeight w:val="300"/>
        </w:trPr>
        <w:tc>
          <w:tcPr>
            <w:tcW w:w="3480" w:type="dxa"/>
            <w:tcBorders>
              <w:top w:val="nil"/>
              <w:left w:val="nil"/>
              <w:bottom w:val="nil"/>
              <w:right w:val="nil"/>
            </w:tcBorders>
            <w:shd w:val="clear" w:color="auto" w:fill="auto"/>
            <w:noWrap/>
            <w:vAlign w:val="bottom"/>
            <w:hideMark/>
          </w:tcPr>
          <w:p w14:paraId="0D962F1C"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500" w:type="dxa"/>
            <w:tcBorders>
              <w:top w:val="nil"/>
              <w:left w:val="nil"/>
              <w:bottom w:val="nil"/>
              <w:right w:val="nil"/>
            </w:tcBorders>
            <w:shd w:val="clear" w:color="auto" w:fill="auto"/>
            <w:noWrap/>
            <w:vAlign w:val="bottom"/>
            <w:hideMark/>
          </w:tcPr>
          <w:p w14:paraId="5599FB32"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080" w:type="dxa"/>
            <w:tcBorders>
              <w:top w:val="nil"/>
              <w:left w:val="nil"/>
              <w:bottom w:val="nil"/>
              <w:right w:val="nil"/>
            </w:tcBorders>
            <w:shd w:val="clear" w:color="auto" w:fill="auto"/>
            <w:noWrap/>
            <w:vAlign w:val="bottom"/>
            <w:hideMark/>
          </w:tcPr>
          <w:p w14:paraId="0F468595"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320" w:type="dxa"/>
            <w:tcBorders>
              <w:top w:val="nil"/>
              <w:left w:val="nil"/>
              <w:bottom w:val="nil"/>
              <w:right w:val="nil"/>
            </w:tcBorders>
            <w:shd w:val="clear" w:color="auto" w:fill="auto"/>
            <w:noWrap/>
            <w:vAlign w:val="bottom"/>
            <w:hideMark/>
          </w:tcPr>
          <w:p w14:paraId="1F7F657F" w14:textId="77777777" w:rsidR="00F876C7" w:rsidRPr="00800361" w:rsidRDefault="00F876C7" w:rsidP="00F028CA">
            <w:pPr>
              <w:spacing w:after="0" w:line="240" w:lineRule="auto"/>
              <w:rPr>
                <w:rFonts w:ascii="Arial" w:eastAsia="Times New Roman" w:hAnsi="Arial" w:cs="Arial"/>
                <w:color w:val="000000"/>
              </w:rPr>
            </w:pPr>
          </w:p>
        </w:tc>
      </w:tr>
      <w:tr w:rsidR="00F876C7" w:rsidRPr="00800361" w14:paraId="79050A39" w14:textId="77777777" w:rsidTr="00F028CA">
        <w:trPr>
          <w:trHeight w:val="300"/>
        </w:trPr>
        <w:tc>
          <w:tcPr>
            <w:tcW w:w="3480" w:type="dxa"/>
            <w:tcBorders>
              <w:top w:val="nil"/>
              <w:left w:val="nil"/>
              <w:bottom w:val="nil"/>
              <w:right w:val="nil"/>
            </w:tcBorders>
            <w:shd w:val="clear" w:color="auto" w:fill="auto"/>
            <w:noWrap/>
            <w:vAlign w:val="bottom"/>
          </w:tcPr>
          <w:p w14:paraId="4F2FB2C4" w14:textId="77777777" w:rsidR="00F876C7" w:rsidRPr="00800361" w:rsidRDefault="00F876C7" w:rsidP="00F028CA">
            <w:pPr>
              <w:spacing w:after="0" w:line="240" w:lineRule="auto"/>
              <w:rPr>
                <w:rFonts w:ascii="Cambria Math" w:eastAsia="Times New Roman" w:hAnsi="Cambria Math" w:cs="Cambria Math"/>
                <w:color w:val="000000"/>
              </w:rPr>
            </w:pPr>
          </w:p>
        </w:tc>
        <w:tc>
          <w:tcPr>
            <w:tcW w:w="2500" w:type="dxa"/>
            <w:tcBorders>
              <w:top w:val="nil"/>
              <w:left w:val="nil"/>
              <w:bottom w:val="nil"/>
              <w:right w:val="nil"/>
            </w:tcBorders>
            <w:shd w:val="clear" w:color="auto" w:fill="auto"/>
            <w:noWrap/>
            <w:vAlign w:val="bottom"/>
          </w:tcPr>
          <w:p w14:paraId="73E9F193" w14:textId="77777777" w:rsidR="00F876C7" w:rsidRPr="00800361" w:rsidRDefault="00F876C7" w:rsidP="00F028CA">
            <w:pPr>
              <w:spacing w:after="0" w:line="240" w:lineRule="auto"/>
              <w:rPr>
                <w:rFonts w:ascii="Cambria Math" w:eastAsia="Times New Roman" w:hAnsi="Cambria Math" w:cs="Cambria Math"/>
                <w:color w:val="000000"/>
              </w:rPr>
            </w:pPr>
          </w:p>
        </w:tc>
        <w:tc>
          <w:tcPr>
            <w:tcW w:w="2080" w:type="dxa"/>
            <w:tcBorders>
              <w:top w:val="nil"/>
              <w:left w:val="nil"/>
              <w:bottom w:val="nil"/>
              <w:right w:val="nil"/>
            </w:tcBorders>
            <w:shd w:val="clear" w:color="auto" w:fill="auto"/>
            <w:noWrap/>
            <w:vAlign w:val="bottom"/>
          </w:tcPr>
          <w:p w14:paraId="70E59593" w14:textId="77777777" w:rsidR="00F876C7" w:rsidRPr="00800361" w:rsidRDefault="00F876C7" w:rsidP="00F028CA">
            <w:pPr>
              <w:spacing w:after="0" w:line="240" w:lineRule="auto"/>
              <w:rPr>
                <w:rFonts w:ascii="Cambria Math" w:eastAsia="Times New Roman" w:hAnsi="Cambria Math" w:cs="Cambria Math"/>
                <w:color w:val="000000"/>
              </w:rPr>
            </w:pPr>
          </w:p>
        </w:tc>
        <w:tc>
          <w:tcPr>
            <w:tcW w:w="2320" w:type="dxa"/>
            <w:tcBorders>
              <w:top w:val="nil"/>
              <w:left w:val="nil"/>
              <w:bottom w:val="nil"/>
              <w:right w:val="nil"/>
            </w:tcBorders>
            <w:shd w:val="clear" w:color="auto" w:fill="auto"/>
            <w:noWrap/>
            <w:vAlign w:val="bottom"/>
          </w:tcPr>
          <w:p w14:paraId="32A82E4D" w14:textId="77777777" w:rsidR="00F876C7" w:rsidRDefault="00F876C7" w:rsidP="00F028CA">
            <w:pPr>
              <w:spacing w:after="0" w:line="240" w:lineRule="auto"/>
              <w:rPr>
                <w:rFonts w:ascii="Arial" w:eastAsia="Times New Roman" w:hAnsi="Arial" w:cs="Arial"/>
                <w:color w:val="000000"/>
              </w:rPr>
            </w:pPr>
          </w:p>
        </w:tc>
      </w:tr>
      <w:tr w:rsidR="00F876C7" w:rsidRPr="00800361" w14:paraId="34EBDE6F" w14:textId="77777777" w:rsidTr="00F028CA">
        <w:trPr>
          <w:trHeight w:val="300"/>
        </w:trPr>
        <w:tc>
          <w:tcPr>
            <w:tcW w:w="3480" w:type="dxa"/>
            <w:tcBorders>
              <w:top w:val="nil"/>
              <w:left w:val="nil"/>
              <w:bottom w:val="nil"/>
              <w:right w:val="nil"/>
            </w:tcBorders>
            <w:shd w:val="clear" w:color="auto" w:fill="auto"/>
            <w:noWrap/>
            <w:vAlign w:val="bottom"/>
          </w:tcPr>
          <w:p w14:paraId="51662D22" w14:textId="77777777" w:rsidR="00F876C7" w:rsidRPr="00800361" w:rsidRDefault="00F876C7" w:rsidP="00F028CA">
            <w:pPr>
              <w:spacing w:after="0" w:line="240" w:lineRule="auto"/>
              <w:rPr>
                <w:rFonts w:ascii="Cambria Math" w:eastAsia="Times New Roman" w:hAnsi="Cambria Math" w:cs="Cambria Math"/>
                <w:color w:val="000000"/>
              </w:rPr>
            </w:pPr>
          </w:p>
        </w:tc>
        <w:tc>
          <w:tcPr>
            <w:tcW w:w="2500" w:type="dxa"/>
            <w:tcBorders>
              <w:top w:val="nil"/>
              <w:left w:val="nil"/>
              <w:bottom w:val="nil"/>
              <w:right w:val="nil"/>
            </w:tcBorders>
            <w:shd w:val="clear" w:color="auto" w:fill="auto"/>
            <w:noWrap/>
            <w:vAlign w:val="bottom"/>
          </w:tcPr>
          <w:p w14:paraId="57DE5814" w14:textId="77777777" w:rsidR="00F876C7" w:rsidRPr="00800361" w:rsidRDefault="00F876C7" w:rsidP="00F028CA">
            <w:pPr>
              <w:spacing w:after="0" w:line="240" w:lineRule="auto"/>
              <w:rPr>
                <w:rFonts w:ascii="Cambria Math" w:eastAsia="Times New Roman" w:hAnsi="Cambria Math" w:cs="Cambria Math"/>
                <w:color w:val="000000"/>
              </w:rPr>
            </w:pPr>
          </w:p>
        </w:tc>
        <w:tc>
          <w:tcPr>
            <w:tcW w:w="2080" w:type="dxa"/>
            <w:tcBorders>
              <w:top w:val="nil"/>
              <w:left w:val="nil"/>
              <w:bottom w:val="nil"/>
              <w:right w:val="nil"/>
            </w:tcBorders>
            <w:shd w:val="clear" w:color="auto" w:fill="auto"/>
            <w:noWrap/>
            <w:vAlign w:val="bottom"/>
          </w:tcPr>
          <w:p w14:paraId="07E5D23B" w14:textId="77777777" w:rsidR="00F876C7" w:rsidRPr="00800361" w:rsidRDefault="00F876C7" w:rsidP="00F028CA">
            <w:pPr>
              <w:spacing w:after="0" w:line="240" w:lineRule="auto"/>
              <w:rPr>
                <w:rFonts w:ascii="Cambria Math" w:eastAsia="Times New Roman" w:hAnsi="Cambria Math" w:cs="Cambria Math"/>
                <w:color w:val="000000"/>
              </w:rPr>
            </w:pPr>
          </w:p>
        </w:tc>
        <w:tc>
          <w:tcPr>
            <w:tcW w:w="2320" w:type="dxa"/>
            <w:tcBorders>
              <w:top w:val="nil"/>
              <w:left w:val="nil"/>
              <w:bottom w:val="nil"/>
              <w:right w:val="nil"/>
            </w:tcBorders>
            <w:shd w:val="clear" w:color="auto" w:fill="auto"/>
            <w:noWrap/>
            <w:vAlign w:val="bottom"/>
          </w:tcPr>
          <w:p w14:paraId="16BEE88B" w14:textId="77777777" w:rsidR="00F876C7" w:rsidRDefault="00F876C7" w:rsidP="00F028CA">
            <w:pPr>
              <w:spacing w:after="0" w:line="240" w:lineRule="auto"/>
              <w:rPr>
                <w:rFonts w:ascii="Arial" w:eastAsia="Times New Roman" w:hAnsi="Arial" w:cs="Arial"/>
                <w:color w:val="000000"/>
              </w:rPr>
            </w:pPr>
          </w:p>
        </w:tc>
      </w:tr>
      <w:tr w:rsidR="00F876C7" w:rsidRPr="00800361" w14:paraId="0868A634" w14:textId="77777777" w:rsidTr="00F028CA">
        <w:trPr>
          <w:trHeight w:val="300"/>
        </w:trPr>
        <w:tc>
          <w:tcPr>
            <w:tcW w:w="3480" w:type="dxa"/>
            <w:tcBorders>
              <w:top w:val="nil"/>
              <w:left w:val="nil"/>
              <w:bottom w:val="nil"/>
              <w:right w:val="nil"/>
            </w:tcBorders>
            <w:shd w:val="clear" w:color="auto" w:fill="auto"/>
            <w:vAlign w:val="center"/>
            <w:hideMark/>
          </w:tcPr>
          <w:p w14:paraId="57C11C2B"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500" w:type="dxa"/>
            <w:tcBorders>
              <w:top w:val="nil"/>
              <w:left w:val="nil"/>
              <w:bottom w:val="nil"/>
              <w:right w:val="nil"/>
            </w:tcBorders>
            <w:shd w:val="clear" w:color="auto" w:fill="auto"/>
            <w:noWrap/>
            <w:vAlign w:val="bottom"/>
            <w:hideMark/>
          </w:tcPr>
          <w:p w14:paraId="26628147"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4400" w:type="dxa"/>
            <w:gridSpan w:val="2"/>
            <w:tcBorders>
              <w:top w:val="nil"/>
              <w:left w:val="nil"/>
              <w:bottom w:val="nil"/>
              <w:right w:val="nil"/>
            </w:tcBorders>
            <w:shd w:val="clear" w:color="auto" w:fill="auto"/>
            <w:noWrap/>
            <w:vAlign w:val="bottom"/>
            <w:hideMark/>
          </w:tcPr>
          <w:p w14:paraId="2C064A99"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Qual:</w:t>
            </w:r>
          </w:p>
        </w:tc>
      </w:tr>
      <w:tr w:rsidR="00F876C7" w:rsidRPr="00800361" w14:paraId="6CE6E102" w14:textId="77777777" w:rsidTr="00F028CA">
        <w:trPr>
          <w:trHeight w:val="300"/>
        </w:trPr>
        <w:tc>
          <w:tcPr>
            <w:tcW w:w="3480" w:type="dxa"/>
            <w:tcBorders>
              <w:top w:val="nil"/>
              <w:left w:val="nil"/>
              <w:bottom w:val="nil"/>
              <w:right w:val="nil"/>
            </w:tcBorders>
            <w:shd w:val="clear" w:color="auto" w:fill="auto"/>
            <w:noWrap/>
            <w:vAlign w:val="bottom"/>
            <w:hideMark/>
          </w:tcPr>
          <w:p w14:paraId="31BCCB78"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Anti-hipertensivo</w:t>
            </w:r>
          </w:p>
        </w:tc>
        <w:tc>
          <w:tcPr>
            <w:tcW w:w="2500" w:type="dxa"/>
            <w:tcBorders>
              <w:top w:val="nil"/>
              <w:left w:val="nil"/>
              <w:bottom w:val="nil"/>
              <w:right w:val="nil"/>
            </w:tcBorders>
            <w:shd w:val="clear" w:color="auto" w:fill="auto"/>
            <w:noWrap/>
            <w:vAlign w:val="bottom"/>
            <w:hideMark/>
          </w:tcPr>
          <w:p w14:paraId="32D68560"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Medicamento DM</w:t>
            </w:r>
          </w:p>
        </w:tc>
        <w:tc>
          <w:tcPr>
            <w:tcW w:w="2080" w:type="dxa"/>
            <w:tcBorders>
              <w:top w:val="nil"/>
              <w:left w:val="nil"/>
              <w:bottom w:val="nil"/>
              <w:right w:val="nil"/>
            </w:tcBorders>
            <w:shd w:val="clear" w:color="auto" w:fill="auto"/>
            <w:noWrap/>
            <w:vAlign w:val="bottom"/>
            <w:hideMark/>
          </w:tcPr>
          <w:p w14:paraId="6AC771FD"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Antidepressivo:</w:t>
            </w:r>
          </w:p>
        </w:tc>
        <w:tc>
          <w:tcPr>
            <w:tcW w:w="2320" w:type="dxa"/>
            <w:tcBorders>
              <w:top w:val="nil"/>
              <w:left w:val="nil"/>
              <w:bottom w:val="nil"/>
              <w:right w:val="nil"/>
            </w:tcBorders>
            <w:shd w:val="clear" w:color="auto" w:fill="auto"/>
            <w:noWrap/>
            <w:vAlign w:val="bottom"/>
            <w:hideMark/>
          </w:tcPr>
          <w:p w14:paraId="006CE702"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Uso de insulina</w:t>
            </w:r>
          </w:p>
        </w:tc>
      </w:tr>
      <w:tr w:rsidR="00F876C7" w:rsidRPr="00800361" w14:paraId="49110223" w14:textId="77777777" w:rsidTr="00F028CA">
        <w:trPr>
          <w:trHeight w:val="300"/>
        </w:trPr>
        <w:tc>
          <w:tcPr>
            <w:tcW w:w="3480" w:type="dxa"/>
            <w:tcBorders>
              <w:top w:val="nil"/>
              <w:left w:val="nil"/>
              <w:bottom w:val="nil"/>
              <w:right w:val="nil"/>
            </w:tcBorders>
            <w:shd w:val="clear" w:color="auto" w:fill="auto"/>
            <w:noWrap/>
            <w:vAlign w:val="bottom"/>
            <w:hideMark/>
          </w:tcPr>
          <w:p w14:paraId="70530D26"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500" w:type="dxa"/>
            <w:tcBorders>
              <w:top w:val="nil"/>
              <w:left w:val="nil"/>
              <w:bottom w:val="nil"/>
              <w:right w:val="nil"/>
            </w:tcBorders>
            <w:shd w:val="clear" w:color="auto" w:fill="auto"/>
            <w:noWrap/>
            <w:vAlign w:val="bottom"/>
            <w:hideMark/>
          </w:tcPr>
          <w:p w14:paraId="3D2C671C"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080" w:type="dxa"/>
            <w:tcBorders>
              <w:top w:val="nil"/>
              <w:left w:val="nil"/>
              <w:bottom w:val="nil"/>
              <w:right w:val="nil"/>
            </w:tcBorders>
            <w:shd w:val="clear" w:color="auto" w:fill="auto"/>
            <w:noWrap/>
            <w:vAlign w:val="bottom"/>
            <w:hideMark/>
          </w:tcPr>
          <w:p w14:paraId="6B7C8432"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320" w:type="dxa"/>
            <w:tcBorders>
              <w:top w:val="nil"/>
              <w:left w:val="nil"/>
              <w:bottom w:val="nil"/>
              <w:right w:val="nil"/>
            </w:tcBorders>
            <w:shd w:val="clear" w:color="auto" w:fill="auto"/>
            <w:noWrap/>
            <w:vAlign w:val="bottom"/>
            <w:hideMark/>
          </w:tcPr>
          <w:p w14:paraId="22E86901"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r>
      <w:tr w:rsidR="00F876C7" w:rsidRPr="00800361" w14:paraId="3BF345EE" w14:textId="77777777" w:rsidTr="00F028CA">
        <w:trPr>
          <w:trHeight w:val="300"/>
        </w:trPr>
        <w:tc>
          <w:tcPr>
            <w:tcW w:w="3480" w:type="dxa"/>
            <w:tcBorders>
              <w:top w:val="nil"/>
              <w:left w:val="nil"/>
              <w:bottom w:val="nil"/>
              <w:right w:val="nil"/>
            </w:tcBorders>
            <w:shd w:val="clear" w:color="auto" w:fill="auto"/>
            <w:noWrap/>
            <w:vAlign w:val="bottom"/>
            <w:hideMark/>
          </w:tcPr>
          <w:p w14:paraId="2C8BCA17"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500" w:type="dxa"/>
            <w:tcBorders>
              <w:top w:val="nil"/>
              <w:left w:val="nil"/>
              <w:bottom w:val="nil"/>
              <w:right w:val="nil"/>
            </w:tcBorders>
            <w:shd w:val="clear" w:color="auto" w:fill="auto"/>
            <w:noWrap/>
            <w:vAlign w:val="bottom"/>
            <w:hideMark/>
          </w:tcPr>
          <w:p w14:paraId="09D491E0"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080" w:type="dxa"/>
            <w:tcBorders>
              <w:top w:val="nil"/>
              <w:left w:val="nil"/>
              <w:bottom w:val="nil"/>
              <w:right w:val="nil"/>
            </w:tcBorders>
            <w:shd w:val="clear" w:color="auto" w:fill="auto"/>
            <w:noWrap/>
            <w:vAlign w:val="bottom"/>
            <w:hideMark/>
          </w:tcPr>
          <w:p w14:paraId="3AECF6B9"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320" w:type="dxa"/>
            <w:tcBorders>
              <w:top w:val="nil"/>
              <w:left w:val="nil"/>
              <w:bottom w:val="nil"/>
              <w:right w:val="nil"/>
            </w:tcBorders>
            <w:shd w:val="clear" w:color="auto" w:fill="auto"/>
            <w:noWrap/>
            <w:vAlign w:val="bottom"/>
            <w:hideMark/>
          </w:tcPr>
          <w:p w14:paraId="2FC1E176"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r>
      <w:tr w:rsidR="00F876C7" w:rsidRPr="00800361" w14:paraId="33FD324B" w14:textId="77777777" w:rsidTr="00F028CA">
        <w:trPr>
          <w:trHeight w:val="300"/>
        </w:trPr>
        <w:tc>
          <w:tcPr>
            <w:tcW w:w="3480" w:type="dxa"/>
            <w:tcBorders>
              <w:top w:val="nil"/>
              <w:left w:val="nil"/>
              <w:bottom w:val="nil"/>
              <w:right w:val="nil"/>
            </w:tcBorders>
            <w:shd w:val="clear" w:color="auto" w:fill="auto"/>
            <w:noWrap/>
            <w:vAlign w:val="bottom"/>
            <w:hideMark/>
          </w:tcPr>
          <w:p w14:paraId="7ECEA209" w14:textId="77777777" w:rsidR="00F876C7" w:rsidRPr="00800361" w:rsidRDefault="00F876C7" w:rsidP="00F028CA">
            <w:pPr>
              <w:spacing w:after="0" w:line="240" w:lineRule="auto"/>
              <w:rPr>
                <w:rFonts w:ascii="Arial" w:eastAsia="Times New Roman" w:hAnsi="Arial" w:cs="Arial"/>
                <w:color w:val="000000"/>
              </w:rPr>
            </w:pPr>
          </w:p>
        </w:tc>
        <w:tc>
          <w:tcPr>
            <w:tcW w:w="2500" w:type="dxa"/>
            <w:tcBorders>
              <w:top w:val="nil"/>
              <w:left w:val="nil"/>
              <w:bottom w:val="nil"/>
              <w:right w:val="nil"/>
            </w:tcBorders>
            <w:shd w:val="clear" w:color="auto" w:fill="auto"/>
            <w:noWrap/>
            <w:vAlign w:val="bottom"/>
            <w:hideMark/>
          </w:tcPr>
          <w:p w14:paraId="582B26A8"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080" w:type="dxa"/>
            <w:tcBorders>
              <w:top w:val="nil"/>
              <w:left w:val="nil"/>
              <w:bottom w:val="nil"/>
              <w:right w:val="nil"/>
            </w:tcBorders>
            <w:shd w:val="clear" w:color="auto" w:fill="auto"/>
            <w:noWrap/>
            <w:vAlign w:val="bottom"/>
            <w:hideMark/>
          </w:tcPr>
          <w:p w14:paraId="0A76F0BF"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Qual:</w:t>
            </w:r>
          </w:p>
        </w:tc>
        <w:tc>
          <w:tcPr>
            <w:tcW w:w="2320" w:type="dxa"/>
            <w:tcBorders>
              <w:top w:val="nil"/>
              <w:left w:val="nil"/>
              <w:bottom w:val="nil"/>
              <w:right w:val="nil"/>
            </w:tcBorders>
            <w:shd w:val="clear" w:color="auto" w:fill="auto"/>
            <w:noWrap/>
            <w:vAlign w:val="bottom"/>
            <w:hideMark/>
          </w:tcPr>
          <w:p w14:paraId="0FFE9094"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Tempo de uso:</w:t>
            </w:r>
          </w:p>
        </w:tc>
      </w:tr>
      <w:tr w:rsidR="00F876C7" w:rsidRPr="00800361" w14:paraId="1AA7BC19" w14:textId="77777777" w:rsidTr="00F028CA">
        <w:trPr>
          <w:trHeight w:val="300"/>
        </w:trPr>
        <w:tc>
          <w:tcPr>
            <w:tcW w:w="3480" w:type="dxa"/>
            <w:tcBorders>
              <w:top w:val="nil"/>
              <w:left w:val="nil"/>
              <w:bottom w:val="nil"/>
              <w:right w:val="nil"/>
            </w:tcBorders>
            <w:shd w:val="clear" w:color="auto" w:fill="auto"/>
            <w:noWrap/>
            <w:vAlign w:val="bottom"/>
            <w:hideMark/>
          </w:tcPr>
          <w:p w14:paraId="137F2763" w14:textId="77777777" w:rsidR="00F876C7" w:rsidRPr="00800361" w:rsidRDefault="00F876C7" w:rsidP="00F028CA">
            <w:pPr>
              <w:spacing w:after="0" w:line="240" w:lineRule="auto"/>
              <w:rPr>
                <w:rFonts w:eastAsia="Times New Roman"/>
                <w:color w:val="000000"/>
              </w:rPr>
            </w:pPr>
            <w:r w:rsidRPr="00800361">
              <w:rPr>
                <w:rFonts w:eastAsia="Times New Roman"/>
                <w:color w:val="000000"/>
              </w:rPr>
              <w:t xml:space="preserve">Tabagismo: </w:t>
            </w:r>
          </w:p>
        </w:tc>
        <w:tc>
          <w:tcPr>
            <w:tcW w:w="2500" w:type="dxa"/>
            <w:tcBorders>
              <w:top w:val="nil"/>
              <w:left w:val="nil"/>
              <w:bottom w:val="nil"/>
              <w:right w:val="nil"/>
            </w:tcBorders>
            <w:shd w:val="clear" w:color="auto" w:fill="auto"/>
            <w:noWrap/>
            <w:vAlign w:val="bottom"/>
            <w:hideMark/>
          </w:tcPr>
          <w:p w14:paraId="1016C707"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Etilismo:</w:t>
            </w:r>
          </w:p>
        </w:tc>
        <w:tc>
          <w:tcPr>
            <w:tcW w:w="2080" w:type="dxa"/>
            <w:tcBorders>
              <w:top w:val="nil"/>
              <w:left w:val="nil"/>
              <w:bottom w:val="nil"/>
              <w:right w:val="nil"/>
            </w:tcBorders>
            <w:shd w:val="clear" w:color="auto" w:fill="auto"/>
            <w:noWrap/>
            <w:vAlign w:val="bottom"/>
            <w:hideMark/>
          </w:tcPr>
          <w:p w14:paraId="54DE04A6"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Atividade física:</w:t>
            </w:r>
          </w:p>
        </w:tc>
        <w:tc>
          <w:tcPr>
            <w:tcW w:w="2320" w:type="dxa"/>
            <w:vMerge w:val="restart"/>
            <w:tcBorders>
              <w:top w:val="nil"/>
              <w:left w:val="nil"/>
              <w:bottom w:val="nil"/>
              <w:right w:val="nil"/>
            </w:tcBorders>
            <w:shd w:val="clear" w:color="auto" w:fill="auto"/>
            <w:hideMark/>
          </w:tcPr>
          <w:p w14:paraId="64653B7B"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Tamanho da próstata</w:t>
            </w:r>
            <w:r w:rsidRPr="00800361">
              <w:rPr>
                <w:rFonts w:ascii="Arial" w:eastAsia="Times New Roman" w:hAnsi="Arial" w:cs="Arial"/>
                <w:color w:val="000000"/>
              </w:rPr>
              <w:br/>
              <w:t xml:space="preserve">_____________g </w:t>
            </w:r>
          </w:p>
        </w:tc>
      </w:tr>
      <w:tr w:rsidR="00F876C7" w:rsidRPr="00800361" w14:paraId="38D9355A" w14:textId="77777777" w:rsidTr="00F028CA">
        <w:trPr>
          <w:trHeight w:val="300"/>
        </w:trPr>
        <w:tc>
          <w:tcPr>
            <w:tcW w:w="3480" w:type="dxa"/>
            <w:tcBorders>
              <w:top w:val="nil"/>
              <w:left w:val="nil"/>
              <w:bottom w:val="nil"/>
              <w:right w:val="nil"/>
            </w:tcBorders>
            <w:shd w:val="clear" w:color="auto" w:fill="auto"/>
            <w:noWrap/>
            <w:vAlign w:val="bottom"/>
            <w:hideMark/>
          </w:tcPr>
          <w:p w14:paraId="2FE7B977"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500" w:type="dxa"/>
            <w:tcBorders>
              <w:top w:val="nil"/>
              <w:left w:val="nil"/>
              <w:bottom w:val="nil"/>
              <w:right w:val="nil"/>
            </w:tcBorders>
            <w:shd w:val="clear" w:color="auto" w:fill="auto"/>
            <w:noWrap/>
            <w:vAlign w:val="bottom"/>
            <w:hideMark/>
          </w:tcPr>
          <w:p w14:paraId="67C2CE6A"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sim</w:t>
            </w:r>
          </w:p>
        </w:tc>
        <w:tc>
          <w:tcPr>
            <w:tcW w:w="2080" w:type="dxa"/>
            <w:tcBorders>
              <w:top w:val="nil"/>
              <w:left w:val="nil"/>
              <w:bottom w:val="nil"/>
              <w:right w:val="nil"/>
            </w:tcBorders>
            <w:shd w:val="clear" w:color="auto" w:fill="auto"/>
            <w:noWrap/>
            <w:vAlign w:val="center"/>
            <w:hideMark/>
          </w:tcPr>
          <w:p w14:paraId="37759D96" w14:textId="77777777" w:rsidR="00F876C7" w:rsidRPr="00800361" w:rsidRDefault="00F876C7" w:rsidP="00F028CA">
            <w:pPr>
              <w:spacing w:after="0" w:line="240" w:lineRule="auto"/>
              <w:jc w:val="both"/>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0 </w:t>
            </w:r>
            <w:r w:rsidRPr="00800361">
              <w:rPr>
                <w:rFonts w:ascii="Cambria Math" w:eastAsia="Times New Roman" w:hAnsi="Cambria Math" w:cs="Cambria Math"/>
                <w:color w:val="000000"/>
              </w:rPr>
              <w:t>⎕</w:t>
            </w:r>
            <w:r w:rsidRPr="00800361">
              <w:rPr>
                <w:rFonts w:ascii="Arial" w:eastAsia="Times New Roman" w:hAnsi="Arial" w:cs="Arial"/>
                <w:color w:val="000000"/>
              </w:rPr>
              <w:t xml:space="preserve">1 </w:t>
            </w:r>
            <w:r w:rsidRPr="00800361">
              <w:rPr>
                <w:rFonts w:ascii="Cambria Math" w:eastAsia="Times New Roman" w:hAnsi="Cambria Math" w:cs="Cambria Math"/>
                <w:color w:val="000000"/>
              </w:rPr>
              <w:t>⎕</w:t>
            </w:r>
            <w:r w:rsidRPr="00800361">
              <w:rPr>
                <w:rFonts w:ascii="Arial" w:eastAsia="Times New Roman" w:hAnsi="Arial" w:cs="Arial"/>
                <w:color w:val="000000"/>
              </w:rPr>
              <w:t xml:space="preserve"> 2</w:t>
            </w:r>
          </w:p>
        </w:tc>
        <w:tc>
          <w:tcPr>
            <w:tcW w:w="2320" w:type="dxa"/>
            <w:vMerge/>
            <w:tcBorders>
              <w:top w:val="nil"/>
              <w:left w:val="nil"/>
              <w:bottom w:val="nil"/>
              <w:right w:val="nil"/>
            </w:tcBorders>
            <w:vAlign w:val="center"/>
            <w:hideMark/>
          </w:tcPr>
          <w:p w14:paraId="362B5E9B" w14:textId="77777777" w:rsidR="00F876C7" w:rsidRPr="00800361" w:rsidRDefault="00F876C7" w:rsidP="00F028CA">
            <w:pPr>
              <w:spacing w:after="0" w:line="240" w:lineRule="auto"/>
              <w:rPr>
                <w:rFonts w:ascii="Arial" w:eastAsia="Times New Roman" w:hAnsi="Arial" w:cs="Arial"/>
                <w:color w:val="000000"/>
              </w:rPr>
            </w:pPr>
          </w:p>
        </w:tc>
      </w:tr>
      <w:tr w:rsidR="00F876C7" w:rsidRPr="00800361" w14:paraId="05B46211" w14:textId="77777777" w:rsidTr="00F028CA">
        <w:trPr>
          <w:trHeight w:val="300"/>
        </w:trPr>
        <w:tc>
          <w:tcPr>
            <w:tcW w:w="3480" w:type="dxa"/>
            <w:tcBorders>
              <w:top w:val="nil"/>
              <w:left w:val="nil"/>
              <w:bottom w:val="nil"/>
              <w:right w:val="nil"/>
            </w:tcBorders>
            <w:shd w:val="clear" w:color="auto" w:fill="auto"/>
            <w:noWrap/>
            <w:vAlign w:val="bottom"/>
            <w:hideMark/>
          </w:tcPr>
          <w:p w14:paraId="7FE09DC0"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500" w:type="dxa"/>
            <w:tcBorders>
              <w:top w:val="nil"/>
              <w:left w:val="nil"/>
              <w:bottom w:val="nil"/>
              <w:right w:val="nil"/>
            </w:tcBorders>
            <w:shd w:val="clear" w:color="auto" w:fill="auto"/>
            <w:noWrap/>
            <w:vAlign w:val="bottom"/>
            <w:hideMark/>
          </w:tcPr>
          <w:p w14:paraId="6710C9B5" w14:textId="77777777" w:rsidR="00F876C7" w:rsidRPr="00800361" w:rsidRDefault="00F876C7" w:rsidP="00F028CA">
            <w:pPr>
              <w:spacing w:after="0" w:line="240" w:lineRule="auto"/>
              <w:rPr>
                <w:rFonts w:ascii="Arial" w:eastAsia="Times New Roman" w:hAnsi="Arial" w:cs="Arial"/>
                <w:color w:val="000000"/>
              </w:rPr>
            </w:pPr>
            <w:r w:rsidRPr="00800361">
              <w:rPr>
                <w:rFonts w:ascii="Cambria Math" w:eastAsia="Times New Roman" w:hAnsi="Cambria Math" w:cs="Cambria Math"/>
                <w:color w:val="000000"/>
              </w:rPr>
              <w:t>⎕</w:t>
            </w:r>
            <w:r w:rsidRPr="00800361">
              <w:rPr>
                <w:rFonts w:ascii="Arial" w:eastAsia="Times New Roman" w:hAnsi="Arial" w:cs="Arial"/>
                <w:color w:val="000000"/>
              </w:rPr>
              <w:t xml:space="preserve"> não</w:t>
            </w:r>
          </w:p>
        </w:tc>
        <w:tc>
          <w:tcPr>
            <w:tcW w:w="2080" w:type="dxa"/>
            <w:tcBorders>
              <w:top w:val="nil"/>
              <w:left w:val="nil"/>
              <w:bottom w:val="nil"/>
              <w:right w:val="nil"/>
            </w:tcBorders>
            <w:shd w:val="clear" w:color="auto" w:fill="auto"/>
            <w:noWrap/>
            <w:vAlign w:val="bottom"/>
            <w:hideMark/>
          </w:tcPr>
          <w:p w14:paraId="0A170172" w14:textId="77777777" w:rsidR="00F876C7" w:rsidRPr="00800361" w:rsidRDefault="00F876C7" w:rsidP="00F028CA">
            <w:pPr>
              <w:spacing w:after="0" w:line="240" w:lineRule="auto"/>
              <w:rPr>
                <w:rFonts w:ascii="Arial" w:eastAsia="Times New Roman" w:hAnsi="Arial" w:cs="Arial"/>
                <w:color w:val="000000"/>
              </w:rPr>
            </w:pPr>
          </w:p>
        </w:tc>
        <w:tc>
          <w:tcPr>
            <w:tcW w:w="2320" w:type="dxa"/>
            <w:tcBorders>
              <w:top w:val="nil"/>
              <w:left w:val="nil"/>
              <w:bottom w:val="nil"/>
              <w:right w:val="nil"/>
            </w:tcBorders>
            <w:shd w:val="clear" w:color="auto" w:fill="auto"/>
            <w:noWrap/>
            <w:vAlign w:val="bottom"/>
            <w:hideMark/>
          </w:tcPr>
          <w:p w14:paraId="2F9F19FA" w14:textId="77777777" w:rsidR="00F876C7" w:rsidRPr="00800361" w:rsidRDefault="00F876C7" w:rsidP="00F028CA">
            <w:pPr>
              <w:spacing w:after="0" w:line="240" w:lineRule="auto"/>
              <w:rPr>
                <w:rFonts w:ascii="Times New Roman" w:eastAsia="Times New Roman" w:hAnsi="Times New Roman" w:cs="Times New Roman"/>
                <w:sz w:val="20"/>
                <w:szCs w:val="20"/>
              </w:rPr>
            </w:pPr>
          </w:p>
        </w:tc>
      </w:tr>
      <w:tr w:rsidR="00F876C7" w:rsidRPr="00800361" w14:paraId="7D00ECC9" w14:textId="77777777" w:rsidTr="00F028CA">
        <w:trPr>
          <w:trHeight w:val="300"/>
        </w:trPr>
        <w:tc>
          <w:tcPr>
            <w:tcW w:w="3480" w:type="dxa"/>
            <w:tcBorders>
              <w:top w:val="nil"/>
              <w:left w:val="nil"/>
              <w:bottom w:val="nil"/>
              <w:right w:val="nil"/>
            </w:tcBorders>
            <w:shd w:val="clear" w:color="auto" w:fill="auto"/>
            <w:noWrap/>
            <w:vAlign w:val="bottom"/>
            <w:hideMark/>
          </w:tcPr>
          <w:p w14:paraId="7422DC45"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500" w:type="dxa"/>
            <w:tcBorders>
              <w:top w:val="nil"/>
              <w:left w:val="nil"/>
              <w:bottom w:val="nil"/>
              <w:right w:val="nil"/>
            </w:tcBorders>
            <w:shd w:val="clear" w:color="auto" w:fill="auto"/>
            <w:noWrap/>
            <w:vAlign w:val="bottom"/>
            <w:hideMark/>
          </w:tcPr>
          <w:p w14:paraId="786948CF"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080" w:type="dxa"/>
            <w:tcBorders>
              <w:top w:val="nil"/>
              <w:left w:val="nil"/>
              <w:bottom w:val="nil"/>
              <w:right w:val="nil"/>
            </w:tcBorders>
            <w:shd w:val="clear" w:color="auto" w:fill="auto"/>
            <w:noWrap/>
            <w:vAlign w:val="bottom"/>
            <w:hideMark/>
          </w:tcPr>
          <w:p w14:paraId="7A1B363D" w14:textId="77777777" w:rsidR="00F876C7" w:rsidRPr="00800361" w:rsidRDefault="00F876C7" w:rsidP="00F028CA">
            <w:pPr>
              <w:spacing w:after="0" w:line="240" w:lineRule="auto"/>
              <w:rPr>
                <w:rFonts w:ascii="Times New Roman" w:eastAsia="Times New Roman" w:hAnsi="Times New Roman" w:cs="Times New Roman"/>
                <w:sz w:val="20"/>
                <w:szCs w:val="20"/>
              </w:rPr>
            </w:pPr>
          </w:p>
        </w:tc>
        <w:tc>
          <w:tcPr>
            <w:tcW w:w="2320" w:type="dxa"/>
            <w:tcBorders>
              <w:top w:val="nil"/>
              <w:left w:val="nil"/>
              <w:bottom w:val="nil"/>
              <w:right w:val="nil"/>
            </w:tcBorders>
            <w:shd w:val="clear" w:color="auto" w:fill="auto"/>
            <w:noWrap/>
            <w:vAlign w:val="bottom"/>
            <w:hideMark/>
          </w:tcPr>
          <w:p w14:paraId="00FCCAE9" w14:textId="77777777" w:rsidR="00F876C7" w:rsidRPr="00800361" w:rsidRDefault="00F876C7" w:rsidP="00F028CA">
            <w:pPr>
              <w:spacing w:after="0" w:line="240" w:lineRule="auto"/>
              <w:rPr>
                <w:rFonts w:ascii="Times New Roman" w:eastAsia="Times New Roman" w:hAnsi="Times New Roman" w:cs="Times New Roman"/>
                <w:sz w:val="20"/>
                <w:szCs w:val="20"/>
              </w:rPr>
            </w:pPr>
          </w:p>
        </w:tc>
      </w:tr>
      <w:tr w:rsidR="00F876C7" w:rsidRPr="00800361" w14:paraId="4C4AA711" w14:textId="77777777" w:rsidTr="00F028CA">
        <w:trPr>
          <w:trHeight w:val="300"/>
        </w:trPr>
        <w:tc>
          <w:tcPr>
            <w:tcW w:w="3480" w:type="dxa"/>
            <w:tcBorders>
              <w:top w:val="nil"/>
              <w:left w:val="nil"/>
              <w:bottom w:val="nil"/>
              <w:right w:val="nil"/>
            </w:tcBorders>
            <w:shd w:val="clear" w:color="auto" w:fill="auto"/>
            <w:vAlign w:val="center"/>
            <w:hideMark/>
          </w:tcPr>
          <w:p w14:paraId="2788D84D" w14:textId="77777777" w:rsidR="00F876C7" w:rsidRPr="00800361" w:rsidRDefault="00F876C7" w:rsidP="00F028CA">
            <w:pPr>
              <w:spacing w:after="0" w:line="240" w:lineRule="auto"/>
              <w:rPr>
                <w:rFonts w:ascii="Arial" w:eastAsia="Times New Roman" w:hAnsi="Arial" w:cs="Arial"/>
                <w:color w:val="000000"/>
              </w:rPr>
            </w:pPr>
            <w:r w:rsidRPr="00800361">
              <w:rPr>
                <w:rFonts w:ascii="Arial" w:eastAsia="Times New Roman" w:hAnsi="Arial" w:cs="Arial"/>
                <w:color w:val="000000"/>
              </w:rPr>
              <w:t xml:space="preserve">Cirurgia prévias:  </w:t>
            </w:r>
            <w:r w:rsidRPr="00800361">
              <w:rPr>
                <w:rFonts w:ascii="Cambria Math" w:eastAsia="Times New Roman" w:hAnsi="Cambria Math" w:cs="Cambria Math"/>
                <w:color w:val="000000"/>
              </w:rPr>
              <w:t>⎕</w:t>
            </w:r>
            <w:r w:rsidRPr="00800361">
              <w:rPr>
                <w:rFonts w:ascii="Arial" w:eastAsia="Times New Roman" w:hAnsi="Arial" w:cs="Arial"/>
                <w:color w:val="000000"/>
              </w:rPr>
              <w:t xml:space="preserve"> RTU</w:t>
            </w:r>
          </w:p>
        </w:tc>
        <w:tc>
          <w:tcPr>
            <w:tcW w:w="2500" w:type="dxa"/>
            <w:tcBorders>
              <w:top w:val="nil"/>
              <w:left w:val="nil"/>
              <w:bottom w:val="nil"/>
              <w:right w:val="nil"/>
            </w:tcBorders>
            <w:shd w:val="clear" w:color="auto" w:fill="auto"/>
            <w:vAlign w:val="center"/>
            <w:hideMark/>
          </w:tcPr>
          <w:p w14:paraId="47DEDBF6" w14:textId="77777777" w:rsidR="00F876C7" w:rsidRPr="00800361" w:rsidRDefault="00F876C7" w:rsidP="00F028CA">
            <w:pPr>
              <w:spacing w:after="0" w:line="240" w:lineRule="auto"/>
              <w:rPr>
                <w:rFonts w:ascii="Arial" w:eastAsia="Times New Roman" w:hAnsi="Arial" w:cs="Arial"/>
                <w:color w:val="000000"/>
                <w:sz w:val="20"/>
                <w:szCs w:val="20"/>
              </w:rPr>
            </w:pPr>
            <w:r w:rsidRPr="00800361">
              <w:rPr>
                <w:rFonts w:ascii="Cambria Math" w:eastAsia="Times New Roman" w:hAnsi="Cambria Math" w:cs="Cambria Math"/>
                <w:color w:val="000000"/>
                <w:sz w:val="20"/>
                <w:szCs w:val="20"/>
              </w:rPr>
              <w:t>⎕</w:t>
            </w:r>
            <w:r w:rsidRPr="00800361">
              <w:rPr>
                <w:rFonts w:ascii="Arial" w:eastAsia="Times New Roman" w:hAnsi="Arial" w:cs="Arial"/>
                <w:color w:val="000000"/>
                <w:sz w:val="20"/>
                <w:szCs w:val="20"/>
              </w:rPr>
              <w:t xml:space="preserve"> PTV</w:t>
            </w:r>
          </w:p>
        </w:tc>
        <w:tc>
          <w:tcPr>
            <w:tcW w:w="2080" w:type="dxa"/>
            <w:tcBorders>
              <w:top w:val="nil"/>
              <w:left w:val="nil"/>
              <w:bottom w:val="nil"/>
              <w:right w:val="nil"/>
            </w:tcBorders>
            <w:shd w:val="clear" w:color="auto" w:fill="auto"/>
            <w:vAlign w:val="center"/>
            <w:hideMark/>
          </w:tcPr>
          <w:p w14:paraId="4BA94BFA" w14:textId="77777777" w:rsidR="00F876C7" w:rsidRPr="00800361" w:rsidRDefault="00F876C7" w:rsidP="00F028CA">
            <w:pPr>
              <w:spacing w:after="0" w:line="240" w:lineRule="auto"/>
              <w:rPr>
                <w:rFonts w:ascii="Arial" w:eastAsia="Times New Roman" w:hAnsi="Arial" w:cs="Arial"/>
                <w:color w:val="000000"/>
                <w:sz w:val="20"/>
                <w:szCs w:val="20"/>
              </w:rPr>
            </w:pPr>
            <w:r w:rsidRPr="00800361">
              <w:rPr>
                <w:rFonts w:ascii="Cambria Math" w:eastAsia="Times New Roman" w:hAnsi="Cambria Math" w:cs="Cambria Math"/>
                <w:color w:val="000000"/>
                <w:sz w:val="20"/>
                <w:szCs w:val="20"/>
              </w:rPr>
              <w:t>⎕</w:t>
            </w:r>
            <w:r w:rsidRPr="00800361">
              <w:rPr>
                <w:rFonts w:ascii="Arial" w:eastAsia="Times New Roman" w:hAnsi="Arial" w:cs="Arial"/>
                <w:color w:val="000000"/>
                <w:sz w:val="20"/>
                <w:szCs w:val="20"/>
              </w:rPr>
              <w:t xml:space="preserve"> PRR</w:t>
            </w:r>
          </w:p>
        </w:tc>
        <w:tc>
          <w:tcPr>
            <w:tcW w:w="2320" w:type="dxa"/>
            <w:tcBorders>
              <w:top w:val="nil"/>
              <w:left w:val="nil"/>
              <w:bottom w:val="nil"/>
              <w:right w:val="nil"/>
            </w:tcBorders>
            <w:shd w:val="clear" w:color="auto" w:fill="auto"/>
            <w:noWrap/>
            <w:vAlign w:val="bottom"/>
            <w:hideMark/>
          </w:tcPr>
          <w:p w14:paraId="38D486F8" w14:textId="77777777" w:rsidR="00F876C7" w:rsidRPr="00800361" w:rsidRDefault="00F876C7" w:rsidP="00F028CA">
            <w:pPr>
              <w:spacing w:after="0" w:line="240" w:lineRule="auto"/>
              <w:rPr>
                <w:rFonts w:eastAsia="Times New Roman"/>
                <w:color w:val="000000"/>
              </w:rPr>
            </w:pPr>
            <w:r>
              <w:rPr>
                <w:rFonts w:eastAsia="Times New Roman"/>
                <w:color w:val="000000"/>
              </w:rPr>
              <w:t>Data</w:t>
            </w:r>
            <w:r w:rsidRPr="00800361">
              <w:rPr>
                <w:rFonts w:eastAsia="Times New Roman"/>
                <w:color w:val="000000"/>
              </w:rPr>
              <w:t>___/____/_______</w:t>
            </w:r>
          </w:p>
        </w:tc>
      </w:tr>
      <w:tr w:rsidR="00F876C7" w:rsidRPr="00800361" w14:paraId="76B44DD4" w14:textId="77777777" w:rsidTr="00F028CA">
        <w:trPr>
          <w:trHeight w:val="300"/>
        </w:trPr>
        <w:tc>
          <w:tcPr>
            <w:tcW w:w="3480" w:type="dxa"/>
            <w:tcBorders>
              <w:top w:val="nil"/>
              <w:left w:val="nil"/>
              <w:bottom w:val="nil"/>
              <w:right w:val="nil"/>
            </w:tcBorders>
            <w:shd w:val="clear" w:color="auto" w:fill="auto"/>
            <w:vAlign w:val="center"/>
          </w:tcPr>
          <w:p w14:paraId="66F8223F" w14:textId="77777777" w:rsidR="00F876C7" w:rsidRPr="00800361" w:rsidRDefault="00F876C7" w:rsidP="00F028CA">
            <w:pPr>
              <w:spacing w:after="0" w:line="240" w:lineRule="auto"/>
              <w:rPr>
                <w:rFonts w:ascii="Arial" w:eastAsia="Times New Roman" w:hAnsi="Arial" w:cs="Arial"/>
                <w:color w:val="000000"/>
              </w:rPr>
            </w:pPr>
          </w:p>
        </w:tc>
        <w:tc>
          <w:tcPr>
            <w:tcW w:w="2500" w:type="dxa"/>
            <w:tcBorders>
              <w:top w:val="nil"/>
              <w:left w:val="nil"/>
              <w:bottom w:val="nil"/>
              <w:right w:val="nil"/>
            </w:tcBorders>
            <w:shd w:val="clear" w:color="auto" w:fill="auto"/>
            <w:vAlign w:val="center"/>
          </w:tcPr>
          <w:p w14:paraId="5846BA61" w14:textId="77777777" w:rsidR="00F876C7" w:rsidRPr="00800361" w:rsidRDefault="00F876C7" w:rsidP="00F028CA">
            <w:pPr>
              <w:spacing w:after="0" w:line="240" w:lineRule="auto"/>
              <w:rPr>
                <w:rFonts w:ascii="Cambria Math" w:eastAsia="Times New Roman" w:hAnsi="Cambria Math" w:cs="Cambria Math"/>
                <w:color w:val="000000"/>
                <w:sz w:val="20"/>
                <w:szCs w:val="20"/>
              </w:rPr>
            </w:pPr>
          </w:p>
        </w:tc>
        <w:tc>
          <w:tcPr>
            <w:tcW w:w="2080" w:type="dxa"/>
            <w:tcBorders>
              <w:top w:val="nil"/>
              <w:left w:val="nil"/>
              <w:bottom w:val="nil"/>
              <w:right w:val="nil"/>
            </w:tcBorders>
            <w:shd w:val="clear" w:color="auto" w:fill="auto"/>
            <w:vAlign w:val="center"/>
          </w:tcPr>
          <w:p w14:paraId="2C68FFDE" w14:textId="77777777" w:rsidR="00F876C7" w:rsidRPr="00800361" w:rsidRDefault="00F876C7" w:rsidP="00F028CA">
            <w:pPr>
              <w:spacing w:after="0" w:line="240" w:lineRule="auto"/>
              <w:rPr>
                <w:rFonts w:ascii="Cambria Math" w:eastAsia="Times New Roman" w:hAnsi="Cambria Math" w:cs="Cambria Math"/>
                <w:color w:val="000000"/>
                <w:sz w:val="20"/>
                <w:szCs w:val="20"/>
              </w:rPr>
            </w:pPr>
          </w:p>
        </w:tc>
        <w:tc>
          <w:tcPr>
            <w:tcW w:w="2320" w:type="dxa"/>
            <w:tcBorders>
              <w:top w:val="nil"/>
              <w:left w:val="nil"/>
              <w:bottom w:val="nil"/>
              <w:right w:val="nil"/>
            </w:tcBorders>
            <w:shd w:val="clear" w:color="auto" w:fill="auto"/>
            <w:noWrap/>
            <w:vAlign w:val="bottom"/>
          </w:tcPr>
          <w:p w14:paraId="532CBF50" w14:textId="77777777" w:rsidR="00F876C7" w:rsidRPr="00800361" w:rsidRDefault="00F876C7" w:rsidP="00F028CA">
            <w:pPr>
              <w:spacing w:after="0" w:line="240" w:lineRule="auto"/>
              <w:rPr>
                <w:rFonts w:eastAsia="Times New Roman"/>
                <w:color w:val="000000"/>
              </w:rPr>
            </w:pPr>
          </w:p>
        </w:tc>
      </w:tr>
      <w:tr w:rsidR="00F876C7" w:rsidRPr="00800361" w14:paraId="088E8F0E" w14:textId="77777777" w:rsidTr="00F028CA">
        <w:trPr>
          <w:trHeight w:val="300"/>
        </w:trPr>
        <w:tc>
          <w:tcPr>
            <w:tcW w:w="3480" w:type="dxa"/>
            <w:tcBorders>
              <w:top w:val="nil"/>
              <w:left w:val="nil"/>
              <w:bottom w:val="nil"/>
              <w:right w:val="nil"/>
            </w:tcBorders>
            <w:shd w:val="clear" w:color="auto" w:fill="auto"/>
            <w:vAlign w:val="center"/>
          </w:tcPr>
          <w:p w14:paraId="7E1AC230" w14:textId="77777777" w:rsidR="00F876C7" w:rsidRDefault="00F876C7" w:rsidP="00F028CA">
            <w:pPr>
              <w:spacing w:after="0" w:line="240" w:lineRule="auto"/>
              <w:rPr>
                <w:rFonts w:ascii="Arial" w:eastAsia="Times New Roman" w:hAnsi="Arial" w:cs="Arial"/>
                <w:color w:val="000000"/>
              </w:rPr>
            </w:pPr>
            <w:proofErr w:type="spellStart"/>
            <w:r>
              <w:rPr>
                <w:rFonts w:ascii="Arial" w:eastAsia="Times New Roman" w:hAnsi="Arial" w:cs="Arial"/>
                <w:color w:val="000000"/>
              </w:rPr>
              <w:t>Noctúria</w:t>
            </w:r>
            <w:proofErr w:type="spellEnd"/>
            <w:r>
              <w:rPr>
                <w:rFonts w:ascii="Arial" w:eastAsia="Times New Roman" w:hAnsi="Arial" w:cs="Arial"/>
                <w:color w:val="000000"/>
              </w:rPr>
              <w:t>: _____/vezes</w:t>
            </w:r>
          </w:p>
          <w:p w14:paraId="63989529" w14:textId="77777777" w:rsidR="00F876C7" w:rsidRDefault="00F876C7" w:rsidP="00F028CA">
            <w:pPr>
              <w:spacing w:after="0" w:line="240" w:lineRule="auto"/>
              <w:rPr>
                <w:rFonts w:ascii="Arial" w:eastAsia="Times New Roman" w:hAnsi="Arial" w:cs="Arial"/>
                <w:color w:val="000000"/>
              </w:rPr>
            </w:pPr>
          </w:p>
          <w:p w14:paraId="6F9F2B1F" w14:textId="77777777" w:rsidR="00F876C7" w:rsidRPr="00800361" w:rsidRDefault="00F876C7" w:rsidP="00F028CA">
            <w:pPr>
              <w:spacing w:after="0" w:line="240" w:lineRule="auto"/>
              <w:rPr>
                <w:rFonts w:ascii="Arial" w:eastAsia="Times New Roman" w:hAnsi="Arial" w:cs="Arial"/>
                <w:color w:val="000000"/>
              </w:rPr>
            </w:pPr>
            <w:r>
              <w:rPr>
                <w:rFonts w:ascii="Arial" w:eastAsia="Times New Roman" w:hAnsi="Arial" w:cs="Arial"/>
                <w:color w:val="000000"/>
              </w:rPr>
              <w:t>Intervalo miccional:____</w:t>
            </w:r>
          </w:p>
        </w:tc>
        <w:tc>
          <w:tcPr>
            <w:tcW w:w="2500" w:type="dxa"/>
            <w:tcBorders>
              <w:top w:val="nil"/>
              <w:left w:val="nil"/>
              <w:bottom w:val="nil"/>
              <w:right w:val="nil"/>
            </w:tcBorders>
            <w:shd w:val="clear" w:color="auto" w:fill="auto"/>
            <w:vAlign w:val="center"/>
          </w:tcPr>
          <w:p w14:paraId="48462D50" w14:textId="77777777" w:rsidR="00F876C7" w:rsidRPr="00800361" w:rsidRDefault="00F876C7" w:rsidP="00F028CA">
            <w:pPr>
              <w:spacing w:after="0" w:line="240" w:lineRule="auto"/>
              <w:rPr>
                <w:rFonts w:ascii="Cambria Math" w:eastAsia="Times New Roman" w:hAnsi="Cambria Math" w:cs="Cambria Math"/>
                <w:color w:val="000000"/>
                <w:sz w:val="20"/>
                <w:szCs w:val="20"/>
              </w:rPr>
            </w:pPr>
          </w:p>
        </w:tc>
        <w:tc>
          <w:tcPr>
            <w:tcW w:w="2080" w:type="dxa"/>
            <w:tcBorders>
              <w:top w:val="nil"/>
              <w:left w:val="nil"/>
              <w:bottom w:val="nil"/>
              <w:right w:val="nil"/>
            </w:tcBorders>
            <w:shd w:val="clear" w:color="auto" w:fill="auto"/>
            <w:vAlign w:val="center"/>
          </w:tcPr>
          <w:p w14:paraId="47452304" w14:textId="77777777" w:rsidR="00F876C7" w:rsidRPr="00800361" w:rsidRDefault="00F876C7" w:rsidP="00F028CA">
            <w:pPr>
              <w:spacing w:after="0" w:line="240" w:lineRule="auto"/>
              <w:rPr>
                <w:rFonts w:ascii="Cambria Math" w:eastAsia="Times New Roman" w:hAnsi="Cambria Math" w:cs="Cambria Math"/>
                <w:color w:val="000000"/>
                <w:sz w:val="20"/>
                <w:szCs w:val="20"/>
              </w:rPr>
            </w:pPr>
          </w:p>
        </w:tc>
        <w:tc>
          <w:tcPr>
            <w:tcW w:w="2320" w:type="dxa"/>
            <w:tcBorders>
              <w:top w:val="nil"/>
              <w:left w:val="nil"/>
              <w:bottom w:val="nil"/>
              <w:right w:val="nil"/>
            </w:tcBorders>
            <w:shd w:val="clear" w:color="auto" w:fill="auto"/>
            <w:noWrap/>
            <w:vAlign w:val="bottom"/>
          </w:tcPr>
          <w:p w14:paraId="425D18D6" w14:textId="77777777" w:rsidR="00F876C7" w:rsidRPr="00800361" w:rsidRDefault="00F876C7" w:rsidP="00F028CA">
            <w:pPr>
              <w:spacing w:after="0" w:line="240" w:lineRule="auto"/>
              <w:rPr>
                <w:rFonts w:eastAsia="Times New Roman"/>
                <w:color w:val="000000"/>
              </w:rPr>
            </w:pPr>
          </w:p>
        </w:tc>
      </w:tr>
    </w:tbl>
    <w:p w14:paraId="4A65A7D2" w14:textId="77777777" w:rsidR="00F876C7" w:rsidRDefault="00F876C7" w:rsidP="00F876C7"/>
    <w:tbl>
      <w:tblPr>
        <w:tblW w:w="9076" w:type="dxa"/>
        <w:tblCellMar>
          <w:left w:w="70" w:type="dxa"/>
          <w:right w:w="70" w:type="dxa"/>
        </w:tblCellMar>
        <w:tblLook w:val="04A0" w:firstRow="1" w:lastRow="0" w:firstColumn="1" w:lastColumn="0" w:noHBand="0" w:noVBand="1"/>
      </w:tblPr>
      <w:tblGrid>
        <w:gridCol w:w="5680"/>
        <w:gridCol w:w="3524"/>
      </w:tblGrid>
      <w:tr w:rsidR="00F876C7" w:rsidRPr="001C5D6B" w14:paraId="62DD6779" w14:textId="77777777" w:rsidTr="00F028CA">
        <w:trPr>
          <w:trHeight w:val="300"/>
        </w:trPr>
        <w:tc>
          <w:tcPr>
            <w:tcW w:w="9076" w:type="dxa"/>
            <w:gridSpan w:val="2"/>
            <w:tcBorders>
              <w:top w:val="nil"/>
              <w:left w:val="nil"/>
              <w:bottom w:val="nil"/>
              <w:right w:val="nil"/>
            </w:tcBorders>
            <w:shd w:val="clear" w:color="auto" w:fill="auto"/>
            <w:noWrap/>
            <w:vAlign w:val="bottom"/>
            <w:hideMark/>
          </w:tcPr>
          <w:p w14:paraId="38E3FDF4" w14:textId="77777777" w:rsidR="00F876C7" w:rsidRPr="0098367E" w:rsidRDefault="00F876C7" w:rsidP="00F028CA">
            <w:pPr>
              <w:spacing w:after="0" w:line="240" w:lineRule="auto"/>
              <w:jc w:val="center"/>
              <w:rPr>
                <w:rFonts w:ascii="Arial" w:eastAsia="Times New Roman" w:hAnsi="Arial" w:cs="Arial"/>
                <w:b/>
                <w:bCs/>
                <w:color w:val="000000"/>
                <w:sz w:val="24"/>
                <w:szCs w:val="24"/>
              </w:rPr>
            </w:pPr>
          </w:p>
          <w:p w14:paraId="1D924B3D" w14:textId="77777777" w:rsidR="00F876C7" w:rsidRPr="0098367E" w:rsidRDefault="00F876C7" w:rsidP="00F028CA">
            <w:pPr>
              <w:spacing w:after="0" w:line="240" w:lineRule="auto"/>
              <w:jc w:val="center"/>
              <w:rPr>
                <w:rFonts w:ascii="Arial" w:eastAsia="Times New Roman" w:hAnsi="Arial" w:cs="Arial"/>
                <w:b/>
                <w:bCs/>
                <w:color w:val="000000"/>
                <w:sz w:val="24"/>
                <w:szCs w:val="24"/>
              </w:rPr>
            </w:pPr>
            <w:r w:rsidRPr="0098367E">
              <w:rPr>
                <w:rFonts w:ascii="Arial" w:eastAsia="Times New Roman" w:hAnsi="Arial" w:cs="Arial"/>
                <w:b/>
                <w:bCs/>
                <w:color w:val="000000"/>
                <w:sz w:val="24"/>
                <w:szCs w:val="24"/>
              </w:rPr>
              <w:t>ICIQ MALE LUTS</w:t>
            </w:r>
          </w:p>
          <w:p w14:paraId="105D3596" w14:textId="77777777" w:rsidR="00F876C7" w:rsidRPr="001C5D6B" w:rsidRDefault="00F876C7" w:rsidP="00F028CA">
            <w:pPr>
              <w:spacing w:after="0" w:line="240" w:lineRule="auto"/>
              <w:jc w:val="center"/>
              <w:rPr>
                <w:rFonts w:ascii="Arial" w:eastAsia="Times New Roman" w:hAnsi="Arial" w:cs="Arial"/>
                <w:b/>
                <w:bCs/>
                <w:color w:val="000000"/>
              </w:rPr>
            </w:pPr>
          </w:p>
        </w:tc>
      </w:tr>
      <w:tr w:rsidR="00F876C7" w:rsidRPr="001C5D6B" w14:paraId="0FCAD22C" w14:textId="77777777" w:rsidTr="00F028CA">
        <w:trPr>
          <w:trHeight w:val="300"/>
        </w:trPr>
        <w:tc>
          <w:tcPr>
            <w:tcW w:w="5552" w:type="dxa"/>
            <w:tcBorders>
              <w:top w:val="nil"/>
              <w:left w:val="nil"/>
              <w:bottom w:val="nil"/>
              <w:right w:val="nil"/>
            </w:tcBorders>
            <w:shd w:val="clear" w:color="auto" w:fill="auto"/>
            <w:noWrap/>
            <w:vAlign w:val="bottom"/>
            <w:hideMark/>
          </w:tcPr>
          <w:p w14:paraId="62D77EB2" w14:textId="77777777" w:rsidR="00F876C7" w:rsidRPr="001C5D6B" w:rsidRDefault="00F876C7" w:rsidP="00F028CA">
            <w:pPr>
              <w:spacing w:after="0" w:line="240" w:lineRule="auto"/>
              <w:rPr>
                <w:rFonts w:ascii="Arial" w:eastAsia="Times New Roman" w:hAnsi="Arial" w:cs="Arial"/>
                <w:color w:val="000000"/>
                <w:sz w:val="20"/>
                <w:szCs w:val="20"/>
              </w:rPr>
            </w:pPr>
            <w:r w:rsidRPr="001C5D6B">
              <w:rPr>
                <w:rFonts w:ascii="Arial" w:eastAsia="Times New Roman" w:hAnsi="Arial" w:cs="Arial"/>
                <w:color w:val="000000"/>
                <w:sz w:val="20"/>
                <w:szCs w:val="20"/>
              </w:rPr>
              <w:t>2a) Quantas vezes tem de urinar em média durante o dia?</w:t>
            </w:r>
          </w:p>
        </w:tc>
        <w:tc>
          <w:tcPr>
            <w:tcW w:w="3524" w:type="dxa"/>
            <w:tcBorders>
              <w:top w:val="nil"/>
              <w:left w:val="nil"/>
              <w:bottom w:val="nil"/>
              <w:right w:val="nil"/>
            </w:tcBorders>
            <w:shd w:val="clear" w:color="auto" w:fill="auto"/>
            <w:noWrap/>
            <w:vAlign w:val="bottom"/>
            <w:hideMark/>
          </w:tcPr>
          <w:p w14:paraId="00246888" w14:textId="77777777" w:rsidR="00F876C7" w:rsidRPr="001C5D6B" w:rsidRDefault="00F876C7" w:rsidP="00F028CA">
            <w:pPr>
              <w:spacing w:after="0" w:line="240" w:lineRule="auto"/>
              <w:rPr>
                <w:rFonts w:eastAsia="Times New Roman"/>
                <w:color w:val="000000"/>
              </w:rPr>
            </w:pPr>
            <w:proofErr w:type="gramStart"/>
            <w:r w:rsidRPr="001C5D6B">
              <w:rPr>
                <w:rFonts w:ascii="Cambria Math" w:eastAsia="Times New Roman" w:hAnsi="Cambria Math" w:cs="Cambria Math"/>
                <w:color w:val="000000"/>
              </w:rPr>
              <w:t>⎕</w:t>
            </w:r>
            <w:r w:rsidRPr="001C5D6B">
              <w:rPr>
                <w:rFonts w:eastAsia="Times New Roman"/>
                <w:color w:val="000000"/>
              </w:rPr>
              <w:t xml:space="preserve">  1</w:t>
            </w:r>
            <w:proofErr w:type="gramEnd"/>
            <w:r w:rsidRPr="001C5D6B">
              <w:rPr>
                <w:rFonts w:eastAsia="Times New Roman"/>
                <w:color w:val="000000"/>
              </w:rPr>
              <w:t xml:space="preserve"> a 6 vezes </w:t>
            </w:r>
          </w:p>
        </w:tc>
      </w:tr>
      <w:tr w:rsidR="00F876C7" w:rsidRPr="001C5D6B" w14:paraId="72807E50" w14:textId="77777777" w:rsidTr="00F028CA">
        <w:trPr>
          <w:trHeight w:val="300"/>
        </w:trPr>
        <w:tc>
          <w:tcPr>
            <w:tcW w:w="5552" w:type="dxa"/>
            <w:tcBorders>
              <w:top w:val="nil"/>
              <w:left w:val="nil"/>
              <w:bottom w:val="nil"/>
              <w:right w:val="nil"/>
            </w:tcBorders>
            <w:shd w:val="clear" w:color="auto" w:fill="auto"/>
            <w:noWrap/>
            <w:vAlign w:val="bottom"/>
            <w:hideMark/>
          </w:tcPr>
          <w:p w14:paraId="72ED8E44"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 </w:t>
            </w:r>
          </w:p>
        </w:tc>
        <w:tc>
          <w:tcPr>
            <w:tcW w:w="3524" w:type="dxa"/>
            <w:tcBorders>
              <w:top w:val="nil"/>
              <w:left w:val="nil"/>
              <w:bottom w:val="nil"/>
              <w:right w:val="nil"/>
            </w:tcBorders>
            <w:shd w:val="clear" w:color="auto" w:fill="auto"/>
            <w:noWrap/>
            <w:vAlign w:val="bottom"/>
            <w:hideMark/>
          </w:tcPr>
          <w:p w14:paraId="1E77BC53" w14:textId="77777777" w:rsidR="00F876C7" w:rsidRPr="001C5D6B" w:rsidRDefault="00F876C7" w:rsidP="00F028CA">
            <w:pPr>
              <w:spacing w:after="0" w:line="240" w:lineRule="auto"/>
              <w:rPr>
                <w:rFonts w:eastAsia="Times New Roman"/>
                <w:color w:val="000000"/>
              </w:rPr>
            </w:pPr>
            <w:proofErr w:type="gramStart"/>
            <w:r w:rsidRPr="001C5D6B">
              <w:rPr>
                <w:rFonts w:ascii="Cambria Math" w:eastAsia="Times New Roman" w:hAnsi="Cambria Math" w:cs="Cambria Math"/>
                <w:color w:val="000000"/>
              </w:rPr>
              <w:t>⎕</w:t>
            </w:r>
            <w:r w:rsidRPr="001C5D6B">
              <w:rPr>
                <w:rFonts w:eastAsia="Times New Roman"/>
                <w:color w:val="000000"/>
              </w:rPr>
              <w:t xml:space="preserve">  7</w:t>
            </w:r>
            <w:proofErr w:type="gramEnd"/>
            <w:r w:rsidRPr="001C5D6B">
              <w:rPr>
                <w:rFonts w:eastAsia="Times New Roman"/>
                <w:color w:val="000000"/>
              </w:rPr>
              <w:t xml:space="preserve"> a 8 vezes </w:t>
            </w:r>
          </w:p>
        </w:tc>
      </w:tr>
      <w:tr w:rsidR="00F876C7" w:rsidRPr="001C5D6B" w14:paraId="7E0B593A" w14:textId="77777777" w:rsidTr="00F028CA">
        <w:trPr>
          <w:trHeight w:val="300"/>
        </w:trPr>
        <w:tc>
          <w:tcPr>
            <w:tcW w:w="5552" w:type="dxa"/>
            <w:tcBorders>
              <w:top w:val="nil"/>
              <w:left w:val="nil"/>
              <w:bottom w:val="nil"/>
              <w:right w:val="nil"/>
            </w:tcBorders>
            <w:shd w:val="clear" w:color="auto" w:fill="auto"/>
            <w:noWrap/>
            <w:vAlign w:val="bottom"/>
            <w:hideMark/>
          </w:tcPr>
          <w:p w14:paraId="467AABD0"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B1E2200"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9 a 10 vezes </w:t>
            </w:r>
          </w:p>
        </w:tc>
      </w:tr>
      <w:tr w:rsidR="00F876C7" w:rsidRPr="001C5D6B" w14:paraId="256A3FA2" w14:textId="77777777" w:rsidTr="00F028CA">
        <w:trPr>
          <w:trHeight w:val="300"/>
        </w:trPr>
        <w:tc>
          <w:tcPr>
            <w:tcW w:w="5552" w:type="dxa"/>
            <w:tcBorders>
              <w:top w:val="nil"/>
              <w:left w:val="nil"/>
              <w:bottom w:val="nil"/>
              <w:right w:val="nil"/>
            </w:tcBorders>
            <w:shd w:val="clear" w:color="auto" w:fill="auto"/>
            <w:noWrap/>
            <w:vAlign w:val="bottom"/>
            <w:hideMark/>
          </w:tcPr>
          <w:p w14:paraId="146AF066"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59522F0"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11 a 12 vezes </w:t>
            </w:r>
          </w:p>
        </w:tc>
      </w:tr>
      <w:tr w:rsidR="00F876C7" w:rsidRPr="001C5D6B" w14:paraId="589CB27F" w14:textId="77777777" w:rsidTr="00F028CA">
        <w:trPr>
          <w:trHeight w:val="300"/>
        </w:trPr>
        <w:tc>
          <w:tcPr>
            <w:tcW w:w="5552" w:type="dxa"/>
            <w:tcBorders>
              <w:top w:val="nil"/>
              <w:left w:val="nil"/>
              <w:bottom w:val="nil"/>
              <w:right w:val="nil"/>
            </w:tcBorders>
            <w:shd w:val="clear" w:color="auto" w:fill="auto"/>
            <w:noWrap/>
            <w:vAlign w:val="bottom"/>
            <w:hideMark/>
          </w:tcPr>
          <w:p w14:paraId="7817F9A6"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2b) Em que medida isso é um problema para você?</w:t>
            </w:r>
          </w:p>
        </w:tc>
        <w:tc>
          <w:tcPr>
            <w:tcW w:w="3524" w:type="dxa"/>
            <w:tcBorders>
              <w:top w:val="nil"/>
              <w:left w:val="nil"/>
              <w:bottom w:val="nil"/>
              <w:right w:val="nil"/>
            </w:tcBorders>
            <w:shd w:val="clear" w:color="auto" w:fill="auto"/>
            <w:noWrap/>
            <w:vAlign w:val="bottom"/>
            <w:hideMark/>
          </w:tcPr>
          <w:p w14:paraId="4AD1404D"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13 ou mais vezes </w:t>
            </w:r>
          </w:p>
        </w:tc>
      </w:tr>
      <w:tr w:rsidR="00F876C7" w:rsidRPr="001C5D6B" w14:paraId="3C145668" w14:textId="77777777" w:rsidTr="00F028CA">
        <w:trPr>
          <w:trHeight w:val="300"/>
        </w:trPr>
        <w:tc>
          <w:tcPr>
            <w:tcW w:w="5552" w:type="dxa"/>
            <w:tcBorders>
              <w:top w:val="nil"/>
              <w:left w:val="nil"/>
              <w:bottom w:val="nil"/>
              <w:right w:val="nil"/>
            </w:tcBorders>
            <w:shd w:val="clear" w:color="auto" w:fill="auto"/>
            <w:noWrap/>
            <w:vAlign w:val="bottom"/>
            <w:hideMark/>
          </w:tcPr>
          <w:p w14:paraId="0E789AE4"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lastRenderedPageBreak/>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43DACDC2" w14:textId="77777777" w:rsidR="00F876C7" w:rsidRPr="001C5D6B" w:rsidRDefault="00F876C7" w:rsidP="00F028CA">
            <w:pPr>
              <w:spacing w:after="0" w:line="240" w:lineRule="auto"/>
              <w:jc w:val="center"/>
              <w:rPr>
                <w:rFonts w:eastAsia="Times New Roman"/>
                <w:color w:val="000000"/>
              </w:rPr>
            </w:pPr>
          </w:p>
        </w:tc>
      </w:tr>
      <w:tr w:rsidR="00F876C7" w:rsidRPr="001C5D6B" w14:paraId="2F2B25FC" w14:textId="77777777" w:rsidTr="00F028CA">
        <w:trPr>
          <w:trHeight w:val="300"/>
        </w:trPr>
        <w:tc>
          <w:tcPr>
            <w:tcW w:w="5552" w:type="dxa"/>
            <w:tcBorders>
              <w:top w:val="nil"/>
              <w:left w:val="nil"/>
              <w:bottom w:val="nil"/>
              <w:right w:val="nil"/>
            </w:tcBorders>
            <w:shd w:val="clear" w:color="auto" w:fill="auto"/>
            <w:noWrap/>
            <w:vAlign w:val="bottom"/>
            <w:hideMark/>
          </w:tcPr>
          <w:p w14:paraId="73439FD5"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0457963C"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24AEFED4" w14:textId="77777777" w:rsidTr="00F028CA">
        <w:trPr>
          <w:trHeight w:val="600"/>
        </w:trPr>
        <w:tc>
          <w:tcPr>
            <w:tcW w:w="5552" w:type="dxa"/>
            <w:tcBorders>
              <w:top w:val="nil"/>
              <w:left w:val="nil"/>
              <w:bottom w:val="nil"/>
              <w:right w:val="nil"/>
            </w:tcBorders>
            <w:shd w:val="clear" w:color="auto" w:fill="auto"/>
            <w:vAlign w:val="bottom"/>
            <w:hideMark/>
          </w:tcPr>
          <w:p w14:paraId="255CF224"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3a. Quantas vezes se levanta a noite, em média, para urinar? </w:t>
            </w:r>
          </w:p>
        </w:tc>
        <w:tc>
          <w:tcPr>
            <w:tcW w:w="3524" w:type="dxa"/>
            <w:tcBorders>
              <w:top w:val="nil"/>
              <w:left w:val="nil"/>
              <w:bottom w:val="nil"/>
              <w:right w:val="nil"/>
            </w:tcBorders>
            <w:shd w:val="clear" w:color="auto" w:fill="auto"/>
            <w:noWrap/>
            <w:vAlign w:val="bottom"/>
            <w:hideMark/>
          </w:tcPr>
          <w:p w14:paraId="79C20E64"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nenhuma</w:t>
            </w:r>
          </w:p>
        </w:tc>
      </w:tr>
      <w:tr w:rsidR="00F876C7" w:rsidRPr="001C5D6B" w14:paraId="16C472EF" w14:textId="77777777" w:rsidTr="00F028CA">
        <w:trPr>
          <w:trHeight w:val="300"/>
        </w:trPr>
        <w:tc>
          <w:tcPr>
            <w:tcW w:w="5552" w:type="dxa"/>
            <w:tcBorders>
              <w:top w:val="nil"/>
              <w:left w:val="nil"/>
              <w:bottom w:val="nil"/>
              <w:right w:val="nil"/>
            </w:tcBorders>
            <w:shd w:val="clear" w:color="auto" w:fill="auto"/>
            <w:noWrap/>
            <w:vAlign w:val="bottom"/>
            <w:hideMark/>
          </w:tcPr>
          <w:p w14:paraId="6872BF17"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1519B86A"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uma  </w:t>
            </w:r>
          </w:p>
        </w:tc>
      </w:tr>
      <w:tr w:rsidR="00F876C7" w:rsidRPr="001C5D6B" w14:paraId="0E50EEE8" w14:textId="77777777" w:rsidTr="00F028CA">
        <w:trPr>
          <w:trHeight w:val="300"/>
        </w:trPr>
        <w:tc>
          <w:tcPr>
            <w:tcW w:w="5552" w:type="dxa"/>
            <w:tcBorders>
              <w:top w:val="nil"/>
              <w:left w:val="nil"/>
              <w:bottom w:val="nil"/>
              <w:right w:val="nil"/>
            </w:tcBorders>
            <w:shd w:val="clear" w:color="auto" w:fill="auto"/>
            <w:noWrap/>
            <w:vAlign w:val="bottom"/>
            <w:hideMark/>
          </w:tcPr>
          <w:p w14:paraId="0979E5B0"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246D4085"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duas </w:t>
            </w:r>
          </w:p>
        </w:tc>
      </w:tr>
      <w:tr w:rsidR="00F876C7" w:rsidRPr="001C5D6B" w14:paraId="2DA4100D" w14:textId="77777777" w:rsidTr="00F028CA">
        <w:trPr>
          <w:trHeight w:val="300"/>
        </w:trPr>
        <w:tc>
          <w:tcPr>
            <w:tcW w:w="5552" w:type="dxa"/>
            <w:tcBorders>
              <w:top w:val="nil"/>
              <w:left w:val="nil"/>
              <w:bottom w:val="nil"/>
              <w:right w:val="nil"/>
            </w:tcBorders>
            <w:shd w:val="clear" w:color="auto" w:fill="auto"/>
            <w:noWrap/>
            <w:vAlign w:val="bottom"/>
            <w:hideMark/>
          </w:tcPr>
          <w:p w14:paraId="51EA03C9"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3b) Em que medida isso é um problema para você?</w:t>
            </w:r>
          </w:p>
        </w:tc>
        <w:tc>
          <w:tcPr>
            <w:tcW w:w="3524" w:type="dxa"/>
            <w:tcBorders>
              <w:top w:val="nil"/>
              <w:left w:val="nil"/>
              <w:bottom w:val="nil"/>
              <w:right w:val="nil"/>
            </w:tcBorders>
            <w:shd w:val="clear" w:color="auto" w:fill="auto"/>
            <w:noWrap/>
            <w:vAlign w:val="bottom"/>
            <w:hideMark/>
          </w:tcPr>
          <w:p w14:paraId="19A01721"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três </w:t>
            </w:r>
          </w:p>
        </w:tc>
      </w:tr>
      <w:tr w:rsidR="00F876C7" w:rsidRPr="001C5D6B" w14:paraId="7ED46019" w14:textId="77777777" w:rsidTr="00F028CA">
        <w:trPr>
          <w:trHeight w:val="300"/>
        </w:trPr>
        <w:tc>
          <w:tcPr>
            <w:tcW w:w="5552" w:type="dxa"/>
            <w:tcBorders>
              <w:top w:val="nil"/>
              <w:left w:val="nil"/>
              <w:bottom w:val="nil"/>
              <w:right w:val="nil"/>
            </w:tcBorders>
            <w:shd w:val="clear" w:color="auto" w:fill="auto"/>
            <w:noWrap/>
            <w:vAlign w:val="bottom"/>
            <w:hideMark/>
          </w:tcPr>
          <w:p w14:paraId="0A088C02"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04EFCE9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4 ou mais vezes </w:t>
            </w:r>
          </w:p>
        </w:tc>
      </w:tr>
      <w:tr w:rsidR="00F876C7" w:rsidRPr="001C5D6B" w14:paraId="73E9C3DD" w14:textId="77777777" w:rsidTr="00F028CA">
        <w:trPr>
          <w:trHeight w:val="300"/>
        </w:trPr>
        <w:tc>
          <w:tcPr>
            <w:tcW w:w="5552" w:type="dxa"/>
            <w:tcBorders>
              <w:top w:val="nil"/>
              <w:left w:val="nil"/>
              <w:bottom w:val="nil"/>
              <w:right w:val="nil"/>
            </w:tcBorders>
            <w:shd w:val="clear" w:color="auto" w:fill="auto"/>
            <w:noWrap/>
            <w:vAlign w:val="bottom"/>
            <w:hideMark/>
          </w:tcPr>
          <w:p w14:paraId="34778D9A"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98023C9"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5E1010E8" w14:textId="77777777" w:rsidTr="00F028CA">
        <w:trPr>
          <w:trHeight w:val="600"/>
        </w:trPr>
        <w:tc>
          <w:tcPr>
            <w:tcW w:w="5552" w:type="dxa"/>
            <w:tcBorders>
              <w:top w:val="nil"/>
              <w:left w:val="nil"/>
              <w:bottom w:val="nil"/>
              <w:right w:val="nil"/>
            </w:tcBorders>
            <w:shd w:val="clear" w:color="auto" w:fill="auto"/>
            <w:vAlign w:val="bottom"/>
            <w:hideMark/>
          </w:tcPr>
          <w:p w14:paraId="6A0BDA10"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4a. Acontece de ter que correr </w:t>
            </w:r>
            <w:proofErr w:type="spellStart"/>
            <w:proofErr w:type="gramStart"/>
            <w:r w:rsidRPr="001C5D6B">
              <w:rPr>
                <w:rFonts w:eastAsia="Times New Roman"/>
                <w:color w:val="000000"/>
              </w:rPr>
              <w:t>ate</w:t>
            </w:r>
            <w:proofErr w:type="spellEnd"/>
            <w:proofErr w:type="gramEnd"/>
            <w:r w:rsidRPr="001C5D6B">
              <w:rPr>
                <w:rFonts w:eastAsia="Times New Roman"/>
                <w:color w:val="000000"/>
              </w:rPr>
              <w:t xml:space="preserve"> o banheiro para urinar? </w:t>
            </w:r>
          </w:p>
        </w:tc>
        <w:tc>
          <w:tcPr>
            <w:tcW w:w="3524" w:type="dxa"/>
            <w:tcBorders>
              <w:top w:val="nil"/>
              <w:left w:val="nil"/>
              <w:bottom w:val="nil"/>
              <w:right w:val="nil"/>
            </w:tcBorders>
            <w:shd w:val="clear" w:color="auto" w:fill="auto"/>
            <w:noWrap/>
            <w:vAlign w:val="bottom"/>
            <w:hideMark/>
          </w:tcPr>
          <w:p w14:paraId="63B97D7D"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6F193556" w14:textId="77777777" w:rsidTr="00F028CA">
        <w:trPr>
          <w:trHeight w:val="300"/>
        </w:trPr>
        <w:tc>
          <w:tcPr>
            <w:tcW w:w="5552" w:type="dxa"/>
            <w:tcBorders>
              <w:top w:val="nil"/>
              <w:left w:val="nil"/>
              <w:bottom w:val="nil"/>
              <w:right w:val="nil"/>
            </w:tcBorders>
            <w:shd w:val="clear" w:color="auto" w:fill="auto"/>
            <w:noWrap/>
            <w:vAlign w:val="bottom"/>
            <w:hideMark/>
          </w:tcPr>
          <w:p w14:paraId="29656EB9"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33556BE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2865C2F5" w14:textId="77777777" w:rsidTr="00F028CA">
        <w:trPr>
          <w:trHeight w:val="300"/>
        </w:trPr>
        <w:tc>
          <w:tcPr>
            <w:tcW w:w="5552" w:type="dxa"/>
            <w:tcBorders>
              <w:top w:val="nil"/>
              <w:left w:val="nil"/>
              <w:bottom w:val="nil"/>
              <w:right w:val="nil"/>
            </w:tcBorders>
            <w:shd w:val="clear" w:color="auto" w:fill="auto"/>
            <w:noWrap/>
            <w:vAlign w:val="bottom"/>
            <w:hideMark/>
          </w:tcPr>
          <w:p w14:paraId="35201BD4"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2BD869F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586D5C4D" w14:textId="77777777" w:rsidTr="00F028CA">
        <w:trPr>
          <w:trHeight w:val="300"/>
        </w:trPr>
        <w:tc>
          <w:tcPr>
            <w:tcW w:w="5552" w:type="dxa"/>
            <w:tcBorders>
              <w:top w:val="nil"/>
              <w:left w:val="nil"/>
              <w:bottom w:val="nil"/>
              <w:right w:val="nil"/>
            </w:tcBorders>
            <w:shd w:val="clear" w:color="auto" w:fill="auto"/>
            <w:noWrap/>
            <w:vAlign w:val="bottom"/>
            <w:hideMark/>
          </w:tcPr>
          <w:p w14:paraId="62F4FA82"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4b) Em que medida isso é um problema para você?</w:t>
            </w:r>
          </w:p>
        </w:tc>
        <w:tc>
          <w:tcPr>
            <w:tcW w:w="3524" w:type="dxa"/>
            <w:tcBorders>
              <w:top w:val="nil"/>
              <w:left w:val="nil"/>
              <w:bottom w:val="nil"/>
              <w:right w:val="nil"/>
            </w:tcBorders>
            <w:shd w:val="clear" w:color="auto" w:fill="auto"/>
            <w:noWrap/>
            <w:vAlign w:val="bottom"/>
            <w:hideMark/>
          </w:tcPr>
          <w:p w14:paraId="6B3B2E55"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6C2F0F68" w14:textId="77777777" w:rsidTr="00F028CA">
        <w:trPr>
          <w:trHeight w:val="300"/>
        </w:trPr>
        <w:tc>
          <w:tcPr>
            <w:tcW w:w="5552" w:type="dxa"/>
            <w:tcBorders>
              <w:top w:val="nil"/>
              <w:left w:val="nil"/>
              <w:bottom w:val="nil"/>
              <w:right w:val="nil"/>
            </w:tcBorders>
            <w:shd w:val="clear" w:color="auto" w:fill="auto"/>
            <w:noWrap/>
            <w:vAlign w:val="bottom"/>
            <w:hideMark/>
          </w:tcPr>
          <w:p w14:paraId="767AE5B0"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63CA8A78"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684DC964" w14:textId="77777777" w:rsidTr="00F028CA">
        <w:trPr>
          <w:trHeight w:val="300"/>
        </w:trPr>
        <w:tc>
          <w:tcPr>
            <w:tcW w:w="5552" w:type="dxa"/>
            <w:tcBorders>
              <w:top w:val="nil"/>
              <w:left w:val="nil"/>
              <w:bottom w:val="nil"/>
              <w:right w:val="nil"/>
            </w:tcBorders>
            <w:shd w:val="clear" w:color="auto" w:fill="auto"/>
            <w:noWrap/>
            <w:vAlign w:val="bottom"/>
            <w:hideMark/>
          </w:tcPr>
          <w:p w14:paraId="646F059C"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12372331"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4D504240" w14:textId="77777777" w:rsidTr="00F028CA">
        <w:trPr>
          <w:trHeight w:val="600"/>
        </w:trPr>
        <w:tc>
          <w:tcPr>
            <w:tcW w:w="5552" w:type="dxa"/>
            <w:tcBorders>
              <w:top w:val="nil"/>
              <w:left w:val="nil"/>
              <w:bottom w:val="nil"/>
              <w:right w:val="nil"/>
            </w:tcBorders>
            <w:shd w:val="clear" w:color="auto" w:fill="auto"/>
            <w:vAlign w:val="bottom"/>
            <w:hideMark/>
          </w:tcPr>
          <w:p w14:paraId="0B34032F"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5a) Já aconteceu de perder urina</w:t>
            </w:r>
            <w:r w:rsidRPr="001C5D6B">
              <w:rPr>
                <w:rFonts w:eastAsia="Times New Roman"/>
                <w:color w:val="000000"/>
              </w:rPr>
              <w:br/>
              <w:t xml:space="preserve"> antes de chegar ao banheiro? </w:t>
            </w:r>
          </w:p>
        </w:tc>
        <w:tc>
          <w:tcPr>
            <w:tcW w:w="3524" w:type="dxa"/>
            <w:tcBorders>
              <w:top w:val="nil"/>
              <w:left w:val="nil"/>
              <w:bottom w:val="nil"/>
              <w:right w:val="nil"/>
            </w:tcBorders>
            <w:shd w:val="clear" w:color="auto" w:fill="auto"/>
            <w:noWrap/>
            <w:vAlign w:val="bottom"/>
            <w:hideMark/>
          </w:tcPr>
          <w:p w14:paraId="656ACD3B"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38DAFFDA" w14:textId="77777777" w:rsidTr="00F028CA">
        <w:trPr>
          <w:trHeight w:val="300"/>
        </w:trPr>
        <w:tc>
          <w:tcPr>
            <w:tcW w:w="5552" w:type="dxa"/>
            <w:tcBorders>
              <w:top w:val="nil"/>
              <w:left w:val="nil"/>
              <w:bottom w:val="nil"/>
              <w:right w:val="nil"/>
            </w:tcBorders>
            <w:shd w:val="clear" w:color="auto" w:fill="auto"/>
            <w:noWrap/>
            <w:vAlign w:val="bottom"/>
            <w:hideMark/>
          </w:tcPr>
          <w:p w14:paraId="1B0A67B8"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939C8D8"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734E3A81" w14:textId="77777777" w:rsidTr="00F028CA">
        <w:trPr>
          <w:trHeight w:val="300"/>
        </w:trPr>
        <w:tc>
          <w:tcPr>
            <w:tcW w:w="5552" w:type="dxa"/>
            <w:tcBorders>
              <w:top w:val="nil"/>
              <w:left w:val="nil"/>
              <w:bottom w:val="nil"/>
              <w:right w:val="nil"/>
            </w:tcBorders>
            <w:shd w:val="clear" w:color="auto" w:fill="auto"/>
            <w:noWrap/>
            <w:vAlign w:val="bottom"/>
            <w:hideMark/>
          </w:tcPr>
          <w:p w14:paraId="449631ED"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10621D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759E20FC" w14:textId="77777777" w:rsidTr="00F028CA">
        <w:trPr>
          <w:trHeight w:val="300"/>
        </w:trPr>
        <w:tc>
          <w:tcPr>
            <w:tcW w:w="5552" w:type="dxa"/>
            <w:tcBorders>
              <w:top w:val="nil"/>
              <w:left w:val="nil"/>
              <w:bottom w:val="nil"/>
              <w:right w:val="nil"/>
            </w:tcBorders>
            <w:shd w:val="clear" w:color="auto" w:fill="auto"/>
            <w:noWrap/>
            <w:vAlign w:val="bottom"/>
            <w:hideMark/>
          </w:tcPr>
          <w:p w14:paraId="1B27668B"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5b) Em que medida isso é um problema para você?</w:t>
            </w:r>
          </w:p>
        </w:tc>
        <w:tc>
          <w:tcPr>
            <w:tcW w:w="3524" w:type="dxa"/>
            <w:tcBorders>
              <w:top w:val="nil"/>
              <w:left w:val="nil"/>
              <w:bottom w:val="nil"/>
              <w:right w:val="nil"/>
            </w:tcBorders>
            <w:shd w:val="clear" w:color="auto" w:fill="auto"/>
            <w:noWrap/>
            <w:vAlign w:val="bottom"/>
            <w:hideMark/>
          </w:tcPr>
          <w:p w14:paraId="5195A9C1"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544BE745" w14:textId="77777777" w:rsidTr="00F028CA">
        <w:trPr>
          <w:trHeight w:val="300"/>
        </w:trPr>
        <w:tc>
          <w:tcPr>
            <w:tcW w:w="5552" w:type="dxa"/>
            <w:tcBorders>
              <w:top w:val="nil"/>
              <w:left w:val="nil"/>
              <w:bottom w:val="nil"/>
              <w:right w:val="nil"/>
            </w:tcBorders>
            <w:shd w:val="clear" w:color="auto" w:fill="auto"/>
            <w:noWrap/>
            <w:vAlign w:val="bottom"/>
            <w:hideMark/>
          </w:tcPr>
          <w:p w14:paraId="4E645583"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7A316711"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00C87D0E" w14:textId="77777777" w:rsidTr="00F028CA">
        <w:trPr>
          <w:trHeight w:val="300"/>
        </w:trPr>
        <w:tc>
          <w:tcPr>
            <w:tcW w:w="5552" w:type="dxa"/>
            <w:tcBorders>
              <w:top w:val="nil"/>
              <w:left w:val="nil"/>
              <w:bottom w:val="nil"/>
              <w:right w:val="nil"/>
            </w:tcBorders>
            <w:shd w:val="clear" w:color="auto" w:fill="auto"/>
            <w:noWrap/>
            <w:vAlign w:val="bottom"/>
            <w:hideMark/>
          </w:tcPr>
          <w:p w14:paraId="7EF411B6"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458768A"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0813B550" w14:textId="77777777" w:rsidTr="00F028CA">
        <w:trPr>
          <w:trHeight w:val="300"/>
        </w:trPr>
        <w:tc>
          <w:tcPr>
            <w:tcW w:w="5552" w:type="dxa"/>
            <w:tcBorders>
              <w:top w:val="nil"/>
              <w:left w:val="nil"/>
              <w:bottom w:val="nil"/>
              <w:right w:val="nil"/>
            </w:tcBorders>
            <w:shd w:val="clear" w:color="auto" w:fill="auto"/>
            <w:noWrap/>
            <w:vAlign w:val="bottom"/>
            <w:hideMark/>
          </w:tcPr>
          <w:p w14:paraId="26722B60"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6a) Sente dores na bexiga? </w:t>
            </w:r>
          </w:p>
        </w:tc>
        <w:tc>
          <w:tcPr>
            <w:tcW w:w="3524" w:type="dxa"/>
            <w:tcBorders>
              <w:top w:val="nil"/>
              <w:left w:val="nil"/>
              <w:bottom w:val="nil"/>
              <w:right w:val="nil"/>
            </w:tcBorders>
            <w:shd w:val="clear" w:color="auto" w:fill="auto"/>
            <w:noWrap/>
            <w:vAlign w:val="bottom"/>
            <w:hideMark/>
          </w:tcPr>
          <w:p w14:paraId="04F6B894"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103BD748" w14:textId="77777777" w:rsidTr="00F028CA">
        <w:trPr>
          <w:trHeight w:val="300"/>
        </w:trPr>
        <w:tc>
          <w:tcPr>
            <w:tcW w:w="5552" w:type="dxa"/>
            <w:tcBorders>
              <w:top w:val="nil"/>
              <w:left w:val="nil"/>
              <w:bottom w:val="nil"/>
              <w:right w:val="nil"/>
            </w:tcBorders>
            <w:shd w:val="clear" w:color="auto" w:fill="auto"/>
            <w:noWrap/>
            <w:vAlign w:val="bottom"/>
            <w:hideMark/>
          </w:tcPr>
          <w:p w14:paraId="771F67FB"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0AE50D4C"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28A98F7F" w14:textId="77777777" w:rsidTr="00F028CA">
        <w:trPr>
          <w:trHeight w:val="300"/>
        </w:trPr>
        <w:tc>
          <w:tcPr>
            <w:tcW w:w="5552" w:type="dxa"/>
            <w:tcBorders>
              <w:top w:val="nil"/>
              <w:left w:val="nil"/>
              <w:bottom w:val="nil"/>
              <w:right w:val="nil"/>
            </w:tcBorders>
            <w:shd w:val="clear" w:color="auto" w:fill="auto"/>
            <w:noWrap/>
            <w:vAlign w:val="bottom"/>
            <w:hideMark/>
          </w:tcPr>
          <w:p w14:paraId="62BEA13F"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463CE1A7"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25F24939" w14:textId="77777777" w:rsidTr="00F028CA">
        <w:trPr>
          <w:trHeight w:val="300"/>
        </w:trPr>
        <w:tc>
          <w:tcPr>
            <w:tcW w:w="5552" w:type="dxa"/>
            <w:tcBorders>
              <w:top w:val="nil"/>
              <w:left w:val="nil"/>
              <w:bottom w:val="nil"/>
              <w:right w:val="nil"/>
            </w:tcBorders>
            <w:shd w:val="clear" w:color="auto" w:fill="auto"/>
            <w:noWrap/>
            <w:vAlign w:val="bottom"/>
            <w:hideMark/>
          </w:tcPr>
          <w:p w14:paraId="0BF2CE16"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6b) Em que medida isso é um problema para você?</w:t>
            </w:r>
          </w:p>
        </w:tc>
        <w:tc>
          <w:tcPr>
            <w:tcW w:w="3524" w:type="dxa"/>
            <w:tcBorders>
              <w:top w:val="nil"/>
              <w:left w:val="nil"/>
              <w:bottom w:val="nil"/>
              <w:right w:val="nil"/>
            </w:tcBorders>
            <w:shd w:val="clear" w:color="auto" w:fill="auto"/>
            <w:noWrap/>
            <w:vAlign w:val="bottom"/>
            <w:hideMark/>
          </w:tcPr>
          <w:p w14:paraId="7CD8D86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670516F2" w14:textId="77777777" w:rsidTr="00F028CA">
        <w:trPr>
          <w:trHeight w:val="300"/>
        </w:trPr>
        <w:tc>
          <w:tcPr>
            <w:tcW w:w="5552" w:type="dxa"/>
            <w:tcBorders>
              <w:top w:val="nil"/>
              <w:left w:val="nil"/>
              <w:bottom w:val="nil"/>
              <w:right w:val="nil"/>
            </w:tcBorders>
            <w:shd w:val="clear" w:color="auto" w:fill="auto"/>
            <w:noWrap/>
            <w:vAlign w:val="bottom"/>
            <w:hideMark/>
          </w:tcPr>
          <w:p w14:paraId="5AEFE1E7"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3FBA3EB9"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2D635329" w14:textId="77777777" w:rsidTr="00F028CA">
        <w:trPr>
          <w:trHeight w:val="300"/>
        </w:trPr>
        <w:tc>
          <w:tcPr>
            <w:tcW w:w="5552" w:type="dxa"/>
            <w:tcBorders>
              <w:top w:val="nil"/>
              <w:left w:val="nil"/>
              <w:bottom w:val="nil"/>
              <w:right w:val="nil"/>
            </w:tcBorders>
            <w:shd w:val="clear" w:color="auto" w:fill="auto"/>
            <w:noWrap/>
            <w:vAlign w:val="bottom"/>
            <w:hideMark/>
          </w:tcPr>
          <w:p w14:paraId="494E36A7"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8937E5B"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7CA33617" w14:textId="77777777" w:rsidTr="00F028CA">
        <w:trPr>
          <w:trHeight w:val="300"/>
        </w:trPr>
        <w:tc>
          <w:tcPr>
            <w:tcW w:w="5552" w:type="dxa"/>
            <w:tcBorders>
              <w:top w:val="nil"/>
              <w:left w:val="nil"/>
              <w:bottom w:val="nil"/>
              <w:right w:val="nil"/>
            </w:tcBorders>
            <w:shd w:val="clear" w:color="auto" w:fill="auto"/>
            <w:noWrap/>
            <w:vAlign w:val="bottom"/>
            <w:hideMark/>
          </w:tcPr>
          <w:p w14:paraId="567A0729"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7a. Perde urina quando tosse ou espirra? </w:t>
            </w:r>
          </w:p>
        </w:tc>
        <w:tc>
          <w:tcPr>
            <w:tcW w:w="3524" w:type="dxa"/>
            <w:tcBorders>
              <w:top w:val="nil"/>
              <w:left w:val="nil"/>
              <w:bottom w:val="nil"/>
              <w:right w:val="nil"/>
            </w:tcBorders>
            <w:shd w:val="clear" w:color="auto" w:fill="auto"/>
            <w:noWrap/>
            <w:vAlign w:val="bottom"/>
            <w:hideMark/>
          </w:tcPr>
          <w:p w14:paraId="2271A3BC"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1EF4523A" w14:textId="77777777" w:rsidTr="00F028CA">
        <w:trPr>
          <w:trHeight w:val="300"/>
        </w:trPr>
        <w:tc>
          <w:tcPr>
            <w:tcW w:w="5552" w:type="dxa"/>
            <w:tcBorders>
              <w:top w:val="nil"/>
              <w:left w:val="nil"/>
              <w:bottom w:val="nil"/>
              <w:right w:val="nil"/>
            </w:tcBorders>
            <w:shd w:val="clear" w:color="auto" w:fill="auto"/>
            <w:noWrap/>
            <w:vAlign w:val="bottom"/>
            <w:hideMark/>
          </w:tcPr>
          <w:p w14:paraId="1C5F058C"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046482A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6F00E224" w14:textId="77777777" w:rsidTr="00F028CA">
        <w:trPr>
          <w:trHeight w:val="300"/>
        </w:trPr>
        <w:tc>
          <w:tcPr>
            <w:tcW w:w="5552" w:type="dxa"/>
            <w:tcBorders>
              <w:top w:val="nil"/>
              <w:left w:val="nil"/>
              <w:bottom w:val="nil"/>
              <w:right w:val="nil"/>
            </w:tcBorders>
            <w:shd w:val="clear" w:color="auto" w:fill="auto"/>
            <w:noWrap/>
            <w:vAlign w:val="bottom"/>
            <w:hideMark/>
          </w:tcPr>
          <w:p w14:paraId="1E033897"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C9EB13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7F752BD6" w14:textId="77777777" w:rsidTr="00F028CA">
        <w:trPr>
          <w:trHeight w:val="300"/>
        </w:trPr>
        <w:tc>
          <w:tcPr>
            <w:tcW w:w="5552" w:type="dxa"/>
            <w:tcBorders>
              <w:top w:val="nil"/>
              <w:left w:val="nil"/>
              <w:bottom w:val="nil"/>
              <w:right w:val="nil"/>
            </w:tcBorders>
            <w:shd w:val="clear" w:color="auto" w:fill="auto"/>
            <w:noWrap/>
            <w:vAlign w:val="bottom"/>
            <w:hideMark/>
          </w:tcPr>
          <w:p w14:paraId="0FF07F95"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7b) Em que medida isso é um problema para você?</w:t>
            </w:r>
          </w:p>
        </w:tc>
        <w:tc>
          <w:tcPr>
            <w:tcW w:w="3524" w:type="dxa"/>
            <w:tcBorders>
              <w:top w:val="nil"/>
              <w:left w:val="nil"/>
              <w:bottom w:val="nil"/>
              <w:right w:val="nil"/>
            </w:tcBorders>
            <w:shd w:val="clear" w:color="auto" w:fill="auto"/>
            <w:noWrap/>
            <w:vAlign w:val="bottom"/>
            <w:hideMark/>
          </w:tcPr>
          <w:p w14:paraId="185B3E6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2FA76D87" w14:textId="77777777" w:rsidTr="00F028CA">
        <w:trPr>
          <w:trHeight w:val="300"/>
        </w:trPr>
        <w:tc>
          <w:tcPr>
            <w:tcW w:w="5552" w:type="dxa"/>
            <w:tcBorders>
              <w:top w:val="nil"/>
              <w:left w:val="nil"/>
              <w:bottom w:val="nil"/>
              <w:right w:val="nil"/>
            </w:tcBorders>
            <w:shd w:val="clear" w:color="auto" w:fill="auto"/>
            <w:noWrap/>
            <w:vAlign w:val="bottom"/>
            <w:hideMark/>
          </w:tcPr>
          <w:p w14:paraId="4D1FA2B5"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51B1DE3B"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0ADBAC31" w14:textId="77777777" w:rsidTr="00F028CA">
        <w:trPr>
          <w:trHeight w:val="80"/>
        </w:trPr>
        <w:tc>
          <w:tcPr>
            <w:tcW w:w="5552" w:type="dxa"/>
            <w:tcBorders>
              <w:top w:val="nil"/>
              <w:left w:val="nil"/>
              <w:bottom w:val="nil"/>
              <w:right w:val="nil"/>
            </w:tcBorders>
            <w:shd w:val="clear" w:color="auto" w:fill="auto"/>
            <w:noWrap/>
            <w:vAlign w:val="bottom"/>
            <w:hideMark/>
          </w:tcPr>
          <w:p w14:paraId="4521A3B1"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36919A5D"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109DEDAF" w14:textId="77777777" w:rsidTr="00F028CA">
        <w:trPr>
          <w:trHeight w:val="600"/>
        </w:trPr>
        <w:tc>
          <w:tcPr>
            <w:tcW w:w="5552" w:type="dxa"/>
            <w:tcBorders>
              <w:top w:val="nil"/>
              <w:left w:val="nil"/>
              <w:bottom w:val="nil"/>
              <w:right w:val="nil"/>
            </w:tcBorders>
            <w:shd w:val="clear" w:color="auto" w:fill="auto"/>
            <w:vAlign w:val="bottom"/>
            <w:hideMark/>
          </w:tcPr>
          <w:p w14:paraId="28699571"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8a. Alguma vez perdeu urina, </w:t>
            </w:r>
            <w:r w:rsidRPr="001C5D6B">
              <w:rPr>
                <w:rFonts w:eastAsia="Times New Roman"/>
                <w:color w:val="000000"/>
              </w:rPr>
              <w:br/>
              <w:t xml:space="preserve">sem razão aparente e sem sentir vontade de urinar? </w:t>
            </w:r>
          </w:p>
        </w:tc>
        <w:tc>
          <w:tcPr>
            <w:tcW w:w="3524" w:type="dxa"/>
            <w:tcBorders>
              <w:top w:val="nil"/>
              <w:left w:val="nil"/>
              <w:bottom w:val="nil"/>
              <w:right w:val="nil"/>
            </w:tcBorders>
            <w:shd w:val="clear" w:color="auto" w:fill="auto"/>
            <w:noWrap/>
            <w:vAlign w:val="bottom"/>
            <w:hideMark/>
          </w:tcPr>
          <w:p w14:paraId="7596C805" w14:textId="77777777" w:rsidR="00F876C7" w:rsidRDefault="00F876C7" w:rsidP="00F028CA">
            <w:pPr>
              <w:spacing w:after="0" w:line="240" w:lineRule="auto"/>
              <w:rPr>
                <w:rFonts w:ascii="Cambria Math" w:eastAsia="Times New Roman" w:hAnsi="Cambria Math" w:cs="Cambria Math"/>
                <w:color w:val="000000"/>
              </w:rPr>
            </w:pPr>
          </w:p>
          <w:p w14:paraId="34845BF5" w14:textId="77777777" w:rsidR="00F876C7" w:rsidRDefault="00F876C7" w:rsidP="00F028CA">
            <w:pPr>
              <w:spacing w:after="0" w:line="240" w:lineRule="auto"/>
              <w:rPr>
                <w:rFonts w:ascii="Cambria Math" w:eastAsia="Times New Roman" w:hAnsi="Cambria Math" w:cs="Cambria Math"/>
                <w:color w:val="000000"/>
              </w:rPr>
            </w:pPr>
            <w:r>
              <w:rPr>
                <w:rFonts w:ascii="Cambria Math" w:eastAsia="Times New Roman" w:hAnsi="Cambria Math" w:cs="Cambria Math"/>
                <w:color w:val="000000"/>
              </w:rPr>
              <w:t xml:space="preserve">  </w:t>
            </w:r>
          </w:p>
          <w:p w14:paraId="54C88E75" w14:textId="77777777" w:rsidR="00F876C7" w:rsidRDefault="00F876C7" w:rsidP="00F028CA">
            <w:pPr>
              <w:spacing w:after="0" w:line="240" w:lineRule="auto"/>
              <w:rPr>
                <w:rFonts w:ascii="Cambria Math" w:eastAsia="Times New Roman" w:hAnsi="Cambria Math" w:cs="Cambria Math"/>
                <w:color w:val="000000"/>
              </w:rPr>
            </w:pPr>
          </w:p>
          <w:p w14:paraId="2D0E1125" w14:textId="77777777" w:rsidR="00F876C7" w:rsidRDefault="00F876C7" w:rsidP="00F028CA">
            <w:pPr>
              <w:spacing w:after="0" w:line="240" w:lineRule="auto"/>
              <w:rPr>
                <w:rFonts w:ascii="Cambria Math" w:eastAsia="Times New Roman" w:hAnsi="Cambria Math" w:cs="Cambria Math"/>
                <w:color w:val="000000"/>
              </w:rPr>
            </w:pPr>
          </w:p>
          <w:p w14:paraId="0FB48ED6" w14:textId="77777777" w:rsidR="00F876C7" w:rsidRDefault="00F876C7" w:rsidP="00F028CA">
            <w:pPr>
              <w:spacing w:after="0" w:line="240" w:lineRule="auto"/>
              <w:rPr>
                <w:rFonts w:ascii="Cambria Math" w:eastAsia="Times New Roman" w:hAnsi="Cambria Math" w:cs="Cambria Math"/>
                <w:color w:val="000000"/>
              </w:rPr>
            </w:pPr>
          </w:p>
          <w:p w14:paraId="1CD86BC8" w14:textId="77777777" w:rsidR="00F876C7" w:rsidRDefault="00F876C7" w:rsidP="00F028CA">
            <w:pPr>
              <w:spacing w:after="0" w:line="240" w:lineRule="auto"/>
              <w:rPr>
                <w:rFonts w:ascii="Cambria Math" w:eastAsia="Times New Roman" w:hAnsi="Cambria Math" w:cs="Cambria Math"/>
                <w:color w:val="000000"/>
              </w:rPr>
            </w:pPr>
          </w:p>
          <w:p w14:paraId="35AB886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2CFD4A2C" w14:textId="77777777" w:rsidTr="00F028CA">
        <w:trPr>
          <w:trHeight w:val="80"/>
        </w:trPr>
        <w:tc>
          <w:tcPr>
            <w:tcW w:w="5552" w:type="dxa"/>
            <w:tcBorders>
              <w:top w:val="nil"/>
              <w:left w:val="nil"/>
              <w:bottom w:val="nil"/>
              <w:right w:val="nil"/>
            </w:tcBorders>
            <w:shd w:val="clear" w:color="auto" w:fill="auto"/>
            <w:noWrap/>
            <w:vAlign w:val="bottom"/>
            <w:hideMark/>
          </w:tcPr>
          <w:p w14:paraId="15B40082"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35843BF7"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25BDC3F7" w14:textId="77777777" w:rsidTr="00F028CA">
        <w:trPr>
          <w:trHeight w:val="300"/>
        </w:trPr>
        <w:tc>
          <w:tcPr>
            <w:tcW w:w="5552" w:type="dxa"/>
            <w:tcBorders>
              <w:top w:val="nil"/>
              <w:left w:val="nil"/>
              <w:bottom w:val="nil"/>
              <w:right w:val="nil"/>
            </w:tcBorders>
            <w:shd w:val="clear" w:color="auto" w:fill="auto"/>
            <w:noWrap/>
            <w:vAlign w:val="bottom"/>
            <w:hideMark/>
          </w:tcPr>
          <w:p w14:paraId="0C1352DA"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C5E3901"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1C081DB7" w14:textId="77777777" w:rsidTr="00F028CA">
        <w:trPr>
          <w:trHeight w:val="300"/>
        </w:trPr>
        <w:tc>
          <w:tcPr>
            <w:tcW w:w="5552" w:type="dxa"/>
            <w:tcBorders>
              <w:top w:val="nil"/>
              <w:left w:val="nil"/>
              <w:bottom w:val="nil"/>
              <w:right w:val="nil"/>
            </w:tcBorders>
            <w:shd w:val="clear" w:color="auto" w:fill="auto"/>
            <w:noWrap/>
            <w:vAlign w:val="bottom"/>
            <w:hideMark/>
          </w:tcPr>
          <w:p w14:paraId="7C13A415"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8b) Em que medida isso é um problema para você?</w:t>
            </w:r>
          </w:p>
        </w:tc>
        <w:tc>
          <w:tcPr>
            <w:tcW w:w="3524" w:type="dxa"/>
            <w:tcBorders>
              <w:top w:val="nil"/>
              <w:left w:val="nil"/>
              <w:bottom w:val="nil"/>
              <w:right w:val="nil"/>
            </w:tcBorders>
            <w:shd w:val="clear" w:color="auto" w:fill="auto"/>
            <w:noWrap/>
            <w:vAlign w:val="bottom"/>
            <w:hideMark/>
          </w:tcPr>
          <w:p w14:paraId="188AB32A"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5028793B" w14:textId="77777777" w:rsidTr="00F028CA">
        <w:trPr>
          <w:trHeight w:val="300"/>
        </w:trPr>
        <w:tc>
          <w:tcPr>
            <w:tcW w:w="5552" w:type="dxa"/>
            <w:tcBorders>
              <w:top w:val="nil"/>
              <w:left w:val="nil"/>
              <w:bottom w:val="nil"/>
              <w:right w:val="nil"/>
            </w:tcBorders>
            <w:shd w:val="clear" w:color="auto" w:fill="auto"/>
            <w:noWrap/>
            <w:vAlign w:val="bottom"/>
            <w:hideMark/>
          </w:tcPr>
          <w:p w14:paraId="7E68A595"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0FA53680"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152CD93D" w14:textId="77777777" w:rsidTr="00F028CA">
        <w:trPr>
          <w:trHeight w:val="300"/>
        </w:trPr>
        <w:tc>
          <w:tcPr>
            <w:tcW w:w="5552" w:type="dxa"/>
            <w:tcBorders>
              <w:top w:val="nil"/>
              <w:left w:val="nil"/>
              <w:bottom w:val="nil"/>
              <w:right w:val="nil"/>
            </w:tcBorders>
            <w:shd w:val="clear" w:color="auto" w:fill="auto"/>
            <w:noWrap/>
            <w:vAlign w:val="bottom"/>
            <w:hideMark/>
          </w:tcPr>
          <w:p w14:paraId="3BBFB722"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44E16001" w14:textId="77777777" w:rsidR="00F876C7" w:rsidRPr="001C5D6B" w:rsidRDefault="00F876C7" w:rsidP="00F028CA">
            <w:pPr>
              <w:spacing w:after="0" w:line="240" w:lineRule="auto"/>
              <w:jc w:val="center"/>
              <w:rPr>
                <w:rFonts w:ascii="Times New Roman" w:eastAsia="Times New Roman" w:hAnsi="Times New Roman" w:cs="Times New Roman"/>
                <w:sz w:val="20"/>
                <w:szCs w:val="20"/>
              </w:rPr>
            </w:pPr>
          </w:p>
        </w:tc>
      </w:tr>
      <w:tr w:rsidR="00F876C7" w:rsidRPr="001C5D6B" w14:paraId="575919C2" w14:textId="77777777" w:rsidTr="00F028CA">
        <w:trPr>
          <w:trHeight w:val="300"/>
        </w:trPr>
        <w:tc>
          <w:tcPr>
            <w:tcW w:w="5552" w:type="dxa"/>
            <w:tcBorders>
              <w:top w:val="nil"/>
              <w:left w:val="nil"/>
              <w:bottom w:val="nil"/>
              <w:right w:val="nil"/>
            </w:tcBorders>
            <w:shd w:val="clear" w:color="auto" w:fill="auto"/>
            <w:noWrap/>
            <w:vAlign w:val="bottom"/>
            <w:hideMark/>
          </w:tcPr>
          <w:p w14:paraId="7496A896"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52CE81DF" w14:textId="77777777" w:rsidR="00F876C7" w:rsidRPr="001C5D6B" w:rsidRDefault="00F876C7" w:rsidP="00F028CA">
            <w:pPr>
              <w:spacing w:after="0" w:line="240" w:lineRule="auto"/>
              <w:jc w:val="center"/>
              <w:rPr>
                <w:rFonts w:ascii="Times New Roman" w:eastAsia="Times New Roman" w:hAnsi="Times New Roman" w:cs="Times New Roman"/>
                <w:sz w:val="20"/>
                <w:szCs w:val="20"/>
              </w:rPr>
            </w:pPr>
          </w:p>
        </w:tc>
      </w:tr>
      <w:tr w:rsidR="00F876C7" w:rsidRPr="001C5D6B" w14:paraId="67D95EF5" w14:textId="77777777" w:rsidTr="00F028CA">
        <w:trPr>
          <w:trHeight w:val="300"/>
        </w:trPr>
        <w:tc>
          <w:tcPr>
            <w:tcW w:w="5552" w:type="dxa"/>
            <w:tcBorders>
              <w:top w:val="nil"/>
              <w:left w:val="nil"/>
              <w:bottom w:val="nil"/>
              <w:right w:val="nil"/>
            </w:tcBorders>
            <w:shd w:val="clear" w:color="auto" w:fill="auto"/>
            <w:noWrap/>
            <w:vAlign w:val="bottom"/>
            <w:hideMark/>
          </w:tcPr>
          <w:p w14:paraId="103E07D6"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36BF66D9"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008965DC" w14:textId="77777777" w:rsidTr="00F028CA">
        <w:trPr>
          <w:trHeight w:val="600"/>
        </w:trPr>
        <w:tc>
          <w:tcPr>
            <w:tcW w:w="5552" w:type="dxa"/>
            <w:tcBorders>
              <w:top w:val="nil"/>
              <w:left w:val="nil"/>
              <w:bottom w:val="nil"/>
              <w:right w:val="nil"/>
            </w:tcBorders>
            <w:shd w:val="clear" w:color="auto" w:fill="auto"/>
            <w:vAlign w:val="bottom"/>
            <w:hideMark/>
          </w:tcPr>
          <w:p w14:paraId="191CCBD3"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9a) Tem que esperar algum tempo </w:t>
            </w:r>
            <w:r w:rsidRPr="001C5D6B">
              <w:rPr>
                <w:rFonts w:eastAsia="Times New Roman"/>
                <w:color w:val="000000"/>
              </w:rPr>
              <w:br/>
              <w:t xml:space="preserve">para começar a urinar? </w:t>
            </w:r>
          </w:p>
        </w:tc>
        <w:tc>
          <w:tcPr>
            <w:tcW w:w="3524" w:type="dxa"/>
            <w:tcBorders>
              <w:top w:val="nil"/>
              <w:left w:val="nil"/>
              <w:bottom w:val="nil"/>
              <w:right w:val="nil"/>
            </w:tcBorders>
            <w:shd w:val="clear" w:color="auto" w:fill="auto"/>
            <w:noWrap/>
            <w:vAlign w:val="bottom"/>
            <w:hideMark/>
          </w:tcPr>
          <w:p w14:paraId="00C429E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039A2DED" w14:textId="77777777" w:rsidTr="00F028CA">
        <w:trPr>
          <w:trHeight w:val="300"/>
        </w:trPr>
        <w:tc>
          <w:tcPr>
            <w:tcW w:w="5552" w:type="dxa"/>
            <w:tcBorders>
              <w:top w:val="nil"/>
              <w:left w:val="nil"/>
              <w:bottom w:val="nil"/>
              <w:right w:val="nil"/>
            </w:tcBorders>
            <w:shd w:val="clear" w:color="auto" w:fill="auto"/>
            <w:noWrap/>
            <w:vAlign w:val="bottom"/>
            <w:hideMark/>
          </w:tcPr>
          <w:p w14:paraId="32154699"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54217DB"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7C69ED62" w14:textId="77777777" w:rsidTr="00F028CA">
        <w:trPr>
          <w:trHeight w:val="300"/>
        </w:trPr>
        <w:tc>
          <w:tcPr>
            <w:tcW w:w="5552" w:type="dxa"/>
            <w:tcBorders>
              <w:top w:val="nil"/>
              <w:left w:val="nil"/>
              <w:bottom w:val="nil"/>
              <w:right w:val="nil"/>
            </w:tcBorders>
            <w:shd w:val="clear" w:color="auto" w:fill="auto"/>
            <w:noWrap/>
            <w:vAlign w:val="bottom"/>
            <w:hideMark/>
          </w:tcPr>
          <w:p w14:paraId="4CE0949E"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EB26217"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4FEF9DC8" w14:textId="77777777" w:rsidTr="00F028CA">
        <w:trPr>
          <w:trHeight w:val="300"/>
        </w:trPr>
        <w:tc>
          <w:tcPr>
            <w:tcW w:w="5552" w:type="dxa"/>
            <w:tcBorders>
              <w:top w:val="nil"/>
              <w:left w:val="nil"/>
              <w:bottom w:val="nil"/>
              <w:right w:val="nil"/>
            </w:tcBorders>
            <w:shd w:val="clear" w:color="auto" w:fill="auto"/>
            <w:noWrap/>
            <w:vAlign w:val="bottom"/>
            <w:hideMark/>
          </w:tcPr>
          <w:p w14:paraId="06C4D16D"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9b) Em que medida isso é um problema para você?</w:t>
            </w:r>
          </w:p>
        </w:tc>
        <w:tc>
          <w:tcPr>
            <w:tcW w:w="3524" w:type="dxa"/>
            <w:tcBorders>
              <w:top w:val="nil"/>
              <w:left w:val="nil"/>
              <w:bottom w:val="nil"/>
              <w:right w:val="nil"/>
            </w:tcBorders>
            <w:shd w:val="clear" w:color="auto" w:fill="auto"/>
            <w:noWrap/>
            <w:vAlign w:val="bottom"/>
            <w:hideMark/>
          </w:tcPr>
          <w:p w14:paraId="47A2E9C9"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0236E0B3" w14:textId="77777777" w:rsidTr="00F028CA">
        <w:trPr>
          <w:trHeight w:val="300"/>
        </w:trPr>
        <w:tc>
          <w:tcPr>
            <w:tcW w:w="5552" w:type="dxa"/>
            <w:tcBorders>
              <w:top w:val="nil"/>
              <w:left w:val="nil"/>
              <w:bottom w:val="nil"/>
              <w:right w:val="nil"/>
            </w:tcBorders>
            <w:shd w:val="clear" w:color="auto" w:fill="auto"/>
            <w:noWrap/>
            <w:vAlign w:val="bottom"/>
            <w:hideMark/>
          </w:tcPr>
          <w:p w14:paraId="3684F2B9"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256080B8"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02B38995" w14:textId="77777777" w:rsidTr="00F028CA">
        <w:trPr>
          <w:trHeight w:val="300"/>
        </w:trPr>
        <w:tc>
          <w:tcPr>
            <w:tcW w:w="5552" w:type="dxa"/>
            <w:tcBorders>
              <w:top w:val="nil"/>
              <w:left w:val="nil"/>
              <w:bottom w:val="nil"/>
              <w:right w:val="nil"/>
            </w:tcBorders>
            <w:shd w:val="clear" w:color="auto" w:fill="auto"/>
            <w:noWrap/>
            <w:vAlign w:val="bottom"/>
            <w:hideMark/>
          </w:tcPr>
          <w:p w14:paraId="0E56DBF1"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354066C6"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75F581DF" w14:textId="77777777" w:rsidTr="00F028CA">
        <w:trPr>
          <w:trHeight w:val="300"/>
        </w:trPr>
        <w:tc>
          <w:tcPr>
            <w:tcW w:w="5552" w:type="dxa"/>
            <w:tcBorders>
              <w:top w:val="nil"/>
              <w:left w:val="nil"/>
              <w:bottom w:val="nil"/>
              <w:right w:val="nil"/>
            </w:tcBorders>
            <w:shd w:val="clear" w:color="auto" w:fill="auto"/>
            <w:noWrap/>
            <w:vAlign w:val="bottom"/>
            <w:hideMark/>
          </w:tcPr>
          <w:p w14:paraId="3CB1CFD4"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10a) Tem que fazer força para </w:t>
            </w:r>
            <w:r w:rsidRPr="001C5D6B">
              <w:rPr>
                <w:rFonts w:eastAsia="Times New Roman"/>
                <w:color w:val="000000"/>
                <w:u w:val="single"/>
              </w:rPr>
              <w:t>começar</w:t>
            </w:r>
            <w:r w:rsidRPr="001C5D6B">
              <w:rPr>
                <w:rFonts w:eastAsia="Times New Roman"/>
                <w:color w:val="000000"/>
              </w:rPr>
              <w:t xml:space="preserve"> a urinar? </w:t>
            </w:r>
          </w:p>
        </w:tc>
        <w:tc>
          <w:tcPr>
            <w:tcW w:w="3524" w:type="dxa"/>
            <w:tcBorders>
              <w:top w:val="nil"/>
              <w:left w:val="nil"/>
              <w:bottom w:val="nil"/>
              <w:right w:val="nil"/>
            </w:tcBorders>
            <w:shd w:val="clear" w:color="auto" w:fill="auto"/>
            <w:noWrap/>
            <w:vAlign w:val="bottom"/>
            <w:hideMark/>
          </w:tcPr>
          <w:p w14:paraId="0C7EC26D"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2A495F78" w14:textId="77777777" w:rsidTr="00F028CA">
        <w:trPr>
          <w:trHeight w:val="300"/>
        </w:trPr>
        <w:tc>
          <w:tcPr>
            <w:tcW w:w="5552" w:type="dxa"/>
            <w:tcBorders>
              <w:top w:val="nil"/>
              <w:left w:val="nil"/>
              <w:bottom w:val="nil"/>
              <w:right w:val="nil"/>
            </w:tcBorders>
            <w:shd w:val="clear" w:color="auto" w:fill="auto"/>
            <w:noWrap/>
            <w:vAlign w:val="bottom"/>
            <w:hideMark/>
          </w:tcPr>
          <w:p w14:paraId="668443A4"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B23DFB0"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20ADC527" w14:textId="77777777" w:rsidTr="00F028CA">
        <w:trPr>
          <w:trHeight w:val="300"/>
        </w:trPr>
        <w:tc>
          <w:tcPr>
            <w:tcW w:w="5552" w:type="dxa"/>
            <w:tcBorders>
              <w:top w:val="nil"/>
              <w:left w:val="nil"/>
              <w:bottom w:val="nil"/>
              <w:right w:val="nil"/>
            </w:tcBorders>
            <w:shd w:val="clear" w:color="auto" w:fill="auto"/>
            <w:noWrap/>
            <w:vAlign w:val="bottom"/>
            <w:hideMark/>
          </w:tcPr>
          <w:p w14:paraId="5BE0543C"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480C733D"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2112B502" w14:textId="77777777" w:rsidTr="00F028CA">
        <w:trPr>
          <w:trHeight w:val="300"/>
        </w:trPr>
        <w:tc>
          <w:tcPr>
            <w:tcW w:w="5552" w:type="dxa"/>
            <w:tcBorders>
              <w:top w:val="nil"/>
              <w:left w:val="nil"/>
              <w:bottom w:val="nil"/>
              <w:right w:val="nil"/>
            </w:tcBorders>
            <w:shd w:val="clear" w:color="auto" w:fill="auto"/>
            <w:noWrap/>
            <w:vAlign w:val="bottom"/>
            <w:hideMark/>
          </w:tcPr>
          <w:p w14:paraId="4571226A"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10b) Em que medida isso é um problema para você?</w:t>
            </w:r>
          </w:p>
        </w:tc>
        <w:tc>
          <w:tcPr>
            <w:tcW w:w="3524" w:type="dxa"/>
            <w:tcBorders>
              <w:top w:val="nil"/>
              <w:left w:val="nil"/>
              <w:bottom w:val="nil"/>
              <w:right w:val="nil"/>
            </w:tcBorders>
            <w:shd w:val="clear" w:color="auto" w:fill="auto"/>
            <w:noWrap/>
            <w:vAlign w:val="bottom"/>
            <w:hideMark/>
          </w:tcPr>
          <w:p w14:paraId="20420DA8"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5C04C58E" w14:textId="77777777" w:rsidTr="00F028CA">
        <w:trPr>
          <w:trHeight w:val="300"/>
        </w:trPr>
        <w:tc>
          <w:tcPr>
            <w:tcW w:w="5552" w:type="dxa"/>
            <w:tcBorders>
              <w:top w:val="nil"/>
              <w:left w:val="nil"/>
              <w:bottom w:val="nil"/>
              <w:right w:val="nil"/>
            </w:tcBorders>
            <w:shd w:val="clear" w:color="auto" w:fill="auto"/>
            <w:noWrap/>
            <w:vAlign w:val="bottom"/>
            <w:hideMark/>
          </w:tcPr>
          <w:p w14:paraId="65B6D26F"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31B3DBD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4EA71EA0" w14:textId="77777777" w:rsidTr="00F028CA">
        <w:trPr>
          <w:trHeight w:val="300"/>
        </w:trPr>
        <w:tc>
          <w:tcPr>
            <w:tcW w:w="5552" w:type="dxa"/>
            <w:tcBorders>
              <w:top w:val="nil"/>
              <w:left w:val="nil"/>
              <w:bottom w:val="nil"/>
              <w:right w:val="nil"/>
            </w:tcBorders>
            <w:shd w:val="clear" w:color="auto" w:fill="auto"/>
            <w:noWrap/>
            <w:vAlign w:val="bottom"/>
            <w:hideMark/>
          </w:tcPr>
          <w:p w14:paraId="3E1BB041"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47457505"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73889BC6" w14:textId="77777777" w:rsidTr="00F028CA">
        <w:trPr>
          <w:trHeight w:val="300"/>
        </w:trPr>
        <w:tc>
          <w:tcPr>
            <w:tcW w:w="5552" w:type="dxa"/>
            <w:tcBorders>
              <w:top w:val="nil"/>
              <w:left w:val="nil"/>
              <w:bottom w:val="nil"/>
              <w:right w:val="nil"/>
            </w:tcBorders>
            <w:shd w:val="clear" w:color="auto" w:fill="auto"/>
            <w:noWrap/>
            <w:vAlign w:val="bottom"/>
            <w:hideMark/>
          </w:tcPr>
          <w:p w14:paraId="7C4EC9D8"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11a) Tem que fazer força para </w:t>
            </w:r>
            <w:r w:rsidRPr="001C5D6B">
              <w:rPr>
                <w:rFonts w:eastAsia="Times New Roman"/>
                <w:color w:val="000000"/>
                <w:u w:val="single"/>
              </w:rPr>
              <w:t>continuar</w:t>
            </w:r>
            <w:r w:rsidRPr="001C5D6B">
              <w:rPr>
                <w:rFonts w:eastAsia="Times New Roman"/>
                <w:color w:val="000000"/>
              </w:rPr>
              <w:t xml:space="preserve"> a urinar? </w:t>
            </w:r>
          </w:p>
        </w:tc>
        <w:tc>
          <w:tcPr>
            <w:tcW w:w="3524" w:type="dxa"/>
            <w:tcBorders>
              <w:top w:val="nil"/>
              <w:left w:val="nil"/>
              <w:bottom w:val="nil"/>
              <w:right w:val="nil"/>
            </w:tcBorders>
            <w:shd w:val="clear" w:color="auto" w:fill="auto"/>
            <w:noWrap/>
            <w:vAlign w:val="bottom"/>
            <w:hideMark/>
          </w:tcPr>
          <w:p w14:paraId="75A26EFB"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4942D501" w14:textId="77777777" w:rsidTr="00F028CA">
        <w:trPr>
          <w:trHeight w:val="300"/>
        </w:trPr>
        <w:tc>
          <w:tcPr>
            <w:tcW w:w="5552" w:type="dxa"/>
            <w:tcBorders>
              <w:top w:val="nil"/>
              <w:left w:val="nil"/>
              <w:bottom w:val="nil"/>
              <w:right w:val="nil"/>
            </w:tcBorders>
            <w:shd w:val="clear" w:color="auto" w:fill="auto"/>
            <w:noWrap/>
            <w:vAlign w:val="bottom"/>
            <w:hideMark/>
          </w:tcPr>
          <w:p w14:paraId="5ACD003A"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058E904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0A74087E" w14:textId="77777777" w:rsidTr="00F028CA">
        <w:trPr>
          <w:trHeight w:val="300"/>
        </w:trPr>
        <w:tc>
          <w:tcPr>
            <w:tcW w:w="5552" w:type="dxa"/>
            <w:tcBorders>
              <w:top w:val="nil"/>
              <w:left w:val="nil"/>
              <w:bottom w:val="nil"/>
              <w:right w:val="nil"/>
            </w:tcBorders>
            <w:shd w:val="clear" w:color="auto" w:fill="auto"/>
            <w:noWrap/>
            <w:vAlign w:val="bottom"/>
            <w:hideMark/>
          </w:tcPr>
          <w:p w14:paraId="23F26AF2"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25FD88C1"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2D681BFC" w14:textId="77777777" w:rsidTr="00F028CA">
        <w:trPr>
          <w:trHeight w:val="300"/>
        </w:trPr>
        <w:tc>
          <w:tcPr>
            <w:tcW w:w="5552" w:type="dxa"/>
            <w:tcBorders>
              <w:top w:val="nil"/>
              <w:left w:val="nil"/>
              <w:bottom w:val="nil"/>
              <w:right w:val="nil"/>
            </w:tcBorders>
            <w:shd w:val="clear" w:color="auto" w:fill="auto"/>
            <w:noWrap/>
            <w:vAlign w:val="bottom"/>
            <w:hideMark/>
          </w:tcPr>
          <w:p w14:paraId="20767BFA"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11b) Em que medida isso é um problema para você?</w:t>
            </w:r>
          </w:p>
        </w:tc>
        <w:tc>
          <w:tcPr>
            <w:tcW w:w="3524" w:type="dxa"/>
            <w:tcBorders>
              <w:top w:val="nil"/>
              <w:left w:val="nil"/>
              <w:bottom w:val="nil"/>
              <w:right w:val="nil"/>
            </w:tcBorders>
            <w:shd w:val="clear" w:color="auto" w:fill="auto"/>
            <w:noWrap/>
            <w:vAlign w:val="bottom"/>
            <w:hideMark/>
          </w:tcPr>
          <w:p w14:paraId="7C7EF41E"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01BE77D9" w14:textId="77777777" w:rsidTr="00F028CA">
        <w:trPr>
          <w:trHeight w:val="300"/>
        </w:trPr>
        <w:tc>
          <w:tcPr>
            <w:tcW w:w="5552" w:type="dxa"/>
            <w:tcBorders>
              <w:top w:val="nil"/>
              <w:left w:val="nil"/>
              <w:bottom w:val="nil"/>
              <w:right w:val="nil"/>
            </w:tcBorders>
            <w:shd w:val="clear" w:color="auto" w:fill="auto"/>
            <w:noWrap/>
            <w:vAlign w:val="bottom"/>
            <w:hideMark/>
          </w:tcPr>
          <w:p w14:paraId="0E065A68"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24C702AD"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7F525E1B" w14:textId="77777777" w:rsidTr="00F028CA">
        <w:trPr>
          <w:trHeight w:val="300"/>
        </w:trPr>
        <w:tc>
          <w:tcPr>
            <w:tcW w:w="5552" w:type="dxa"/>
            <w:tcBorders>
              <w:top w:val="nil"/>
              <w:left w:val="nil"/>
              <w:bottom w:val="nil"/>
              <w:right w:val="nil"/>
            </w:tcBorders>
            <w:shd w:val="clear" w:color="auto" w:fill="auto"/>
            <w:noWrap/>
            <w:vAlign w:val="bottom"/>
            <w:hideMark/>
          </w:tcPr>
          <w:p w14:paraId="030880E0"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844B7F6"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65C78659" w14:textId="77777777" w:rsidTr="00F028CA">
        <w:trPr>
          <w:trHeight w:val="300"/>
        </w:trPr>
        <w:tc>
          <w:tcPr>
            <w:tcW w:w="5552" w:type="dxa"/>
            <w:tcBorders>
              <w:top w:val="nil"/>
              <w:left w:val="nil"/>
              <w:bottom w:val="nil"/>
              <w:right w:val="nil"/>
            </w:tcBorders>
            <w:shd w:val="clear" w:color="auto" w:fill="auto"/>
            <w:noWrap/>
            <w:vAlign w:val="bottom"/>
            <w:hideMark/>
          </w:tcPr>
          <w:p w14:paraId="15F13336"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12a. Geralmente urina de pé ou só consegue sentado? </w:t>
            </w:r>
          </w:p>
        </w:tc>
        <w:tc>
          <w:tcPr>
            <w:tcW w:w="3524" w:type="dxa"/>
            <w:tcBorders>
              <w:top w:val="nil"/>
              <w:left w:val="nil"/>
              <w:bottom w:val="nil"/>
              <w:right w:val="nil"/>
            </w:tcBorders>
            <w:shd w:val="clear" w:color="auto" w:fill="auto"/>
            <w:noWrap/>
            <w:vAlign w:val="bottom"/>
            <w:hideMark/>
          </w:tcPr>
          <w:p w14:paraId="61466CC4"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pé </w:t>
            </w:r>
          </w:p>
        </w:tc>
      </w:tr>
      <w:tr w:rsidR="00F876C7" w:rsidRPr="001C5D6B" w14:paraId="1C707BA8" w14:textId="77777777" w:rsidTr="00F028CA">
        <w:trPr>
          <w:trHeight w:val="300"/>
        </w:trPr>
        <w:tc>
          <w:tcPr>
            <w:tcW w:w="5552" w:type="dxa"/>
            <w:tcBorders>
              <w:top w:val="nil"/>
              <w:left w:val="nil"/>
              <w:bottom w:val="nil"/>
              <w:right w:val="nil"/>
            </w:tcBorders>
            <w:shd w:val="clear" w:color="auto" w:fill="auto"/>
            <w:noWrap/>
            <w:vAlign w:val="bottom"/>
            <w:hideMark/>
          </w:tcPr>
          <w:p w14:paraId="3279FACB"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0C971E4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sentado  </w:t>
            </w:r>
          </w:p>
        </w:tc>
      </w:tr>
      <w:tr w:rsidR="00F876C7" w:rsidRPr="001C5D6B" w14:paraId="4DD6CA00" w14:textId="77777777" w:rsidTr="00F028CA">
        <w:trPr>
          <w:trHeight w:val="300"/>
        </w:trPr>
        <w:tc>
          <w:tcPr>
            <w:tcW w:w="5552" w:type="dxa"/>
            <w:tcBorders>
              <w:top w:val="nil"/>
              <w:left w:val="nil"/>
              <w:bottom w:val="nil"/>
              <w:right w:val="nil"/>
            </w:tcBorders>
            <w:shd w:val="clear" w:color="auto" w:fill="auto"/>
            <w:noWrap/>
            <w:vAlign w:val="bottom"/>
            <w:hideMark/>
          </w:tcPr>
          <w:p w14:paraId="22449FEB"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12b) Em que medida isso é um problema para você?</w:t>
            </w:r>
          </w:p>
        </w:tc>
        <w:tc>
          <w:tcPr>
            <w:tcW w:w="3524" w:type="dxa"/>
            <w:tcBorders>
              <w:top w:val="nil"/>
              <w:left w:val="nil"/>
              <w:bottom w:val="nil"/>
              <w:right w:val="nil"/>
            </w:tcBorders>
            <w:shd w:val="clear" w:color="auto" w:fill="auto"/>
            <w:noWrap/>
            <w:vAlign w:val="bottom"/>
            <w:hideMark/>
          </w:tcPr>
          <w:p w14:paraId="3DB7C394" w14:textId="77777777" w:rsidR="00F876C7" w:rsidRPr="001C5D6B" w:rsidRDefault="00F876C7" w:rsidP="00F028CA">
            <w:pPr>
              <w:spacing w:after="0" w:line="240" w:lineRule="auto"/>
              <w:rPr>
                <w:rFonts w:eastAsia="Times New Roman"/>
                <w:color w:val="000000"/>
              </w:rPr>
            </w:pPr>
          </w:p>
        </w:tc>
      </w:tr>
      <w:tr w:rsidR="00F876C7" w:rsidRPr="001C5D6B" w14:paraId="6C0F84DD" w14:textId="77777777" w:rsidTr="00F028CA">
        <w:trPr>
          <w:trHeight w:val="300"/>
        </w:trPr>
        <w:tc>
          <w:tcPr>
            <w:tcW w:w="5552" w:type="dxa"/>
            <w:tcBorders>
              <w:top w:val="nil"/>
              <w:left w:val="nil"/>
              <w:bottom w:val="nil"/>
              <w:right w:val="nil"/>
            </w:tcBorders>
            <w:shd w:val="clear" w:color="auto" w:fill="auto"/>
            <w:noWrap/>
            <w:vAlign w:val="bottom"/>
            <w:hideMark/>
          </w:tcPr>
          <w:p w14:paraId="4410358C"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3CE303A4" w14:textId="77777777" w:rsidR="00F876C7" w:rsidRPr="001C5D6B" w:rsidRDefault="00F876C7" w:rsidP="00F028CA">
            <w:pPr>
              <w:spacing w:after="0" w:line="240" w:lineRule="auto"/>
              <w:jc w:val="center"/>
              <w:rPr>
                <w:rFonts w:eastAsia="Times New Roman"/>
                <w:color w:val="000000"/>
              </w:rPr>
            </w:pPr>
          </w:p>
        </w:tc>
      </w:tr>
      <w:tr w:rsidR="00F876C7" w:rsidRPr="001C5D6B" w14:paraId="4DE94AE8" w14:textId="77777777" w:rsidTr="00F028CA">
        <w:trPr>
          <w:trHeight w:val="300"/>
        </w:trPr>
        <w:tc>
          <w:tcPr>
            <w:tcW w:w="5552" w:type="dxa"/>
            <w:tcBorders>
              <w:top w:val="nil"/>
              <w:left w:val="nil"/>
              <w:bottom w:val="nil"/>
              <w:right w:val="nil"/>
            </w:tcBorders>
            <w:shd w:val="clear" w:color="auto" w:fill="auto"/>
            <w:noWrap/>
            <w:vAlign w:val="bottom"/>
            <w:hideMark/>
          </w:tcPr>
          <w:p w14:paraId="2A690DC5"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1B41FF3B"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4701679F" w14:textId="77777777" w:rsidTr="00F028CA">
        <w:trPr>
          <w:trHeight w:val="285"/>
        </w:trPr>
        <w:tc>
          <w:tcPr>
            <w:tcW w:w="5552" w:type="dxa"/>
            <w:tcBorders>
              <w:top w:val="nil"/>
              <w:left w:val="nil"/>
              <w:bottom w:val="nil"/>
              <w:right w:val="nil"/>
            </w:tcBorders>
            <w:shd w:val="clear" w:color="auto" w:fill="auto"/>
            <w:noWrap/>
            <w:vAlign w:val="bottom"/>
            <w:hideMark/>
          </w:tcPr>
          <w:p w14:paraId="09EB8345"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13a) Você acha que seu jato urinário é: </w:t>
            </w:r>
          </w:p>
        </w:tc>
        <w:tc>
          <w:tcPr>
            <w:tcW w:w="3524" w:type="dxa"/>
            <w:tcBorders>
              <w:top w:val="nil"/>
              <w:left w:val="nil"/>
              <w:bottom w:val="nil"/>
              <w:right w:val="nil"/>
            </w:tcBorders>
            <w:shd w:val="clear" w:color="auto" w:fill="auto"/>
            <w:noWrap/>
            <w:vAlign w:val="bottom"/>
            <w:hideMark/>
          </w:tcPr>
          <w:p w14:paraId="2B17B181"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 é diminuído</w:t>
            </w:r>
          </w:p>
        </w:tc>
      </w:tr>
      <w:tr w:rsidR="00F876C7" w:rsidRPr="001C5D6B" w14:paraId="53514FC6" w14:textId="77777777" w:rsidTr="00F028CA">
        <w:trPr>
          <w:trHeight w:val="285"/>
        </w:trPr>
        <w:tc>
          <w:tcPr>
            <w:tcW w:w="5552" w:type="dxa"/>
            <w:tcBorders>
              <w:top w:val="nil"/>
              <w:left w:val="nil"/>
              <w:bottom w:val="nil"/>
              <w:right w:val="nil"/>
            </w:tcBorders>
            <w:shd w:val="clear" w:color="auto" w:fill="auto"/>
            <w:noWrap/>
            <w:vAlign w:val="bottom"/>
            <w:hideMark/>
          </w:tcPr>
          <w:p w14:paraId="1BF11CB9"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0BE7B68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é diminuído</w:t>
            </w:r>
          </w:p>
        </w:tc>
      </w:tr>
      <w:tr w:rsidR="00F876C7" w:rsidRPr="001C5D6B" w14:paraId="2A453395" w14:textId="77777777" w:rsidTr="00F028CA">
        <w:trPr>
          <w:trHeight w:val="300"/>
        </w:trPr>
        <w:tc>
          <w:tcPr>
            <w:tcW w:w="5552" w:type="dxa"/>
            <w:tcBorders>
              <w:top w:val="nil"/>
              <w:left w:val="nil"/>
              <w:bottom w:val="nil"/>
              <w:right w:val="nil"/>
            </w:tcBorders>
            <w:shd w:val="clear" w:color="auto" w:fill="auto"/>
            <w:noWrap/>
            <w:vAlign w:val="bottom"/>
            <w:hideMark/>
          </w:tcPr>
          <w:p w14:paraId="716E41C2"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2DDD9FB8"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diminuído</w:t>
            </w:r>
          </w:p>
        </w:tc>
      </w:tr>
      <w:tr w:rsidR="00F876C7" w:rsidRPr="001C5D6B" w14:paraId="63852C8F" w14:textId="77777777" w:rsidTr="00F028CA">
        <w:trPr>
          <w:trHeight w:val="300"/>
        </w:trPr>
        <w:tc>
          <w:tcPr>
            <w:tcW w:w="5552" w:type="dxa"/>
            <w:tcBorders>
              <w:top w:val="nil"/>
              <w:left w:val="nil"/>
              <w:bottom w:val="nil"/>
              <w:right w:val="nil"/>
            </w:tcBorders>
            <w:shd w:val="clear" w:color="auto" w:fill="auto"/>
            <w:noWrap/>
            <w:vAlign w:val="bottom"/>
            <w:hideMark/>
          </w:tcPr>
          <w:p w14:paraId="3BD89786"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F39B29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é diminuído</w:t>
            </w:r>
          </w:p>
        </w:tc>
      </w:tr>
      <w:tr w:rsidR="00F876C7" w:rsidRPr="001C5D6B" w14:paraId="3D74E85E" w14:textId="77777777" w:rsidTr="00F028CA">
        <w:trPr>
          <w:trHeight w:val="300"/>
        </w:trPr>
        <w:tc>
          <w:tcPr>
            <w:tcW w:w="5552" w:type="dxa"/>
            <w:tcBorders>
              <w:top w:val="nil"/>
              <w:left w:val="nil"/>
              <w:bottom w:val="nil"/>
              <w:right w:val="nil"/>
            </w:tcBorders>
            <w:shd w:val="clear" w:color="auto" w:fill="auto"/>
            <w:noWrap/>
            <w:vAlign w:val="bottom"/>
            <w:hideMark/>
          </w:tcPr>
          <w:p w14:paraId="070B64C3"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B25352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é diminuído</w:t>
            </w:r>
          </w:p>
        </w:tc>
      </w:tr>
      <w:tr w:rsidR="00F876C7" w:rsidRPr="001C5D6B" w14:paraId="75A10DD8" w14:textId="77777777" w:rsidTr="00F028CA">
        <w:trPr>
          <w:trHeight w:val="300"/>
        </w:trPr>
        <w:tc>
          <w:tcPr>
            <w:tcW w:w="5552" w:type="dxa"/>
            <w:tcBorders>
              <w:top w:val="nil"/>
              <w:left w:val="nil"/>
              <w:bottom w:val="nil"/>
              <w:right w:val="nil"/>
            </w:tcBorders>
            <w:shd w:val="clear" w:color="auto" w:fill="auto"/>
            <w:noWrap/>
            <w:vAlign w:val="bottom"/>
            <w:hideMark/>
          </w:tcPr>
          <w:p w14:paraId="490337C3"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1B7F16F9"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443AAD61" w14:textId="77777777" w:rsidTr="00F028CA">
        <w:trPr>
          <w:trHeight w:val="300"/>
        </w:trPr>
        <w:tc>
          <w:tcPr>
            <w:tcW w:w="5552" w:type="dxa"/>
            <w:tcBorders>
              <w:top w:val="nil"/>
              <w:left w:val="nil"/>
              <w:bottom w:val="nil"/>
              <w:right w:val="nil"/>
            </w:tcBorders>
            <w:shd w:val="clear" w:color="auto" w:fill="auto"/>
            <w:noWrap/>
            <w:vAlign w:val="bottom"/>
            <w:hideMark/>
          </w:tcPr>
          <w:p w14:paraId="3E9D0AEF"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13b) Em que medida isso é um problema para você?</w:t>
            </w:r>
          </w:p>
        </w:tc>
        <w:tc>
          <w:tcPr>
            <w:tcW w:w="3524" w:type="dxa"/>
            <w:tcBorders>
              <w:top w:val="nil"/>
              <w:left w:val="nil"/>
              <w:bottom w:val="nil"/>
              <w:right w:val="nil"/>
            </w:tcBorders>
            <w:shd w:val="clear" w:color="auto" w:fill="auto"/>
            <w:noWrap/>
            <w:vAlign w:val="bottom"/>
            <w:hideMark/>
          </w:tcPr>
          <w:p w14:paraId="29B94938" w14:textId="77777777" w:rsidR="00F876C7" w:rsidRPr="001C5D6B" w:rsidRDefault="00F876C7" w:rsidP="00F028CA">
            <w:pPr>
              <w:spacing w:after="0" w:line="240" w:lineRule="auto"/>
              <w:rPr>
                <w:rFonts w:eastAsia="Times New Roman"/>
                <w:color w:val="000000"/>
              </w:rPr>
            </w:pPr>
          </w:p>
        </w:tc>
      </w:tr>
      <w:tr w:rsidR="00F876C7" w:rsidRPr="001C5D6B" w14:paraId="67CD9883" w14:textId="77777777" w:rsidTr="00F028CA">
        <w:trPr>
          <w:trHeight w:val="300"/>
        </w:trPr>
        <w:tc>
          <w:tcPr>
            <w:tcW w:w="5552" w:type="dxa"/>
            <w:tcBorders>
              <w:top w:val="nil"/>
              <w:left w:val="nil"/>
              <w:bottom w:val="nil"/>
              <w:right w:val="nil"/>
            </w:tcBorders>
            <w:shd w:val="clear" w:color="auto" w:fill="auto"/>
            <w:noWrap/>
            <w:vAlign w:val="bottom"/>
            <w:hideMark/>
          </w:tcPr>
          <w:p w14:paraId="1A1A3962"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7B182197" w14:textId="77777777" w:rsidR="00F876C7" w:rsidRPr="001C5D6B" w:rsidRDefault="00F876C7" w:rsidP="00F028CA">
            <w:pPr>
              <w:spacing w:after="0" w:line="240" w:lineRule="auto"/>
              <w:jc w:val="center"/>
              <w:rPr>
                <w:rFonts w:eastAsia="Times New Roman"/>
                <w:color w:val="000000"/>
              </w:rPr>
            </w:pPr>
          </w:p>
        </w:tc>
      </w:tr>
      <w:tr w:rsidR="00F876C7" w:rsidRPr="001C5D6B" w14:paraId="754144C7" w14:textId="77777777" w:rsidTr="00F028CA">
        <w:trPr>
          <w:trHeight w:val="300"/>
        </w:trPr>
        <w:tc>
          <w:tcPr>
            <w:tcW w:w="5552" w:type="dxa"/>
            <w:tcBorders>
              <w:top w:val="nil"/>
              <w:left w:val="nil"/>
              <w:bottom w:val="nil"/>
              <w:right w:val="nil"/>
            </w:tcBorders>
            <w:shd w:val="clear" w:color="auto" w:fill="auto"/>
            <w:noWrap/>
            <w:vAlign w:val="bottom"/>
            <w:hideMark/>
          </w:tcPr>
          <w:p w14:paraId="5560C0C4"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7BCFFD9C"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13CEA8F4" w14:textId="77777777" w:rsidTr="00F028CA">
        <w:trPr>
          <w:trHeight w:val="300"/>
        </w:trPr>
        <w:tc>
          <w:tcPr>
            <w:tcW w:w="5552" w:type="dxa"/>
            <w:tcBorders>
              <w:top w:val="nil"/>
              <w:left w:val="nil"/>
              <w:bottom w:val="nil"/>
              <w:right w:val="nil"/>
            </w:tcBorders>
            <w:shd w:val="clear" w:color="auto" w:fill="auto"/>
            <w:noWrap/>
            <w:vAlign w:val="bottom"/>
            <w:hideMark/>
          </w:tcPr>
          <w:p w14:paraId="63F870EA"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14. Acha que sempre teve jato urinário fraco? </w:t>
            </w:r>
          </w:p>
        </w:tc>
        <w:tc>
          <w:tcPr>
            <w:tcW w:w="3524" w:type="dxa"/>
            <w:tcBorders>
              <w:top w:val="nil"/>
              <w:left w:val="nil"/>
              <w:bottom w:val="nil"/>
              <w:right w:val="nil"/>
            </w:tcBorders>
            <w:shd w:val="clear" w:color="auto" w:fill="auto"/>
            <w:noWrap/>
            <w:vAlign w:val="bottom"/>
            <w:hideMark/>
          </w:tcPr>
          <w:p w14:paraId="4D10AD21"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não </w:t>
            </w:r>
          </w:p>
        </w:tc>
      </w:tr>
      <w:tr w:rsidR="00F876C7" w:rsidRPr="001C5D6B" w14:paraId="2A1D4EE5" w14:textId="77777777" w:rsidTr="00F028CA">
        <w:trPr>
          <w:trHeight w:val="300"/>
        </w:trPr>
        <w:tc>
          <w:tcPr>
            <w:tcW w:w="5552" w:type="dxa"/>
            <w:tcBorders>
              <w:top w:val="nil"/>
              <w:left w:val="nil"/>
              <w:bottom w:val="nil"/>
              <w:right w:val="nil"/>
            </w:tcBorders>
            <w:shd w:val="clear" w:color="auto" w:fill="auto"/>
            <w:noWrap/>
            <w:vAlign w:val="bottom"/>
            <w:hideMark/>
          </w:tcPr>
          <w:p w14:paraId="7A344392"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42113B50"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sim  </w:t>
            </w:r>
          </w:p>
        </w:tc>
      </w:tr>
      <w:tr w:rsidR="00F876C7" w:rsidRPr="001C5D6B" w14:paraId="0486A973" w14:textId="77777777" w:rsidTr="00F028CA">
        <w:trPr>
          <w:trHeight w:val="900"/>
        </w:trPr>
        <w:tc>
          <w:tcPr>
            <w:tcW w:w="5552" w:type="dxa"/>
            <w:tcBorders>
              <w:top w:val="nil"/>
              <w:left w:val="nil"/>
              <w:bottom w:val="nil"/>
              <w:right w:val="nil"/>
            </w:tcBorders>
            <w:shd w:val="clear" w:color="auto" w:fill="auto"/>
            <w:vAlign w:val="bottom"/>
            <w:hideMark/>
          </w:tcPr>
          <w:p w14:paraId="41687112"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 xml:space="preserve">15) Por favor, assinale com um círculo, </w:t>
            </w:r>
            <w:r w:rsidRPr="001C5D6B">
              <w:rPr>
                <w:rFonts w:eastAsia="Times New Roman"/>
                <w:color w:val="000000"/>
              </w:rPr>
              <w:br/>
              <w:t>o número que corresponde a força de seu jato urinário durante o último mês.</w:t>
            </w:r>
          </w:p>
        </w:tc>
        <w:tc>
          <w:tcPr>
            <w:tcW w:w="3524" w:type="dxa"/>
            <w:tcBorders>
              <w:top w:val="nil"/>
              <w:left w:val="nil"/>
              <w:bottom w:val="nil"/>
              <w:right w:val="nil"/>
            </w:tcBorders>
            <w:shd w:val="clear" w:color="auto" w:fill="auto"/>
            <w:noWrap/>
            <w:vAlign w:val="bottom"/>
            <w:hideMark/>
          </w:tcPr>
          <w:p w14:paraId="5EC69D1F" w14:textId="77777777" w:rsidR="00F876C7" w:rsidRPr="001C5D6B" w:rsidRDefault="00F876C7" w:rsidP="00F028CA">
            <w:pPr>
              <w:spacing w:after="0" w:line="240" w:lineRule="auto"/>
              <w:rPr>
                <w:rFonts w:eastAsia="Times New Roman"/>
                <w:color w:val="000000"/>
              </w:rPr>
            </w:pPr>
          </w:p>
        </w:tc>
      </w:tr>
      <w:tr w:rsidR="00F876C7" w:rsidRPr="001C5D6B" w14:paraId="3A65E169" w14:textId="77777777" w:rsidTr="00F028CA">
        <w:trPr>
          <w:trHeight w:val="300"/>
        </w:trPr>
        <w:tc>
          <w:tcPr>
            <w:tcW w:w="5552" w:type="dxa"/>
            <w:tcBorders>
              <w:top w:val="nil"/>
              <w:left w:val="nil"/>
              <w:bottom w:val="nil"/>
              <w:right w:val="nil"/>
            </w:tcBorders>
            <w:shd w:val="clear" w:color="auto" w:fill="auto"/>
            <w:noWrap/>
            <w:vAlign w:val="bottom"/>
            <w:hideMark/>
          </w:tcPr>
          <w:p w14:paraId="3D1F4591" w14:textId="77777777" w:rsidR="00F876C7" w:rsidRPr="001C5D6B" w:rsidRDefault="00F876C7" w:rsidP="00F028CA">
            <w:pPr>
              <w:spacing w:after="0" w:line="240" w:lineRule="auto"/>
              <w:rPr>
                <w:rFonts w:eastAsia="Times New Roman"/>
                <w:color w:val="000000"/>
              </w:rPr>
            </w:pPr>
            <w:r w:rsidRPr="001C5D6B">
              <w:rPr>
                <w:rFonts w:eastAsia="Times New Roman"/>
                <w:noProof/>
                <w:color w:val="000000"/>
              </w:rPr>
              <w:drawing>
                <wp:anchor distT="0" distB="0" distL="114300" distR="114300" simplePos="0" relativeHeight="251660288" behindDoc="0" locked="0" layoutInCell="1" allowOverlap="1" wp14:anchorId="4BDE8167" wp14:editId="3217317F">
                  <wp:simplePos x="0" y="0"/>
                  <wp:positionH relativeFrom="column">
                    <wp:posOffset>1200150</wp:posOffset>
                  </wp:positionH>
                  <wp:positionV relativeFrom="paragraph">
                    <wp:posOffset>28575</wp:posOffset>
                  </wp:positionV>
                  <wp:extent cx="1895475" cy="2266950"/>
                  <wp:effectExtent l="0" t="0" r="9525" b="0"/>
                  <wp:wrapNone/>
                  <wp:docPr id="45971240" name="Imagem 3" descr="Diagrama&#10;&#10;Descrição gerada automaticamente">
                    <a:extLst xmlns:a="http://schemas.openxmlformats.org/drawingml/2006/main">
                      <a:ext uri="{FF2B5EF4-FFF2-40B4-BE49-F238E27FC236}">
                        <a16:creationId xmlns:a16="http://schemas.microsoft.com/office/drawing/2014/main" id="{F9BE5012-5F16-4F69-ACB7-3A2F9768374B}"/>
                      </a:ext>
                    </a:extLst>
                  </wp:docPr>
                  <wp:cNvGraphicFramePr/>
                  <a:graphic xmlns:a="http://schemas.openxmlformats.org/drawingml/2006/main">
                    <a:graphicData uri="http://schemas.openxmlformats.org/drawingml/2006/picture">
                      <pic:pic xmlns:pic="http://schemas.openxmlformats.org/drawingml/2006/picture">
                        <pic:nvPicPr>
                          <pic:cNvPr id="45971240" name="Imagem 3" descr="Diagrama&#10;&#10;Descrição gerada automaticamente">
                            <a:extLst>
                              <a:ext uri="{FF2B5EF4-FFF2-40B4-BE49-F238E27FC236}">
                                <a16:creationId xmlns:a16="http://schemas.microsoft.com/office/drawing/2014/main" id="{F9BE5012-5F16-4F69-ACB7-3A2F9768374B}"/>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897962" cy="2262979"/>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540"/>
            </w:tblGrid>
            <w:tr w:rsidR="00F876C7" w:rsidRPr="001C5D6B" w14:paraId="28379E57" w14:textId="77777777" w:rsidTr="00F028CA">
              <w:trPr>
                <w:trHeight w:val="300"/>
                <w:tblCellSpacing w:w="0" w:type="dxa"/>
              </w:trPr>
              <w:tc>
                <w:tcPr>
                  <w:tcW w:w="5540" w:type="dxa"/>
                  <w:tcBorders>
                    <w:top w:val="nil"/>
                    <w:left w:val="nil"/>
                    <w:bottom w:val="nil"/>
                    <w:right w:val="nil"/>
                  </w:tcBorders>
                  <w:shd w:val="clear" w:color="auto" w:fill="auto"/>
                  <w:noWrap/>
                  <w:vAlign w:val="bottom"/>
                  <w:hideMark/>
                </w:tcPr>
                <w:p w14:paraId="73BCACA1" w14:textId="77777777" w:rsidR="00F876C7" w:rsidRPr="001C5D6B" w:rsidRDefault="00F876C7" w:rsidP="00F028CA">
                  <w:pPr>
                    <w:spacing w:after="0" w:line="240" w:lineRule="auto"/>
                    <w:rPr>
                      <w:rFonts w:eastAsia="Times New Roman"/>
                      <w:color w:val="000000"/>
                    </w:rPr>
                  </w:pPr>
                </w:p>
              </w:tc>
            </w:tr>
          </w:tbl>
          <w:p w14:paraId="78C24133"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4F4C3A50"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18B4EBEA" w14:textId="77777777" w:rsidTr="00F028CA">
        <w:trPr>
          <w:trHeight w:val="300"/>
        </w:trPr>
        <w:tc>
          <w:tcPr>
            <w:tcW w:w="5552" w:type="dxa"/>
            <w:tcBorders>
              <w:top w:val="nil"/>
              <w:left w:val="nil"/>
              <w:bottom w:val="nil"/>
              <w:right w:val="nil"/>
            </w:tcBorders>
            <w:shd w:val="clear" w:color="auto" w:fill="auto"/>
            <w:noWrap/>
            <w:vAlign w:val="bottom"/>
            <w:hideMark/>
          </w:tcPr>
          <w:p w14:paraId="71854485"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20A2982E"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3036B7A3" w14:textId="77777777" w:rsidTr="00F028CA">
        <w:trPr>
          <w:trHeight w:val="300"/>
        </w:trPr>
        <w:tc>
          <w:tcPr>
            <w:tcW w:w="5552" w:type="dxa"/>
            <w:tcBorders>
              <w:top w:val="nil"/>
              <w:left w:val="nil"/>
              <w:bottom w:val="nil"/>
              <w:right w:val="nil"/>
            </w:tcBorders>
            <w:shd w:val="clear" w:color="auto" w:fill="auto"/>
            <w:noWrap/>
            <w:vAlign w:val="bottom"/>
            <w:hideMark/>
          </w:tcPr>
          <w:p w14:paraId="6FCB2342"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5F147E1B"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4EDC6649" w14:textId="77777777" w:rsidTr="00F028CA">
        <w:trPr>
          <w:trHeight w:val="300"/>
        </w:trPr>
        <w:tc>
          <w:tcPr>
            <w:tcW w:w="5552" w:type="dxa"/>
            <w:tcBorders>
              <w:top w:val="nil"/>
              <w:left w:val="nil"/>
              <w:bottom w:val="nil"/>
              <w:right w:val="nil"/>
            </w:tcBorders>
            <w:shd w:val="clear" w:color="auto" w:fill="auto"/>
            <w:noWrap/>
            <w:vAlign w:val="bottom"/>
            <w:hideMark/>
          </w:tcPr>
          <w:p w14:paraId="3E2FBC49"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48570EB7"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2ED6C452" w14:textId="77777777" w:rsidTr="00F028CA">
        <w:trPr>
          <w:trHeight w:val="300"/>
        </w:trPr>
        <w:tc>
          <w:tcPr>
            <w:tcW w:w="5552" w:type="dxa"/>
            <w:tcBorders>
              <w:top w:val="nil"/>
              <w:left w:val="nil"/>
              <w:bottom w:val="nil"/>
              <w:right w:val="nil"/>
            </w:tcBorders>
            <w:shd w:val="clear" w:color="auto" w:fill="auto"/>
            <w:noWrap/>
            <w:vAlign w:val="bottom"/>
            <w:hideMark/>
          </w:tcPr>
          <w:p w14:paraId="784CD642"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36C496B7"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31552134" w14:textId="77777777" w:rsidTr="00F028CA">
        <w:trPr>
          <w:trHeight w:val="300"/>
        </w:trPr>
        <w:tc>
          <w:tcPr>
            <w:tcW w:w="5552" w:type="dxa"/>
            <w:tcBorders>
              <w:top w:val="nil"/>
              <w:left w:val="nil"/>
              <w:bottom w:val="nil"/>
              <w:right w:val="nil"/>
            </w:tcBorders>
            <w:shd w:val="clear" w:color="auto" w:fill="auto"/>
            <w:noWrap/>
            <w:vAlign w:val="bottom"/>
            <w:hideMark/>
          </w:tcPr>
          <w:p w14:paraId="00364F77"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3E933B42"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49B83F43" w14:textId="77777777" w:rsidTr="00F028CA">
        <w:trPr>
          <w:trHeight w:val="300"/>
        </w:trPr>
        <w:tc>
          <w:tcPr>
            <w:tcW w:w="5552" w:type="dxa"/>
            <w:tcBorders>
              <w:top w:val="nil"/>
              <w:left w:val="nil"/>
              <w:bottom w:val="nil"/>
              <w:right w:val="nil"/>
            </w:tcBorders>
            <w:shd w:val="clear" w:color="auto" w:fill="auto"/>
            <w:noWrap/>
            <w:vAlign w:val="bottom"/>
            <w:hideMark/>
          </w:tcPr>
          <w:p w14:paraId="29E7A208"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363FD417"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4D450EC0" w14:textId="77777777" w:rsidTr="00F028CA">
        <w:trPr>
          <w:trHeight w:val="300"/>
        </w:trPr>
        <w:tc>
          <w:tcPr>
            <w:tcW w:w="5552" w:type="dxa"/>
            <w:tcBorders>
              <w:top w:val="nil"/>
              <w:left w:val="nil"/>
              <w:bottom w:val="nil"/>
              <w:right w:val="nil"/>
            </w:tcBorders>
            <w:shd w:val="clear" w:color="auto" w:fill="auto"/>
            <w:noWrap/>
            <w:vAlign w:val="bottom"/>
            <w:hideMark/>
          </w:tcPr>
          <w:p w14:paraId="3C5FBD10"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3FE4F2D8"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79A3DA38" w14:textId="77777777" w:rsidTr="00F028CA">
        <w:trPr>
          <w:trHeight w:val="300"/>
        </w:trPr>
        <w:tc>
          <w:tcPr>
            <w:tcW w:w="5552" w:type="dxa"/>
            <w:tcBorders>
              <w:top w:val="nil"/>
              <w:left w:val="nil"/>
              <w:bottom w:val="nil"/>
              <w:right w:val="nil"/>
            </w:tcBorders>
            <w:shd w:val="clear" w:color="auto" w:fill="auto"/>
            <w:noWrap/>
            <w:vAlign w:val="bottom"/>
            <w:hideMark/>
          </w:tcPr>
          <w:p w14:paraId="6D53C41F"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4197DA70"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2E5C6964" w14:textId="77777777" w:rsidTr="00F028CA">
        <w:trPr>
          <w:trHeight w:val="300"/>
        </w:trPr>
        <w:tc>
          <w:tcPr>
            <w:tcW w:w="5552" w:type="dxa"/>
            <w:tcBorders>
              <w:top w:val="nil"/>
              <w:left w:val="nil"/>
              <w:bottom w:val="nil"/>
              <w:right w:val="nil"/>
            </w:tcBorders>
            <w:shd w:val="clear" w:color="auto" w:fill="auto"/>
            <w:noWrap/>
            <w:vAlign w:val="bottom"/>
            <w:hideMark/>
          </w:tcPr>
          <w:p w14:paraId="1DF786E3"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3BFE85B6"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3F0E33E8" w14:textId="77777777" w:rsidTr="00F028CA">
        <w:trPr>
          <w:trHeight w:val="300"/>
        </w:trPr>
        <w:tc>
          <w:tcPr>
            <w:tcW w:w="5552" w:type="dxa"/>
            <w:tcBorders>
              <w:top w:val="nil"/>
              <w:left w:val="nil"/>
              <w:bottom w:val="nil"/>
              <w:right w:val="nil"/>
            </w:tcBorders>
            <w:shd w:val="clear" w:color="auto" w:fill="auto"/>
            <w:noWrap/>
            <w:vAlign w:val="bottom"/>
            <w:hideMark/>
          </w:tcPr>
          <w:p w14:paraId="2A43E5BD"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09D15749"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2ABA5093" w14:textId="77777777" w:rsidTr="00F028CA">
        <w:trPr>
          <w:trHeight w:val="300"/>
        </w:trPr>
        <w:tc>
          <w:tcPr>
            <w:tcW w:w="5552" w:type="dxa"/>
            <w:tcBorders>
              <w:top w:val="nil"/>
              <w:left w:val="nil"/>
              <w:bottom w:val="nil"/>
              <w:right w:val="nil"/>
            </w:tcBorders>
            <w:shd w:val="clear" w:color="auto" w:fill="auto"/>
            <w:noWrap/>
            <w:vAlign w:val="bottom"/>
            <w:hideMark/>
          </w:tcPr>
          <w:p w14:paraId="1EEA2173"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17120E46"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2DE2484A" w14:textId="77777777" w:rsidTr="00F028CA">
        <w:trPr>
          <w:trHeight w:val="300"/>
        </w:trPr>
        <w:tc>
          <w:tcPr>
            <w:tcW w:w="5552" w:type="dxa"/>
            <w:tcBorders>
              <w:top w:val="nil"/>
              <w:left w:val="nil"/>
              <w:bottom w:val="nil"/>
              <w:right w:val="nil"/>
            </w:tcBorders>
            <w:shd w:val="clear" w:color="auto" w:fill="auto"/>
            <w:noWrap/>
            <w:vAlign w:val="bottom"/>
            <w:hideMark/>
          </w:tcPr>
          <w:p w14:paraId="48B1D345"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6902DCEC"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6D9D48D3" w14:textId="77777777" w:rsidTr="00F028CA">
        <w:trPr>
          <w:trHeight w:val="80"/>
        </w:trPr>
        <w:tc>
          <w:tcPr>
            <w:tcW w:w="5552" w:type="dxa"/>
            <w:tcBorders>
              <w:top w:val="nil"/>
              <w:left w:val="nil"/>
              <w:bottom w:val="nil"/>
              <w:right w:val="nil"/>
            </w:tcBorders>
            <w:shd w:val="clear" w:color="auto" w:fill="auto"/>
            <w:noWrap/>
            <w:vAlign w:val="bottom"/>
            <w:hideMark/>
          </w:tcPr>
          <w:p w14:paraId="5CFC10B4"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4D19B0B7"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18E99D29" w14:textId="77777777" w:rsidTr="00F028CA">
        <w:trPr>
          <w:trHeight w:val="600"/>
        </w:trPr>
        <w:tc>
          <w:tcPr>
            <w:tcW w:w="5552" w:type="dxa"/>
            <w:tcBorders>
              <w:top w:val="nil"/>
              <w:left w:val="nil"/>
              <w:bottom w:val="nil"/>
              <w:right w:val="nil"/>
            </w:tcBorders>
            <w:shd w:val="clear" w:color="auto" w:fill="auto"/>
            <w:vAlign w:val="bottom"/>
            <w:hideMark/>
          </w:tcPr>
          <w:p w14:paraId="45FFB984"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16a) Você para e recomeça mais</w:t>
            </w:r>
            <w:r w:rsidRPr="001C5D6B">
              <w:rPr>
                <w:rFonts w:eastAsia="Times New Roman"/>
                <w:color w:val="000000"/>
              </w:rPr>
              <w:br/>
              <w:t xml:space="preserve"> de uma vez enquanto está urinando? </w:t>
            </w:r>
          </w:p>
        </w:tc>
        <w:tc>
          <w:tcPr>
            <w:tcW w:w="3524" w:type="dxa"/>
            <w:tcBorders>
              <w:top w:val="nil"/>
              <w:left w:val="nil"/>
              <w:bottom w:val="nil"/>
              <w:right w:val="nil"/>
            </w:tcBorders>
            <w:shd w:val="clear" w:color="auto" w:fill="auto"/>
            <w:noWrap/>
            <w:vAlign w:val="bottom"/>
            <w:hideMark/>
          </w:tcPr>
          <w:p w14:paraId="7E7CE85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749033C5" w14:textId="77777777" w:rsidTr="00F028CA">
        <w:trPr>
          <w:trHeight w:val="300"/>
        </w:trPr>
        <w:tc>
          <w:tcPr>
            <w:tcW w:w="5552" w:type="dxa"/>
            <w:tcBorders>
              <w:top w:val="nil"/>
              <w:left w:val="nil"/>
              <w:bottom w:val="nil"/>
              <w:right w:val="nil"/>
            </w:tcBorders>
            <w:shd w:val="clear" w:color="auto" w:fill="auto"/>
            <w:noWrap/>
            <w:vAlign w:val="bottom"/>
            <w:hideMark/>
          </w:tcPr>
          <w:p w14:paraId="553EDBAD"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77E550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454A8110" w14:textId="77777777" w:rsidTr="00F028CA">
        <w:trPr>
          <w:trHeight w:val="300"/>
        </w:trPr>
        <w:tc>
          <w:tcPr>
            <w:tcW w:w="5552" w:type="dxa"/>
            <w:tcBorders>
              <w:top w:val="nil"/>
              <w:left w:val="nil"/>
              <w:bottom w:val="nil"/>
              <w:right w:val="nil"/>
            </w:tcBorders>
            <w:shd w:val="clear" w:color="auto" w:fill="auto"/>
            <w:noWrap/>
            <w:vAlign w:val="bottom"/>
            <w:hideMark/>
          </w:tcPr>
          <w:p w14:paraId="5B1F0B0B"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0F7963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38317089" w14:textId="77777777" w:rsidTr="00F028CA">
        <w:trPr>
          <w:trHeight w:val="300"/>
        </w:trPr>
        <w:tc>
          <w:tcPr>
            <w:tcW w:w="5552" w:type="dxa"/>
            <w:tcBorders>
              <w:top w:val="nil"/>
              <w:left w:val="nil"/>
              <w:bottom w:val="nil"/>
              <w:right w:val="nil"/>
            </w:tcBorders>
            <w:shd w:val="clear" w:color="auto" w:fill="auto"/>
            <w:noWrap/>
            <w:vAlign w:val="bottom"/>
            <w:hideMark/>
          </w:tcPr>
          <w:p w14:paraId="56462EC8"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16b) Em que medida isso é um problema para você?</w:t>
            </w:r>
          </w:p>
        </w:tc>
        <w:tc>
          <w:tcPr>
            <w:tcW w:w="3524" w:type="dxa"/>
            <w:tcBorders>
              <w:top w:val="nil"/>
              <w:left w:val="nil"/>
              <w:bottom w:val="nil"/>
              <w:right w:val="nil"/>
            </w:tcBorders>
            <w:shd w:val="clear" w:color="auto" w:fill="auto"/>
            <w:noWrap/>
            <w:vAlign w:val="bottom"/>
            <w:hideMark/>
          </w:tcPr>
          <w:p w14:paraId="5D7DA50B"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0A7C5EF9" w14:textId="77777777" w:rsidTr="00F028CA">
        <w:trPr>
          <w:trHeight w:val="300"/>
        </w:trPr>
        <w:tc>
          <w:tcPr>
            <w:tcW w:w="5552" w:type="dxa"/>
            <w:tcBorders>
              <w:top w:val="nil"/>
              <w:left w:val="nil"/>
              <w:bottom w:val="nil"/>
              <w:right w:val="nil"/>
            </w:tcBorders>
            <w:shd w:val="clear" w:color="auto" w:fill="auto"/>
            <w:noWrap/>
            <w:vAlign w:val="bottom"/>
            <w:hideMark/>
          </w:tcPr>
          <w:p w14:paraId="5BB713EE"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19847B5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0F2FEC88" w14:textId="77777777" w:rsidTr="00F028CA">
        <w:trPr>
          <w:trHeight w:val="300"/>
        </w:trPr>
        <w:tc>
          <w:tcPr>
            <w:tcW w:w="5552" w:type="dxa"/>
            <w:tcBorders>
              <w:top w:val="nil"/>
              <w:left w:val="nil"/>
              <w:bottom w:val="nil"/>
              <w:right w:val="nil"/>
            </w:tcBorders>
            <w:shd w:val="clear" w:color="auto" w:fill="auto"/>
            <w:noWrap/>
            <w:vAlign w:val="bottom"/>
            <w:hideMark/>
          </w:tcPr>
          <w:p w14:paraId="605429EE"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17D98780"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09844B45" w14:textId="77777777" w:rsidTr="00F028CA">
        <w:trPr>
          <w:trHeight w:val="300"/>
        </w:trPr>
        <w:tc>
          <w:tcPr>
            <w:tcW w:w="5552" w:type="dxa"/>
            <w:tcBorders>
              <w:top w:val="nil"/>
              <w:left w:val="nil"/>
              <w:bottom w:val="nil"/>
              <w:right w:val="nil"/>
            </w:tcBorders>
            <w:shd w:val="clear" w:color="auto" w:fill="auto"/>
            <w:noWrap/>
            <w:vAlign w:val="bottom"/>
            <w:hideMark/>
          </w:tcPr>
          <w:p w14:paraId="3C91C545"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17a) Tem uma sensação de ardor quando urina?</w:t>
            </w:r>
          </w:p>
        </w:tc>
        <w:tc>
          <w:tcPr>
            <w:tcW w:w="3524" w:type="dxa"/>
            <w:tcBorders>
              <w:top w:val="nil"/>
              <w:left w:val="nil"/>
              <w:bottom w:val="nil"/>
              <w:right w:val="nil"/>
            </w:tcBorders>
            <w:shd w:val="clear" w:color="auto" w:fill="auto"/>
            <w:noWrap/>
            <w:vAlign w:val="bottom"/>
            <w:hideMark/>
          </w:tcPr>
          <w:p w14:paraId="3F49B3D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0B71CBBD" w14:textId="77777777" w:rsidTr="00F028CA">
        <w:trPr>
          <w:trHeight w:val="300"/>
        </w:trPr>
        <w:tc>
          <w:tcPr>
            <w:tcW w:w="5552" w:type="dxa"/>
            <w:tcBorders>
              <w:top w:val="nil"/>
              <w:left w:val="nil"/>
              <w:bottom w:val="nil"/>
              <w:right w:val="nil"/>
            </w:tcBorders>
            <w:shd w:val="clear" w:color="auto" w:fill="auto"/>
            <w:noWrap/>
            <w:vAlign w:val="bottom"/>
            <w:hideMark/>
          </w:tcPr>
          <w:p w14:paraId="33485096"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8485F0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389719C9" w14:textId="77777777" w:rsidTr="00F028CA">
        <w:trPr>
          <w:trHeight w:val="300"/>
        </w:trPr>
        <w:tc>
          <w:tcPr>
            <w:tcW w:w="5552" w:type="dxa"/>
            <w:tcBorders>
              <w:top w:val="nil"/>
              <w:left w:val="nil"/>
              <w:bottom w:val="nil"/>
              <w:right w:val="nil"/>
            </w:tcBorders>
            <w:shd w:val="clear" w:color="auto" w:fill="auto"/>
            <w:noWrap/>
            <w:vAlign w:val="bottom"/>
            <w:hideMark/>
          </w:tcPr>
          <w:p w14:paraId="27A1B674"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01E13ABD"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50D6690A" w14:textId="77777777" w:rsidTr="00F028CA">
        <w:trPr>
          <w:trHeight w:val="300"/>
        </w:trPr>
        <w:tc>
          <w:tcPr>
            <w:tcW w:w="5552" w:type="dxa"/>
            <w:tcBorders>
              <w:top w:val="nil"/>
              <w:left w:val="nil"/>
              <w:bottom w:val="nil"/>
              <w:right w:val="nil"/>
            </w:tcBorders>
            <w:shd w:val="clear" w:color="auto" w:fill="auto"/>
            <w:noWrap/>
            <w:vAlign w:val="bottom"/>
            <w:hideMark/>
          </w:tcPr>
          <w:p w14:paraId="17C5058C"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17b) Em que medida isso é um problema para você?</w:t>
            </w:r>
          </w:p>
        </w:tc>
        <w:tc>
          <w:tcPr>
            <w:tcW w:w="3524" w:type="dxa"/>
            <w:tcBorders>
              <w:top w:val="nil"/>
              <w:left w:val="nil"/>
              <w:bottom w:val="nil"/>
              <w:right w:val="nil"/>
            </w:tcBorders>
            <w:shd w:val="clear" w:color="auto" w:fill="auto"/>
            <w:noWrap/>
            <w:vAlign w:val="bottom"/>
            <w:hideMark/>
          </w:tcPr>
          <w:p w14:paraId="7C7287F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5951073C" w14:textId="77777777" w:rsidTr="00F028CA">
        <w:trPr>
          <w:trHeight w:val="300"/>
        </w:trPr>
        <w:tc>
          <w:tcPr>
            <w:tcW w:w="5552" w:type="dxa"/>
            <w:tcBorders>
              <w:top w:val="nil"/>
              <w:left w:val="nil"/>
              <w:bottom w:val="nil"/>
              <w:right w:val="nil"/>
            </w:tcBorders>
            <w:shd w:val="clear" w:color="auto" w:fill="auto"/>
            <w:noWrap/>
            <w:vAlign w:val="bottom"/>
            <w:hideMark/>
          </w:tcPr>
          <w:p w14:paraId="4C8896E6"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2F11CF78"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56111A86" w14:textId="77777777" w:rsidTr="00F028CA">
        <w:trPr>
          <w:trHeight w:val="300"/>
        </w:trPr>
        <w:tc>
          <w:tcPr>
            <w:tcW w:w="5552" w:type="dxa"/>
            <w:tcBorders>
              <w:top w:val="nil"/>
              <w:left w:val="nil"/>
              <w:bottom w:val="nil"/>
              <w:right w:val="nil"/>
            </w:tcBorders>
            <w:shd w:val="clear" w:color="auto" w:fill="auto"/>
            <w:noWrap/>
            <w:vAlign w:val="bottom"/>
            <w:hideMark/>
          </w:tcPr>
          <w:p w14:paraId="148F5E11"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B1880C6"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5FF6089D" w14:textId="77777777" w:rsidTr="00F028CA">
        <w:trPr>
          <w:trHeight w:val="900"/>
        </w:trPr>
        <w:tc>
          <w:tcPr>
            <w:tcW w:w="5552" w:type="dxa"/>
            <w:tcBorders>
              <w:top w:val="nil"/>
              <w:left w:val="nil"/>
              <w:bottom w:val="nil"/>
              <w:right w:val="nil"/>
            </w:tcBorders>
            <w:shd w:val="clear" w:color="auto" w:fill="auto"/>
            <w:vAlign w:val="bottom"/>
            <w:hideMark/>
          </w:tcPr>
          <w:p w14:paraId="6933646A"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18a. Com que frequência tem a sensação</w:t>
            </w:r>
            <w:r w:rsidRPr="001C5D6B">
              <w:rPr>
                <w:rFonts w:eastAsia="Times New Roman"/>
                <w:color w:val="000000"/>
              </w:rPr>
              <w:br/>
              <w:t xml:space="preserve"> de que sua bexiga não se esvaziou completamente depois de ter urinado</w:t>
            </w:r>
          </w:p>
        </w:tc>
        <w:tc>
          <w:tcPr>
            <w:tcW w:w="3524" w:type="dxa"/>
            <w:tcBorders>
              <w:top w:val="nil"/>
              <w:left w:val="nil"/>
              <w:bottom w:val="nil"/>
              <w:right w:val="nil"/>
            </w:tcBorders>
            <w:shd w:val="clear" w:color="auto" w:fill="auto"/>
            <w:noWrap/>
            <w:vAlign w:val="bottom"/>
            <w:hideMark/>
          </w:tcPr>
          <w:p w14:paraId="73A0194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7F3FFD28" w14:textId="77777777" w:rsidTr="00F028CA">
        <w:trPr>
          <w:trHeight w:val="300"/>
        </w:trPr>
        <w:tc>
          <w:tcPr>
            <w:tcW w:w="5552" w:type="dxa"/>
            <w:tcBorders>
              <w:top w:val="nil"/>
              <w:left w:val="nil"/>
              <w:bottom w:val="nil"/>
              <w:right w:val="nil"/>
            </w:tcBorders>
            <w:shd w:val="clear" w:color="auto" w:fill="auto"/>
            <w:noWrap/>
            <w:vAlign w:val="bottom"/>
            <w:hideMark/>
          </w:tcPr>
          <w:p w14:paraId="7CB550D0"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2EA3D5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55526034" w14:textId="77777777" w:rsidTr="00F028CA">
        <w:trPr>
          <w:trHeight w:val="300"/>
        </w:trPr>
        <w:tc>
          <w:tcPr>
            <w:tcW w:w="5552" w:type="dxa"/>
            <w:tcBorders>
              <w:top w:val="nil"/>
              <w:left w:val="nil"/>
              <w:bottom w:val="nil"/>
              <w:right w:val="nil"/>
            </w:tcBorders>
            <w:shd w:val="clear" w:color="auto" w:fill="auto"/>
            <w:noWrap/>
            <w:vAlign w:val="bottom"/>
            <w:hideMark/>
          </w:tcPr>
          <w:p w14:paraId="54DFDD78"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2B401AD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6B236E9B" w14:textId="77777777" w:rsidTr="00F028CA">
        <w:trPr>
          <w:trHeight w:val="300"/>
        </w:trPr>
        <w:tc>
          <w:tcPr>
            <w:tcW w:w="5552" w:type="dxa"/>
            <w:tcBorders>
              <w:top w:val="nil"/>
              <w:left w:val="nil"/>
              <w:bottom w:val="nil"/>
              <w:right w:val="nil"/>
            </w:tcBorders>
            <w:shd w:val="clear" w:color="auto" w:fill="auto"/>
            <w:noWrap/>
            <w:vAlign w:val="bottom"/>
            <w:hideMark/>
          </w:tcPr>
          <w:p w14:paraId="54418A46"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1628208"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096FCAF8" w14:textId="77777777" w:rsidTr="00F028CA">
        <w:trPr>
          <w:trHeight w:val="300"/>
        </w:trPr>
        <w:tc>
          <w:tcPr>
            <w:tcW w:w="5552" w:type="dxa"/>
            <w:tcBorders>
              <w:top w:val="nil"/>
              <w:left w:val="nil"/>
              <w:bottom w:val="nil"/>
              <w:right w:val="nil"/>
            </w:tcBorders>
            <w:shd w:val="clear" w:color="auto" w:fill="auto"/>
            <w:noWrap/>
            <w:vAlign w:val="bottom"/>
            <w:hideMark/>
          </w:tcPr>
          <w:p w14:paraId="49571A55"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18b) Em que medida isso é um problema para você?</w:t>
            </w:r>
          </w:p>
        </w:tc>
        <w:tc>
          <w:tcPr>
            <w:tcW w:w="3524" w:type="dxa"/>
            <w:tcBorders>
              <w:top w:val="nil"/>
              <w:left w:val="nil"/>
              <w:bottom w:val="nil"/>
              <w:right w:val="nil"/>
            </w:tcBorders>
            <w:shd w:val="clear" w:color="auto" w:fill="auto"/>
            <w:noWrap/>
            <w:vAlign w:val="bottom"/>
            <w:hideMark/>
          </w:tcPr>
          <w:p w14:paraId="2D9A099E"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57218D58" w14:textId="77777777" w:rsidTr="00F028CA">
        <w:trPr>
          <w:trHeight w:val="300"/>
        </w:trPr>
        <w:tc>
          <w:tcPr>
            <w:tcW w:w="5552" w:type="dxa"/>
            <w:tcBorders>
              <w:top w:val="nil"/>
              <w:left w:val="nil"/>
              <w:bottom w:val="nil"/>
              <w:right w:val="nil"/>
            </w:tcBorders>
            <w:shd w:val="clear" w:color="auto" w:fill="auto"/>
            <w:noWrap/>
            <w:vAlign w:val="bottom"/>
            <w:hideMark/>
          </w:tcPr>
          <w:p w14:paraId="20CA3408"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083AE9A1" w14:textId="77777777" w:rsidR="00F876C7" w:rsidRPr="001C5D6B" w:rsidRDefault="00F876C7" w:rsidP="00F028CA">
            <w:pPr>
              <w:spacing w:after="0" w:line="240" w:lineRule="auto"/>
              <w:jc w:val="center"/>
              <w:rPr>
                <w:rFonts w:eastAsia="Times New Roman"/>
                <w:color w:val="000000"/>
              </w:rPr>
            </w:pPr>
          </w:p>
        </w:tc>
      </w:tr>
      <w:tr w:rsidR="00F876C7" w:rsidRPr="001C5D6B" w14:paraId="78FFC793" w14:textId="77777777" w:rsidTr="00F028CA">
        <w:trPr>
          <w:trHeight w:val="300"/>
        </w:trPr>
        <w:tc>
          <w:tcPr>
            <w:tcW w:w="5552" w:type="dxa"/>
            <w:tcBorders>
              <w:top w:val="nil"/>
              <w:left w:val="nil"/>
              <w:bottom w:val="nil"/>
              <w:right w:val="nil"/>
            </w:tcBorders>
            <w:shd w:val="clear" w:color="auto" w:fill="auto"/>
            <w:noWrap/>
            <w:vAlign w:val="bottom"/>
            <w:hideMark/>
          </w:tcPr>
          <w:p w14:paraId="3D384A3A" w14:textId="77777777" w:rsidR="00F876C7" w:rsidRPr="001C5D6B" w:rsidRDefault="00F876C7" w:rsidP="00F028CA">
            <w:pPr>
              <w:spacing w:after="0" w:line="240" w:lineRule="auto"/>
              <w:rPr>
                <w:rFonts w:ascii="Times New Roman" w:eastAsia="Times New Roman" w:hAnsi="Times New Roman" w:cs="Times New Roman"/>
                <w:sz w:val="20"/>
                <w:szCs w:val="20"/>
              </w:rPr>
            </w:pPr>
          </w:p>
        </w:tc>
        <w:tc>
          <w:tcPr>
            <w:tcW w:w="3524" w:type="dxa"/>
            <w:tcBorders>
              <w:top w:val="nil"/>
              <w:left w:val="nil"/>
              <w:bottom w:val="nil"/>
              <w:right w:val="nil"/>
            </w:tcBorders>
            <w:shd w:val="clear" w:color="auto" w:fill="auto"/>
            <w:noWrap/>
            <w:vAlign w:val="bottom"/>
            <w:hideMark/>
          </w:tcPr>
          <w:p w14:paraId="33846412"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52C29240" w14:textId="77777777" w:rsidTr="00F028CA">
        <w:trPr>
          <w:trHeight w:val="300"/>
        </w:trPr>
        <w:tc>
          <w:tcPr>
            <w:tcW w:w="5552" w:type="dxa"/>
            <w:tcBorders>
              <w:top w:val="nil"/>
              <w:left w:val="nil"/>
              <w:bottom w:val="nil"/>
              <w:right w:val="nil"/>
            </w:tcBorders>
            <w:shd w:val="clear" w:color="auto" w:fill="auto"/>
            <w:noWrap/>
            <w:vAlign w:val="bottom"/>
            <w:hideMark/>
          </w:tcPr>
          <w:p w14:paraId="079845B9"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19a) Seu jato termina em pingos?</w:t>
            </w:r>
          </w:p>
        </w:tc>
        <w:tc>
          <w:tcPr>
            <w:tcW w:w="3524" w:type="dxa"/>
            <w:tcBorders>
              <w:top w:val="nil"/>
              <w:left w:val="nil"/>
              <w:bottom w:val="nil"/>
              <w:right w:val="nil"/>
            </w:tcBorders>
            <w:shd w:val="clear" w:color="auto" w:fill="auto"/>
            <w:noWrap/>
            <w:vAlign w:val="bottom"/>
            <w:hideMark/>
          </w:tcPr>
          <w:p w14:paraId="77B76C4C"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00DCF9BF" w14:textId="77777777" w:rsidTr="00F028CA">
        <w:trPr>
          <w:trHeight w:val="300"/>
        </w:trPr>
        <w:tc>
          <w:tcPr>
            <w:tcW w:w="5552" w:type="dxa"/>
            <w:tcBorders>
              <w:top w:val="nil"/>
              <w:left w:val="nil"/>
              <w:bottom w:val="nil"/>
              <w:right w:val="nil"/>
            </w:tcBorders>
            <w:shd w:val="clear" w:color="auto" w:fill="auto"/>
            <w:noWrap/>
            <w:vAlign w:val="bottom"/>
            <w:hideMark/>
          </w:tcPr>
          <w:p w14:paraId="0D7177CC"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50D78B7"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34DE58E1" w14:textId="77777777" w:rsidTr="00F028CA">
        <w:trPr>
          <w:trHeight w:val="300"/>
        </w:trPr>
        <w:tc>
          <w:tcPr>
            <w:tcW w:w="5552" w:type="dxa"/>
            <w:tcBorders>
              <w:top w:val="nil"/>
              <w:left w:val="nil"/>
              <w:bottom w:val="nil"/>
              <w:right w:val="nil"/>
            </w:tcBorders>
            <w:shd w:val="clear" w:color="auto" w:fill="auto"/>
            <w:noWrap/>
            <w:vAlign w:val="bottom"/>
            <w:hideMark/>
          </w:tcPr>
          <w:p w14:paraId="3865D221"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353B093E"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7EE805CE" w14:textId="77777777" w:rsidTr="00F028CA">
        <w:trPr>
          <w:trHeight w:val="300"/>
        </w:trPr>
        <w:tc>
          <w:tcPr>
            <w:tcW w:w="5552" w:type="dxa"/>
            <w:tcBorders>
              <w:top w:val="nil"/>
              <w:left w:val="nil"/>
              <w:bottom w:val="nil"/>
              <w:right w:val="nil"/>
            </w:tcBorders>
            <w:shd w:val="clear" w:color="auto" w:fill="auto"/>
            <w:noWrap/>
            <w:vAlign w:val="bottom"/>
            <w:hideMark/>
          </w:tcPr>
          <w:p w14:paraId="510482E8"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19b) Em que medida isso é um problema para você?</w:t>
            </w:r>
          </w:p>
        </w:tc>
        <w:tc>
          <w:tcPr>
            <w:tcW w:w="3524" w:type="dxa"/>
            <w:tcBorders>
              <w:top w:val="nil"/>
              <w:left w:val="nil"/>
              <w:bottom w:val="nil"/>
              <w:right w:val="nil"/>
            </w:tcBorders>
            <w:shd w:val="clear" w:color="auto" w:fill="auto"/>
            <w:noWrap/>
            <w:vAlign w:val="bottom"/>
            <w:hideMark/>
          </w:tcPr>
          <w:p w14:paraId="351EEFF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1EA5A038" w14:textId="77777777" w:rsidTr="00F028CA">
        <w:trPr>
          <w:trHeight w:val="300"/>
        </w:trPr>
        <w:tc>
          <w:tcPr>
            <w:tcW w:w="5552" w:type="dxa"/>
            <w:tcBorders>
              <w:top w:val="nil"/>
              <w:left w:val="nil"/>
              <w:bottom w:val="nil"/>
              <w:right w:val="nil"/>
            </w:tcBorders>
            <w:shd w:val="clear" w:color="auto" w:fill="auto"/>
            <w:noWrap/>
            <w:vAlign w:val="bottom"/>
            <w:hideMark/>
          </w:tcPr>
          <w:p w14:paraId="2633A972"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26F84CC3"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04C31DDE" w14:textId="77777777" w:rsidTr="00F028CA">
        <w:trPr>
          <w:trHeight w:val="300"/>
        </w:trPr>
        <w:tc>
          <w:tcPr>
            <w:tcW w:w="5552" w:type="dxa"/>
            <w:tcBorders>
              <w:top w:val="nil"/>
              <w:left w:val="nil"/>
              <w:bottom w:val="nil"/>
              <w:right w:val="nil"/>
            </w:tcBorders>
            <w:shd w:val="clear" w:color="auto" w:fill="auto"/>
            <w:noWrap/>
            <w:vAlign w:val="bottom"/>
            <w:hideMark/>
          </w:tcPr>
          <w:p w14:paraId="530053D8"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4E9D5498"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65AF996D" w14:textId="77777777" w:rsidTr="00F028CA">
        <w:trPr>
          <w:trHeight w:val="600"/>
        </w:trPr>
        <w:tc>
          <w:tcPr>
            <w:tcW w:w="5552" w:type="dxa"/>
            <w:tcBorders>
              <w:top w:val="nil"/>
              <w:left w:val="nil"/>
              <w:bottom w:val="nil"/>
              <w:right w:val="nil"/>
            </w:tcBorders>
            <w:shd w:val="clear" w:color="auto" w:fill="auto"/>
            <w:vAlign w:val="bottom"/>
            <w:hideMark/>
          </w:tcPr>
          <w:p w14:paraId="4C5D8E89"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20a. Você já molhou suas calças alguns minutos depois que terminou de urinar e vestiu?</w:t>
            </w:r>
          </w:p>
        </w:tc>
        <w:tc>
          <w:tcPr>
            <w:tcW w:w="3524" w:type="dxa"/>
            <w:tcBorders>
              <w:top w:val="nil"/>
              <w:left w:val="nil"/>
              <w:bottom w:val="nil"/>
              <w:right w:val="nil"/>
            </w:tcBorders>
            <w:shd w:val="clear" w:color="auto" w:fill="auto"/>
            <w:noWrap/>
            <w:vAlign w:val="bottom"/>
            <w:hideMark/>
          </w:tcPr>
          <w:p w14:paraId="3C32032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3E00C7E2" w14:textId="77777777" w:rsidTr="00F028CA">
        <w:trPr>
          <w:trHeight w:val="300"/>
        </w:trPr>
        <w:tc>
          <w:tcPr>
            <w:tcW w:w="5552" w:type="dxa"/>
            <w:tcBorders>
              <w:top w:val="nil"/>
              <w:left w:val="nil"/>
              <w:bottom w:val="nil"/>
              <w:right w:val="nil"/>
            </w:tcBorders>
            <w:shd w:val="clear" w:color="auto" w:fill="auto"/>
            <w:noWrap/>
            <w:vAlign w:val="bottom"/>
            <w:hideMark/>
          </w:tcPr>
          <w:p w14:paraId="1C9DD586"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E1530D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15271141" w14:textId="77777777" w:rsidTr="00F028CA">
        <w:trPr>
          <w:trHeight w:val="300"/>
        </w:trPr>
        <w:tc>
          <w:tcPr>
            <w:tcW w:w="5552" w:type="dxa"/>
            <w:tcBorders>
              <w:top w:val="nil"/>
              <w:left w:val="nil"/>
              <w:bottom w:val="nil"/>
              <w:right w:val="nil"/>
            </w:tcBorders>
            <w:shd w:val="clear" w:color="auto" w:fill="auto"/>
            <w:noWrap/>
            <w:vAlign w:val="bottom"/>
            <w:hideMark/>
          </w:tcPr>
          <w:p w14:paraId="3F010018"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246D6E24"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6114BBAC" w14:textId="77777777" w:rsidTr="00F028CA">
        <w:trPr>
          <w:trHeight w:val="300"/>
        </w:trPr>
        <w:tc>
          <w:tcPr>
            <w:tcW w:w="5552" w:type="dxa"/>
            <w:tcBorders>
              <w:top w:val="nil"/>
              <w:left w:val="nil"/>
              <w:bottom w:val="nil"/>
              <w:right w:val="nil"/>
            </w:tcBorders>
            <w:shd w:val="clear" w:color="auto" w:fill="auto"/>
            <w:noWrap/>
            <w:vAlign w:val="bottom"/>
            <w:hideMark/>
          </w:tcPr>
          <w:p w14:paraId="16CDAA9B"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20b) Em que medida isso é um problema para você?</w:t>
            </w:r>
          </w:p>
        </w:tc>
        <w:tc>
          <w:tcPr>
            <w:tcW w:w="3524" w:type="dxa"/>
            <w:tcBorders>
              <w:top w:val="nil"/>
              <w:left w:val="nil"/>
              <w:bottom w:val="nil"/>
              <w:right w:val="nil"/>
            </w:tcBorders>
            <w:shd w:val="clear" w:color="auto" w:fill="auto"/>
            <w:noWrap/>
            <w:vAlign w:val="bottom"/>
            <w:hideMark/>
          </w:tcPr>
          <w:p w14:paraId="6B16B46D"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7F27D9D2" w14:textId="77777777" w:rsidTr="00F028CA">
        <w:trPr>
          <w:trHeight w:val="300"/>
        </w:trPr>
        <w:tc>
          <w:tcPr>
            <w:tcW w:w="5552" w:type="dxa"/>
            <w:tcBorders>
              <w:top w:val="nil"/>
              <w:left w:val="nil"/>
              <w:bottom w:val="nil"/>
              <w:right w:val="nil"/>
            </w:tcBorders>
            <w:shd w:val="clear" w:color="auto" w:fill="auto"/>
            <w:noWrap/>
            <w:vAlign w:val="bottom"/>
            <w:hideMark/>
          </w:tcPr>
          <w:p w14:paraId="73709BE9"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421A1F19"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6CF5E145" w14:textId="77777777" w:rsidTr="00F028CA">
        <w:trPr>
          <w:trHeight w:val="300"/>
        </w:trPr>
        <w:tc>
          <w:tcPr>
            <w:tcW w:w="5552" w:type="dxa"/>
            <w:tcBorders>
              <w:top w:val="nil"/>
              <w:left w:val="nil"/>
              <w:bottom w:val="nil"/>
              <w:right w:val="nil"/>
            </w:tcBorders>
            <w:shd w:val="clear" w:color="auto" w:fill="auto"/>
            <w:noWrap/>
            <w:vAlign w:val="bottom"/>
            <w:hideMark/>
          </w:tcPr>
          <w:p w14:paraId="36DC4207"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3ADDE062"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6202CC93" w14:textId="77777777" w:rsidTr="00F028CA">
        <w:trPr>
          <w:trHeight w:val="300"/>
        </w:trPr>
        <w:tc>
          <w:tcPr>
            <w:tcW w:w="5552" w:type="dxa"/>
            <w:tcBorders>
              <w:top w:val="nil"/>
              <w:left w:val="nil"/>
              <w:bottom w:val="nil"/>
              <w:right w:val="nil"/>
            </w:tcBorders>
            <w:shd w:val="clear" w:color="auto" w:fill="auto"/>
            <w:noWrap/>
            <w:vAlign w:val="bottom"/>
            <w:hideMark/>
          </w:tcPr>
          <w:p w14:paraId="2FD013D2"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21</w:t>
            </w:r>
            <w:proofErr w:type="gramStart"/>
            <w:r w:rsidRPr="001C5D6B">
              <w:rPr>
                <w:rFonts w:eastAsia="Times New Roman"/>
                <w:color w:val="000000"/>
              </w:rPr>
              <w:t>a)Você</w:t>
            </w:r>
            <w:proofErr w:type="gramEnd"/>
            <w:r w:rsidRPr="001C5D6B">
              <w:rPr>
                <w:rFonts w:eastAsia="Times New Roman"/>
                <w:color w:val="000000"/>
              </w:rPr>
              <w:t xml:space="preserve"> perde urina quando está dormindo?</w:t>
            </w:r>
          </w:p>
        </w:tc>
        <w:tc>
          <w:tcPr>
            <w:tcW w:w="3524" w:type="dxa"/>
            <w:tcBorders>
              <w:top w:val="nil"/>
              <w:left w:val="nil"/>
              <w:bottom w:val="nil"/>
              <w:right w:val="nil"/>
            </w:tcBorders>
            <w:shd w:val="clear" w:color="auto" w:fill="auto"/>
            <w:noWrap/>
            <w:vAlign w:val="bottom"/>
            <w:hideMark/>
          </w:tcPr>
          <w:p w14:paraId="5C952D9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1002AAD1" w14:textId="77777777" w:rsidTr="00F028CA">
        <w:trPr>
          <w:trHeight w:val="300"/>
        </w:trPr>
        <w:tc>
          <w:tcPr>
            <w:tcW w:w="5552" w:type="dxa"/>
            <w:tcBorders>
              <w:top w:val="nil"/>
              <w:left w:val="nil"/>
              <w:bottom w:val="nil"/>
              <w:right w:val="nil"/>
            </w:tcBorders>
            <w:shd w:val="clear" w:color="auto" w:fill="auto"/>
            <w:noWrap/>
            <w:vAlign w:val="bottom"/>
            <w:hideMark/>
          </w:tcPr>
          <w:p w14:paraId="206F11A0"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003E204"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30E105F5" w14:textId="77777777" w:rsidTr="00F028CA">
        <w:trPr>
          <w:trHeight w:val="300"/>
        </w:trPr>
        <w:tc>
          <w:tcPr>
            <w:tcW w:w="5552" w:type="dxa"/>
            <w:tcBorders>
              <w:top w:val="nil"/>
              <w:left w:val="nil"/>
              <w:bottom w:val="nil"/>
              <w:right w:val="nil"/>
            </w:tcBorders>
            <w:shd w:val="clear" w:color="auto" w:fill="auto"/>
            <w:noWrap/>
            <w:vAlign w:val="bottom"/>
            <w:hideMark/>
          </w:tcPr>
          <w:p w14:paraId="515FD4F6"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479D4AE"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68C6816C" w14:textId="77777777" w:rsidTr="00F028CA">
        <w:trPr>
          <w:trHeight w:val="300"/>
        </w:trPr>
        <w:tc>
          <w:tcPr>
            <w:tcW w:w="5552" w:type="dxa"/>
            <w:tcBorders>
              <w:top w:val="nil"/>
              <w:left w:val="nil"/>
              <w:bottom w:val="nil"/>
              <w:right w:val="nil"/>
            </w:tcBorders>
            <w:shd w:val="clear" w:color="auto" w:fill="auto"/>
            <w:noWrap/>
            <w:vAlign w:val="bottom"/>
            <w:hideMark/>
          </w:tcPr>
          <w:p w14:paraId="43AE4D50"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21b) Em que medida isso é um problema para você?</w:t>
            </w:r>
          </w:p>
        </w:tc>
        <w:tc>
          <w:tcPr>
            <w:tcW w:w="3524" w:type="dxa"/>
            <w:tcBorders>
              <w:top w:val="nil"/>
              <w:left w:val="nil"/>
              <w:bottom w:val="nil"/>
              <w:right w:val="nil"/>
            </w:tcBorders>
            <w:shd w:val="clear" w:color="auto" w:fill="auto"/>
            <w:noWrap/>
            <w:vAlign w:val="bottom"/>
            <w:hideMark/>
          </w:tcPr>
          <w:p w14:paraId="10D8D094"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71038D9B" w14:textId="77777777" w:rsidTr="00F028CA">
        <w:trPr>
          <w:trHeight w:val="300"/>
        </w:trPr>
        <w:tc>
          <w:tcPr>
            <w:tcW w:w="5552" w:type="dxa"/>
            <w:tcBorders>
              <w:top w:val="nil"/>
              <w:left w:val="nil"/>
              <w:bottom w:val="nil"/>
              <w:right w:val="nil"/>
            </w:tcBorders>
            <w:shd w:val="clear" w:color="auto" w:fill="auto"/>
            <w:noWrap/>
            <w:vAlign w:val="bottom"/>
            <w:hideMark/>
          </w:tcPr>
          <w:p w14:paraId="22600D43"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lastRenderedPageBreak/>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59E994E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39F17889" w14:textId="77777777" w:rsidTr="00F028CA">
        <w:trPr>
          <w:trHeight w:val="300"/>
        </w:trPr>
        <w:tc>
          <w:tcPr>
            <w:tcW w:w="5552" w:type="dxa"/>
            <w:tcBorders>
              <w:top w:val="nil"/>
              <w:left w:val="nil"/>
              <w:bottom w:val="nil"/>
              <w:right w:val="nil"/>
            </w:tcBorders>
            <w:shd w:val="clear" w:color="auto" w:fill="auto"/>
            <w:noWrap/>
            <w:vAlign w:val="bottom"/>
            <w:hideMark/>
          </w:tcPr>
          <w:p w14:paraId="305C6C05"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64A8C744"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0C7FCE03" w14:textId="77777777" w:rsidTr="00F028CA">
        <w:trPr>
          <w:trHeight w:val="600"/>
        </w:trPr>
        <w:tc>
          <w:tcPr>
            <w:tcW w:w="5552" w:type="dxa"/>
            <w:tcBorders>
              <w:top w:val="nil"/>
              <w:left w:val="nil"/>
              <w:bottom w:val="nil"/>
              <w:right w:val="nil"/>
            </w:tcBorders>
            <w:shd w:val="clear" w:color="auto" w:fill="auto"/>
            <w:vAlign w:val="bottom"/>
            <w:hideMark/>
          </w:tcPr>
          <w:p w14:paraId="7FA9EAC5"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22a. Se você perder urina durante o dia,</w:t>
            </w:r>
            <w:r w:rsidRPr="001C5D6B">
              <w:rPr>
                <w:rFonts w:eastAsia="Times New Roman"/>
                <w:color w:val="000000"/>
              </w:rPr>
              <w:br/>
              <w:t xml:space="preserve"> você tem que trocar de roupa ou usar absorventes?</w:t>
            </w:r>
          </w:p>
        </w:tc>
        <w:tc>
          <w:tcPr>
            <w:tcW w:w="3524" w:type="dxa"/>
            <w:tcBorders>
              <w:top w:val="nil"/>
              <w:left w:val="nil"/>
              <w:bottom w:val="nil"/>
              <w:right w:val="nil"/>
            </w:tcBorders>
            <w:shd w:val="clear" w:color="auto" w:fill="auto"/>
            <w:noWrap/>
            <w:vAlign w:val="bottom"/>
            <w:hideMark/>
          </w:tcPr>
          <w:p w14:paraId="34A080F4"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não, eu não perco urina</w:t>
            </w:r>
          </w:p>
        </w:tc>
      </w:tr>
      <w:tr w:rsidR="00F876C7" w:rsidRPr="001C5D6B" w14:paraId="25F6DAF4" w14:textId="77777777" w:rsidTr="00F028CA">
        <w:trPr>
          <w:trHeight w:val="300"/>
        </w:trPr>
        <w:tc>
          <w:tcPr>
            <w:tcW w:w="5552" w:type="dxa"/>
            <w:tcBorders>
              <w:top w:val="nil"/>
              <w:left w:val="nil"/>
              <w:bottom w:val="nil"/>
              <w:right w:val="nil"/>
            </w:tcBorders>
            <w:shd w:val="clear" w:color="auto" w:fill="auto"/>
            <w:noWrap/>
            <w:vAlign w:val="bottom"/>
            <w:hideMark/>
          </w:tcPr>
          <w:p w14:paraId="1E0EF380"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3EA047F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sim, troco a cueca  </w:t>
            </w:r>
          </w:p>
        </w:tc>
      </w:tr>
      <w:tr w:rsidR="00F876C7" w:rsidRPr="001C5D6B" w14:paraId="75EEA390" w14:textId="77777777" w:rsidTr="00F028CA">
        <w:trPr>
          <w:trHeight w:val="300"/>
        </w:trPr>
        <w:tc>
          <w:tcPr>
            <w:tcW w:w="5552" w:type="dxa"/>
            <w:tcBorders>
              <w:top w:val="nil"/>
              <w:left w:val="nil"/>
              <w:bottom w:val="nil"/>
              <w:right w:val="nil"/>
            </w:tcBorders>
            <w:shd w:val="clear" w:color="auto" w:fill="auto"/>
            <w:noWrap/>
            <w:vAlign w:val="bottom"/>
            <w:hideMark/>
          </w:tcPr>
          <w:p w14:paraId="0A3A89E7"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22b) Em que medida isso é um problema para você?</w:t>
            </w:r>
          </w:p>
        </w:tc>
        <w:tc>
          <w:tcPr>
            <w:tcW w:w="3524" w:type="dxa"/>
            <w:tcBorders>
              <w:top w:val="nil"/>
              <w:left w:val="nil"/>
              <w:bottom w:val="nil"/>
              <w:right w:val="nil"/>
            </w:tcBorders>
            <w:shd w:val="clear" w:color="auto" w:fill="auto"/>
            <w:noWrap/>
            <w:vAlign w:val="bottom"/>
            <w:hideMark/>
          </w:tcPr>
          <w:p w14:paraId="02C90C6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sim, </w:t>
            </w:r>
            <w:proofErr w:type="spellStart"/>
            <w:r w:rsidRPr="001C5D6B">
              <w:rPr>
                <w:rFonts w:eastAsia="Times New Roman"/>
                <w:color w:val="000000"/>
              </w:rPr>
              <w:t>troco</w:t>
            </w:r>
            <w:proofErr w:type="spellEnd"/>
            <w:r w:rsidRPr="001C5D6B">
              <w:rPr>
                <w:rFonts w:eastAsia="Times New Roman"/>
                <w:color w:val="000000"/>
              </w:rPr>
              <w:t xml:space="preserve"> de roupa  </w:t>
            </w:r>
          </w:p>
        </w:tc>
      </w:tr>
      <w:tr w:rsidR="00F876C7" w:rsidRPr="001C5D6B" w14:paraId="5787AE3F" w14:textId="77777777" w:rsidTr="00F028CA">
        <w:trPr>
          <w:trHeight w:val="300"/>
        </w:trPr>
        <w:tc>
          <w:tcPr>
            <w:tcW w:w="5552" w:type="dxa"/>
            <w:tcBorders>
              <w:top w:val="nil"/>
              <w:left w:val="nil"/>
              <w:bottom w:val="nil"/>
              <w:right w:val="nil"/>
            </w:tcBorders>
            <w:shd w:val="clear" w:color="auto" w:fill="auto"/>
            <w:noWrap/>
            <w:vAlign w:val="bottom"/>
            <w:hideMark/>
          </w:tcPr>
          <w:p w14:paraId="5F05AFB8"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7832FFAE"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eu uso absorventes </w:t>
            </w:r>
          </w:p>
        </w:tc>
      </w:tr>
      <w:tr w:rsidR="00F876C7" w:rsidRPr="001C5D6B" w14:paraId="58C34959" w14:textId="77777777" w:rsidTr="00F028CA">
        <w:trPr>
          <w:trHeight w:val="300"/>
        </w:trPr>
        <w:tc>
          <w:tcPr>
            <w:tcW w:w="5552" w:type="dxa"/>
            <w:tcBorders>
              <w:top w:val="nil"/>
              <w:left w:val="nil"/>
              <w:bottom w:val="nil"/>
              <w:right w:val="nil"/>
            </w:tcBorders>
            <w:shd w:val="clear" w:color="auto" w:fill="auto"/>
            <w:noWrap/>
            <w:vAlign w:val="bottom"/>
            <w:hideMark/>
          </w:tcPr>
          <w:p w14:paraId="0B34806E"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82FB1C2"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50991777" w14:textId="77777777" w:rsidTr="00F028CA">
        <w:trPr>
          <w:trHeight w:val="600"/>
        </w:trPr>
        <w:tc>
          <w:tcPr>
            <w:tcW w:w="5552" w:type="dxa"/>
            <w:tcBorders>
              <w:top w:val="nil"/>
              <w:left w:val="nil"/>
              <w:bottom w:val="nil"/>
              <w:right w:val="nil"/>
            </w:tcBorders>
            <w:shd w:val="clear" w:color="auto" w:fill="auto"/>
            <w:vAlign w:val="bottom"/>
            <w:hideMark/>
          </w:tcPr>
          <w:p w14:paraId="56E1CE7F"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23a. Precisa voltar a urinar (no espaço de 15 minutos)</w:t>
            </w:r>
            <w:r w:rsidRPr="001C5D6B">
              <w:rPr>
                <w:rFonts w:eastAsia="Times New Roman"/>
                <w:color w:val="000000"/>
              </w:rPr>
              <w:br/>
              <w:t xml:space="preserve"> após ter pensado que tinha acabado de urinar?</w:t>
            </w:r>
          </w:p>
        </w:tc>
        <w:tc>
          <w:tcPr>
            <w:tcW w:w="3524" w:type="dxa"/>
            <w:tcBorders>
              <w:top w:val="nil"/>
              <w:left w:val="nil"/>
              <w:bottom w:val="nil"/>
              <w:right w:val="nil"/>
            </w:tcBorders>
            <w:shd w:val="clear" w:color="auto" w:fill="auto"/>
            <w:noWrap/>
            <w:vAlign w:val="bottom"/>
            <w:hideMark/>
          </w:tcPr>
          <w:p w14:paraId="2FBBBEF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nunca</w:t>
            </w:r>
          </w:p>
        </w:tc>
      </w:tr>
      <w:tr w:rsidR="00F876C7" w:rsidRPr="001C5D6B" w14:paraId="7449551D" w14:textId="77777777" w:rsidTr="00F028CA">
        <w:trPr>
          <w:trHeight w:val="300"/>
        </w:trPr>
        <w:tc>
          <w:tcPr>
            <w:tcW w:w="5552" w:type="dxa"/>
            <w:tcBorders>
              <w:top w:val="nil"/>
              <w:left w:val="nil"/>
              <w:bottom w:val="nil"/>
              <w:right w:val="nil"/>
            </w:tcBorders>
            <w:shd w:val="clear" w:color="auto" w:fill="auto"/>
            <w:noWrap/>
            <w:vAlign w:val="bottom"/>
            <w:hideMark/>
          </w:tcPr>
          <w:p w14:paraId="1C2609FF"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7A5A4656"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de vez em quando  </w:t>
            </w:r>
          </w:p>
        </w:tc>
      </w:tr>
      <w:tr w:rsidR="00F876C7" w:rsidRPr="001C5D6B" w14:paraId="7DD11CA1" w14:textId="77777777" w:rsidTr="00F028CA">
        <w:trPr>
          <w:trHeight w:val="300"/>
        </w:trPr>
        <w:tc>
          <w:tcPr>
            <w:tcW w:w="5552" w:type="dxa"/>
            <w:tcBorders>
              <w:top w:val="nil"/>
              <w:left w:val="nil"/>
              <w:bottom w:val="nil"/>
              <w:right w:val="nil"/>
            </w:tcBorders>
            <w:shd w:val="clear" w:color="auto" w:fill="auto"/>
            <w:noWrap/>
            <w:vAlign w:val="bottom"/>
            <w:hideMark/>
          </w:tcPr>
          <w:p w14:paraId="3C532DC0"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E0EEE19"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50% das vezes  </w:t>
            </w:r>
          </w:p>
        </w:tc>
      </w:tr>
      <w:tr w:rsidR="00F876C7" w:rsidRPr="001C5D6B" w14:paraId="56FF1B2F" w14:textId="77777777" w:rsidTr="00F028CA">
        <w:trPr>
          <w:trHeight w:val="300"/>
        </w:trPr>
        <w:tc>
          <w:tcPr>
            <w:tcW w:w="5552" w:type="dxa"/>
            <w:tcBorders>
              <w:top w:val="nil"/>
              <w:left w:val="nil"/>
              <w:bottom w:val="nil"/>
              <w:right w:val="nil"/>
            </w:tcBorders>
            <w:shd w:val="clear" w:color="auto" w:fill="auto"/>
            <w:noWrap/>
            <w:vAlign w:val="bottom"/>
            <w:hideMark/>
          </w:tcPr>
          <w:p w14:paraId="5A444DBD"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23b) Em que medida isso é um problema para você?</w:t>
            </w:r>
          </w:p>
        </w:tc>
        <w:tc>
          <w:tcPr>
            <w:tcW w:w="3524" w:type="dxa"/>
            <w:tcBorders>
              <w:top w:val="nil"/>
              <w:left w:val="nil"/>
              <w:bottom w:val="nil"/>
              <w:right w:val="nil"/>
            </w:tcBorders>
            <w:shd w:val="clear" w:color="auto" w:fill="auto"/>
            <w:noWrap/>
            <w:vAlign w:val="bottom"/>
            <w:hideMark/>
          </w:tcPr>
          <w:p w14:paraId="0967323E"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a maior parte das vezes </w:t>
            </w:r>
          </w:p>
        </w:tc>
      </w:tr>
      <w:tr w:rsidR="00F876C7" w:rsidRPr="001C5D6B" w14:paraId="246F70EE" w14:textId="77777777" w:rsidTr="00F028CA">
        <w:trPr>
          <w:trHeight w:val="300"/>
        </w:trPr>
        <w:tc>
          <w:tcPr>
            <w:tcW w:w="5552" w:type="dxa"/>
            <w:tcBorders>
              <w:top w:val="nil"/>
              <w:left w:val="nil"/>
              <w:bottom w:val="nil"/>
              <w:right w:val="nil"/>
            </w:tcBorders>
            <w:shd w:val="clear" w:color="auto" w:fill="auto"/>
            <w:noWrap/>
            <w:vAlign w:val="bottom"/>
            <w:hideMark/>
          </w:tcPr>
          <w:p w14:paraId="13C2CFCA" w14:textId="77777777" w:rsidR="00F876C7" w:rsidRPr="001C5D6B" w:rsidRDefault="00F876C7" w:rsidP="00F028CA">
            <w:pPr>
              <w:spacing w:after="0" w:line="240" w:lineRule="auto"/>
              <w:jc w:val="center"/>
              <w:rPr>
                <w:rFonts w:eastAsia="Times New Roman"/>
                <w:color w:val="000000"/>
              </w:rPr>
            </w:pPr>
            <w:proofErr w:type="gramStart"/>
            <w:r w:rsidRPr="001C5D6B">
              <w:rPr>
                <w:rFonts w:eastAsia="Times New Roman"/>
                <w:color w:val="000000"/>
              </w:rPr>
              <w:t>0  1</w:t>
            </w:r>
            <w:proofErr w:type="gramEnd"/>
            <w:r w:rsidRPr="001C5D6B">
              <w:rPr>
                <w:rFonts w:eastAsia="Times New Roman"/>
                <w:color w:val="000000"/>
              </w:rPr>
              <w:t xml:space="preserve">  2  3  4  5  6  7  8  9  10</w:t>
            </w:r>
          </w:p>
        </w:tc>
        <w:tc>
          <w:tcPr>
            <w:tcW w:w="3524" w:type="dxa"/>
            <w:tcBorders>
              <w:top w:val="nil"/>
              <w:left w:val="nil"/>
              <w:bottom w:val="nil"/>
              <w:right w:val="nil"/>
            </w:tcBorders>
            <w:shd w:val="clear" w:color="auto" w:fill="auto"/>
            <w:noWrap/>
            <w:vAlign w:val="bottom"/>
            <w:hideMark/>
          </w:tcPr>
          <w:p w14:paraId="33AA3992"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todas as vezes </w:t>
            </w:r>
          </w:p>
        </w:tc>
      </w:tr>
      <w:tr w:rsidR="00F876C7" w:rsidRPr="001C5D6B" w14:paraId="0C6195D6" w14:textId="77777777" w:rsidTr="00F028CA">
        <w:trPr>
          <w:trHeight w:val="300"/>
        </w:trPr>
        <w:tc>
          <w:tcPr>
            <w:tcW w:w="5552" w:type="dxa"/>
            <w:tcBorders>
              <w:top w:val="nil"/>
              <w:left w:val="nil"/>
              <w:bottom w:val="nil"/>
              <w:right w:val="nil"/>
            </w:tcBorders>
            <w:shd w:val="clear" w:color="auto" w:fill="auto"/>
            <w:noWrap/>
            <w:vAlign w:val="bottom"/>
            <w:hideMark/>
          </w:tcPr>
          <w:p w14:paraId="624C1A99"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1CA54C01" w14:textId="77777777" w:rsidR="00F876C7" w:rsidRPr="001C5D6B" w:rsidRDefault="00F876C7" w:rsidP="00F028CA">
            <w:pPr>
              <w:spacing w:after="0" w:line="240" w:lineRule="auto"/>
              <w:rPr>
                <w:rFonts w:ascii="Times New Roman" w:eastAsia="Times New Roman" w:hAnsi="Times New Roman" w:cs="Times New Roman"/>
                <w:sz w:val="20"/>
                <w:szCs w:val="20"/>
              </w:rPr>
            </w:pPr>
          </w:p>
        </w:tc>
      </w:tr>
      <w:tr w:rsidR="00F876C7" w:rsidRPr="001C5D6B" w14:paraId="6CA34761" w14:textId="77777777" w:rsidTr="00F028CA">
        <w:trPr>
          <w:trHeight w:val="600"/>
        </w:trPr>
        <w:tc>
          <w:tcPr>
            <w:tcW w:w="5552" w:type="dxa"/>
            <w:tcBorders>
              <w:top w:val="nil"/>
              <w:left w:val="nil"/>
              <w:bottom w:val="nil"/>
              <w:right w:val="nil"/>
            </w:tcBorders>
            <w:shd w:val="clear" w:color="auto" w:fill="auto"/>
            <w:vAlign w:val="bottom"/>
            <w:hideMark/>
          </w:tcPr>
          <w:p w14:paraId="16BDF38F" w14:textId="77777777" w:rsidR="00F876C7" w:rsidRPr="001C5D6B" w:rsidRDefault="00F876C7" w:rsidP="00F028CA">
            <w:pPr>
              <w:spacing w:after="0" w:line="240" w:lineRule="auto"/>
              <w:rPr>
                <w:rFonts w:eastAsia="Times New Roman"/>
                <w:color w:val="000000"/>
              </w:rPr>
            </w:pPr>
            <w:r w:rsidRPr="001C5D6B">
              <w:rPr>
                <w:rFonts w:eastAsia="Times New Roman"/>
                <w:color w:val="000000"/>
              </w:rPr>
              <w:t>24a. Alguma vez não conseguiu</w:t>
            </w:r>
            <w:r w:rsidRPr="001C5D6B">
              <w:rPr>
                <w:rFonts w:eastAsia="Times New Roman"/>
                <w:color w:val="000000"/>
              </w:rPr>
              <w:br/>
              <w:t xml:space="preserve"> urinar tendo sido necessário ser sondado?</w:t>
            </w:r>
          </w:p>
        </w:tc>
        <w:tc>
          <w:tcPr>
            <w:tcW w:w="3524" w:type="dxa"/>
            <w:tcBorders>
              <w:top w:val="nil"/>
              <w:left w:val="nil"/>
              <w:bottom w:val="nil"/>
              <w:right w:val="nil"/>
            </w:tcBorders>
            <w:shd w:val="clear" w:color="auto" w:fill="auto"/>
            <w:noWrap/>
            <w:vAlign w:val="bottom"/>
            <w:hideMark/>
          </w:tcPr>
          <w:p w14:paraId="10356D00"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não </w:t>
            </w:r>
          </w:p>
        </w:tc>
      </w:tr>
      <w:tr w:rsidR="00F876C7" w:rsidRPr="001C5D6B" w14:paraId="696B7BEF" w14:textId="77777777" w:rsidTr="00F028CA">
        <w:trPr>
          <w:trHeight w:val="300"/>
        </w:trPr>
        <w:tc>
          <w:tcPr>
            <w:tcW w:w="5552" w:type="dxa"/>
            <w:tcBorders>
              <w:top w:val="nil"/>
              <w:left w:val="nil"/>
              <w:bottom w:val="nil"/>
              <w:right w:val="nil"/>
            </w:tcBorders>
            <w:shd w:val="clear" w:color="auto" w:fill="auto"/>
            <w:vAlign w:val="bottom"/>
            <w:hideMark/>
          </w:tcPr>
          <w:p w14:paraId="4EF63EC9" w14:textId="77777777" w:rsidR="00F876C7" w:rsidRPr="001C5D6B" w:rsidRDefault="00F876C7" w:rsidP="00F028CA">
            <w:pPr>
              <w:spacing w:after="0" w:line="240" w:lineRule="auto"/>
              <w:rPr>
                <w:rFonts w:eastAsia="Times New Roman"/>
                <w:color w:val="000000"/>
              </w:rPr>
            </w:pPr>
          </w:p>
        </w:tc>
        <w:tc>
          <w:tcPr>
            <w:tcW w:w="3524" w:type="dxa"/>
            <w:tcBorders>
              <w:top w:val="nil"/>
              <w:left w:val="nil"/>
              <w:bottom w:val="nil"/>
              <w:right w:val="nil"/>
            </w:tcBorders>
            <w:shd w:val="clear" w:color="auto" w:fill="auto"/>
            <w:noWrap/>
            <w:vAlign w:val="bottom"/>
            <w:hideMark/>
          </w:tcPr>
          <w:p w14:paraId="57D38A3F" w14:textId="77777777" w:rsidR="00F876C7" w:rsidRPr="001C5D6B" w:rsidRDefault="00F876C7" w:rsidP="00F028CA">
            <w:pPr>
              <w:spacing w:after="0" w:line="240" w:lineRule="auto"/>
              <w:rPr>
                <w:rFonts w:eastAsia="Times New Roman"/>
                <w:color w:val="000000"/>
              </w:rPr>
            </w:pPr>
            <w:r w:rsidRPr="001C5D6B">
              <w:rPr>
                <w:rFonts w:ascii="Cambria Math" w:eastAsia="Times New Roman" w:hAnsi="Cambria Math" w:cs="Cambria Math"/>
                <w:color w:val="000000"/>
              </w:rPr>
              <w:t>⎕</w:t>
            </w:r>
            <w:r w:rsidRPr="001C5D6B">
              <w:rPr>
                <w:rFonts w:eastAsia="Times New Roman"/>
                <w:color w:val="000000"/>
              </w:rPr>
              <w:t xml:space="preserve"> sim</w:t>
            </w:r>
          </w:p>
        </w:tc>
      </w:tr>
    </w:tbl>
    <w:p w14:paraId="5B7E72FD" w14:textId="77777777" w:rsidR="00F876C7" w:rsidRDefault="00F876C7" w:rsidP="00F876C7">
      <w:pPr>
        <w:spacing w:after="0" w:line="240" w:lineRule="auto"/>
        <w:ind w:left="3268" w:firstLine="272"/>
        <w:rPr>
          <w:rFonts w:ascii="Arial" w:eastAsia="Times New Roman" w:hAnsi="Arial" w:cs="Arial"/>
          <w:b/>
          <w:bCs/>
          <w:color w:val="000000"/>
          <w:sz w:val="24"/>
          <w:szCs w:val="24"/>
        </w:rPr>
      </w:pPr>
    </w:p>
    <w:p w14:paraId="1D0E34B8" w14:textId="77777777" w:rsidR="00F876C7" w:rsidRDefault="00F876C7" w:rsidP="00F876C7">
      <w:pPr>
        <w:spacing w:after="0" w:line="240" w:lineRule="auto"/>
        <w:ind w:left="2832" w:firstLine="708"/>
        <w:rPr>
          <w:rFonts w:ascii="Arial" w:eastAsia="Times New Roman" w:hAnsi="Arial" w:cs="Arial"/>
          <w:b/>
          <w:bCs/>
          <w:color w:val="000000"/>
          <w:sz w:val="24"/>
          <w:szCs w:val="24"/>
        </w:rPr>
      </w:pPr>
      <w:r>
        <w:rPr>
          <w:rFonts w:ascii="Arial" w:eastAsia="Times New Roman" w:hAnsi="Arial" w:cs="Arial"/>
          <w:b/>
          <w:bCs/>
          <w:color w:val="000000"/>
          <w:sz w:val="24"/>
          <w:szCs w:val="24"/>
        </w:rPr>
        <w:t>ICIQ-OAB</w:t>
      </w:r>
    </w:p>
    <w:p w14:paraId="45094465" w14:textId="77777777" w:rsidR="00F876C7" w:rsidRDefault="00F876C7" w:rsidP="00F876C7">
      <w:pPr>
        <w:spacing w:after="0" w:line="240" w:lineRule="auto"/>
        <w:rPr>
          <w:rFonts w:ascii="Arial" w:eastAsia="Times New Roman" w:hAnsi="Arial" w:cs="Arial"/>
          <w:b/>
          <w:bCs/>
          <w:color w:val="000000"/>
          <w:sz w:val="24"/>
          <w:szCs w:val="24"/>
        </w:rPr>
      </w:pPr>
      <w:r>
        <w:t>Muitas pessoas sofrem eventualmente de sintomas urinários. Estamos tentando descobrir quantas pessoas têm sintomas urinários, e quanto isso incomoda. Agradecemos</w:t>
      </w:r>
    </w:p>
    <w:p w14:paraId="0F91B075" w14:textId="77777777" w:rsidR="00F876C7" w:rsidRDefault="00F876C7" w:rsidP="00F876C7">
      <w:pPr>
        <w:spacing w:after="0" w:line="240" w:lineRule="auto"/>
      </w:pPr>
    </w:p>
    <w:p w14:paraId="632B4335" w14:textId="77777777" w:rsidR="00F876C7" w:rsidRDefault="00F876C7" w:rsidP="00F876C7">
      <w:pPr>
        <w:spacing w:after="0" w:line="240" w:lineRule="auto"/>
      </w:pPr>
      <w:r>
        <w:t>3. Quantas vezes você urina durante o dia?</w:t>
      </w:r>
    </w:p>
    <w:p w14:paraId="0DBE25C5" w14:textId="77777777" w:rsidR="00F876C7" w:rsidRDefault="00F876C7" w:rsidP="00F876C7">
      <w:pPr>
        <w:spacing w:after="0" w:line="240" w:lineRule="auto"/>
      </w:pPr>
      <w:proofErr w:type="gramStart"/>
      <w:r>
        <w:t>( )</w:t>
      </w:r>
      <w:proofErr w:type="gramEnd"/>
      <w:r>
        <w:t xml:space="preserve"> 1 a 6 vezes 0 </w:t>
      </w:r>
    </w:p>
    <w:p w14:paraId="52BB9E0E" w14:textId="77777777" w:rsidR="00F876C7" w:rsidRDefault="00F876C7" w:rsidP="00F876C7">
      <w:pPr>
        <w:spacing w:after="0" w:line="240" w:lineRule="auto"/>
      </w:pPr>
      <w:proofErr w:type="gramStart"/>
      <w:r>
        <w:t>( )</w:t>
      </w:r>
      <w:proofErr w:type="gramEnd"/>
      <w:r>
        <w:t xml:space="preserve"> 7 a 8 vezes 1 </w:t>
      </w:r>
    </w:p>
    <w:p w14:paraId="02AB4E5D" w14:textId="77777777" w:rsidR="00F876C7" w:rsidRDefault="00F876C7" w:rsidP="00F876C7">
      <w:pPr>
        <w:spacing w:after="0" w:line="240" w:lineRule="auto"/>
      </w:pPr>
      <w:proofErr w:type="gramStart"/>
      <w:r>
        <w:t>( )</w:t>
      </w:r>
      <w:proofErr w:type="gramEnd"/>
      <w:r>
        <w:t xml:space="preserve"> 9 a 10 vezes 2 </w:t>
      </w:r>
    </w:p>
    <w:p w14:paraId="00EA0002" w14:textId="77777777" w:rsidR="00F876C7" w:rsidRDefault="00F876C7" w:rsidP="00F876C7">
      <w:pPr>
        <w:spacing w:after="0" w:line="240" w:lineRule="auto"/>
      </w:pPr>
      <w:proofErr w:type="gramStart"/>
      <w:r>
        <w:t>( )</w:t>
      </w:r>
      <w:proofErr w:type="gramEnd"/>
      <w:r>
        <w:t xml:space="preserve"> 11 a 12 vezes 3 </w:t>
      </w:r>
    </w:p>
    <w:p w14:paraId="2C0F0560" w14:textId="77777777" w:rsidR="00F876C7" w:rsidRDefault="00F876C7" w:rsidP="00F876C7">
      <w:pPr>
        <w:spacing w:after="0" w:line="240" w:lineRule="auto"/>
      </w:pPr>
      <w:proofErr w:type="gramStart"/>
      <w:r>
        <w:t>( )</w:t>
      </w:r>
      <w:proofErr w:type="gramEnd"/>
      <w:r>
        <w:t xml:space="preserve"> 13 vezes ou mais 4</w:t>
      </w:r>
    </w:p>
    <w:p w14:paraId="574E0AA3" w14:textId="77777777" w:rsidR="00F876C7" w:rsidRDefault="00F876C7" w:rsidP="00F876C7">
      <w:pPr>
        <w:spacing w:after="0" w:line="240" w:lineRule="auto"/>
      </w:pPr>
    </w:p>
    <w:p w14:paraId="67FAE2F2" w14:textId="77777777" w:rsidR="00F876C7" w:rsidRDefault="00F876C7" w:rsidP="00F876C7">
      <w:pPr>
        <w:spacing w:after="0" w:line="240" w:lineRule="auto"/>
        <w:rPr>
          <w:rFonts w:ascii="Arial" w:eastAsia="Times New Roman" w:hAnsi="Arial" w:cs="Arial"/>
          <w:b/>
          <w:bCs/>
          <w:color w:val="000000"/>
          <w:sz w:val="24"/>
          <w:szCs w:val="24"/>
        </w:rPr>
      </w:pPr>
      <w:r>
        <w:t xml:space="preserve">3b. O quanto isso incomoda você? Circule um número de 0 (não incomoda) a 10 (incomoda muito). 0 1 2 3 4 5 6 7 8 9 10 </w:t>
      </w:r>
    </w:p>
    <w:p w14:paraId="1EE14A43" w14:textId="77777777" w:rsidR="00F876C7" w:rsidRDefault="00F876C7" w:rsidP="00F876C7">
      <w:pPr>
        <w:spacing w:after="0" w:line="240" w:lineRule="auto"/>
      </w:pPr>
    </w:p>
    <w:p w14:paraId="43EAB8D7" w14:textId="77777777" w:rsidR="00F876C7" w:rsidRDefault="00F876C7" w:rsidP="00F876C7">
      <w:pPr>
        <w:spacing w:after="0" w:line="240" w:lineRule="auto"/>
      </w:pPr>
      <w:r>
        <w:t xml:space="preserve">4a. Durante a noite, quantas vezes, em média, você tem que se levantar para urinar? </w:t>
      </w:r>
    </w:p>
    <w:p w14:paraId="1EC1FB68" w14:textId="77777777" w:rsidR="00F876C7" w:rsidRDefault="00F876C7" w:rsidP="00F876C7">
      <w:pPr>
        <w:spacing w:after="0" w:line="240" w:lineRule="auto"/>
      </w:pPr>
      <w:proofErr w:type="gramStart"/>
      <w:r>
        <w:t>( )</w:t>
      </w:r>
      <w:proofErr w:type="gramEnd"/>
      <w:r>
        <w:t xml:space="preserve"> nenhuma vez 0</w:t>
      </w:r>
    </w:p>
    <w:p w14:paraId="12D67C75" w14:textId="77777777" w:rsidR="00F876C7" w:rsidRDefault="00F876C7" w:rsidP="00F876C7">
      <w:pPr>
        <w:spacing w:after="0" w:line="240" w:lineRule="auto"/>
      </w:pPr>
      <w:proofErr w:type="gramStart"/>
      <w:r>
        <w:t>( )</w:t>
      </w:r>
      <w:proofErr w:type="gramEnd"/>
      <w:r>
        <w:t xml:space="preserve"> 1 vez 1</w:t>
      </w:r>
    </w:p>
    <w:p w14:paraId="49714668" w14:textId="77777777" w:rsidR="00F876C7" w:rsidRDefault="00F876C7" w:rsidP="00F876C7">
      <w:pPr>
        <w:spacing w:after="0" w:line="240" w:lineRule="auto"/>
      </w:pPr>
      <w:proofErr w:type="gramStart"/>
      <w:r>
        <w:t>( )</w:t>
      </w:r>
      <w:proofErr w:type="gramEnd"/>
      <w:r>
        <w:t xml:space="preserve"> 2 vezes 2 </w:t>
      </w:r>
    </w:p>
    <w:p w14:paraId="19A6DC93" w14:textId="77777777" w:rsidR="00F876C7" w:rsidRDefault="00F876C7" w:rsidP="00F876C7">
      <w:pPr>
        <w:spacing w:after="0" w:line="240" w:lineRule="auto"/>
      </w:pPr>
      <w:proofErr w:type="gramStart"/>
      <w:r>
        <w:t>( )</w:t>
      </w:r>
      <w:proofErr w:type="gramEnd"/>
      <w:r>
        <w:t xml:space="preserve"> 3 vezes 3 </w:t>
      </w:r>
    </w:p>
    <w:p w14:paraId="3168B03F" w14:textId="77777777" w:rsidR="00F876C7" w:rsidRDefault="00F876C7" w:rsidP="00F876C7">
      <w:pPr>
        <w:spacing w:after="0" w:line="240" w:lineRule="auto"/>
      </w:pPr>
      <w:proofErr w:type="gramStart"/>
      <w:r>
        <w:t>( )</w:t>
      </w:r>
      <w:proofErr w:type="gramEnd"/>
      <w:r>
        <w:t xml:space="preserve"> 4 vezes ou mais 4 </w:t>
      </w:r>
    </w:p>
    <w:p w14:paraId="183E273F" w14:textId="77777777" w:rsidR="00F876C7" w:rsidRDefault="00F876C7" w:rsidP="00F876C7">
      <w:pPr>
        <w:spacing w:after="0" w:line="240" w:lineRule="auto"/>
      </w:pPr>
    </w:p>
    <w:p w14:paraId="237464DE" w14:textId="77777777" w:rsidR="00F876C7" w:rsidRPr="00F65A3B" w:rsidRDefault="00F876C7" w:rsidP="00F876C7">
      <w:pPr>
        <w:spacing w:after="0" w:line="240" w:lineRule="auto"/>
      </w:pPr>
      <w:r>
        <w:t>4b. O quanto isso incomoda você? Circule um número de 0 (não incomoda) a 10 (incomoda muito). 0 1 2 3 4 5 6 7 8 9 10</w:t>
      </w:r>
    </w:p>
    <w:p w14:paraId="434E6F57" w14:textId="77777777" w:rsidR="00F876C7" w:rsidRDefault="00F876C7" w:rsidP="00F876C7">
      <w:pPr>
        <w:spacing w:after="0" w:line="240" w:lineRule="auto"/>
        <w:rPr>
          <w:rFonts w:ascii="Arial" w:eastAsia="Times New Roman" w:hAnsi="Arial" w:cs="Arial"/>
          <w:b/>
          <w:bCs/>
          <w:color w:val="000000"/>
          <w:sz w:val="24"/>
          <w:szCs w:val="24"/>
        </w:rPr>
      </w:pPr>
    </w:p>
    <w:p w14:paraId="33123C84" w14:textId="77777777" w:rsidR="00F876C7" w:rsidRDefault="00F876C7" w:rsidP="00F876C7">
      <w:pPr>
        <w:spacing w:after="0" w:line="240" w:lineRule="auto"/>
      </w:pPr>
      <w:r>
        <w:t xml:space="preserve">5a. Você precisa se apressar para chegar ao banheiro para urinar? </w:t>
      </w:r>
    </w:p>
    <w:p w14:paraId="5DA85A9C" w14:textId="77777777" w:rsidR="00F876C7" w:rsidRDefault="00F876C7" w:rsidP="00F876C7">
      <w:pPr>
        <w:spacing w:after="0" w:line="240" w:lineRule="auto"/>
      </w:pPr>
      <w:proofErr w:type="gramStart"/>
      <w:r>
        <w:t>( )</w:t>
      </w:r>
      <w:proofErr w:type="gramEnd"/>
      <w:r>
        <w:t xml:space="preserve"> nunca 0 </w:t>
      </w:r>
    </w:p>
    <w:p w14:paraId="1EA8F787" w14:textId="77777777" w:rsidR="00F876C7" w:rsidRDefault="00F876C7" w:rsidP="00F876C7">
      <w:pPr>
        <w:spacing w:after="0" w:line="240" w:lineRule="auto"/>
      </w:pPr>
      <w:proofErr w:type="gramStart"/>
      <w:r>
        <w:t>( )</w:t>
      </w:r>
      <w:proofErr w:type="gramEnd"/>
      <w:r>
        <w:t xml:space="preserve"> poucas vezes 1</w:t>
      </w:r>
    </w:p>
    <w:p w14:paraId="532CBC40" w14:textId="77777777" w:rsidR="00F876C7" w:rsidRDefault="00F876C7" w:rsidP="00F876C7">
      <w:pPr>
        <w:spacing w:after="0" w:line="240" w:lineRule="auto"/>
      </w:pPr>
      <w:proofErr w:type="gramStart"/>
      <w:r>
        <w:t>( )</w:t>
      </w:r>
      <w:proofErr w:type="gramEnd"/>
      <w:r>
        <w:t xml:space="preserve"> às vezes 2 </w:t>
      </w:r>
    </w:p>
    <w:p w14:paraId="763EC4A7" w14:textId="77777777" w:rsidR="00F876C7" w:rsidRDefault="00F876C7" w:rsidP="00F876C7">
      <w:pPr>
        <w:spacing w:after="0" w:line="240" w:lineRule="auto"/>
      </w:pPr>
      <w:proofErr w:type="gramStart"/>
      <w:r>
        <w:t>( )</w:t>
      </w:r>
      <w:proofErr w:type="gramEnd"/>
      <w:r>
        <w:t xml:space="preserve"> na maioria das vezes 3 </w:t>
      </w:r>
    </w:p>
    <w:p w14:paraId="610B3FF7" w14:textId="77777777" w:rsidR="00F876C7" w:rsidRDefault="00F876C7" w:rsidP="00F876C7">
      <w:pPr>
        <w:spacing w:after="0" w:line="240" w:lineRule="auto"/>
      </w:pPr>
      <w:proofErr w:type="gramStart"/>
      <w:r>
        <w:t>( )</w:t>
      </w:r>
      <w:proofErr w:type="gramEnd"/>
      <w:r>
        <w:t xml:space="preserve"> sempre 4 </w:t>
      </w:r>
    </w:p>
    <w:p w14:paraId="07A1C5F8" w14:textId="77777777" w:rsidR="00F876C7" w:rsidRDefault="00F876C7" w:rsidP="00F876C7">
      <w:pPr>
        <w:spacing w:after="0" w:line="240" w:lineRule="auto"/>
      </w:pPr>
      <w:r>
        <w:lastRenderedPageBreak/>
        <w:t xml:space="preserve">5b. O quanto isso incomoda você? Circule um número de 0 (não incomoda) a 10 (incomoda muito). </w:t>
      </w:r>
    </w:p>
    <w:p w14:paraId="64346966" w14:textId="77777777" w:rsidR="00F876C7" w:rsidRDefault="00F876C7" w:rsidP="00F876C7">
      <w:pPr>
        <w:spacing w:after="0" w:line="240" w:lineRule="auto"/>
      </w:pPr>
      <w:r>
        <w:t xml:space="preserve">0 1 2 3 4 5 6 7 8 9 10 </w:t>
      </w:r>
    </w:p>
    <w:p w14:paraId="49BC51A2" w14:textId="77777777" w:rsidR="00F876C7" w:rsidRDefault="00F876C7" w:rsidP="00F876C7">
      <w:pPr>
        <w:spacing w:after="0" w:line="240" w:lineRule="auto"/>
      </w:pPr>
    </w:p>
    <w:p w14:paraId="58949D0D" w14:textId="77777777" w:rsidR="00F876C7" w:rsidRDefault="00F876C7" w:rsidP="00F876C7">
      <w:pPr>
        <w:spacing w:after="0" w:line="240" w:lineRule="auto"/>
      </w:pPr>
      <w:r>
        <w:t xml:space="preserve">6a. Você perde urina antes de chegar ao banheiro? </w:t>
      </w:r>
    </w:p>
    <w:p w14:paraId="5859D676" w14:textId="77777777" w:rsidR="00F876C7" w:rsidRDefault="00F876C7" w:rsidP="00F876C7">
      <w:pPr>
        <w:spacing w:after="0" w:line="240" w:lineRule="auto"/>
      </w:pPr>
      <w:proofErr w:type="gramStart"/>
      <w:r>
        <w:t>( )</w:t>
      </w:r>
      <w:proofErr w:type="gramEnd"/>
      <w:r>
        <w:t xml:space="preserve"> nunca 0</w:t>
      </w:r>
    </w:p>
    <w:p w14:paraId="09854570" w14:textId="77777777" w:rsidR="00F876C7" w:rsidRDefault="00F876C7" w:rsidP="00F876C7">
      <w:pPr>
        <w:spacing w:after="0" w:line="240" w:lineRule="auto"/>
      </w:pPr>
      <w:proofErr w:type="gramStart"/>
      <w:r>
        <w:t>( )</w:t>
      </w:r>
      <w:proofErr w:type="gramEnd"/>
      <w:r>
        <w:t xml:space="preserve"> poucas vezes 1</w:t>
      </w:r>
    </w:p>
    <w:p w14:paraId="58C581A0" w14:textId="77777777" w:rsidR="00F876C7" w:rsidRDefault="00F876C7" w:rsidP="00F876C7">
      <w:pPr>
        <w:spacing w:after="0" w:line="240" w:lineRule="auto"/>
      </w:pPr>
      <w:proofErr w:type="gramStart"/>
      <w:r>
        <w:t>( )</w:t>
      </w:r>
      <w:proofErr w:type="gramEnd"/>
      <w:r>
        <w:t xml:space="preserve"> às vezes 2 </w:t>
      </w:r>
    </w:p>
    <w:p w14:paraId="2C0AA9D9" w14:textId="77777777" w:rsidR="00F876C7" w:rsidRDefault="00F876C7" w:rsidP="00F876C7">
      <w:pPr>
        <w:spacing w:after="0" w:line="240" w:lineRule="auto"/>
      </w:pPr>
      <w:proofErr w:type="gramStart"/>
      <w:r>
        <w:t>( )</w:t>
      </w:r>
      <w:proofErr w:type="gramEnd"/>
      <w:r>
        <w:t xml:space="preserve"> na maioria das vezes 3 </w:t>
      </w:r>
    </w:p>
    <w:p w14:paraId="3022B1B1" w14:textId="77777777" w:rsidR="00F876C7" w:rsidRDefault="00F876C7" w:rsidP="00F876C7">
      <w:pPr>
        <w:spacing w:after="0" w:line="240" w:lineRule="auto"/>
      </w:pPr>
      <w:proofErr w:type="gramStart"/>
      <w:r>
        <w:t>( )</w:t>
      </w:r>
      <w:proofErr w:type="gramEnd"/>
      <w:r>
        <w:t xml:space="preserve"> sempre 4 </w:t>
      </w:r>
    </w:p>
    <w:p w14:paraId="3E078E32" w14:textId="77777777" w:rsidR="00F876C7" w:rsidRDefault="00F876C7" w:rsidP="00F876C7">
      <w:pPr>
        <w:spacing w:after="0" w:line="240" w:lineRule="auto"/>
      </w:pPr>
    </w:p>
    <w:p w14:paraId="42E6E529" w14:textId="77777777" w:rsidR="00F876C7" w:rsidRDefault="00F876C7" w:rsidP="00F876C7">
      <w:pPr>
        <w:spacing w:after="0" w:line="240" w:lineRule="auto"/>
      </w:pPr>
      <w:r>
        <w:t xml:space="preserve">6b. O quanto isso incomoda você? Circule um número de </w:t>
      </w:r>
    </w:p>
    <w:p w14:paraId="2EF23D4C" w14:textId="77777777" w:rsidR="00F876C7" w:rsidRDefault="00F876C7" w:rsidP="00F876C7">
      <w:pPr>
        <w:spacing w:after="0" w:line="240" w:lineRule="auto"/>
      </w:pPr>
      <w:r>
        <w:t xml:space="preserve">0 (não incomoda) a 10 (incomoda muito). </w:t>
      </w:r>
    </w:p>
    <w:p w14:paraId="1E265990" w14:textId="77777777" w:rsidR="00F876C7" w:rsidRDefault="00F876C7" w:rsidP="00F876C7">
      <w:pPr>
        <w:spacing w:after="0" w:line="240" w:lineRule="auto"/>
      </w:pPr>
      <w:r>
        <w:t xml:space="preserve">0 1 2 3 4 5 6 7 8 9 10 </w:t>
      </w:r>
    </w:p>
    <w:p w14:paraId="4046B1B2" w14:textId="77777777" w:rsidR="00F876C7" w:rsidRDefault="00F876C7" w:rsidP="00F876C7">
      <w:pPr>
        <w:spacing w:after="0" w:line="240" w:lineRule="auto"/>
      </w:pPr>
    </w:p>
    <w:p w14:paraId="731BBEF8" w14:textId="77777777" w:rsidR="00F876C7" w:rsidRPr="009254C1" w:rsidRDefault="00F876C7" w:rsidP="00F876C7">
      <w:pPr>
        <w:spacing w:after="0" w:line="240" w:lineRule="auto"/>
        <w:jc w:val="center"/>
        <w:rPr>
          <w:b/>
          <w:bCs/>
          <w:sz w:val="24"/>
          <w:szCs w:val="24"/>
        </w:rPr>
      </w:pPr>
      <w:r>
        <w:rPr>
          <w:b/>
          <w:bCs/>
          <w:sz w:val="24"/>
          <w:szCs w:val="24"/>
        </w:rPr>
        <w:t xml:space="preserve">              </w:t>
      </w:r>
      <w:r w:rsidRPr="009254C1">
        <w:rPr>
          <w:b/>
          <w:bCs/>
          <w:sz w:val="24"/>
          <w:szCs w:val="24"/>
        </w:rPr>
        <w:t>IPSS</w:t>
      </w:r>
    </w:p>
    <w:p w14:paraId="0A7A30F9" w14:textId="77777777" w:rsidR="00F876C7" w:rsidRDefault="00F876C7" w:rsidP="00F876C7">
      <w:pPr>
        <w:spacing w:after="0" w:line="240" w:lineRule="auto"/>
      </w:pPr>
    </w:p>
    <w:tbl>
      <w:tblPr>
        <w:tblW w:w="9300" w:type="dxa"/>
        <w:tblCellMar>
          <w:left w:w="70" w:type="dxa"/>
          <w:right w:w="70" w:type="dxa"/>
        </w:tblCellMar>
        <w:tblLook w:val="04A0" w:firstRow="1" w:lastRow="0" w:firstColumn="1" w:lastColumn="0" w:noHBand="0" w:noVBand="1"/>
      </w:tblPr>
      <w:tblGrid>
        <w:gridCol w:w="3200"/>
        <w:gridCol w:w="940"/>
        <w:gridCol w:w="1060"/>
        <w:gridCol w:w="980"/>
        <w:gridCol w:w="1060"/>
        <w:gridCol w:w="940"/>
        <w:gridCol w:w="1120"/>
      </w:tblGrid>
      <w:tr w:rsidR="00F876C7" w:rsidRPr="009254C1" w14:paraId="77591837" w14:textId="77777777" w:rsidTr="00F028CA">
        <w:trPr>
          <w:trHeight w:val="510"/>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5841F" w14:textId="77777777" w:rsidR="00F876C7" w:rsidRPr="009254C1" w:rsidRDefault="00F876C7" w:rsidP="00F028CA">
            <w:pPr>
              <w:spacing w:after="0" w:line="240" w:lineRule="auto"/>
              <w:jc w:val="center"/>
              <w:rPr>
                <w:rFonts w:eastAsia="Times New Roman"/>
                <w:b/>
                <w:bCs/>
                <w:color w:val="000000"/>
                <w:sz w:val="20"/>
                <w:szCs w:val="20"/>
              </w:rPr>
            </w:pPr>
            <w:r w:rsidRPr="009254C1">
              <w:rPr>
                <w:rFonts w:eastAsia="Times New Roman"/>
                <w:b/>
                <w:bCs/>
                <w:color w:val="000000"/>
                <w:sz w:val="20"/>
                <w:szCs w:val="20"/>
              </w:rPr>
              <w:t> </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2A9A4D90"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Nenhuma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C9E5EE8"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Menos de 1</w:t>
            </w:r>
            <w:r w:rsidRPr="009254C1">
              <w:rPr>
                <w:rFonts w:eastAsia="Times New Roman"/>
                <w:color w:val="000000"/>
                <w:sz w:val="20"/>
                <w:szCs w:val="20"/>
              </w:rPr>
              <w:br/>
              <w:t xml:space="preserve"> vezes em 5</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62ABE310"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 xml:space="preserve">Menos de ½ </w:t>
            </w:r>
            <w:proofErr w:type="gramStart"/>
            <w:r w:rsidRPr="009254C1">
              <w:rPr>
                <w:rFonts w:eastAsia="Times New Roman"/>
                <w:color w:val="000000"/>
                <w:sz w:val="20"/>
                <w:szCs w:val="20"/>
              </w:rPr>
              <w:t>da vezes</w:t>
            </w:r>
            <w:proofErr w:type="gramEnd"/>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732D585"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Metade das vezes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436410E"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Mais de ½ das vezes</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606AAC19"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 xml:space="preserve">Quase </w:t>
            </w:r>
            <w:r w:rsidRPr="009254C1">
              <w:rPr>
                <w:rFonts w:eastAsia="Times New Roman"/>
                <w:color w:val="000000"/>
                <w:sz w:val="20"/>
                <w:szCs w:val="20"/>
              </w:rPr>
              <w:br/>
              <w:t xml:space="preserve">Sempre </w:t>
            </w:r>
          </w:p>
        </w:tc>
      </w:tr>
      <w:tr w:rsidR="00F876C7" w:rsidRPr="009254C1" w14:paraId="3426BB00" w14:textId="77777777" w:rsidTr="00F028CA">
        <w:trPr>
          <w:trHeight w:val="25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3002EDB8" w14:textId="77777777" w:rsidR="00F876C7" w:rsidRPr="009254C1" w:rsidRDefault="00F876C7" w:rsidP="00F028CA">
            <w:pPr>
              <w:spacing w:after="0" w:line="240" w:lineRule="auto"/>
              <w:jc w:val="center"/>
              <w:rPr>
                <w:rFonts w:eastAsia="Times New Roman"/>
                <w:b/>
                <w:bCs/>
                <w:color w:val="000000"/>
                <w:sz w:val="20"/>
                <w:szCs w:val="20"/>
              </w:rPr>
            </w:pPr>
            <w:r w:rsidRPr="009254C1">
              <w:rPr>
                <w:rFonts w:eastAsia="Times New Roman"/>
                <w:b/>
                <w:bCs/>
                <w:color w:val="000000"/>
                <w:sz w:val="20"/>
                <w:szCs w:val="20"/>
              </w:rPr>
              <w:t> </w:t>
            </w:r>
          </w:p>
        </w:tc>
        <w:tc>
          <w:tcPr>
            <w:tcW w:w="940" w:type="dxa"/>
            <w:tcBorders>
              <w:top w:val="nil"/>
              <w:left w:val="nil"/>
              <w:bottom w:val="single" w:sz="4" w:space="0" w:color="auto"/>
              <w:right w:val="single" w:sz="4" w:space="0" w:color="auto"/>
            </w:tcBorders>
            <w:shd w:val="clear" w:color="auto" w:fill="auto"/>
            <w:vAlign w:val="center"/>
            <w:hideMark/>
          </w:tcPr>
          <w:p w14:paraId="7B666982"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vAlign w:val="center"/>
            <w:hideMark/>
          </w:tcPr>
          <w:p w14:paraId="22EA8CE0"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1</w:t>
            </w:r>
          </w:p>
        </w:tc>
        <w:tc>
          <w:tcPr>
            <w:tcW w:w="980" w:type="dxa"/>
            <w:tcBorders>
              <w:top w:val="nil"/>
              <w:left w:val="nil"/>
              <w:bottom w:val="single" w:sz="4" w:space="0" w:color="auto"/>
              <w:right w:val="single" w:sz="4" w:space="0" w:color="auto"/>
            </w:tcBorders>
            <w:shd w:val="clear" w:color="auto" w:fill="auto"/>
            <w:vAlign w:val="center"/>
            <w:hideMark/>
          </w:tcPr>
          <w:p w14:paraId="1B2B2F8A"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2</w:t>
            </w:r>
          </w:p>
        </w:tc>
        <w:tc>
          <w:tcPr>
            <w:tcW w:w="1060" w:type="dxa"/>
            <w:tcBorders>
              <w:top w:val="nil"/>
              <w:left w:val="nil"/>
              <w:bottom w:val="single" w:sz="4" w:space="0" w:color="auto"/>
              <w:right w:val="single" w:sz="4" w:space="0" w:color="auto"/>
            </w:tcBorders>
            <w:shd w:val="clear" w:color="auto" w:fill="auto"/>
            <w:vAlign w:val="center"/>
            <w:hideMark/>
          </w:tcPr>
          <w:p w14:paraId="62CB8384"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3</w:t>
            </w:r>
          </w:p>
        </w:tc>
        <w:tc>
          <w:tcPr>
            <w:tcW w:w="940" w:type="dxa"/>
            <w:tcBorders>
              <w:top w:val="nil"/>
              <w:left w:val="nil"/>
              <w:bottom w:val="single" w:sz="4" w:space="0" w:color="auto"/>
              <w:right w:val="single" w:sz="4" w:space="0" w:color="auto"/>
            </w:tcBorders>
            <w:shd w:val="clear" w:color="auto" w:fill="auto"/>
            <w:vAlign w:val="center"/>
            <w:hideMark/>
          </w:tcPr>
          <w:p w14:paraId="34815C9C"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4</w:t>
            </w:r>
          </w:p>
        </w:tc>
        <w:tc>
          <w:tcPr>
            <w:tcW w:w="1120" w:type="dxa"/>
            <w:tcBorders>
              <w:top w:val="nil"/>
              <w:left w:val="nil"/>
              <w:bottom w:val="single" w:sz="4" w:space="0" w:color="auto"/>
              <w:right w:val="single" w:sz="4" w:space="0" w:color="auto"/>
            </w:tcBorders>
            <w:shd w:val="clear" w:color="auto" w:fill="auto"/>
            <w:noWrap/>
            <w:vAlign w:val="bottom"/>
            <w:hideMark/>
          </w:tcPr>
          <w:p w14:paraId="61CA9799"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5</w:t>
            </w:r>
          </w:p>
        </w:tc>
      </w:tr>
      <w:tr w:rsidR="00F876C7" w:rsidRPr="009254C1" w14:paraId="15F47809" w14:textId="77777777" w:rsidTr="00F028CA">
        <w:trPr>
          <w:trHeight w:val="76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CE0B07D"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No último mês, quantas vezes você ficou com a sensação de não esvaziar completamente a bexiga?</w:t>
            </w:r>
          </w:p>
        </w:tc>
        <w:tc>
          <w:tcPr>
            <w:tcW w:w="940" w:type="dxa"/>
            <w:tcBorders>
              <w:top w:val="nil"/>
              <w:left w:val="nil"/>
              <w:bottom w:val="single" w:sz="4" w:space="0" w:color="auto"/>
              <w:right w:val="single" w:sz="4" w:space="0" w:color="auto"/>
            </w:tcBorders>
            <w:shd w:val="clear" w:color="auto" w:fill="auto"/>
            <w:noWrap/>
            <w:vAlign w:val="bottom"/>
            <w:hideMark/>
          </w:tcPr>
          <w:p w14:paraId="62DF7BCE"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329D8A38"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60CC4DE6"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18D55C4E"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14:paraId="4C42D774"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B50630B"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r>
      <w:tr w:rsidR="00F876C7" w:rsidRPr="009254C1" w14:paraId="448EBDFA" w14:textId="77777777" w:rsidTr="00F028CA">
        <w:trPr>
          <w:trHeight w:val="96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5EADBF58"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No último mês, quantas vezes você teve que urinar novamente menos de 2h após ter urinado?</w:t>
            </w:r>
          </w:p>
        </w:tc>
        <w:tc>
          <w:tcPr>
            <w:tcW w:w="940" w:type="dxa"/>
            <w:tcBorders>
              <w:top w:val="nil"/>
              <w:left w:val="nil"/>
              <w:bottom w:val="single" w:sz="4" w:space="0" w:color="auto"/>
              <w:right w:val="single" w:sz="4" w:space="0" w:color="auto"/>
            </w:tcBorders>
            <w:shd w:val="clear" w:color="auto" w:fill="auto"/>
            <w:noWrap/>
            <w:vAlign w:val="bottom"/>
            <w:hideMark/>
          </w:tcPr>
          <w:p w14:paraId="4A927726"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6FF1C106"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2886E350"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59CB4FB3"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14:paraId="67BD657C"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14:paraId="67EB2F9E"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r>
      <w:tr w:rsidR="00F876C7" w:rsidRPr="009254C1" w14:paraId="3370D43E" w14:textId="77777777" w:rsidTr="00F028CA">
        <w:trPr>
          <w:trHeight w:val="75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31B0A25"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No último mês, quantas vezes observou que, ao urinar, parou e recomeçou várias vezes?</w:t>
            </w:r>
          </w:p>
        </w:tc>
        <w:tc>
          <w:tcPr>
            <w:tcW w:w="940" w:type="dxa"/>
            <w:tcBorders>
              <w:top w:val="nil"/>
              <w:left w:val="nil"/>
              <w:bottom w:val="single" w:sz="4" w:space="0" w:color="auto"/>
              <w:right w:val="single" w:sz="4" w:space="0" w:color="auto"/>
            </w:tcBorders>
            <w:shd w:val="clear" w:color="auto" w:fill="auto"/>
            <w:noWrap/>
            <w:vAlign w:val="bottom"/>
            <w:hideMark/>
          </w:tcPr>
          <w:p w14:paraId="2F60FD9E"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36EE5783"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70A01082"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47A635D9"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14:paraId="4E6CB1F4"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AF3BB9A"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r>
      <w:tr w:rsidR="00F876C7" w:rsidRPr="009254C1" w14:paraId="451E3229" w14:textId="77777777" w:rsidTr="00F028CA">
        <w:trPr>
          <w:trHeight w:val="72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A8B2B70"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No último mês, quantas vezes observou que foi difícil conter a urina?</w:t>
            </w:r>
          </w:p>
        </w:tc>
        <w:tc>
          <w:tcPr>
            <w:tcW w:w="940" w:type="dxa"/>
            <w:tcBorders>
              <w:top w:val="nil"/>
              <w:left w:val="nil"/>
              <w:bottom w:val="single" w:sz="4" w:space="0" w:color="auto"/>
              <w:right w:val="single" w:sz="4" w:space="0" w:color="auto"/>
            </w:tcBorders>
            <w:shd w:val="clear" w:color="auto" w:fill="auto"/>
            <w:noWrap/>
            <w:vAlign w:val="bottom"/>
            <w:hideMark/>
          </w:tcPr>
          <w:p w14:paraId="180E2428"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718DDC68"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6A4D85BA"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3B102BD4"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14:paraId="766E3622"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14:paraId="7D1FB98C"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r>
      <w:tr w:rsidR="00F876C7" w:rsidRPr="009254C1" w14:paraId="67A3B7A3" w14:textId="77777777" w:rsidTr="00F028CA">
        <w:trPr>
          <w:trHeight w:val="72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27723F0"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No último mês, quantas vezes observou que o jato urinário estava fraco?</w:t>
            </w:r>
          </w:p>
        </w:tc>
        <w:tc>
          <w:tcPr>
            <w:tcW w:w="940" w:type="dxa"/>
            <w:tcBorders>
              <w:top w:val="nil"/>
              <w:left w:val="nil"/>
              <w:bottom w:val="single" w:sz="4" w:space="0" w:color="auto"/>
              <w:right w:val="single" w:sz="4" w:space="0" w:color="auto"/>
            </w:tcBorders>
            <w:shd w:val="clear" w:color="auto" w:fill="auto"/>
            <w:noWrap/>
            <w:vAlign w:val="bottom"/>
            <w:hideMark/>
          </w:tcPr>
          <w:p w14:paraId="1FAA8E3F"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6D1FDB7A"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7A33DA4B"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324A5C91"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14:paraId="69CE011D"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F0D9898"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r>
      <w:tr w:rsidR="00F876C7" w:rsidRPr="009254C1" w14:paraId="30999507" w14:textId="77777777" w:rsidTr="00F028CA">
        <w:trPr>
          <w:trHeight w:val="8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EC8DFCE"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No último mês, quantas vezes teve que fazer força para começar a urinar?</w:t>
            </w:r>
          </w:p>
        </w:tc>
        <w:tc>
          <w:tcPr>
            <w:tcW w:w="940" w:type="dxa"/>
            <w:tcBorders>
              <w:top w:val="nil"/>
              <w:left w:val="nil"/>
              <w:bottom w:val="single" w:sz="4" w:space="0" w:color="auto"/>
              <w:right w:val="single" w:sz="4" w:space="0" w:color="auto"/>
            </w:tcBorders>
            <w:shd w:val="clear" w:color="auto" w:fill="auto"/>
            <w:noWrap/>
            <w:vAlign w:val="bottom"/>
            <w:hideMark/>
          </w:tcPr>
          <w:p w14:paraId="4B3E916A"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3A5D7676"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80" w:type="dxa"/>
            <w:tcBorders>
              <w:top w:val="nil"/>
              <w:left w:val="nil"/>
              <w:bottom w:val="single" w:sz="4" w:space="0" w:color="auto"/>
              <w:right w:val="single" w:sz="4" w:space="0" w:color="auto"/>
            </w:tcBorders>
            <w:shd w:val="clear" w:color="auto" w:fill="auto"/>
            <w:noWrap/>
            <w:vAlign w:val="bottom"/>
            <w:hideMark/>
          </w:tcPr>
          <w:p w14:paraId="2E965660"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587C5B9E"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14:paraId="35D3A5D3"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38D58EF"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r>
      <w:tr w:rsidR="00F876C7" w:rsidRPr="009254C1" w14:paraId="2889EDB7" w14:textId="77777777" w:rsidTr="00F028CA">
        <w:trPr>
          <w:trHeight w:val="31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EF6FCF8"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RESULTADO</w:t>
            </w:r>
          </w:p>
        </w:tc>
        <w:tc>
          <w:tcPr>
            <w:tcW w:w="940" w:type="dxa"/>
            <w:tcBorders>
              <w:top w:val="nil"/>
              <w:left w:val="nil"/>
              <w:bottom w:val="single" w:sz="4" w:space="0" w:color="auto"/>
              <w:right w:val="single" w:sz="4" w:space="0" w:color="auto"/>
            </w:tcBorders>
            <w:shd w:val="clear" w:color="auto" w:fill="auto"/>
            <w:noWrap/>
            <w:vAlign w:val="center"/>
            <w:hideMark/>
          </w:tcPr>
          <w:p w14:paraId="34537E40"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Nenhuma</w:t>
            </w:r>
          </w:p>
        </w:tc>
        <w:tc>
          <w:tcPr>
            <w:tcW w:w="1060" w:type="dxa"/>
            <w:tcBorders>
              <w:top w:val="nil"/>
              <w:left w:val="nil"/>
              <w:bottom w:val="single" w:sz="4" w:space="0" w:color="auto"/>
              <w:right w:val="single" w:sz="4" w:space="0" w:color="auto"/>
            </w:tcBorders>
            <w:shd w:val="clear" w:color="auto" w:fill="auto"/>
            <w:noWrap/>
            <w:vAlign w:val="center"/>
            <w:hideMark/>
          </w:tcPr>
          <w:p w14:paraId="021F3405"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1 vez</w:t>
            </w:r>
          </w:p>
        </w:tc>
        <w:tc>
          <w:tcPr>
            <w:tcW w:w="980" w:type="dxa"/>
            <w:tcBorders>
              <w:top w:val="nil"/>
              <w:left w:val="nil"/>
              <w:bottom w:val="single" w:sz="4" w:space="0" w:color="auto"/>
              <w:right w:val="single" w:sz="4" w:space="0" w:color="auto"/>
            </w:tcBorders>
            <w:shd w:val="clear" w:color="auto" w:fill="auto"/>
            <w:noWrap/>
            <w:vAlign w:val="center"/>
            <w:hideMark/>
          </w:tcPr>
          <w:p w14:paraId="021B6455"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2 vezes</w:t>
            </w:r>
          </w:p>
        </w:tc>
        <w:tc>
          <w:tcPr>
            <w:tcW w:w="1060" w:type="dxa"/>
            <w:tcBorders>
              <w:top w:val="nil"/>
              <w:left w:val="nil"/>
              <w:bottom w:val="single" w:sz="4" w:space="0" w:color="auto"/>
              <w:right w:val="single" w:sz="4" w:space="0" w:color="auto"/>
            </w:tcBorders>
            <w:shd w:val="clear" w:color="auto" w:fill="auto"/>
            <w:noWrap/>
            <w:vAlign w:val="center"/>
            <w:hideMark/>
          </w:tcPr>
          <w:p w14:paraId="6FE4D36A"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3 vezes</w:t>
            </w:r>
          </w:p>
        </w:tc>
        <w:tc>
          <w:tcPr>
            <w:tcW w:w="940" w:type="dxa"/>
            <w:tcBorders>
              <w:top w:val="nil"/>
              <w:left w:val="nil"/>
              <w:bottom w:val="single" w:sz="4" w:space="0" w:color="auto"/>
              <w:right w:val="single" w:sz="4" w:space="0" w:color="auto"/>
            </w:tcBorders>
            <w:shd w:val="clear" w:color="auto" w:fill="auto"/>
            <w:noWrap/>
            <w:vAlign w:val="center"/>
            <w:hideMark/>
          </w:tcPr>
          <w:p w14:paraId="388F85BC"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4 vezes</w:t>
            </w:r>
          </w:p>
        </w:tc>
        <w:tc>
          <w:tcPr>
            <w:tcW w:w="1120" w:type="dxa"/>
            <w:tcBorders>
              <w:top w:val="nil"/>
              <w:left w:val="nil"/>
              <w:bottom w:val="single" w:sz="4" w:space="0" w:color="auto"/>
              <w:right w:val="single" w:sz="4" w:space="0" w:color="auto"/>
            </w:tcBorders>
            <w:shd w:val="clear" w:color="auto" w:fill="auto"/>
            <w:noWrap/>
            <w:vAlign w:val="center"/>
            <w:hideMark/>
          </w:tcPr>
          <w:p w14:paraId="750A55C9"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5 vezes</w:t>
            </w:r>
          </w:p>
        </w:tc>
      </w:tr>
      <w:tr w:rsidR="00F876C7" w:rsidRPr="009254C1" w14:paraId="5CD536A7" w14:textId="77777777" w:rsidTr="00F028CA">
        <w:trPr>
          <w:trHeight w:val="75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E715C52"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No último mês, quantas vezes em média você teve de se levantar à noite para urinar?</w:t>
            </w:r>
          </w:p>
        </w:tc>
        <w:tc>
          <w:tcPr>
            <w:tcW w:w="940" w:type="dxa"/>
            <w:tcBorders>
              <w:top w:val="nil"/>
              <w:left w:val="nil"/>
              <w:bottom w:val="single" w:sz="4" w:space="0" w:color="auto"/>
              <w:right w:val="single" w:sz="4" w:space="0" w:color="auto"/>
            </w:tcBorders>
            <w:shd w:val="clear" w:color="auto" w:fill="auto"/>
            <w:vAlign w:val="center"/>
            <w:hideMark/>
          </w:tcPr>
          <w:p w14:paraId="6DEFA3A2"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1D6562A2"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 </w:t>
            </w:r>
          </w:p>
        </w:tc>
        <w:tc>
          <w:tcPr>
            <w:tcW w:w="980" w:type="dxa"/>
            <w:tcBorders>
              <w:top w:val="nil"/>
              <w:left w:val="nil"/>
              <w:bottom w:val="single" w:sz="4" w:space="0" w:color="auto"/>
              <w:right w:val="single" w:sz="4" w:space="0" w:color="auto"/>
            </w:tcBorders>
            <w:shd w:val="clear" w:color="auto" w:fill="auto"/>
            <w:vAlign w:val="center"/>
            <w:hideMark/>
          </w:tcPr>
          <w:p w14:paraId="5585A02A"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025E57C2"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vAlign w:val="center"/>
            <w:hideMark/>
          </w:tcPr>
          <w:p w14:paraId="7859618C" w14:textId="77777777" w:rsidR="00F876C7" w:rsidRPr="009254C1" w:rsidRDefault="00F876C7" w:rsidP="00F028CA">
            <w:pPr>
              <w:spacing w:after="0" w:line="240" w:lineRule="auto"/>
              <w:jc w:val="both"/>
              <w:rPr>
                <w:rFonts w:eastAsia="Times New Roman"/>
                <w:color w:val="000000"/>
                <w:sz w:val="20"/>
                <w:szCs w:val="20"/>
              </w:rPr>
            </w:pPr>
            <w:r w:rsidRPr="009254C1">
              <w:rPr>
                <w:rFonts w:eastAsia="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8004148" w14:textId="77777777" w:rsidR="00F876C7" w:rsidRPr="009254C1" w:rsidRDefault="00F876C7" w:rsidP="00F028CA">
            <w:pPr>
              <w:spacing w:after="0" w:line="240" w:lineRule="auto"/>
              <w:rPr>
                <w:rFonts w:eastAsia="Times New Roman"/>
                <w:color w:val="000000"/>
                <w:sz w:val="20"/>
                <w:szCs w:val="20"/>
              </w:rPr>
            </w:pPr>
            <w:r w:rsidRPr="009254C1">
              <w:rPr>
                <w:rFonts w:eastAsia="Times New Roman"/>
                <w:color w:val="000000"/>
                <w:sz w:val="20"/>
                <w:szCs w:val="20"/>
              </w:rPr>
              <w:t> </w:t>
            </w:r>
          </w:p>
        </w:tc>
      </w:tr>
      <w:tr w:rsidR="00F876C7" w:rsidRPr="009254C1" w14:paraId="13C89A9D" w14:textId="77777777" w:rsidTr="00F028CA">
        <w:trPr>
          <w:trHeight w:val="46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7A9E9A27" w14:textId="77777777" w:rsidR="00F876C7" w:rsidRPr="009254C1" w:rsidRDefault="00F876C7" w:rsidP="00F028CA">
            <w:pPr>
              <w:spacing w:after="0" w:line="240" w:lineRule="auto"/>
              <w:jc w:val="both"/>
              <w:rPr>
                <w:rFonts w:eastAsia="Times New Roman"/>
                <w:color w:val="000000"/>
                <w:sz w:val="20"/>
                <w:szCs w:val="20"/>
              </w:rPr>
            </w:pPr>
            <w:r>
              <w:rPr>
                <w:rFonts w:eastAsia="Times New Roman"/>
                <w:color w:val="000000"/>
                <w:sz w:val="20"/>
                <w:szCs w:val="20"/>
              </w:rPr>
              <w:t>Se você</w:t>
            </w:r>
            <w:r w:rsidRPr="009254C1">
              <w:rPr>
                <w:rFonts w:eastAsia="Times New Roman"/>
                <w:color w:val="000000"/>
                <w:sz w:val="20"/>
                <w:szCs w:val="20"/>
              </w:rPr>
              <w:t xml:space="preserve"> tivesse que urinar deste jeito pelo resto da vida </w:t>
            </w:r>
          </w:p>
        </w:tc>
        <w:tc>
          <w:tcPr>
            <w:tcW w:w="940" w:type="dxa"/>
            <w:tcBorders>
              <w:top w:val="nil"/>
              <w:left w:val="nil"/>
              <w:bottom w:val="single" w:sz="4" w:space="0" w:color="auto"/>
              <w:right w:val="single" w:sz="4" w:space="0" w:color="auto"/>
            </w:tcBorders>
            <w:shd w:val="clear" w:color="auto" w:fill="auto"/>
            <w:noWrap/>
            <w:vAlign w:val="center"/>
            <w:hideMark/>
          </w:tcPr>
          <w:p w14:paraId="318CC32E"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center"/>
            <w:hideMark/>
          </w:tcPr>
          <w:p w14:paraId="00287CAE"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2</w:t>
            </w:r>
          </w:p>
        </w:tc>
        <w:tc>
          <w:tcPr>
            <w:tcW w:w="980" w:type="dxa"/>
            <w:tcBorders>
              <w:top w:val="nil"/>
              <w:left w:val="nil"/>
              <w:bottom w:val="single" w:sz="4" w:space="0" w:color="auto"/>
              <w:right w:val="single" w:sz="4" w:space="0" w:color="auto"/>
            </w:tcBorders>
            <w:shd w:val="clear" w:color="auto" w:fill="auto"/>
            <w:noWrap/>
            <w:vAlign w:val="center"/>
            <w:hideMark/>
          </w:tcPr>
          <w:p w14:paraId="2C43BED5"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3</w:t>
            </w:r>
          </w:p>
        </w:tc>
        <w:tc>
          <w:tcPr>
            <w:tcW w:w="1060" w:type="dxa"/>
            <w:tcBorders>
              <w:top w:val="nil"/>
              <w:left w:val="nil"/>
              <w:bottom w:val="single" w:sz="4" w:space="0" w:color="auto"/>
              <w:right w:val="single" w:sz="4" w:space="0" w:color="auto"/>
            </w:tcBorders>
            <w:shd w:val="clear" w:color="auto" w:fill="auto"/>
            <w:noWrap/>
            <w:vAlign w:val="center"/>
            <w:hideMark/>
          </w:tcPr>
          <w:p w14:paraId="3DFCBDE2"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4</w:t>
            </w:r>
          </w:p>
        </w:tc>
        <w:tc>
          <w:tcPr>
            <w:tcW w:w="940" w:type="dxa"/>
            <w:tcBorders>
              <w:top w:val="nil"/>
              <w:left w:val="nil"/>
              <w:bottom w:val="single" w:sz="4" w:space="0" w:color="auto"/>
              <w:right w:val="single" w:sz="4" w:space="0" w:color="auto"/>
            </w:tcBorders>
            <w:shd w:val="clear" w:color="auto" w:fill="auto"/>
            <w:noWrap/>
            <w:vAlign w:val="center"/>
            <w:hideMark/>
          </w:tcPr>
          <w:p w14:paraId="240D5A6D"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5</w:t>
            </w:r>
          </w:p>
        </w:tc>
        <w:tc>
          <w:tcPr>
            <w:tcW w:w="1120" w:type="dxa"/>
            <w:tcBorders>
              <w:top w:val="nil"/>
              <w:left w:val="nil"/>
              <w:bottom w:val="single" w:sz="4" w:space="0" w:color="auto"/>
              <w:right w:val="single" w:sz="4" w:space="0" w:color="auto"/>
            </w:tcBorders>
            <w:shd w:val="clear" w:color="auto" w:fill="auto"/>
            <w:noWrap/>
            <w:vAlign w:val="center"/>
            <w:hideMark/>
          </w:tcPr>
          <w:p w14:paraId="2F52BA7A" w14:textId="77777777" w:rsidR="00F876C7" w:rsidRPr="009254C1" w:rsidRDefault="00F876C7" w:rsidP="00F028CA">
            <w:pPr>
              <w:spacing w:after="0" w:line="240" w:lineRule="auto"/>
              <w:jc w:val="center"/>
              <w:rPr>
                <w:rFonts w:eastAsia="Times New Roman"/>
                <w:color w:val="000000"/>
                <w:sz w:val="20"/>
                <w:szCs w:val="20"/>
              </w:rPr>
            </w:pPr>
            <w:r w:rsidRPr="009254C1">
              <w:rPr>
                <w:rFonts w:eastAsia="Times New Roman"/>
                <w:color w:val="000000"/>
                <w:sz w:val="20"/>
                <w:szCs w:val="20"/>
              </w:rPr>
              <w:t>6</w:t>
            </w:r>
            <w:r>
              <w:rPr>
                <w:rFonts w:eastAsia="Times New Roman"/>
                <w:color w:val="000000"/>
                <w:sz w:val="20"/>
                <w:szCs w:val="20"/>
              </w:rPr>
              <w:t xml:space="preserve"> </w:t>
            </w:r>
            <w:r w:rsidRPr="009254C1">
              <w:rPr>
                <w:rFonts w:eastAsia="Times New Roman"/>
                <w:color w:val="000000"/>
                <w:sz w:val="20"/>
                <w:szCs w:val="20"/>
              </w:rPr>
              <w:t>(péssimo)</w:t>
            </w:r>
          </w:p>
        </w:tc>
      </w:tr>
    </w:tbl>
    <w:p w14:paraId="11E026AB" w14:textId="77777777" w:rsidR="00F876C7" w:rsidRDefault="00F876C7" w:rsidP="00F876C7">
      <w:pPr>
        <w:spacing w:after="0" w:line="240" w:lineRule="auto"/>
      </w:pPr>
    </w:p>
    <w:p w14:paraId="5F383959" w14:textId="77777777" w:rsidR="00F876C7" w:rsidRDefault="00F876C7" w:rsidP="00F876C7">
      <w:pPr>
        <w:spacing w:after="0" w:line="240" w:lineRule="auto"/>
      </w:pPr>
    </w:p>
    <w:p w14:paraId="0AFCF343" w14:textId="77777777" w:rsidR="00F876C7" w:rsidRDefault="00F876C7" w:rsidP="00F876C7">
      <w:pPr>
        <w:spacing w:after="0" w:line="240" w:lineRule="auto"/>
      </w:pPr>
    </w:p>
    <w:p w14:paraId="250D0258" w14:textId="77777777" w:rsidR="00F876C7" w:rsidRDefault="00F876C7" w:rsidP="00F876C7">
      <w:pPr>
        <w:spacing w:after="0" w:line="240" w:lineRule="auto"/>
      </w:pPr>
    </w:p>
    <w:p w14:paraId="7F1FBBDD" w14:textId="77777777" w:rsidR="00F876C7" w:rsidRDefault="00F876C7" w:rsidP="00F876C7">
      <w:pPr>
        <w:spacing w:after="0" w:line="240" w:lineRule="auto"/>
      </w:pPr>
    </w:p>
    <w:p w14:paraId="7F76FB93" w14:textId="77777777" w:rsidR="00F876C7" w:rsidRDefault="00F876C7" w:rsidP="00F876C7">
      <w:pPr>
        <w:spacing w:after="0" w:line="240" w:lineRule="auto"/>
        <w:rPr>
          <w:rFonts w:ascii="Arial" w:eastAsia="Times New Roman" w:hAnsi="Arial" w:cs="Arial"/>
          <w:b/>
          <w:bCs/>
          <w:color w:val="000000"/>
          <w:sz w:val="24"/>
          <w:szCs w:val="24"/>
        </w:rPr>
      </w:pPr>
    </w:p>
    <w:p w14:paraId="129E44FE" w14:textId="77777777" w:rsidR="00F876C7" w:rsidRDefault="00F876C7" w:rsidP="00F876C7">
      <w:pPr>
        <w:spacing w:after="0" w:line="240" w:lineRule="auto"/>
        <w:ind w:left="1852"/>
        <w:rPr>
          <w:rFonts w:ascii="Arial" w:eastAsia="Times New Roman" w:hAnsi="Arial" w:cs="Arial"/>
          <w:b/>
          <w:bCs/>
          <w:color w:val="000000"/>
          <w:sz w:val="24"/>
          <w:szCs w:val="24"/>
        </w:rPr>
      </w:pPr>
    </w:p>
    <w:p w14:paraId="5CC99139" w14:textId="77777777" w:rsidR="00F876C7" w:rsidRDefault="00F876C7" w:rsidP="00F876C7">
      <w:pPr>
        <w:spacing w:after="0" w:line="240" w:lineRule="auto"/>
        <w:ind w:left="1852"/>
        <w:rPr>
          <w:rFonts w:ascii="Arial" w:eastAsia="Times New Roman" w:hAnsi="Arial" w:cs="Arial"/>
          <w:b/>
          <w:bCs/>
          <w:color w:val="000000"/>
          <w:sz w:val="24"/>
          <w:szCs w:val="24"/>
        </w:rPr>
      </w:pPr>
    </w:p>
    <w:p w14:paraId="3BD52674" w14:textId="77777777" w:rsidR="00F876C7" w:rsidRPr="00D97F55" w:rsidRDefault="00F876C7" w:rsidP="00F876C7">
      <w:pPr>
        <w:spacing w:after="0" w:line="240" w:lineRule="auto"/>
        <w:ind w:left="1852"/>
        <w:rPr>
          <w:rFonts w:ascii="Times New Roman" w:eastAsia="Times New Roman" w:hAnsi="Times New Roman" w:cs="Times New Roman"/>
          <w:sz w:val="24"/>
          <w:szCs w:val="24"/>
        </w:rPr>
      </w:pPr>
      <w:r w:rsidRPr="00D97F55">
        <w:rPr>
          <w:rFonts w:ascii="Arial" w:eastAsia="Times New Roman" w:hAnsi="Arial" w:cs="Arial"/>
          <w:b/>
          <w:bCs/>
          <w:color w:val="000000"/>
          <w:sz w:val="24"/>
          <w:szCs w:val="24"/>
        </w:rPr>
        <w:t>QUESTIONÁRIO QUALIDADE DE VIDA WHOQOL  </w:t>
      </w:r>
    </w:p>
    <w:p w14:paraId="7B30F572" w14:textId="77777777" w:rsidR="00F876C7" w:rsidRPr="00D97F55" w:rsidRDefault="00F876C7" w:rsidP="00F876C7">
      <w:pPr>
        <w:spacing w:after="0" w:line="240" w:lineRule="auto"/>
        <w:ind w:left="116"/>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8"/>
          <w:szCs w:val="18"/>
        </w:rPr>
        <w:t>Por favor, leia cada questão, veja o que você acha e circule no número e lhe parece a melhor resposta. </w:t>
      </w:r>
    </w:p>
    <w:tbl>
      <w:tblPr>
        <w:tblW w:w="9261" w:type="dxa"/>
        <w:tblCellMar>
          <w:top w:w="15" w:type="dxa"/>
          <w:left w:w="15" w:type="dxa"/>
          <w:bottom w:w="15" w:type="dxa"/>
          <w:right w:w="15" w:type="dxa"/>
        </w:tblCellMar>
        <w:tblLook w:val="04A0" w:firstRow="1" w:lastRow="0" w:firstColumn="1" w:lastColumn="0" w:noHBand="0" w:noVBand="1"/>
      </w:tblPr>
      <w:tblGrid>
        <w:gridCol w:w="373"/>
        <w:gridCol w:w="4753"/>
        <w:gridCol w:w="819"/>
        <w:gridCol w:w="724"/>
        <w:gridCol w:w="1144"/>
        <w:gridCol w:w="629"/>
        <w:gridCol w:w="819"/>
      </w:tblGrid>
      <w:tr w:rsidR="00F876C7" w:rsidRPr="00D97F55" w14:paraId="2167EA64" w14:textId="77777777" w:rsidTr="00F028CA">
        <w:trPr>
          <w:trHeight w:val="19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5174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B5BE9" w14:textId="77777777" w:rsidR="00F876C7" w:rsidRPr="00D97F55" w:rsidRDefault="00F876C7" w:rsidP="00F028CA">
            <w:pPr>
              <w:spacing w:after="0" w:line="240" w:lineRule="auto"/>
              <w:ind w:left="301" w:right="246"/>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Como você avaliaria sua qualidade de vida?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1ADF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1B1AEE8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ruim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CEA0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ruim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A477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ruim </w:t>
            </w:r>
          </w:p>
          <w:p w14:paraId="70C35F2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boa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5BE8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boa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BE2F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5C0E087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boa</w:t>
            </w:r>
          </w:p>
        </w:tc>
      </w:tr>
      <w:tr w:rsidR="00F876C7" w:rsidRPr="00D97F55" w14:paraId="3AFCF9B6" w14:textId="77777777" w:rsidTr="00F028CA">
        <w:trPr>
          <w:trHeight w:val="10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97CF67"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FC6A6D"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BA06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664B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2A8A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C14E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B021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bl>
    <w:p w14:paraId="16049988" w14:textId="77777777" w:rsidR="00F876C7" w:rsidRPr="00D97F55" w:rsidRDefault="00F876C7" w:rsidP="00F876C7">
      <w:pPr>
        <w:spacing w:after="240" w:line="240" w:lineRule="auto"/>
        <w:rPr>
          <w:rFonts w:ascii="Times New Roman" w:eastAsia="Times New Roman" w:hAnsi="Times New Roman" w:cs="Times New Roman"/>
          <w:sz w:val="24"/>
          <w:szCs w:val="24"/>
        </w:rPr>
      </w:pPr>
    </w:p>
    <w:tbl>
      <w:tblPr>
        <w:tblW w:w="9219" w:type="dxa"/>
        <w:tblCellMar>
          <w:top w:w="15" w:type="dxa"/>
          <w:left w:w="15" w:type="dxa"/>
          <w:bottom w:w="15" w:type="dxa"/>
          <w:right w:w="15" w:type="dxa"/>
        </w:tblCellMar>
        <w:tblLook w:val="04A0" w:firstRow="1" w:lastRow="0" w:firstColumn="1" w:lastColumn="0" w:noHBand="0" w:noVBand="1"/>
      </w:tblPr>
      <w:tblGrid>
        <w:gridCol w:w="367"/>
        <w:gridCol w:w="2639"/>
        <w:gridCol w:w="1236"/>
        <w:gridCol w:w="1236"/>
        <w:gridCol w:w="1649"/>
        <w:gridCol w:w="1072"/>
        <w:gridCol w:w="1020"/>
      </w:tblGrid>
      <w:tr w:rsidR="00F876C7" w:rsidRPr="00D97F55" w14:paraId="2E4544D0" w14:textId="77777777" w:rsidTr="00F028CA">
        <w:trPr>
          <w:trHeight w:val="199"/>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2A4C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89D9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w:t>
            </w:r>
          </w:p>
          <w:p w14:paraId="63C1A8C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com a sua saúde?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3CF3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50E1B91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insatisfeito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76D9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insatisfeito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434D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satisfeito  </w:t>
            </w:r>
          </w:p>
          <w:p w14:paraId="66EAEC3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insatisfeito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6212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3919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10552A5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satisfeito</w:t>
            </w:r>
          </w:p>
        </w:tc>
      </w:tr>
      <w:tr w:rsidR="00F876C7" w:rsidRPr="00D97F55" w14:paraId="3A775B3B" w14:textId="77777777" w:rsidTr="00F028CA">
        <w:trPr>
          <w:trHeight w:val="1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6D9BCE"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FF092D"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FC6E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F928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4CE0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1015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C564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bl>
    <w:p w14:paraId="0FF3B410" w14:textId="77777777" w:rsidR="00F876C7" w:rsidRPr="00D97F55" w:rsidRDefault="00F876C7" w:rsidP="00F876C7">
      <w:pPr>
        <w:spacing w:after="240" w:line="240" w:lineRule="auto"/>
        <w:rPr>
          <w:rFonts w:ascii="Times New Roman" w:eastAsia="Times New Roman" w:hAnsi="Times New Roman" w:cs="Times New Roman"/>
          <w:sz w:val="24"/>
          <w:szCs w:val="24"/>
        </w:rPr>
      </w:pPr>
    </w:p>
    <w:p w14:paraId="134F842F" w14:textId="77777777" w:rsidR="00F876C7" w:rsidRPr="00D97F55" w:rsidRDefault="00F876C7" w:rsidP="00F876C7">
      <w:pPr>
        <w:spacing w:after="0" w:line="240" w:lineRule="auto"/>
        <w:ind w:left="11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8"/>
          <w:szCs w:val="18"/>
        </w:rPr>
        <w:t>As questões seguintes são sobre o quanto você tem sentido algumas coisas nas últimas duas semanas. </w:t>
      </w:r>
    </w:p>
    <w:tbl>
      <w:tblPr>
        <w:tblW w:w="9306" w:type="dxa"/>
        <w:tblCellMar>
          <w:top w:w="15" w:type="dxa"/>
          <w:left w:w="15" w:type="dxa"/>
          <w:bottom w:w="15" w:type="dxa"/>
          <w:right w:w="15" w:type="dxa"/>
        </w:tblCellMar>
        <w:tblLook w:val="04A0" w:firstRow="1" w:lastRow="0" w:firstColumn="1" w:lastColumn="0" w:noHBand="0" w:noVBand="1"/>
      </w:tblPr>
      <w:tblGrid>
        <w:gridCol w:w="320"/>
        <w:gridCol w:w="4871"/>
        <w:gridCol w:w="543"/>
        <w:gridCol w:w="654"/>
        <w:gridCol w:w="1046"/>
        <w:gridCol w:w="765"/>
        <w:gridCol w:w="1107"/>
      </w:tblGrid>
      <w:tr w:rsidR="00F876C7" w:rsidRPr="00D97F55" w14:paraId="2188593E" w14:textId="77777777" w:rsidTr="00F028CA">
        <w:trPr>
          <w:trHeight w:val="282"/>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EC5A7"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19BE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nada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750C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7FB2A3E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pouco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7BFC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mais ou menos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5C2F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bastante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526A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extremamente</w:t>
            </w:r>
          </w:p>
        </w:tc>
      </w:tr>
      <w:tr w:rsidR="00F876C7" w:rsidRPr="00D97F55" w14:paraId="4622FB95" w14:textId="77777777" w:rsidTr="00F028CA">
        <w:trPr>
          <w:trHeight w:val="4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4562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9B33E" w14:textId="77777777" w:rsidR="00F876C7" w:rsidRPr="00D97F55" w:rsidRDefault="00F876C7" w:rsidP="00F028CA">
            <w:pPr>
              <w:spacing w:after="0" w:line="240" w:lineRule="auto"/>
              <w:ind w:left="112" w:right="268" w:firstLine="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Em que medida você acha que sua dor (física) impede você de fazer o que você precisa?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E174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0031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4675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D85D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37D8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64ACB073" w14:textId="77777777" w:rsidTr="00F028CA">
        <w:trPr>
          <w:trHeight w:val="4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A59A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EED74" w14:textId="77777777" w:rsidR="00F876C7" w:rsidRPr="00D97F55" w:rsidRDefault="00F876C7" w:rsidP="00F028CA">
            <w:pPr>
              <w:spacing w:after="0" w:line="240" w:lineRule="auto"/>
              <w:ind w:left="118"/>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O quanto você precisa de algum </w:t>
            </w:r>
          </w:p>
          <w:p w14:paraId="61187067" w14:textId="77777777" w:rsidR="00F876C7" w:rsidRPr="00D97F55" w:rsidRDefault="00F876C7" w:rsidP="00F028CA">
            <w:pPr>
              <w:spacing w:after="0" w:line="240" w:lineRule="auto"/>
              <w:ind w:left="114" w:right="421" w:hanging="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tratamento médico para levar sua vida diária?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D038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CF8E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6A6B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6A13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3493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44FFC387" w14:textId="77777777" w:rsidTr="00F028CA">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A141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1171C" w14:textId="77777777" w:rsidR="00F876C7" w:rsidRPr="00D97F55" w:rsidRDefault="00F876C7" w:rsidP="00F028CA">
            <w:pPr>
              <w:spacing w:after="0" w:line="240" w:lineRule="auto"/>
              <w:ind w:left="118"/>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O quanto você aproveita a vida?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070D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53ED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7D4E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6FA13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8D27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5E52EA59" w14:textId="77777777" w:rsidTr="00F028CA">
        <w:trPr>
          <w:trHeight w:val="2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CDBC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80A94" w14:textId="77777777" w:rsidR="00F876C7" w:rsidRPr="00D97F55" w:rsidRDefault="00F876C7" w:rsidP="00F028CA">
            <w:pPr>
              <w:spacing w:after="0" w:line="240" w:lineRule="auto"/>
              <w:ind w:left="114" w:right="227" w:firstLine="2"/>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Em que medida você acha que a sua vida tem sentido?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AACD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50B6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3EFD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61C5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A502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3720F35E" w14:textId="77777777" w:rsidTr="00F028CA">
        <w:trPr>
          <w:trHeight w:val="2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538E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54805" w14:textId="77777777" w:rsidR="00F876C7" w:rsidRPr="00D97F55" w:rsidRDefault="00F876C7" w:rsidP="00F028CA">
            <w:pPr>
              <w:spacing w:after="0" w:line="240" w:lineRule="auto"/>
              <w:ind w:left="118"/>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O quanto você consegue se concentrar?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8A79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1C8B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DAFD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F48C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808A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259A028B" w14:textId="77777777" w:rsidTr="00F028CA">
        <w:trPr>
          <w:trHeight w:val="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52AE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C8E67" w14:textId="77777777" w:rsidR="00F876C7" w:rsidRPr="00D97F55" w:rsidRDefault="00F876C7" w:rsidP="00F028CA">
            <w:pPr>
              <w:spacing w:after="0" w:line="240" w:lineRule="auto"/>
              <w:ind w:left="118" w:right="179"/>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seguro(a) você se sente em sua vida diária?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FEA1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585E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E8BD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7954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71E1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0582723C" w14:textId="77777777" w:rsidTr="00F028CA">
        <w:trPr>
          <w:trHeight w:val="2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04C1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3CDAC" w14:textId="77777777" w:rsidR="00F876C7" w:rsidRPr="00D97F55" w:rsidRDefault="00F876C7" w:rsidP="00F028CA">
            <w:pPr>
              <w:spacing w:after="0" w:line="240" w:lineRule="auto"/>
              <w:ind w:left="118" w:right="407" w:hanging="1"/>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saudável é o seu ambiente físico (clima, barulho, poluição, atrativos)?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6059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258D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6ECC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72D0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7DE2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bl>
    <w:p w14:paraId="78652922" w14:textId="77777777" w:rsidR="00F876C7" w:rsidRPr="00D97F55" w:rsidRDefault="00F876C7" w:rsidP="00F876C7">
      <w:pPr>
        <w:spacing w:after="240" w:line="240" w:lineRule="auto"/>
        <w:rPr>
          <w:rFonts w:ascii="Times New Roman" w:eastAsia="Times New Roman" w:hAnsi="Times New Roman" w:cs="Times New Roman"/>
          <w:sz w:val="24"/>
          <w:szCs w:val="24"/>
        </w:rPr>
      </w:pPr>
    </w:p>
    <w:p w14:paraId="5BE7E62D" w14:textId="77777777" w:rsidR="00F876C7" w:rsidRPr="00D97F55" w:rsidRDefault="00F876C7" w:rsidP="00F876C7">
      <w:pPr>
        <w:spacing w:after="0" w:line="240" w:lineRule="auto"/>
        <w:ind w:left="114" w:right="164" w:hanging="7"/>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8"/>
          <w:szCs w:val="18"/>
        </w:rPr>
        <w:t xml:space="preserve">As questões seguintes perguntam sobre </w:t>
      </w:r>
      <w:r w:rsidRPr="00D97F55">
        <w:rPr>
          <w:rFonts w:ascii="Times New Roman" w:eastAsia="Times New Roman" w:hAnsi="Times New Roman" w:cs="Times New Roman"/>
          <w:b/>
          <w:bCs/>
          <w:color w:val="000000"/>
          <w:sz w:val="18"/>
          <w:szCs w:val="18"/>
        </w:rPr>
        <w:t xml:space="preserve">quão completamente </w:t>
      </w:r>
      <w:r w:rsidRPr="00D97F55">
        <w:rPr>
          <w:rFonts w:ascii="Times New Roman" w:eastAsia="Times New Roman" w:hAnsi="Times New Roman" w:cs="Times New Roman"/>
          <w:color w:val="000000"/>
          <w:sz w:val="18"/>
          <w:szCs w:val="18"/>
        </w:rPr>
        <w:t>você tem sentido ou é capaz de fazer certas coisas nestas últimas duas semanas. </w:t>
      </w:r>
    </w:p>
    <w:tbl>
      <w:tblPr>
        <w:tblW w:w="9397" w:type="dxa"/>
        <w:tblCellMar>
          <w:top w:w="15" w:type="dxa"/>
          <w:left w:w="15" w:type="dxa"/>
          <w:bottom w:w="15" w:type="dxa"/>
          <w:right w:w="15" w:type="dxa"/>
        </w:tblCellMar>
        <w:tblLook w:val="04A0" w:firstRow="1" w:lastRow="0" w:firstColumn="1" w:lastColumn="0" w:noHBand="0" w:noVBand="1"/>
      </w:tblPr>
      <w:tblGrid>
        <w:gridCol w:w="408"/>
        <w:gridCol w:w="4870"/>
        <w:gridCol w:w="554"/>
        <w:gridCol w:w="1084"/>
        <w:gridCol w:w="653"/>
        <w:gridCol w:w="626"/>
        <w:gridCol w:w="1202"/>
      </w:tblGrid>
      <w:tr w:rsidR="00F876C7" w:rsidRPr="00D97F55" w14:paraId="0030CC5B" w14:textId="77777777" w:rsidTr="00F028CA">
        <w:trPr>
          <w:trHeight w:val="17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62AAE"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0495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nada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ACA0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pouco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446B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médio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9460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03DD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completamente</w:t>
            </w:r>
          </w:p>
        </w:tc>
      </w:tr>
      <w:tr w:rsidR="00F876C7" w:rsidRPr="00D97F55" w14:paraId="005A89F9" w14:textId="77777777" w:rsidTr="00F028CA">
        <w:trPr>
          <w:trHeight w:val="3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C667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3F844" w14:textId="77777777" w:rsidR="00F876C7" w:rsidRPr="00D97F55" w:rsidRDefault="00F876C7" w:rsidP="00F028CA">
            <w:pPr>
              <w:spacing w:after="0" w:line="240" w:lineRule="auto"/>
              <w:ind w:left="11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Você tem energia suficiente para seu dia a dia?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8158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DD6A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1520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4FD0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C0CF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5EE6D802" w14:textId="77777777" w:rsidTr="00F028CA">
        <w:trPr>
          <w:trHeight w:val="25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BC87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58458" w14:textId="77777777" w:rsidR="00F876C7" w:rsidRPr="00D97F55" w:rsidRDefault="00F876C7" w:rsidP="00F028CA">
            <w:pPr>
              <w:spacing w:after="0" w:line="240" w:lineRule="auto"/>
              <w:ind w:left="11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Você é capaz de aceitar sua aparência física?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2EE4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CBAA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1080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E0EA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5A85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22889682" w14:textId="77777777" w:rsidTr="00F028CA">
        <w:trPr>
          <w:trHeight w:val="3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9A17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50D4D" w14:textId="77777777" w:rsidR="00F876C7" w:rsidRPr="00D97F55" w:rsidRDefault="00F876C7" w:rsidP="00F028CA">
            <w:pPr>
              <w:spacing w:after="0" w:line="240" w:lineRule="auto"/>
              <w:ind w:left="114" w:right="76"/>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Você tem dinheiro suficiente para satisfazer suas necessidades?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C3B7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1D45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BE98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B4E7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E045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16CB7B78" w14:textId="77777777" w:rsidTr="00F028CA">
        <w:trPr>
          <w:trHeight w:val="3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2AF1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442ED" w14:textId="77777777" w:rsidR="00F876C7" w:rsidRPr="00D97F55" w:rsidRDefault="00F876C7" w:rsidP="00F028CA">
            <w:pPr>
              <w:spacing w:after="0" w:line="240" w:lineRule="auto"/>
              <w:ind w:left="118"/>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disponíveis para você estão as </w:t>
            </w:r>
          </w:p>
          <w:p w14:paraId="0D8846DB" w14:textId="77777777" w:rsidR="00F876C7" w:rsidRPr="00D97F55" w:rsidRDefault="00F876C7" w:rsidP="00F028CA">
            <w:pPr>
              <w:spacing w:after="0" w:line="240" w:lineRule="auto"/>
              <w:ind w:left="117"/>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informações que precisa no seu dia a dia?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3015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7793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3050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5D98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6078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49831004" w14:textId="77777777" w:rsidTr="00F028CA">
        <w:trPr>
          <w:trHeight w:val="33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C71A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FE874" w14:textId="77777777" w:rsidR="00F876C7" w:rsidRPr="00D97F55" w:rsidRDefault="00F876C7" w:rsidP="00F028CA">
            <w:pPr>
              <w:spacing w:after="0" w:line="240" w:lineRule="auto"/>
              <w:ind w:left="116" w:right="418" w:hanging="2"/>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Em que medida você tem oportunidades de atividade de lazer?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5A87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CE6E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1ECC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55A1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F2A3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bl>
    <w:p w14:paraId="440A3E59" w14:textId="77777777" w:rsidR="00F876C7" w:rsidRPr="00D97F55" w:rsidRDefault="00F876C7" w:rsidP="00F876C7">
      <w:pPr>
        <w:spacing w:after="240" w:line="240" w:lineRule="auto"/>
        <w:rPr>
          <w:rFonts w:ascii="Times New Roman" w:eastAsia="Times New Roman" w:hAnsi="Times New Roman" w:cs="Times New Roman"/>
          <w:sz w:val="24"/>
          <w:szCs w:val="24"/>
        </w:rPr>
      </w:pPr>
    </w:p>
    <w:p w14:paraId="5806AE74" w14:textId="77777777" w:rsidR="00F876C7" w:rsidRDefault="00F876C7" w:rsidP="00F876C7">
      <w:pPr>
        <w:spacing w:after="0" w:line="240" w:lineRule="auto"/>
        <w:ind w:left="114" w:right="251" w:hanging="5"/>
        <w:rPr>
          <w:rFonts w:ascii="Times New Roman" w:eastAsia="Times New Roman" w:hAnsi="Times New Roman" w:cs="Times New Roman"/>
          <w:color w:val="000000"/>
          <w:sz w:val="18"/>
          <w:szCs w:val="18"/>
        </w:rPr>
      </w:pPr>
    </w:p>
    <w:p w14:paraId="135F74FB" w14:textId="77777777" w:rsidR="00F876C7" w:rsidRDefault="00F876C7" w:rsidP="00F876C7">
      <w:pPr>
        <w:spacing w:after="0" w:line="240" w:lineRule="auto"/>
        <w:ind w:left="114" w:right="251" w:hanging="5"/>
        <w:rPr>
          <w:rFonts w:ascii="Times New Roman" w:eastAsia="Times New Roman" w:hAnsi="Times New Roman" w:cs="Times New Roman"/>
          <w:color w:val="000000"/>
          <w:sz w:val="18"/>
          <w:szCs w:val="18"/>
        </w:rPr>
      </w:pPr>
    </w:p>
    <w:p w14:paraId="501776AF" w14:textId="77777777" w:rsidR="00F876C7" w:rsidRDefault="00F876C7" w:rsidP="00F876C7">
      <w:pPr>
        <w:spacing w:after="0" w:line="240" w:lineRule="auto"/>
        <w:ind w:left="114" w:right="251" w:hanging="5"/>
        <w:rPr>
          <w:rFonts w:ascii="Times New Roman" w:eastAsia="Times New Roman" w:hAnsi="Times New Roman" w:cs="Times New Roman"/>
          <w:color w:val="000000"/>
          <w:sz w:val="18"/>
          <w:szCs w:val="18"/>
        </w:rPr>
      </w:pPr>
    </w:p>
    <w:p w14:paraId="2F30E593" w14:textId="77777777" w:rsidR="00F876C7" w:rsidRDefault="00F876C7" w:rsidP="00F876C7">
      <w:pPr>
        <w:spacing w:after="0" w:line="240" w:lineRule="auto"/>
        <w:ind w:left="114" w:right="251" w:hanging="5"/>
        <w:rPr>
          <w:rFonts w:ascii="Times New Roman" w:eastAsia="Times New Roman" w:hAnsi="Times New Roman" w:cs="Times New Roman"/>
          <w:color w:val="000000"/>
          <w:sz w:val="18"/>
          <w:szCs w:val="18"/>
        </w:rPr>
      </w:pPr>
    </w:p>
    <w:p w14:paraId="01E4159E" w14:textId="77777777" w:rsidR="00F876C7" w:rsidRPr="00D97F55" w:rsidRDefault="00F876C7" w:rsidP="00F876C7">
      <w:pPr>
        <w:spacing w:after="0" w:line="240" w:lineRule="auto"/>
        <w:ind w:left="114" w:right="251" w:hanging="5"/>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8"/>
          <w:szCs w:val="18"/>
        </w:rPr>
        <w:lastRenderedPageBreak/>
        <w:t xml:space="preserve">As questões seguintes perguntam sobre </w:t>
      </w:r>
      <w:r w:rsidRPr="00D97F55">
        <w:rPr>
          <w:rFonts w:ascii="Times New Roman" w:eastAsia="Times New Roman" w:hAnsi="Times New Roman" w:cs="Times New Roman"/>
          <w:b/>
          <w:bCs/>
          <w:color w:val="000000"/>
          <w:sz w:val="18"/>
          <w:szCs w:val="18"/>
        </w:rPr>
        <w:t xml:space="preserve">quão bem ou satisfeito </w:t>
      </w:r>
      <w:r w:rsidRPr="00D97F55">
        <w:rPr>
          <w:rFonts w:ascii="Times New Roman" w:eastAsia="Times New Roman" w:hAnsi="Times New Roman" w:cs="Times New Roman"/>
          <w:color w:val="000000"/>
          <w:sz w:val="18"/>
          <w:szCs w:val="18"/>
        </w:rPr>
        <w:t>você se sentiu a respeito de vários aspectos de sua vida nas últimas duas semanas. </w:t>
      </w:r>
    </w:p>
    <w:tbl>
      <w:tblPr>
        <w:tblW w:w="9402" w:type="dxa"/>
        <w:tblCellMar>
          <w:top w:w="15" w:type="dxa"/>
          <w:left w:w="15" w:type="dxa"/>
          <w:bottom w:w="15" w:type="dxa"/>
          <w:right w:w="15" w:type="dxa"/>
        </w:tblCellMar>
        <w:tblLook w:val="04A0" w:firstRow="1" w:lastRow="0" w:firstColumn="1" w:lastColumn="0" w:noHBand="0" w:noVBand="1"/>
      </w:tblPr>
      <w:tblGrid>
        <w:gridCol w:w="548"/>
        <w:gridCol w:w="4101"/>
        <w:gridCol w:w="865"/>
        <w:gridCol w:w="743"/>
        <w:gridCol w:w="1174"/>
        <w:gridCol w:w="718"/>
        <w:gridCol w:w="1253"/>
      </w:tblGrid>
      <w:tr w:rsidR="00F876C7" w:rsidRPr="00D97F55" w14:paraId="2F22A4F0" w14:textId="77777777" w:rsidTr="00F028CA">
        <w:trPr>
          <w:trHeight w:val="37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E006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15 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142A2" w14:textId="77777777" w:rsidR="00F876C7" w:rsidRPr="00D97F55" w:rsidRDefault="00F876C7" w:rsidP="00F028CA">
            <w:pPr>
              <w:spacing w:after="0" w:line="240" w:lineRule="auto"/>
              <w:ind w:left="118"/>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bem você é capaz de se locomover?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636F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5356793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ruim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51FA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ruim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B258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ruim </w:t>
            </w:r>
          </w:p>
          <w:p w14:paraId="14EA7A5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bom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32E9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bom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F6DC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bom</w:t>
            </w:r>
          </w:p>
        </w:tc>
      </w:tr>
      <w:tr w:rsidR="00F876C7" w:rsidRPr="00D97F55" w14:paraId="08552272" w14:textId="77777777" w:rsidTr="00F028CA">
        <w:trPr>
          <w:trHeight w:val="1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1E6686"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500CA1"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1503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DF0C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BB6DC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FDA9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2990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bl>
    <w:p w14:paraId="451729C9" w14:textId="77777777" w:rsidR="00F876C7" w:rsidRPr="00D97F55" w:rsidRDefault="00F876C7" w:rsidP="00F876C7">
      <w:pPr>
        <w:spacing w:after="240" w:line="240" w:lineRule="auto"/>
        <w:rPr>
          <w:rFonts w:ascii="Times New Roman" w:eastAsia="Times New Roman" w:hAnsi="Times New Roman" w:cs="Times New Roman"/>
          <w:sz w:val="24"/>
          <w:szCs w:val="24"/>
        </w:rPr>
      </w:pPr>
    </w:p>
    <w:tbl>
      <w:tblPr>
        <w:tblW w:w="9365" w:type="dxa"/>
        <w:tblCellMar>
          <w:top w:w="15" w:type="dxa"/>
          <w:left w:w="15" w:type="dxa"/>
          <w:bottom w:w="15" w:type="dxa"/>
          <w:right w:w="15" w:type="dxa"/>
        </w:tblCellMar>
        <w:tblLook w:val="04A0" w:firstRow="1" w:lastRow="0" w:firstColumn="1" w:lastColumn="0" w:noHBand="0" w:noVBand="1"/>
      </w:tblPr>
      <w:tblGrid>
        <w:gridCol w:w="400"/>
        <w:gridCol w:w="4370"/>
        <w:gridCol w:w="943"/>
        <w:gridCol w:w="943"/>
        <w:gridCol w:w="1113"/>
        <w:gridCol w:w="818"/>
        <w:gridCol w:w="778"/>
      </w:tblGrid>
      <w:tr w:rsidR="00F876C7" w:rsidRPr="00D97F55" w14:paraId="765F531E" w14:textId="77777777" w:rsidTr="00F028CA">
        <w:trPr>
          <w:trHeight w:val="38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ACA9B"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B53D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643BDCB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insatisfeito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EECC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insatisfeito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EBD7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satisfeito  </w:t>
            </w:r>
          </w:p>
          <w:p w14:paraId="4357BEB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nem insatisfeito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C8B1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satisfeito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18B1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6731A3A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satisfeito</w:t>
            </w:r>
          </w:p>
        </w:tc>
      </w:tr>
      <w:tr w:rsidR="00F876C7" w:rsidRPr="00D97F55" w14:paraId="6DC5916E" w14:textId="77777777" w:rsidTr="00F028CA">
        <w:trPr>
          <w:trHeight w:val="3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49AD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5D897" w14:textId="77777777" w:rsidR="00F876C7" w:rsidRPr="00D97F55" w:rsidRDefault="00F876C7" w:rsidP="00F028CA">
            <w:pPr>
              <w:spacing w:after="0" w:line="240" w:lineRule="auto"/>
              <w:ind w:left="118" w:right="396" w:hanging="2"/>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o seu sono?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2FD8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6359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27ED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9565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2766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6B1FB053" w14:textId="77777777" w:rsidTr="00F028CA">
        <w:trPr>
          <w:trHeight w:val="5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9170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60DCA" w14:textId="77777777" w:rsidR="00F876C7" w:rsidRPr="00D97F55" w:rsidRDefault="00F876C7" w:rsidP="00F028CA">
            <w:pPr>
              <w:spacing w:after="0" w:line="240" w:lineRule="auto"/>
              <w:ind w:left="118" w:right="209"/>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 xml:space="preserve">Quão satisfeito(a) você está com sua capacidade de desempenhar as atividades do seu </w:t>
            </w:r>
            <w:proofErr w:type="gramStart"/>
            <w:r w:rsidRPr="00D97F55">
              <w:rPr>
                <w:rFonts w:ascii="Times New Roman" w:eastAsia="Times New Roman" w:hAnsi="Times New Roman" w:cs="Times New Roman"/>
                <w:color w:val="000000"/>
                <w:sz w:val="16"/>
                <w:szCs w:val="16"/>
              </w:rPr>
              <w:t>dia-a-dia</w:t>
            </w:r>
            <w:proofErr w:type="gramEnd"/>
            <w:r w:rsidRPr="00D97F55">
              <w:rPr>
                <w:rFonts w:ascii="Times New Roman" w:eastAsia="Times New Roman" w:hAnsi="Times New Roman" w:cs="Times New Roman"/>
                <w:color w:val="000000"/>
                <w:sz w:val="16"/>
                <w:szCs w:val="1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BBD7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0A28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8BBA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4245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26D8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1C0CAC04" w14:textId="77777777" w:rsidTr="00F028CA">
        <w:trPr>
          <w:trHeight w:val="3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C3E6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32F78" w14:textId="77777777" w:rsidR="00F876C7" w:rsidRPr="00D97F55" w:rsidRDefault="00F876C7" w:rsidP="00F028CA">
            <w:pPr>
              <w:spacing w:after="0" w:line="240" w:lineRule="auto"/>
              <w:ind w:left="118" w:right="517"/>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sua capacidade para o trabalho?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0C29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61D4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F1C3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B475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DE0F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4255CF3F" w14:textId="77777777" w:rsidTr="00F028CA">
        <w:trPr>
          <w:trHeight w:val="3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FDD1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16159" w14:textId="77777777" w:rsidR="00F876C7" w:rsidRPr="00D97F55" w:rsidRDefault="00F876C7" w:rsidP="00F028CA">
            <w:pPr>
              <w:spacing w:after="0" w:line="240" w:lineRule="auto"/>
              <w:ind w:left="114" w:right="547" w:firstLine="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consigo mesmo?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04A5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05EC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1694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00F2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2F10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54C5DA89" w14:textId="77777777" w:rsidTr="00F028CA">
        <w:trPr>
          <w:trHeight w:val="5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C69B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09CC6" w14:textId="77777777" w:rsidR="00F876C7" w:rsidRPr="00D97F55" w:rsidRDefault="00F876C7" w:rsidP="00F028CA">
            <w:pPr>
              <w:spacing w:after="0" w:line="240" w:lineRule="auto"/>
              <w:ind w:left="114" w:right="455" w:firstLine="5"/>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suas relações pessoais (amigos,  </w:t>
            </w:r>
          </w:p>
          <w:p w14:paraId="613B252E" w14:textId="77777777" w:rsidR="00F876C7" w:rsidRPr="00D97F55" w:rsidRDefault="00F876C7" w:rsidP="00F028CA">
            <w:pPr>
              <w:spacing w:before="6" w:after="0" w:line="240" w:lineRule="auto"/>
              <w:ind w:left="112"/>
              <w:rPr>
                <w:rFonts w:ascii="Times New Roman" w:eastAsia="Times New Roman" w:hAnsi="Times New Roman" w:cs="Times New Roman"/>
                <w:sz w:val="24"/>
                <w:szCs w:val="24"/>
              </w:rPr>
            </w:pPr>
            <w:proofErr w:type="spellStart"/>
            <w:proofErr w:type="gramStart"/>
            <w:r w:rsidRPr="00D97F55">
              <w:rPr>
                <w:rFonts w:ascii="Times New Roman" w:eastAsia="Times New Roman" w:hAnsi="Times New Roman" w:cs="Times New Roman"/>
                <w:color w:val="000000"/>
                <w:sz w:val="16"/>
                <w:szCs w:val="16"/>
              </w:rPr>
              <w:t>parentes,conhecidos</w:t>
            </w:r>
            <w:proofErr w:type="spellEnd"/>
            <w:proofErr w:type="gramEnd"/>
            <w:r w:rsidRPr="00D97F55">
              <w:rPr>
                <w:rFonts w:ascii="Times New Roman" w:eastAsia="Times New Roman" w:hAnsi="Times New Roman" w:cs="Times New Roman"/>
                <w:color w:val="000000"/>
                <w:sz w:val="16"/>
                <w:szCs w:val="16"/>
              </w:rPr>
              <w:t>, colegas)?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E39F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293E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17A6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0DD8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FCC1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4F3F4B81" w14:textId="77777777" w:rsidTr="00F028CA">
        <w:trPr>
          <w:trHeight w:val="3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D927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97B49" w14:textId="77777777" w:rsidR="00F876C7" w:rsidRPr="00D97F55" w:rsidRDefault="00F876C7" w:rsidP="00F028CA">
            <w:pPr>
              <w:spacing w:after="0" w:line="240" w:lineRule="auto"/>
              <w:ind w:left="118" w:right="203" w:hanging="2"/>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sua vida sexual?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B6A0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E4A9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0F68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E40D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9F02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22EA7B07" w14:textId="77777777" w:rsidTr="00F028CA">
        <w:trPr>
          <w:trHeight w:val="3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0824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3E080" w14:textId="77777777" w:rsidR="00F876C7" w:rsidRPr="00D97F55" w:rsidRDefault="00F876C7" w:rsidP="00F028CA">
            <w:pPr>
              <w:spacing w:after="0" w:line="240" w:lineRule="auto"/>
              <w:ind w:left="118" w:right="25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o apoio que você recebe de seus amigos?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8532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A27E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8A52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393E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E694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1B309090" w14:textId="77777777" w:rsidTr="00F028CA">
        <w:trPr>
          <w:trHeight w:val="3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E7D1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24C2D" w14:textId="77777777" w:rsidR="00F876C7" w:rsidRPr="00D97F55" w:rsidRDefault="00F876C7" w:rsidP="00F028CA">
            <w:pPr>
              <w:spacing w:after="0" w:line="240" w:lineRule="auto"/>
              <w:ind w:left="118"/>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as </w:t>
            </w:r>
          </w:p>
          <w:p w14:paraId="52812C3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condições do local onde mora?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B34D1"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61E2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F8B0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60CC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4D15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270C9DC1" w14:textId="77777777" w:rsidTr="00F028CA">
        <w:trPr>
          <w:trHeight w:val="3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6AB7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DF00B" w14:textId="77777777" w:rsidR="00F876C7" w:rsidRPr="00D97F55" w:rsidRDefault="00F876C7" w:rsidP="00F028CA">
            <w:pPr>
              <w:spacing w:after="0" w:line="240" w:lineRule="auto"/>
              <w:ind w:left="118" w:right="398"/>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o seu acesso aos serviços de saúde?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EA5B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867DF"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5C2A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98F6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F6399"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r w:rsidR="00F876C7" w:rsidRPr="00D97F55" w14:paraId="78A3E074" w14:textId="77777777" w:rsidTr="00F028CA">
        <w:trPr>
          <w:trHeight w:val="3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CBF4B"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37357" w14:textId="77777777" w:rsidR="00F876C7" w:rsidRPr="00D97F55" w:rsidRDefault="00F876C7" w:rsidP="00F028CA">
            <w:pPr>
              <w:spacing w:after="0" w:line="240" w:lineRule="auto"/>
              <w:ind w:left="114" w:right="398" w:firstLine="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Quão satisfeito(a) você está com o seu meio de transporte?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CBB4D"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A6BF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D9BDA"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0FD65"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5E7A2"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bl>
    <w:p w14:paraId="41E6C198" w14:textId="77777777" w:rsidR="00F876C7" w:rsidRPr="00D97F55" w:rsidRDefault="00F876C7" w:rsidP="00F876C7">
      <w:pPr>
        <w:spacing w:after="240" w:line="240" w:lineRule="auto"/>
        <w:rPr>
          <w:rFonts w:ascii="Times New Roman" w:eastAsia="Times New Roman" w:hAnsi="Times New Roman" w:cs="Times New Roman"/>
          <w:sz w:val="24"/>
          <w:szCs w:val="24"/>
        </w:rPr>
      </w:pPr>
    </w:p>
    <w:p w14:paraId="4C9DBD02" w14:textId="77777777" w:rsidR="00F876C7" w:rsidRPr="00D97F55" w:rsidRDefault="00F876C7" w:rsidP="00F876C7">
      <w:pPr>
        <w:spacing w:after="0" w:line="240" w:lineRule="auto"/>
        <w:ind w:left="114"/>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8"/>
          <w:szCs w:val="18"/>
        </w:rPr>
        <w:t xml:space="preserve">As questões seguintes referem-se a </w:t>
      </w:r>
      <w:r w:rsidRPr="00D97F55">
        <w:rPr>
          <w:rFonts w:ascii="Times New Roman" w:eastAsia="Times New Roman" w:hAnsi="Times New Roman" w:cs="Times New Roman"/>
          <w:b/>
          <w:bCs/>
          <w:color w:val="000000"/>
          <w:sz w:val="18"/>
          <w:szCs w:val="18"/>
        </w:rPr>
        <w:t xml:space="preserve">com que frequência </w:t>
      </w:r>
      <w:r w:rsidRPr="00D97F55">
        <w:rPr>
          <w:rFonts w:ascii="Times New Roman" w:eastAsia="Times New Roman" w:hAnsi="Times New Roman" w:cs="Times New Roman"/>
          <w:color w:val="000000"/>
          <w:sz w:val="18"/>
          <w:szCs w:val="18"/>
        </w:rPr>
        <w:t>você sentiu ou experimentou certas coisas nas últimas duas semanas.</w:t>
      </w:r>
    </w:p>
    <w:tbl>
      <w:tblPr>
        <w:tblW w:w="9396" w:type="dxa"/>
        <w:tblCellMar>
          <w:top w:w="15" w:type="dxa"/>
          <w:left w:w="15" w:type="dxa"/>
          <w:bottom w:w="15" w:type="dxa"/>
          <w:right w:w="15" w:type="dxa"/>
        </w:tblCellMar>
        <w:tblLook w:val="04A0" w:firstRow="1" w:lastRow="0" w:firstColumn="1" w:lastColumn="0" w:noHBand="0" w:noVBand="1"/>
      </w:tblPr>
      <w:tblGrid>
        <w:gridCol w:w="360"/>
        <w:gridCol w:w="4546"/>
        <w:gridCol w:w="583"/>
        <w:gridCol w:w="774"/>
        <w:gridCol w:w="1235"/>
        <w:gridCol w:w="1235"/>
        <w:gridCol w:w="663"/>
      </w:tblGrid>
      <w:tr w:rsidR="00F876C7" w:rsidRPr="00D97F55" w14:paraId="77D18613" w14:textId="77777777" w:rsidTr="00F028CA">
        <w:trPr>
          <w:trHeight w:val="41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8D8EE"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26</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70F30" w14:textId="77777777" w:rsidR="00F876C7" w:rsidRPr="00D97F55" w:rsidRDefault="00F876C7" w:rsidP="00F028CA">
            <w:pPr>
              <w:spacing w:after="0" w:line="240" w:lineRule="auto"/>
              <w:ind w:left="119"/>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Com que frequência você tem </w:t>
            </w:r>
          </w:p>
          <w:p w14:paraId="3DEE470E" w14:textId="77777777" w:rsidR="00F876C7" w:rsidRPr="00D97F55" w:rsidRDefault="00F876C7" w:rsidP="00F028CA">
            <w:pPr>
              <w:spacing w:after="0" w:line="240" w:lineRule="auto"/>
              <w:ind w:left="114" w:right="419" w:firstLine="7"/>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 xml:space="preserve">sentimentos negativos </w:t>
            </w:r>
            <w:proofErr w:type="gramStart"/>
            <w:r w:rsidRPr="00D97F55">
              <w:rPr>
                <w:rFonts w:ascii="Times New Roman" w:eastAsia="Times New Roman" w:hAnsi="Times New Roman" w:cs="Times New Roman"/>
                <w:color w:val="000000"/>
                <w:sz w:val="16"/>
                <w:szCs w:val="16"/>
              </w:rPr>
              <w:t>tais como mau humor</w:t>
            </w:r>
            <w:proofErr w:type="gramEnd"/>
            <w:r w:rsidRPr="00D97F55">
              <w:rPr>
                <w:rFonts w:ascii="Times New Roman" w:eastAsia="Times New Roman" w:hAnsi="Times New Roman" w:cs="Times New Roman"/>
                <w:color w:val="000000"/>
                <w:sz w:val="16"/>
                <w:szCs w:val="16"/>
              </w:rPr>
              <w:t>, desespero, ansiedade, depressão?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8BAC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nunca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2443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algumas </w:t>
            </w:r>
          </w:p>
          <w:p w14:paraId="484F458C"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vezes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BF0B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frequentemente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E62B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muito </w:t>
            </w:r>
          </w:p>
          <w:p w14:paraId="56DCDB5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frequentemente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79DE6"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sempre</w:t>
            </w:r>
          </w:p>
        </w:tc>
      </w:tr>
      <w:tr w:rsidR="00F876C7" w:rsidRPr="00D97F55" w14:paraId="21DA4415" w14:textId="77777777" w:rsidTr="00F028CA">
        <w:trPr>
          <w:trHeight w:val="21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117B1E"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ACFD40" w14:textId="77777777" w:rsidR="00F876C7" w:rsidRPr="00D97F55" w:rsidRDefault="00F876C7" w:rsidP="00F028C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C4170"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74094"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52DE8"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EE357"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45413" w14:textId="77777777" w:rsidR="00F876C7" w:rsidRPr="00D97F55" w:rsidRDefault="00F876C7" w:rsidP="00F028CA">
            <w:pPr>
              <w:spacing w:after="0" w:line="240" w:lineRule="auto"/>
              <w:jc w:val="center"/>
              <w:rPr>
                <w:rFonts w:ascii="Times New Roman" w:eastAsia="Times New Roman" w:hAnsi="Times New Roman" w:cs="Times New Roman"/>
                <w:sz w:val="24"/>
                <w:szCs w:val="24"/>
              </w:rPr>
            </w:pPr>
            <w:r w:rsidRPr="00D97F55">
              <w:rPr>
                <w:rFonts w:ascii="Times New Roman" w:eastAsia="Times New Roman" w:hAnsi="Times New Roman" w:cs="Times New Roman"/>
                <w:color w:val="000000"/>
                <w:sz w:val="16"/>
                <w:szCs w:val="16"/>
              </w:rPr>
              <w:t>5</w:t>
            </w:r>
          </w:p>
        </w:tc>
      </w:tr>
    </w:tbl>
    <w:p w14:paraId="4D7291AD" w14:textId="77777777" w:rsidR="00F876C7" w:rsidRDefault="00F876C7" w:rsidP="00F876C7">
      <w:pPr>
        <w:rPr>
          <w:b/>
          <w:bCs/>
        </w:rPr>
      </w:pPr>
    </w:p>
    <w:p w14:paraId="3F4B6E98" w14:textId="77777777" w:rsidR="00F876C7" w:rsidRDefault="00F876C7" w:rsidP="00F876C7">
      <w:pPr>
        <w:rPr>
          <w:b/>
          <w:bCs/>
        </w:rPr>
      </w:pPr>
    </w:p>
    <w:p w14:paraId="7C148973" w14:textId="77777777" w:rsidR="00F876C7" w:rsidRDefault="00F876C7"/>
    <w:sectPr w:rsidR="00F876C7">
      <w:pgSz w:w="11906" w:h="16838"/>
      <w:pgMar w:top="1700" w:right="1133" w:bottom="1133"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3C594" w14:textId="77777777" w:rsidR="00A56D77" w:rsidRDefault="00A56D77">
      <w:pPr>
        <w:spacing w:after="0" w:line="240" w:lineRule="auto"/>
      </w:pPr>
      <w:r>
        <w:separator/>
      </w:r>
    </w:p>
  </w:endnote>
  <w:endnote w:type="continuationSeparator" w:id="0">
    <w:p w14:paraId="66ED8D6F" w14:textId="77777777" w:rsidR="00A56D77" w:rsidRDefault="00A56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904D" w14:textId="77777777" w:rsidR="000F4512" w:rsidRDefault="00000000">
    <w:pPr>
      <w:pBdr>
        <w:top w:val="nil"/>
        <w:left w:val="nil"/>
        <w:bottom w:val="nil"/>
        <w:right w:val="nil"/>
        <w:between w:val="nil"/>
      </w:pBdr>
      <w:tabs>
        <w:tab w:val="center" w:pos="4252"/>
        <w:tab w:val="right" w:pos="8504"/>
      </w:tabs>
      <w:spacing w:after="0" w:line="240" w:lineRule="auto"/>
      <w:jc w:val="center"/>
    </w:pPr>
    <w:r>
      <w:fldChar w:fldCharType="begin"/>
    </w:r>
    <w:r>
      <w:instrText>PAGE</w:instrText>
    </w:r>
    <w:r>
      <w:fldChar w:fldCharType="separate"/>
    </w:r>
    <w:r w:rsidR="00FD0D9F">
      <w:rPr>
        <w:noProof/>
      </w:rPr>
      <w:t>1</w:t>
    </w:r>
    <w:r>
      <w:fldChar w:fldCharType="end"/>
    </w:r>
  </w:p>
  <w:p w14:paraId="2A68ABDF" w14:textId="77777777" w:rsidR="000F4512" w:rsidRDefault="000F4512">
    <w:pPr>
      <w:pBdr>
        <w:top w:val="nil"/>
        <w:left w:val="nil"/>
        <w:bottom w:val="nil"/>
        <w:right w:val="nil"/>
        <w:between w:val="nil"/>
      </w:pBdr>
      <w:tabs>
        <w:tab w:val="center" w:pos="4252"/>
        <w:tab w:val="right" w:pos="8504"/>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3F6D5" w14:textId="77777777" w:rsidR="00A56D77" w:rsidRDefault="00A56D77">
      <w:pPr>
        <w:spacing w:after="0" w:line="240" w:lineRule="auto"/>
      </w:pPr>
      <w:r>
        <w:separator/>
      </w:r>
    </w:p>
  </w:footnote>
  <w:footnote w:type="continuationSeparator" w:id="0">
    <w:p w14:paraId="3B448554" w14:textId="77777777" w:rsidR="00A56D77" w:rsidRDefault="00A56D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1120"/>
    <w:multiLevelType w:val="multilevel"/>
    <w:tmpl w:val="54D28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124575"/>
    <w:multiLevelType w:val="multilevel"/>
    <w:tmpl w:val="826854C6"/>
    <w:lvl w:ilvl="0">
      <w:start w:val="1"/>
      <w:numFmt w:val="decimal"/>
      <w:lvlText w:val="%1."/>
      <w:lvlJc w:val="left"/>
      <w:pPr>
        <w:ind w:left="720" w:hanging="360"/>
      </w:pPr>
      <w:rPr>
        <w:rFonts w:ascii="Arial" w:eastAsia="Times New Roman" w:hAnsi="Arial" w:cs="Arial"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D242C6"/>
    <w:multiLevelType w:val="multilevel"/>
    <w:tmpl w:val="1E922B3A"/>
    <w:lvl w:ilvl="0">
      <w:start w:val="1"/>
      <w:numFmt w:val="decimal"/>
      <w:lvlText w:val="%1."/>
      <w:lvlJc w:val="left"/>
      <w:pPr>
        <w:ind w:left="360" w:hanging="360"/>
      </w:pPr>
      <w:rPr>
        <w:rFonts w:ascii="Arial" w:eastAsia="Times New Roman"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5229456">
    <w:abstractNumId w:val="1"/>
  </w:num>
  <w:num w:numId="2" w16cid:durableId="1979796573">
    <w:abstractNumId w:val="0"/>
  </w:num>
  <w:num w:numId="3" w16cid:durableId="1582595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512"/>
    <w:rsid w:val="000F4512"/>
    <w:rsid w:val="004147D3"/>
    <w:rsid w:val="00585CB0"/>
    <w:rsid w:val="00754383"/>
    <w:rsid w:val="007D4F10"/>
    <w:rsid w:val="00A56D77"/>
    <w:rsid w:val="00A957E4"/>
    <w:rsid w:val="00DB2613"/>
    <w:rsid w:val="00F45488"/>
    <w:rsid w:val="00F67B59"/>
    <w:rsid w:val="00F876C7"/>
    <w:rsid w:val="00FD0D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E9E8D"/>
  <w15:docId w15:val="{A6B89FA5-A479-4614-9C00-32150499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C8"/>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LinkdaInternet">
    <w:name w:val="Link da Internet"/>
    <w:rsid w:val="006747C8"/>
    <w:rPr>
      <w:color w:val="000080"/>
      <w:u w:val="single"/>
    </w:rPr>
  </w:style>
  <w:style w:type="paragraph" w:styleId="NormalWeb">
    <w:name w:val="Normal (Web)"/>
    <w:basedOn w:val="Normal"/>
    <w:unhideWhenUsed/>
    <w:qFormat/>
    <w:rsid w:val="006747C8"/>
    <w:pPr>
      <w:spacing w:beforeAutospacing="1"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747C8"/>
    <w:pPr>
      <w:ind w:left="720"/>
      <w:contextualSpacing/>
    </w:pPr>
  </w:style>
  <w:style w:type="character" w:styleId="nfase">
    <w:name w:val="Emphasis"/>
    <w:uiPriority w:val="20"/>
    <w:qFormat/>
    <w:rsid w:val="006747C8"/>
    <w:rPr>
      <w:i/>
      <w:iCs/>
    </w:rPr>
  </w:style>
  <w:style w:type="paragraph" w:styleId="Rodap">
    <w:name w:val="footer"/>
    <w:basedOn w:val="Normal"/>
    <w:link w:val="RodapChar"/>
    <w:uiPriority w:val="99"/>
    <w:unhideWhenUsed/>
    <w:rsid w:val="006747C8"/>
    <w:pPr>
      <w:tabs>
        <w:tab w:val="center" w:pos="4252"/>
        <w:tab w:val="right" w:pos="8504"/>
      </w:tabs>
      <w:spacing w:after="0" w:line="240" w:lineRule="auto"/>
    </w:pPr>
  </w:style>
  <w:style w:type="character" w:customStyle="1" w:styleId="RodapChar">
    <w:name w:val="Rodapé Char"/>
    <w:basedOn w:val="Fontepargpadro"/>
    <w:link w:val="Rodap"/>
    <w:uiPriority w:val="99"/>
    <w:rsid w:val="006747C8"/>
    <w:rPr>
      <w:rFonts w:ascii="Calibri" w:eastAsia="Calibri" w:hAnsi="Calibri" w:cs="Calibri"/>
      <w:color w:val="00000A"/>
      <w:kern w:val="0"/>
    </w:rPr>
  </w:style>
  <w:style w:type="character" w:styleId="Hyperlink">
    <w:name w:val="Hyperlink"/>
    <w:basedOn w:val="Fontepargpadro"/>
    <w:uiPriority w:val="99"/>
    <w:unhideWhenUsed/>
    <w:rsid w:val="006747C8"/>
    <w:rPr>
      <w:color w:val="0563C1" w:themeColor="hyperlink"/>
      <w:u w:val="single"/>
    </w:rPr>
  </w:style>
  <w:style w:type="character" w:customStyle="1" w:styleId="element-citation">
    <w:name w:val="element-citation"/>
    <w:basedOn w:val="Fontepargpadro"/>
    <w:rsid w:val="006747C8"/>
  </w:style>
  <w:style w:type="character" w:customStyle="1" w:styleId="ref-journal">
    <w:name w:val="ref-journal"/>
    <w:basedOn w:val="Fontepargpadro"/>
    <w:rsid w:val="006747C8"/>
  </w:style>
  <w:style w:type="character" w:customStyle="1" w:styleId="ref-vol">
    <w:name w:val="ref-vol"/>
    <w:basedOn w:val="Fontepargpadro"/>
    <w:rsid w:val="006747C8"/>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70" w:type="dxa"/>
        <w:right w:w="70" w:type="dxa"/>
      </w:tblCellMar>
    </w:tblPr>
  </w:style>
  <w:style w:type="paragraph" w:styleId="Cabealho">
    <w:name w:val="header"/>
    <w:basedOn w:val="Normal"/>
    <w:link w:val="CabealhoChar"/>
    <w:uiPriority w:val="99"/>
    <w:unhideWhenUsed/>
    <w:rsid w:val="00F876C7"/>
    <w:pPr>
      <w:tabs>
        <w:tab w:val="center" w:pos="4252"/>
        <w:tab w:val="right" w:pos="8504"/>
      </w:tabs>
      <w:spacing w:after="0" w:line="240" w:lineRule="auto"/>
    </w:pPr>
    <w:rPr>
      <w:rFonts w:asciiTheme="minorHAnsi" w:eastAsiaTheme="minorHAnsi" w:hAnsiTheme="minorHAnsi" w:cstheme="minorBidi"/>
      <w:color w:val="auto"/>
      <w:kern w:val="2"/>
      <w:lang w:eastAsia="en-US"/>
      <w14:ligatures w14:val="standardContextual"/>
    </w:rPr>
  </w:style>
  <w:style w:type="character" w:customStyle="1" w:styleId="CabealhoChar">
    <w:name w:val="Cabeçalho Char"/>
    <w:basedOn w:val="Fontepargpadro"/>
    <w:link w:val="Cabealho"/>
    <w:uiPriority w:val="99"/>
    <w:rsid w:val="00F876C7"/>
    <w:rPr>
      <w:rFonts w:asciiTheme="minorHAnsi" w:eastAsiaTheme="minorHAnsi" w:hAnsiTheme="minorHAnsi" w:cstheme="minorBidi"/>
      <w:color w:val="auto"/>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ortal.revistas.bvs.br/transf.php?xsl=xsl/titles.xsl&amp;xml=http://catserver.bireme.br/cgi-bin/wxis1660.exe/?IsisScript=../cgi-bin/catrevistas/catrevistas.xis%7Cdatabase_name=TITLES%7Clist_type=title%7Ccat_name=ALL%7Cfrom=1%7Ccount=50&amp;lang=pt&amp;comefrom=home&amp;home=false&amp;task=show_magazines&amp;request_made_adv_search=false&amp;lang=pt&amp;show_adv_search=false&amp;help_file=/help_pt.htm&amp;connector=ET&amp;search_exp=J.%20bras.%20uro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2/14651858.CD01357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sF209GcHXqnpWgVCrRiOkoe3Hw==">CgMxLjAaJAoBMBIfCh0IB0IZCgVBcmlhbBIQQXJpYWwgVW5pY29kZSBNUzIOaC4zZDZ4MGdnY3Z6MmQyCWguMzBqMHpsbDgAciExcXk0SVprWkx6MjFjMzdvb0hnaFBHcVZhUWRQNEpZb0w=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4902</Words>
  <Characters>26472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Noffs Motta</dc:creator>
  <cp:lastModifiedBy>Silvia Noffs Motta</cp:lastModifiedBy>
  <cp:revision>5</cp:revision>
  <cp:lastPrinted>2023-11-01T11:49:00Z</cp:lastPrinted>
  <dcterms:created xsi:type="dcterms:W3CDTF">2023-11-01T00:30:00Z</dcterms:created>
  <dcterms:modified xsi:type="dcterms:W3CDTF">2023-11-08T14:21:00Z</dcterms:modified>
</cp:coreProperties>
</file>