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B6A09B" w14:textId="4DD82916" w:rsidR="005441E1" w:rsidRDefault="007C47B0" w:rsidP="00D412FD">
      <w:pPr>
        <w:spacing w:after="120" w:line="360" w:lineRule="auto"/>
        <w:jc w:val="center"/>
        <w:rPr>
          <w:rFonts w:ascii="Times New Roman" w:hAnsi="Times New Roman" w:cs="Times New Roman"/>
          <w:b/>
          <w:sz w:val="24"/>
          <w:szCs w:val="24"/>
        </w:rPr>
      </w:pPr>
      <w:r>
        <w:rPr>
          <w:rFonts w:ascii="Times New Roman" w:hAnsi="Times New Roman" w:cs="Times New Roman"/>
          <w:b/>
          <w:sz w:val="24"/>
          <w:szCs w:val="24"/>
        </w:rPr>
        <w:t>PROJETO DE PESQUISA COM SERES HUMANOS</w:t>
      </w:r>
      <w:r w:rsidR="004A5A88">
        <w:rPr>
          <w:rFonts w:ascii="Times New Roman" w:hAnsi="Times New Roman" w:cs="Times New Roman"/>
          <w:b/>
          <w:sz w:val="24"/>
          <w:szCs w:val="24"/>
        </w:rPr>
        <w:t>-</w:t>
      </w:r>
      <w:r>
        <w:rPr>
          <w:rFonts w:ascii="Times New Roman" w:hAnsi="Times New Roman" w:cs="Times New Roman"/>
          <w:b/>
          <w:sz w:val="24"/>
          <w:szCs w:val="24"/>
        </w:rPr>
        <w:t>CEP/HC-UFTM</w:t>
      </w:r>
      <w:r w:rsidR="00D412FD">
        <w:rPr>
          <w:rFonts w:ascii="Times New Roman" w:hAnsi="Times New Roman" w:cs="Times New Roman"/>
          <w:b/>
          <w:sz w:val="24"/>
          <w:szCs w:val="24"/>
        </w:rPr>
        <w:t>*</w:t>
      </w:r>
    </w:p>
    <w:p w14:paraId="1E3C3F04" w14:textId="77777777" w:rsidR="007C47B0" w:rsidRDefault="007C47B0" w:rsidP="00D412FD">
      <w:pPr>
        <w:spacing w:after="120" w:line="360" w:lineRule="auto"/>
        <w:jc w:val="both"/>
        <w:rPr>
          <w:rFonts w:ascii="Times New Roman" w:hAnsi="Times New Roman" w:cs="Times New Roman"/>
          <w:b/>
          <w:sz w:val="24"/>
          <w:szCs w:val="24"/>
        </w:rPr>
      </w:pPr>
    </w:p>
    <w:p w14:paraId="084A34BA" w14:textId="77777777" w:rsidR="005441E1" w:rsidRPr="006A4D96" w:rsidRDefault="00EE00E7" w:rsidP="00D412FD">
      <w:pPr>
        <w:spacing w:after="120" w:line="360" w:lineRule="auto"/>
        <w:jc w:val="center"/>
        <w:rPr>
          <w:rFonts w:ascii="Times New Roman" w:hAnsi="Times New Roman" w:cs="Times New Roman"/>
          <w:b/>
          <w:sz w:val="24"/>
          <w:szCs w:val="24"/>
        </w:rPr>
      </w:pPr>
      <w:r w:rsidRPr="006A4D96">
        <w:rPr>
          <w:rFonts w:ascii="Times New Roman" w:hAnsi="Times New Roman" w:cs="Times New Roman"/>
          <w:b/>
          <w:sz w:val="24"/>
          <w:szCs w:val="24"/>
        </w:rPr>
        <w:t>IDENTIFICAÇÃO</w:t>
      </w:r>
    </w:p>
    <w:p w14:paraId="21D586DC" w14:textId="762DCFC0" w:rsidR="006262D3" w:rsidRDefault="006A4D96" w:rsidP="00D412FD">
      <w:pPr>
        <w:spacing w:after="120" w:line="360" w:lineRule="auto"/>
        <w:jc w:val="both"/>
        <w:rPr>
          <w:rFonts w:ascii="Times New Roman" w:hAnsi="Times New Roman" w:cs="Times New Roman"/>
          <w:sz w:val="24"/>
          <w:szCs w:val="24"/>
        </w:rPr>
      </w:pPr>
      <w:r w:rsidRPr="005E5E8A">
        <w:rPr>
          <w:rFonts w:ascii="Times New Roman" w:hAnsi="Times New Roman" w:cs="Times New Roman"/>
          <w:b/>
          <w:sz w:val="24"/>
          <w:szCs w:val="24"/>
        </w:rPr>
        <w:t>TÍTULO</w:t>
      </w:r>
      <w:r w:rsidR="003708C4" w:rsidRPr="005E5E8A">
        <w:rPr>
          <w:rFonts w:ascii="Times New Roman" w:hAnsi="Times New Roman" w:cs="Times New Roman"/>
          <w:b/>
          <w:sz w:val="24"/>
          <w:szCs w:val="24"/>
        </w:rPr>
        <w:t xml:space="preserve"> DO PROJETO</w:t>
      </w:r>
      <w:r w:rsidRPr="005E5E8A">
        <w:rPr>
          <w:rFonts w:ascii="Times New Roman" w:hAnsi="Times New Roman" w:cs="Times New Roman"/>
          <w:b/>
          <w:sz w:val="24"/>
          <w:szCs w:val="24"/>
        </w:rPr>
        <w:t>:</w:t>
      </w:r>
      <w:r w:rsidR="003708C4">
        <w:rPr>
          <w:rFonts w:ascii="Times New Roman" w:hAnsi="Times New Roman" w:cs="Times New Roman"/>
          <w:sz w:val="24"/>
          <w:szCs w:val="24"/>
        </w:rPr>
        <w:t xml:space="preserve"> </w:t>
      </w:r>
      <w:r w:rsidR="0026517D" w:rsidRPr="0026517D">
        <w:rPr>
          <w:rFonts w:ascii="Times New Roman" w:hAnsi="Times New Roman" w:cs="Times New Roman"/>
          <w:sz w:val="24"/>
          <w:szCs w:val="24"/>
        </w:rPr>
        <w:t xml:space="preserve">Eficácia de um vídeo simulado sobre o escore de ansiedade-estado e parâmetros cardiorrespiratórios de pacientes submetidos a angioplastia coronária </w:t>
      </w:r>
      <w:proofErr w:type="spellStart"/>
      <w:r w:rsidR="0026517D" w:rsidRPr="0026517D">
        <w:rPr>
          <w:rFonts w:ascii="Times New Roman" w:hAnsi="Times New Roman" w:cs="Times New Roman"/>
          <w:sz w:val="24"/>
          <w:szCs w:val="24"/>
        </w:rPr>
        <w:t>transluminal</w:t>
      </w:r>
      <w:proofErr w:type="spellEnd"/>
      <w:r w:rsidR="0026517D" w:rsidRPr="0026517D">
        <w:rPr>
          <w:rFonts w:ascii="Times New Roman" w:hAnsi="Times New Roman" w:cs="Times New Roman"/>
          <w:sz w:val="24"/>
          <w:szCs w:val="24"/>
        </w:rPr>
        <w:t xml:space="preserve"> percutânea: um ensaio clínico randomizado</w:t>
      </w:r>
    </w:p>
    <w:p w14:paraId="17A35DBF" w14:textId="0E30948D" w:rsidR="00EE00E7" w:rsidRDefault="00EE00E7" w:rsidP="00D412FD">
      <w:pPr>
        <w:spacing w:after="120" w:line="360" w:lineRule="auto"/>
        <w:jc w:val="both"/>
        <w:rPr>
          <w:rFonts w:ascii="Times New Roman" w:hAnsi="Times New Roman" w:cs="Times New Roman"/>
          <w:sz w:val="24"/>
          <w:szCs w:val="24"/>
        </w:rPr>
      </w:pPr>
      <w:r w:rsidRPr="005E5E8A">
        <w:rPr>
          <w:rFonts w:ascii="Times New Roman" w:hAnsi="Times New Roman" w:cs="Times New Roman"/>
          <w:b/>
          <w:sz w:val="24"/>
          <w:szCs w:val="24"/>
        </w:rPr>
        <w:t>PESQUISADOR RESPONSÁVEL:</w:t>
      </w:r>
      <w:r>
        <w:rPr>
          <w:rFonts w:ascii="Times New Roman" w:hAnsi="Times New Roman" w:cs="Times New Roman"/>
          <w:sz w:val="24"/>
          <w:szCs w:val="24"/>
        </w:rPr>
        <w:t xml:space="preserve"> </w:t>
      </w:r>
      <w:r w:rsidR="0026517D">
        <w:rPr>
          <w:rFonts w:ascii="Times New Roman" w:hAnsi="Times New Roman" w:cs="Times New Roman"/>
          <w:sz w:val="24"/>
          <w:szCs w:val="24"/>
        </w:rPr>
        <w:t>Maria Helena Barbosa</w:t>
      </w:r>
    </w:p>
    <w:p w14:paraId="71502839" w14:textId="17A8585D" w:rsidR="00EE00E7" w:rsidRDefault="00EE00E7" w:rsidP="0026517D">
      <w:pPr>
        <w:spacing w:after="120" w:line="360" w:lineRule="auto"/>
        <w:jc w:val="both"/>
        <w:rPr>
          <w:rFonts w:ascii="Times New Roman" w:hAnsi="Times New Roman" w:cs="Times New Roman"/>
          <w:sz w:val="24"/>
          <w:szCs w:val="24"/>
        </w:rPr>
      </w:pPr>
      <w:r w:rsidRPr="005E5E8A">
        <w:rPr>
          <w:rFonts w:ascii="Times New Roman" w:hAnsi="Times New Roman" w:cs="Times New Roman"/>
          <w:b/>
          <w:sz w:val="24"/>
          <w:szCs w:val="24"/>
        </w:rPr>
        <w:t>CARGO/FUNÇÃO/LOTAÇÃO:</w:t>
      </w:r>
      <w:r>
        <w:rPr>
          <w:rFonts w:ascii="Times New Roman" w:hAnsi="Times New Roman" w:cs="Times New Roman"/>
          <w:sz w:val="24"/>
          <w:szCs w:val="24"/>
        </w:rPr>
        <w:t xml:space="preserve"> </w:t>
      </w:r>
      <w:r w:rsidR="0026517D" w:rsidRPr="0026517D">
        <w:rPr>
          <w:rFonts w:ascii="Times New Roman" w:hAnsi="Times New Roman" w:cs="Times New Roman"/>
          <w:sz w:val="24"/>
          <w:szCs w:val="24"/>
        </w:rPr>
        <w:t>Professora associada do Departamento de Enfermagem na Assistência Hospitalar - Instituto de Ciências da Saúde (UFTM)</w:t>
      </w:r>
    </w:p>
    <w:p w14:paraId="2B24099F" w14:textId="41ED4E77" w:rsidR="006262D3" w:rsidRDefault="00EE00E7" w:rsidP="00D412FD">
      <w:pPr>
        <w:spacing w:after="120" w:line="360" w:lineRule="auto"/>
        <w:jc w:val="both"/>
        <w:rPr>
          <w:rFonts w:ascii="Times New Roman" w:hAnsi="Times New Roman" w:cs="Times New Roman"/>
          <w:sz w:val="24"/>
          <w:szCs w:val="24"/>
        </w:rPr>
      </w:pPr>
      <w:r w:rsidRPr="005E5E8A">
        <w:rPr>
          <w:rFonts w:ascii="Times New Roman" w:hAnsi="Times New Roman" w:cs="Times New Roman"/>
          <w:b/>
          <w:sz w:val="24"/>
          <w:szCs w:val="24"/>
        </w:rPr>
        <w:t>TELEFONE FIXO E CELULAR:</w:t>
      </w:r>
      <w:r>
        <w:rPr>
          <w:rFonts w:ascii="Times New Roman" w:hAnsi="Times New Roman" w:cs="Times New Roman"/>
          <w:sz w:val="24"/>
          <w:szCs w:val="24"/>
        </w:rPr>
        <w:t xml:space="preserve"> </w:t>
      </w:r>
      <w:r w:rsidR="0026517D" w:rsidRPr="0026517D">
        <w:rPr>
          <w:rFonts w:ascii="Times New Roman" w:hAnsi="Times New Roman" w:cs="Times New Roman"/>
          <w:sz w:val="24"/>
          <w:szCs w:val="24"/>
        </w:rPr>
        <w:t>(34) 3700-6606 / (34)9166-9447</w:t>
      </w:r>
    </w:p>
    <w:p w14:paraId="15DC003F" w14:textId="39C07B40" w:rsidR="006262D3" w:rsidRDefault="00EE00E7" w:rsidP="00232E6F">
      <w:pPr>
        <w:spacing w:after="0" w:line="360" w:lineRule="auto"/>
        <w:jc w:val="both"/>
        <w:rPr>
          <w:rFonts w:ascii="Times New Roman" w:hAnsi="Times New Roman" w:cs="Times New Roman"/>
          <w:b/>
          <w:sz w:val="24"/>
          <w:szCs w:val="24"/>
        </w:rPr>
      </w:pPr>
      <w:r w:rsidRPr="005E5E8A">
        <w:rPr>
          <w:rFonts w:ascii="Times New Roman" w:hAnsi="Times New Roman" w:cs="Times New Roman"/>
          <w:b/>
          <w:sz w:val="24"/>
          <w:szCs w:val="24"/>
        </w:rPr>
        <w:t>E-MAIL:</w:t>
      </w:r>
      <w:r w:rsidR="0026517D">
        <w:rPr>
          <w:rFonts w:ascii="Times New Roman" w:hAnsi="Times New Roman" w:cs="Times New Roman"/>
          <w:b/>
          <w:sz w:val="24"/>
          <w:szCs w:val="24"/>
        </w:rPr>
        <w:t xml:space="preserve"> </w:t>
      </w:r>
      <w:r w:rsidR="0026517D" w:rsidRPr="0026517D">
        <w:rPr>
          <w:rFonts w:ascii="Times New Roman" w:hAnsi="Times New Roman" w:cs="Times New Roman"/>
          <w:sz w:val="24"/>
          <w:szCs w:val="24"/>
        </w:rPr>
        <w:t>mhelena331@hotmail.com</w:t>
      </w:r>
    </w:p>
    <w:p w14:paraId="28451F1E" w14:textId="77777777" w:rsidR="00232E6F" w:rsidRPr="00232E6F" w:rsidRDefault="00232E6F" w:rsidP="00232E6F">
      <w:pPr>
        <w:spacing w:after="0" w:line="360" w:lineRule="auto"/>
        <w:jc w:val="both"/>
        <w:rPr>
          <w:rFonts w:ascii="Times New Roman" w:hAnsi="Times New Roman" w:cs="Times New Roman"/>
          <w:b/>
          <w:sz w:val="24"/>
          <w:szCs w:val="24"/>
        </w:rPr>
      </w:pPr>
    </w:p>
    <w:p w14:paraId="78A884DD" w14:textId="77777777" w:rsidR="0026517D" w:rsidRDefault="0026517D" w:rsidP="00232E6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RESUMO</w:t>
      </w:r>
    </w:p>
    <w:p w14:paraId="7215B9D0" w14:textId="77777777" w:rsidR="0026517D" w:rsidRDefault="0026517D" w:rsidP="00232E6F">
      <w:pPr>
        <w:spacing w:after="0" w:line="360" w:lineRule="auto"/>
        <w:jc w:val="both"/>
        <w:rPr>
          <w:rFonts w:ascii="Times New Roman" w:hAnsi="Times New Roman" w:cs="Times New Roman"/>
          <w:b/>
          <w:sz w:val="24"/>
          <w:szCs w:val="24"/>
        </w:rPr>
      </w:pPr>
    </w:p>
    <w:p w14:paraId="340232E6" w14:textId="42DF900E" w:rsidR="006262D3" w:rsidRPr="0026517D" w:rsidRDefault="0026517D" w:rsidP="0026517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6517D">
        <w:rPr>
          <w:rFonts w:ascii="Times New Roman" w:hAnsi="Times New Roman" w:cs="Times New Roman"/>
          <w:sz w:val="24"/>
          <w:szCs w:val="24"/>
        </w:rPr>
        <w:t xml:space="preserve">A doença arterial coronariana é uma das doenças cardiovasculares mais prevalentes e uma das principais causas de morbimortalidade no Brasil e no mundo. As intervenções coronárias percutâneas constituem um importante grupo de tecnologias da cardiologia intervencionista como forma de tratamento para a doença arterial coronariana, a qual é indicada para aumentar a sobrevivência e/ou aliviar os sintomas de maneira menos invasiva. Diante disso, a angioplastia coronária </w:t>
      </w:r>
      <w:proofErr w:type="spellStart"/>
      <w:r w:rsidRPr="0026517D">
        <w:rPr>
          <w:rFonts w:ascii="Times New Roman" w:hAnsi="Times New Roman" w:cs="Times New Roman"/>
          <w:sz w:val="24"/>
          <w:szCs w:val="24"/>
        </w:rPr>
        <w:t>transluminal</w:t>
      </w:r>
      <w:proofErr w:type="spellEnd"/>
      <w:r w:rsidRPr="0026517D">
        <w:rPr>
          <w:rFonts w:ascii="Times New Roman" w:hAnsi="Times New Roman" w:cs="Times New Roman"/>
          <w:sz w:val="24"/>
          <w:szCs w:val="24"/>
        </w:rPr>
        <w:t xml:space="preserve"> percutânea destaca-se como principal método utilizado para a revascularização das coronárias. A ansiedade </w:t>
      </w:r>
      <w:proofErr w:type="spellStart"/>
      <w:r w:rsidRPr="0026517D">
        <w:rPr>
          <w:rFonts w:ascii="Times New Roman" w:hAnsi="Times New Roman" w:cs="Times New Roman"/>
          <w:sz w:val="24"/>
          <w:szCs w:val="24"/>
        </w:rPr>
        <w:t>pré</w:t>
      </w:r>
      <w:proofErr w:type="spellEnd"/>
      <w:r w:rsidRPr="0026517D">
        <w:rPr>
          <w:rFonts w:ascii="Times New Roman" w:hAnsi="Times New Roman" w:cs="Times New Roman"/>
          <w:sz w:val="24"/>
          <w:szCs w:val="24"/>
        </w:rPr>
        <w:t xml:space="preserve">-procedimento de angioplastia é um evento que tem sido comumente observado e o conhecimento limitado sobre o procedimento é apontado como um dos principais geradores deste estado. Para orientação adequada do paciente modalidades diversificadas de ensino e educação em saúde tem sido </w:t>
      </w:r>
      <w:proofErr w:type="gramStart"/>
      <w:r w:rsidRPr="0026517D">
        <w:rPr>
          <w:rFonts w:ascii="Times New Roman" w:hAnsi="Times New Roman" w:cs="Times New Roman"/>
          <w:sz w:val="24"/>
          <w:szCs w:val="24"/>
        </w:rPr>
        <w:t>adotadas</w:t>
      </w:r>
      <w:proofErr w:type="gramEnd"/>
      <w:r w:rsidRPr="0026517D">
        <w:rPr>
          <w:rFonts w:ascii="Times New Roman" w:hAnsi="Times New Roman" w:cs="Times New Roman"/>
          <w:sz w:val="24"/>
          <w:szCs w:val="24"/>
        </w:rPr>
        <w:t xml:space="preserve">, dentre elas a utilização de vídeos, uma vez que apresentam uma potente influência no ensino por meio de áudio e imagens para orientar e informar pacientes. Desse modo, fornecer informações suficientes e seguras pode auxiliar a melhorar a compressão e o conhecimento do paciente e consequentemente diminuir a ansiedade relacionada ao procedimento. O presente estudo tem como objetivo </w:t>
      </w:r>
      <w:r w:rsidRPr="0026517D">
        <w:rPr>
          <w:rFonts w:ascii="Times New Roman" w:hAnsi="Times New Roman" w:cs="Times New Roman"/>
          <w:sz w:val="24"/>
          <w:szCs w:val="24"/>
        </w:rPr>
        <w:lastRenderedPageBreak/>
        <w:t xml:space="preserve">avaliar a eficácia de um vídeo simulado sobre o escore de ansiedade-estado e os parâmetros cardiorrespiratórios de pacientes submetidos à angioplastia coronária </w:t>
      </w:r>
      <w:proofErr w:type="spellStart"/>
      <w:r w:rsidRPr="0026517D">
        <w:rPr>
          <w:rFonts w:ascii="Times New Roman" w:hAnsi="Times New Roman" w:cs="Times New Roman"/>
          <w:sz w:val="24"/>
          <w:szCs w:val="24"/>
        </w:rPr>
        <w:t>transluminal</w:t>
      </w:r>
      <w:proofErr w:type="spellEnd"/>
      <w:r w:rsidRPr="0026517D">
        <w:rPr>
          <w:rFonts w:ascii="Times New Roman" w:hAnsi="Times New Roman" w:cs="Times New Roman"/>
          <w:sz w:val="24"/>
          <w:szCs w:val="24"/>
        </w:rPr>
        <w:t xml:space="preserve"> percutânea. Trata-se de um estudo </w:t>
      </w:r>
      <w:proofErr w:type="spellStart"/>
      <w:r w:rsidRPr="0026517D">
        <w:rPr>
          <w:rFonts w:ascii="Times New Roman" w:hAnsi="Times New Roman" w:cs="Times New Roman"/>
          <w:sz w:val="24"/>
          <w:szCs w:val="24"/>
        </w:rPr>
        <w:t>multimétodo</w:t>
      </w:r>
      <w:proofErr w:type="spellEnd"/>
      <w:r w:rsidRPr="0026517D">
        <w:rPr>
          <w:rFonts w:ascii="Times New Roman" w:hAnsi="Times New Roman" w:cs="Times New Roman"/>
          <w:sz w:val="24"/>
          <w:szCs w:val="24"/>
        </w:rPr>
        <w:t xml:space="preserve"> disposto em duas etapas. Na primeira etapa será realizada uma pesquisa metodológica de desenvolvimento tecnológico com a elaboração e validação de um vídeo simulado por juízes sobre o procedimento de ACTP e na segunda etapa será realizado um estudo experimental do tipo ensaio clínico randomizado para avaliar a eficácia do vídeo simulado sobre o escore ansiedade-estado e manutenção de parâmetros cardiorrespiratórios de pacientes submetidos à angioplastia coronária </w:t>
      </w:r>
      <w:proofErr w:type="spellStart"/>
      <w:r w:rsidRPr="0026517D">
        <w:rPr>
          <w:rFonts w:ascii="Times New Roman" w:hAnsi="Times New Roman" w:cs="Times New Roman"/>
          <w:sz w:val="24"/>
          <w:szCs w:val="24"/>
        </w:rPr>
        <w:t>transluminal</w:t>
      </w:r>
      <w:proofErr w:type="spellEnd"/>
      <w:r w:rsidRPr="0026517D">
        <w:rPr>
          <w:rFonts w:ascii="Times New Roman" w:hAnsi="Times New Roman" w:cs="Times New Roman"/>
          <w:sz w:val="24"/>
          <w:szCs w:val="24"/>
        </w:rPr>
        <w:t xml:space="preserve"> percutânea. O estudo será desenvolvido </w:t>
      </w:r>
      <w:r w:rsidR="00913E31">
        <w:rPr>
          <w:rFonts w:ascii="Times New Roman" w:hAnsi="Times New Roman" w:cs="Times New Roman"/>
          <w:sz w:val="24"/>
          <w:szCs w:val="24"/>
        </w:rPr>
        <w:t>na Unidade</w:t>
      </w:r>
      <w:r w:rsidRPr="0026517D">
        <w:rPr>
          <w:rFonts w:ascii="Times New Roman" w:hAnsi="Times New Roman" w:cs="Times New Roman"/>
          <w:sz w:val="24"/>
          <w:szCs w:val="24"/>
        </w:rPr>
        <w:t xml:space="preserve"> de Hemodinâmica de um Hospital de ensino, de grande porte, com pacientes de 18 anos ou mais, de ambos os sexos, submetidos a angioplastia coronária </w:t>
      </w:r>
      <w:proofErr w:type="spellStart"/>
      <w:r w:rsidRPr="0026517D">
        <w:rPr>
          <w:rFonts w:ascii="Times New Roman" w:hAnsi="Times New Roman" w:cs="Times New Roman"/>
          <w:sz w:val="24"/>
          <w:szCs w:val="24"/>
        </w:rPr>
        <w:t>transluminal</w:t>
      </w:r>
      <w:proofErr w:type="spellEnd"/>
      <w:r w:rsidRPr="0026517D">
        <w:rPr>
          <w:rFonts w:ascii="Times New Roman" w:hAnsi="Times New Roman" w:cs="Times New Roman"/>
          <w:sz w:val="24"/>
          <w:szCs w:val="24"/>
        </w:rPr>
        <w:t xml:space="preserve"> percutânea eletiva e que consentirem em participar da pesquisa. Os participantes do estudo serão divididos aleatoriamente para um dos grupos, experimental (transmissão do vídeo simulado) ou controle (orientações-padrão), utilizando um esquema de randomização gerado pelo site da web. O cálculo do tamanho amostral será obtido após realização do estudo piloto. Os resultados poderão contribuir com a redução dos níveis de ansiedade do paciente antes da realização do procedimento conferindo maior segurança, informação segura e de qualidade ao se submeter a procedimento invasivo.</w:t>
      </w:r>
    </w:p>
    <w:p w14:paraId="690FEC7B" w14:textId="665A2DFC" w:rsidR="00D629B8" w:rsidRDefault="00D629B8" w:rsidP="00D412FD">
      <w:pPr>
        <w:spacing w:after="120" w:line="360" w:lineRule="auto"/>
        <w:jc w:val="both"/>
        <w:rPr>
          <w:rFonts w:ascii="Times New Roman" w:hAnsi="Times New Roman" w:cs="Times New Roman"/>
          <w:sz w:val="24"/>
          <w:szCs w:val="24"/>
        </w:rPr>
      </w:pPr>
    </w:p>
    <w:p w14:paraId="53677C5E" w14:textId="5E348EAB" w:rsidR="007C47B0" w:rsidRPr="00232E6F" w:rsidRDefault="0026517D" w:rsidP="00232E6F">
      <w:pPr>
        <w:pStyle w:val="PargrafodaLista"/>
        <w:numPr>
          <w:ilvl w:val="0"/>
          <w:numId w:val="17"/>
        </w:numPr>
        <w:spacing w:after="0" w:line="360" w:lineRule="auto"/>
        <w:ind w:left="0" w:firstLine="0"/>
        <w:jc w:val="both"/>
        <w:rPr>
          <w:rFonts w:ascii="Times New Roman" w:hAnsi="Times New Roman" w:cs="Times New Roman"/>
          <w:b/>
          <w:sz w:val="24"/>
          <w:szCs w:val="24"/>
        </w:rPr>
      </w:pPr>
      <w:r w:rsidRPr="00232E6F">
        <w:rPr>
          <w:rFonts w:ascii="Times New Roman" w:hAnsi="Times New Roman" w:cs="Times New Roman"/>
          <w:b/>
          <w:sz w:val="24"/>
          <w:szCs w:val="24"/>
        </w:rPr>
        <w:t>INTRODUÇÃO</w:t>
      </w:r>
    </w:p>
    <w:p w14:paraId="50426543" w14:textId="77777777" w:rsidR="0026517D" w:rsidRPr="0026517D" w:rsidRDefault="0026517D" w:rsidP="0026517D">
      <w:pPr>
        <w:pStyle w:val="PargrafodaLista"/>
        <w:spacing w:after="120" w:line="360" w:lineRule="auto"/>
        <w:jc w:val="both"/>
        <w:rPr>
          <w:rFonts w:ascii="Times New Roman" w:hAnsi="Times New Roman" w:cs="Times New Roman"/>
          <w:b/>
          <w:sz w:val="24"/>
          <w:szCs w:val="24"/>
        </w:rPr>
      </w:pPr>
    </w:p>
    <w:p w14:paraId="60F4F3FA"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A doença arterial coronariana (DAC) é uma das doenças cardiovasculares mais prevalentes e uma das principais causas de morbimortalidade no Brasil e no mundo (GBD, 2017; RIBEIRO et al., 2016). Caracteriza-se como uma das principais causas de internação e gastos em saúde. Em todo o mundo, estima-se que 17,3 milhões de pessoas morreram por doenças cardiovasculares em 2013 o que representa 31,5% de todas as mortes a nível global (BENJAMIN et al., 2017). Ainda, consiste em um importante problema de saúde pública, tendo em vista que mais de três quartos das mortes por doenças cardiovasculares ocorreram em países de baixa e média renda (WORLD HEALTH ORGANIZATION, 2016). De modo geral, quase 1 milhão de mortes ocorrem a cada ano em decorrência de doença cardiovascular (ANTONIOU et al., 2018).</w:t>
      </w:r>
    </w:p>
    <w:p w14:paraId="30409590"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proofErr w:type="gramStart"/>
      <w:r w:rsidRPr="0026517D">
        <w:rPr>
          <w:rFonts w:ascii="Times New Roman" w:hAnsi="Times New Roman" w:cs="Times New Roman"/>
          <w:sz w:val="24"/>
          <w:szCs w:val="24"/>
        </w:rPr>
        <w:lastRenderedPageBreak/>
        <w:t>A  DAC</w:t>
      </w:r>
      <w:proofErr w:type="gramEnd"/>
      <w:r w:rsidRPr="0026517D">
        <w:rPr>
          <w:rFonts w:ascii="Times New Roman" w:hAnsi="Times New Roman" w:cs="Times New Roman"/>
          <w:sz w:val="24"/>
          <w:szCs w:val="24"/>
        </w:rPr>
        <w:t xml:space="preserve">  caracteriza-se  pela  insuficiência  de  irrigação  sanguínea  no  coração  por  meio  das  artérias  coronárias  por  conta da obstrução do fluxo sanguíneo por placas ateroscleróticas (WORLD HEALTH ORGANIZATION, 2016). Seu tratamento inclui controle de fatores de risco, terapêutica medicamentosa e revascularização do miocárdio (SALARI et al., 2018).</w:t>
      </w:r>
    </w:p>
    <w:p w14:paraId="38B683B0"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 xml:space="preserve">Procedimentos cardiovasculares como angiografia coronária, angioplastia coronária </w:t>
      </w:r>
      <w:proofErr w:type="spellStart"/>
      <w:r w:rsidRPr="0026517D">
        <w:rPr>
          <w:rFonts w:ascii="Times New Roman" w:hAnsi="Times New Roman" w:cs="Times New Roman"/>
          <w:sz w:val="24"/>
          <w:szCs w:val="24"/>
        </w:rPr>
        <w:t>transluminal</w:t>
      </w:r>
      <w:proofErr w:type="spellEnd"/>
      <w:r w:rsidRPr="0026517D">
        <w:rPr>
          <w:rFonts w:ascii="Times New Roman" w:hAnsi="Times New Roman" w:cs="Times New Roman"/>
          <w:sz w:val="24"/>
          <w:szCs w:val="24"/>
        </w:rPr>
        <w:t xml:space="preserve"> percutânea (ACTP), intervenção coronária percutânea (ICP) e cirurgia de revascularização do miocárdio podem ser necessários para pacientes com DAC que não respondem ao tratamento médico de rotina (HILLIS et al., 2011). </w:t>
      </w:r>
    </w:p>
    <w:p w14:paraId="4CE6D0A0"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 xml:space="preserve">A primeira angioplastia no mundo foi realizada em 1977 por Andreas </w:t>
      </w:r>
      <w:proofErr w:type="spellStart"/>
      <w:r w:rsidRPr="0026517D">
        <w:rPr>
          <w:rFonts w:ascii="Times New Roman" w:hAnsi="Times New Roman" w:cs="Times New Roman"/>
          <w:sz w:val="24"/>
          <w:szCs w:val="24"/>
        </w:rPr>
        <w:t>Grüntzig</w:t>
      </w:r>
      <w:proofErr w:type="spellEnd"/>
      <w:r w:rsidRPr="0026517D">
        <w:rPr>
          <w:rFonts w:ascii="Times New Roman" w:hAnsi="Times New Roman" w:cs="Times New Roman"/>
          <w:sz w:val="24"/>
          <w:szCs w:val="24"/>
        </w:rPr>
        <w:t xml:space="preserve"> (GRÜNTZIG et al., 1977) desde então tem-se observado um importante avanço da cardiologia intervencionista, principalmente em relação as técnicas percutâneas de revascularização. Tal avanço se relaciona ao grande desenvolvimento tecnológico dos dispositivos percutâneos, como os </w:t>
      </w:r>
      <w:proofErr w:type="spellStart"/>
      <w:r w:rsidRPr="0026517D">
        <w:rPr>
          <w:rFonts w:ascii="Times New Roman" w:hAnsi="Times New Roman" w:cs="Times New Roman"/>
          <w:sz w:val="24"/>
          <w:szCs w:val="24"/>
        </w:rPr>
        <w:t>stents</w:t>
      </w:r>
      <w:proofErr w:type="spellEnd"/>
      <w:r w:rsidRPr="0026517D">
        <w:rPr>
          <w:rFonts w:ascii="Times New Roman" w:hAnsi="Times New Roman" w:cs="Times New Roman"/>
          <w:sz w:val="24"/>
          <w:szCs w:val="24"/>
        </w:rPr>
        <w:t>, à evolução das técnicas de tratamento e à expansão das indicações (FERES et al., 2017).</w:t>
      </w:r>
    </w:p>
    <w:p w14:paraId="4DDE7439"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Nesse cenário, a intervenção coronária percutânea (ICP) constitui um importante grupo de tecnologias presentes na cardiologia intervencionista como forma de tratamento para a DAC, a qual é indicada para aumentar a sobrevivência e/ou aliviar os sintomas de maneira menos invasiva em comparação à cirurgia de revascularização do miocárdio (LEVINE, 2013).</w:t>
      </w:r>
    </w:p>
    <w:p w14:paraId="6A1D9056"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A ACTP tem demonstrado grandes benefícios para os pacientes a curto e longo prazo. Além disso, a baixa morbimortalidade do procedimento e a facilidade de acesso para sua indicação contribuem para que ele seja a principal escolha como forma de revascularização das coronárias (TIMMIS, 2018; OJEDA et al., 2020).</w:t>
      </w:r>
    </w:p>
    <w:p w14:paraId="0B372716"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Com o envelhecimento populacional e um incremento na carga de DAC, o número de procedimentos realizados em todo o mundo tende a apresentar um aumento exponencial (YAP, 2019). Corroborando com este dado, o Registro Espanhol de Hemodinâmica e Cardiologia Intervencionista identificou um aumento de procedimentos diagnósticos e terapêuticos coronarianos, principalmente na angioplastia (OJEDA et al., 2020).</w:t>
      </w:r>
    </w:p>
    <w:p w14:paraId="5DE3236C"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lastRenderedPageBreak/>
        <w:t>Sentimentos desencorajadores como preocupação, ansiedade, desânimo, medo, receios e nervosismo, gerados pelas expectativas diante do desconhecido, são observados nos pacientes admitidos nas instituições de saúde para a realização de procedimentos terapêuticos (CASTRO et al, 2016). Assim, pacientes e familiares necessitam de orientações com relação à internação e às intervenções que serão realizadas e aplicadas nos procedimentos aos quais serão submetidos (DE SANT’ANNA et al., 2016).</w:t>
      </w:r>
    </w:p>
    <w:p w14:paraId="6DD2DB6B"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Elevados níveis de ansiedade são experimentados por pacientes que aguardam procedimentos cirúrgicos cardiovasculares, isto pode afetar negativamente seu estado de saúde e a intervenção cirúrgica pode levar a uma recuperação prolongada (GUO, 2015).</w:t>
      </w:r>
    </w:p>
    <w:p w14:paraId="4D389B5F"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 xml:space="preserve">A ansiedade </w:t>
      </w:r>
      <w:proofErr w:type="spellStart"/>
      <w:r w:rsidRPr="0026517D">
        <w:rPr>
          <w:rFonts w:ascii="Times New Roman" w:hAnsi="Times New Roman" w:cs="Times New Roman"/>
          <w:sz w:val="24"/>
          <w:szCs w:val="24"/>
        </w:rPr>
        <w:t>pré</w:t>
      </w:r>
      <w:proofErr w:type="spellEnd"/>
      <w:r w:rsidRPr="0026517D">
        <w:rPr>
          <w:rFonts w:ascii="Times New Roman" w:hAnsi="Times New Roman" w:cs="Times New Roman"/>
          <w:sz w:val="24"/>
          <w:szCs w:val="24"/>
        </w:rPr>
        <w:t xml:space="preserve">-procedimento de intervenção coronária percutânea (ICP), como a ACTP, é um evento que tem sido comumente observado (AGUIAR et al., 2016; BATISTA et al., 2018; SCHMIDT et al., 2011). Altos níveis de ansiedade </w:t>
      </w:r>
      <w:proofErr w:type="spellStart"/>
      <w:r w:rsidRPr="0026517D">
        <w:rPr>
          <w:rFonts w:ascii="Times New Roman" w:hAnsi="Times New Roman" w:cs="Times New Roman"/>
          <w:sz w:val="24"/>
          <w:szCs w:val="24"/>
        </w:rPr>
        <w:t>pré</w:t>
      </w:r>
      <w:proofErr w:type="spellEnd"/>
      <w:r w:rsidRPr="0026517D">
        <w:rPr>
          <w:rFonts w:ascii="Times New Roman" w:hAnsi="Times New Roman" w:cs="Times New Roman"/>
          <w:sz w:val="24"/>
          <w:szCs w:val="24"/>
        </w:rPr>
        <w:t xml:space="preserve">-procedimento estão associados ao conforto reduzido do paciente, ansiedade imediatamente após o procedimento e na alta, bem como piores desfechos clínicos da DAC (ARMSTRONG, 2014; FARQUHAR; STONEROCK; BLUMENTHAL, 2018; VLASTRA et al., 2018). </w:t>
      </w:r>
    </w:p>
    <w:p w14:paraId="0FAD5CF6"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 xml:space="preserve">Embora os pacientes submetidos a ICP apresentem maior nível de ansiedade antes do procedimento e esta ansiedade declina significativamente após o procedimento, com menor nível de ansiedade na alta hospitalar, os profissionais de saúde tendem a priorizar a assistência após o procedimento, influenciado principalmente pela ênfase dada no atendimento às complicações frequentes (DELEWI et al., 2017; CASTRO et al, 2016). No entanto, a fase </w:t>
      </w:r>
      <w:proofErr w:type="spellStart"/>
      <w:r w:rsidRPr="0026517D">
        <w:rPr>
          <w:rFonts w:ascii="Times New Roman" w:hAnsi="Times New Roman" w:cs="Times New Roman"/>
          <w:sz w:val="24"/>
          <w:szCs w:val="24"/>
        </w:rPr>
        <w:t>pré</w:t>
      </w:r>
      <w:proofErr w:type="spellEnd"/>
      <w:r w:rsidRPr="0026517D">
        <w:rPr>
          <w:rFonts w:ascii="Times New Roman" w:hAnsi="Times New Roman" w:cs="Times New Roman"/>
          <w:sz w:val="24"/>
          <w:szCs w:val="24"/>
        </w:rPr>
        <w:t>-procedimento pode ser o ponto mais lógico para intervenção, especialmente em pacientes suscetíveis a níveis mais altos de ansiedade (VLASTRA et al., 2018).</w:t>
      </w:r>
    </w:p>
    <w:p w14:paraId="08D40DDB"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 xml:space="preserve">Apesar da elevada demanda de ICP, percebe-se que o conhecimento sobre o mesmo ainda se mostra limitado (FELICIANO DA SILVA et al., 2018; CASTRO et al, 2016). Nesse cenário, orientações ao paciente no </w:t>
      </w:r>
      <w:proofErr w:type="spellStart"/>
      <w:r w:rsidRPr="0026517D">
        <w:rPr>
          <w:rFonts w:ascii="Times New Roman" w:hAnsi="Times New Roman" w:cs="Times New Roman"/>
          <w:sz w:val="24"/>
          <w:szCs w:val="24"/>
        </w:rPr>
        <w:t>pré</w:t>
      </w:r>
      <w:proofErr w:type="spellEnd"/>
      <w:r w:rsidRPr="0026517D">
        <w:rPr>
          <w:rFonts w:ascii="Times New Roman" w:hAnsi="Times New Roman" w:cs="Times New Roman"/>
          <w:sz w:val="24"/>
          <w:szCs w:val="24"/>
        </w:rPr>
        <w:t xml:space="preserve">-procedimento podem reduzir a ansiedade, a pressão arterial e a frequência cardíaca (SHILOH et al., 2014; WU et al., 2014; HEILMANN et al, 2016). </w:t>
      </w:r>
    </w:p>
    <w:p w14:paraId="4A243EC9"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 xml:space="preserve">Estudos anteriores exploraram diferentes estratégias com efeito positivo para diminuir a ansiedade relativa ao procedimento de angiografia e angioplastia coronária, </w:t>
      </w:r>
      <w:r w:rsidRPr="0026517D">
        <w:rPr>
          <w:rFonts w:ascii="Times New Roman" w:hAnsi="Times New Roman" w:cs="Times New Roman"/>
          <w:sz w:val="24"/>
          <w:szCs w:val="24"/>
        </w:rPr>
        <w:lastRenderedPageBreak/>
        <w:t xml:space="preserve">incluindo musicoterapia, </w:t>
      </w:r>
      <w:proofErr w:type="spellStart"/>
      <w:r w:rsidRPr="0026517D">
        <w:rPr>
          <w:rFonts w:ascii="Times New Roman" w:hAnsi="Times New Roman" w:cs="Times New Roman"/>
          <w:sz w:val="24"/>
          <w:szCs w:val="24"/>
        </w:rPr>
        <w:t>reflexologia</w:t>
      </w:r>
      <w:proofErr w:type="spellEnd"/>
      <w:r w:rsidRPr="0026517D">
        <w:rPr>
          <w:rFonts w:ascii="Times New Roman" w:hAnsi="Times New Roman" w:cs="Times New Roman"/>
          <w:sz w:val="24"/>
          <w:szCs w:val="24"/>
        </w:rPr>
        <w:t xml:space="preserve"> podal e orientações por telefone (WEEKS; NILSSON, 2011; DOĞRU et al., 2021; SHAHPARI; HEIDARI; SADEGHI, 2021).</w:t>
      </w:r>
    </w:p>
    <w:p w14:paraId="6B896FA5"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 xml:space="preserve">Para orientação adequada do paciente quanto ao procedimento modalidades diversificadas de ensino e educação em saúde tem sido </w:t>
      </w:r>
      <w:proofErr w:type="gramStart"/>
      <w:r w:rsidRPr="0026517D">
        <w:rPr>
          <w:rFonts w:ascii="Times New Roman" w:hAnsi="Times New Roman" w:cs="Times New Roman"/>
          <w:sz w:val="24"/>
          <w:szCs w:val="24"/>
        </w:rPr>
        <w:t>adotadas</w:t>
      </w:r>
      <w:proofErr w:type="gramEnd"/>
      <w:r w:rsidRPr="0026517D">
        <w:rPr>
          <w:rFonts w:ascii="Times New Roman" w:hAnsi="Times New Roman" w:cs="Times New Roman"/>
          <w:sz w:val="24"/>
          <w:szCs w:val="24"/>
        </w:rPr>
        <w:t xml:space="preserve"> (MITCHELL, 2017). </w:t>
      </w:r>
    </w:p>
    <w:p w14:paraId="128D09DA"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 xml:space="preserve">Nesse sentido, a utilização de vídeo se configura como uma estratégia adequada, tendo em vista que é uma ferramenta prática que </w:t>
      </w:r>
      <w:proofErr w:type="gramStart"/>
      <w:r w:rsidRPr="0026517D">
        <w:rPr>
          <w:rFonts w:ascii="Times New Roman" w:hAnsi="Times New Roman" w:cs="Times New Roman"/>
          <w:sz w:val="24"/>
          <w:szCs w:val="24"/>
        </w:rPr>
        <w:t>demanda baixo</w:t>
      </w:r>
      <w:proofErr w:type="gramEnd"/>
      <w:r w:rsidRPr="0026517D">
        <w:rPr>
          <w:rFonts w:ascii="Times New Roman" w:hAnsi="Times New Roman" w:cs="Times New Roman"/>
          <w:sz w:val="24"/>
          <w:szCs w:val="24"/>
        </w:rPr>
        <w:t xml:space="preserve"> investimento financeiro e pode ser empregado como recurso para facilitar a compreensão de evidências científicas para população em geral (BENTO; MODENA; CABRAL, 2018; KAM et al., 2016). </w:t>
      </w:r>
    </w:p>
    <w:p w14:paraId="47BF9BE1"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Ensaios clínicos randomizados recentes investigaram a eficácia da utilização de um vídeo sobre a ansiedade de pacientes submetidos a angiografia e angioplastia coronária, esses estudos demonstraram que a utilização de um vídeo sobre o procedimento foi eficaz em reduzir níveis de ansiedade, o que corrobora para a eficácia da utilização desse tipo recurso na assistência à saúde (GOKÇE; ARSLAN, 2018; HABIBZADEH ET AL., 2018; YAP et al., 2019,).</w:t>
      </w:r>
    </w:p>
    <w:p w14:paraId="1CCBDC9C"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 xml:space="preserve">Um estudo quase-experimental utilizou uma digital </w:t>
      </w:r>
      <w:proofErr w:type="spellStart"/>
      <w:r w:rsidRPr="0026517D">
        <w:rPr>
          <w:rFonts w:ascii="Times New Roman" w:hAnsi="Times New Roman" w:cs="Times New Roman"/>
          <w:sz w:val="24"/>
          <w:szCs w:val="24"/>
        </w:rPr>
        <w:t>storytelling</w:t>
      </w:r>
      <w:proofErr w:type="spellEnd"/>
      <w:r w:rsidRPr="0026517D">
        <w:rPr>
          <w:rFonts w:ascii="Times New Roman" w:hAnsi="Times New Roman" w:cs="Times New Roman"/>
          <w:sz w:val="24"/>
          <w:szCs w:val="24"/>
        </w:rPr>
        <w:t xml:space="preserve"> para determinar o efeito sobre os níveis de ansiedade em pacientes candidatos a cirurgia, e, demonstrou ser um método efetivo para a redução da ansiedade no pré-operatório (MOGHIMIAN et al., 2019).</w:t>
      </w:r>
    </w:p>
    <w:p w14:paraId="53DB064A"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Em estudo que investigou o efeito de informações por meio de vídeo sobre a ansiedade e satisfação de pacientes submetidos à anestesia espinhal, evidenciou que fornecer informações suficientes por meio de vídeo pode aumentar a compreensão do paciente e diminuir a ansiedade antes do procedimento (CAKMAK et al., 2018).</w:t>
      </w:r>
    </w:p>
    <w:p w14:paraId="148D38E0"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Estudos demonstraram que a educação do paciente baseada em vídeo leva a melhor compreensão e satisfação do paciente e redução da ansiedade (ARMSTRONG et al., 2010; HILL et al., 2009; IDRISS et al., 2009; JLALA et al., 2010; KINNANE et al., 2008; LAVISTA et al., 2009; LUCK et al.,1999; ONG et al., 2009; RUFFINENGO, VERSINO, &amp; RENGA, 2009).</w:t>
      </w:r>
    </w:p>
    <w:p w14:paraId="08CBA3BF"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 xml:space="preserve">A orientação realizada pelo enfermeiro é de fundamental importância para transmitir segurança sobre o procedimento a ser realizado, além de esclarecimento e clarificação sobre eventos futuros. Portanto, o enfermeiro deve investir em uma </w:t>
      </w:r>
      <w:r w:rsidRPr="0026517D">
        <w:rPr>
          <w:rFonts w:ascii="Times New Roman" w:hAnsi="Times New Roman" w:cs="Times New Roman"/>
          <w:sz w:val="24"/>
          <w:szCs w:val="24"/>
        </w:rPr>
        <w:lastRenderedPageBreak/>
        <w:t xml:space="preserve">comunicação efetiva com a utilização de instrumentos adequados para informar os pacientes (TEIXEIRA; AVILA; BRAGA, 2019) </w:t>
      </w:r>
    </w:p>
    <w:p w14:paraId="07559CF9"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 xml:space="preserve">Diante do exposto, este estudo pretende responder a seguinte questão: </w:t>
      </w:r>
    </w:p>
    <w:p w14:paraId="7A73B3FA"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p>
    <w:p w14:paraId="12366AAF" w14:textId="31621A39" w:rsidR="0026517D" w:rsidRDefault="0026517D" w:rsidP="0026517D">
      <w:pPr>
        <w:pStyle w:val="PargrafodaLista"/>
        <w:numPr>
          <w:ilvl w:val="0"/>
          <w:numId w:val="16"/>
        </w:numPr>
        <w:spacing w:after="0" w:line="360" w:lineRule="auto"/>
        <w:jc w:val="both"/>
        <w:rPr>
          <w:rFonts w:ascii="Times New Roman" w:hAnsi="Times New Roman" w:cs="Times New Roman"/>
          <w:sz w:val="24"/>
          <w:szCs w:val="24"/>
        </w:rPr>
      </w:pPr>
      <w:r w:rsidRPr="0026517D">
        <w:rPr>
          <w:rFonts w:ascii="Times New Roman" w:hAnsi="Times New Roman" w:cs="Times New Roman"/>
          <w:sz w:val="24"/>
          <w:szCs w:val="24"/>
        </w:rPr>
        <w:t>Qual a eficácia de um vídeo simulado para a redução dos níveis de ansiedade e manutenção de parâmetros cardiorrespiratórios em pacientes submetidos a ACTP?</w:t>
      </w:r>
    </w:p>
    <w:p w14:paraId="55BF9273" w14:textId="3EE9C9D6" w:rsidR="0026517D" w:rsidRDefault="0026517D" w:rsidP="0026517D">
      <w:pPr>
        <w:pStyle w:val="PargrafodaLista"/>
        <w:spacing w:after="0" w:line="360" w:lineRule="auto"/>
        <w:ind w:left="1417"/>
        <w:jc w:val="both"/>
        <w:rPr>
          <w:rFonts w:ascii="Times New Roman" w:hAnsi="Times New Roman" w:cs="Times New Roman"/>
          <w:sz w:val="24"/>
          <w:szCs w:val="24"/>
        </w:rPr>
      </w:pPr>
    </w:p>
    <w:p w14:paraId="29F0E0FF" w14:textId="26EBB4FC" w:rsidR="0026517D" w:rsidRDefault="0026517D" w:rsidP="0026517D">
      <w:pPr>
        <w:pStyle w:val="PargrafodaLista"/>
        <w:numPr>
          <w:ilvl w:val="1"/>
          <w:numId w:val="15"/>
        </w:numPr>
        <w:spacing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JUSTIFICATIVA</w:t>
      </w:r>
    </w:p>
    <w:p w14:paraId="3B8AE237" w14:textId="77777777" w:rsidR="0026517D" w:rsidRDefault="0026517D" w:rsidP="0026517D">
      <w:pPr>
        <w:pStyle w:val="PargrafodaLista"/>
        <w:spacing w:after="0" w:line="360" w:lineRule="auto"/>
        <w:ind w:left="1777"/>
        <w:jc w:val="both"/>
        <w:rPr>
          <w:rFonts w:ascii="Times New Roman" w:hAnsi="Times New Roman" w:cs="Times New Roman"/>
          <w:sz w:val="24"/>
          <w:szCs w:val="24"/>
        </w:rPr>
      </w:pPr>
    </w:p>
    <w:p w14:paraId="784C3A1C"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 xml:space="preserve">Pacientes submetidos a ICP experimentam altos níveis de ansiedade e o conhecimento limitado sobre o procedimento é apontado como um dos principais geradores deste estado (DELEWI et al., 2017; CASTRO et al, 2016). </w:t>
      </w:r>
    </w:p>
    <w:p w14:paraId="1F5E29ED"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Observa-se a necessidade de desenvolvimento de estratégias, métodos e ferramentas voltadas para a orientação do paciente no período que antecede o procedimento (DELEWI et al., 2017; FELICIANO DA SILVA et al., 2018).</w:t>
      </w:r>
    </w:p>
    <w:p w14:paraId="7A7B3658"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 xml:space="preserve">Desse modo, fornecer informações suficientes e seguras na fase </w:t>
      </w:r>
      <w:proofErr w:type="spellStart"/>
      <w:r w:rsidRPr="0026517D">
        <w:rPr>
          <w:rFonts w:ascii="Times New Roman" w:hAnsi="Times New Roman" w:cs="Times New Roman"/>
          <w:sz w:val="24"/>
          <w:szCs w:val="24"/>
        </w:rPr>
        <w:t>pré</w:t>
      </w:r>
      <w:proofErr w:type="spellEnd"/>
      <w:r w:rsidRPr="0026517D">
        <w:rPr>
          <w:rFonts w:ascii="Times New Roman" w:hAnsi="Times New Roman" w:cs="Times New Roman"/>
          <w:sz w:val="24"/>
          <w:szCs w:val="24"/>
        </w:rPr>
        <w:t>-procedimento pode auxiliar a melhorar a compressão e o conhecimento do paciente e consequentemente diminuir a ansiedade relacionada à ACTP.</w:t>
      </w:r>
    </w:p>
    <w:p w14:paraId="63E0D896"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No cenário da saúde, os vídeos vêm sendo cada vez mais utilizados, uma vez que apresentam uma potente influência no ensino por meio de áudio e imagens, além de promoverem agilidade e interatividade na apresentação dos conteúdos (ITAKUSSU et al., 2014).</w:t>
      </w:r>
    </w:p>
    <w:p w14:paraId="43E1CDD4"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 xml:space="preserve">Resultados benéficos em relação a mudança de comportamentos em diversas situações podendo facilitar a aprendizagem de novas demandas de cuidados, podem ser observados quando se utilizam vídeos como intervenção educativa, o que justifica seu uso (TUONG; LARSEN; ARMSTRONG, 2014). </w:t>
      </w:r>
    </w:p>
    <w:p w14:paraId="48A227F7"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Fleming, Reynolds e Wallace (2009) acrescentam que a utilização de vídeo permite ao paciente controle sobre o conteúdo ao qual está assistindo, sendo possível pausar, avançar, retornar e, desse modo, estimula a capacidade de concentração ampliando a possibilidade de maior retenção das informações apresentadas.</w:t>
      </w:r>
    </w:p>
    <w:p w14:paraId="0FE4026E"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lastRenderedPageBreak/>
        <w:t>A utilização de vídeos com demonstração de cenários simulados de alta fidelidade consiste em um método promissor, o qual está relacionado a maior possibilidade de apropriação do conhecimento (PILIECI et al., 2018).</w:t>
      </w:r>
    </w:p>
    <w:p w14:paraId="393DE551"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 xml:space="preserve">Recomenda-se a utilização de vídeos como estratégia de orientação ao paciente na rotina </w:t>
      </w:r>
      <w:proofErr w:type="spellStart"/>
      <w:r w:rsidRPr="0026517D">
        <w:rPr>
          <w:rFonts w:ascii="Times New Roman" w:hAnsi="Times New Roman" w:cs="Times New Roman"/>
          <w:sz w:val="24"/>
          <w:szCs w:val="24"/>
        </w:rPr>
        <w:t>pré</w:t>
      </w:r>
      <w:proofErr w:type="spellEnd"/>
      <w:r w:rsidRPr="0026517D">
        <w:rPr>
          <w:rFonts w:ascii="Times New Roman" w:hAnsi="Times New Roman" w:cs="Times New Roman"/>
          <w:sz w:val="24"/>
          <w:szCs w:val="24"/>
        </w:rPr>
        <w:t xml:space="preserve">-procedimento de ICP, afim de contribuir com a redução da ansiedade (HABIBZADEH et al., 2018). </w:t>
      </w:r>
    </w:p>
    <w:p w14:paraId="1693267A"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 xml:space="preserve">Embora vários estudos já tenham testado a eficácia da utilização de vídeos para orientar e informar pacientes estes se restringem a animações produzidas em computador. Assim, ainda é incipiente estudos que utilizem vídeos de simulação com cenário de alta fidelidade para orientar pacientes na fase </w:t>
      </w:r>
      <w:proofErr w:type="spellStart"/>
      <w:r w:rsidRPr="0026517D">
        <w:rPr>
          <w:rFonts w:ascii="Times New Roman" w:hAnsi="Times New Roman" w:cs="Times New Roman"/>
          <w:sz w:val="24"/>
          <w:szCs w:val="24"/>
        </w:rPr>
        <w:t>pré</w:t>
      </w:r>
      <w:proofErr w:type="spellEnd"/>
      <w:r w:rsidRPr="0026517D">
        <w:rPr>
          <w:rFonts w:ascii="Times New Roman" w:hAnsi="Times New Roman" w:cs="Times New Roman"/>
          <w:sz w:val="24"/>
          <w:szCs w:val="24"/>
        </w:rPr>
        <w:t>-procedimento de ACTP.</w:t>
      </w:r>
    </w:p>
    <w:p w14:paraId="2637C5D4"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 xml:space="preserve">Em suma, diante do crescente número de procedimentos percutâneos, da complexidade destes procedimentos, das diversas complicações que a ansiedade pode causar, e em razão da necessidade de avaliar e mensurar este fenômeno, bem como propor estratégias não farmacológicas para seu alívio, justifica-se a realização desta pesquisa. </w:t>
      </w:r>
    </w:p>
    <w:p w14:paraId="22E7E738" w14:textId="468E3761" w:rsid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Tendo em vista o exposto, identificou-se a necessidade de avaliar a eficácia de um vídeo simulado sobre o escore de ansiedade-estado e os parâmetros cardiorrespiratórios de pacientes submetidos à ACTP.</w:t>
      </w:r>
    </w:p>
    <w:p w14:paraId="58EF6FAF" w14:textId="749C788B" w:rsidR="0026517D" w:rsidRDefault="0026517D" w:rsidP="0026517D">
      <w:pPr>
        <w:pStyle w:val="PargrafodaLista"/>
        <w:spacing w:after="0" w:line="360" w:lineRule="auto"/>
        <w:ind w:left="0" w:firstLine="709"/>
        <w:jc w:val="both"/>
        <w:rPr>
          <w:rFonts w:ascii="Times New Roman" w:hAnsi="Times New Roman" w:cs="Times New Roman"/>
          <w:sz w:val="24"/>
          <w:szCs w:val="24"/>
        </w:rPr>
      </w:pPr>
    </w:p>
    <w:p w14:paraId="31C962E2" w14:textId="7612F410" w:rsidR="0026517D" w:rsidRDefault="0026517D" w:rsidP="0026517D">
      <w:pPr>
        <w:pStyle w:val="PargrafodaLista"/>
        <w:numPr>
          <w:ilvl w:val="1"/>
          <w:numId w:val="15"/>
        </w:numPr>
        <w:spacing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HIPÓTESE</w:t>
      </w:r>
    </w:p>
    <w:p w14:paraId="2B42D8C6"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p>
    <w:p w14:paraId="3C8C868F" w14:textId="230D5309" w:rsid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 xml:space="preserve">Pacientes que assistiram ao vídeo simulado, acerca do procedimento de angioplastia coronária </w:t>
      </w:r>
      <w:proofErr w:type="spellStart"/>
      <w:r w:rsidRPr="0026517D">
        <w:rPr>
          <w:rFonts w:ascii="Times New Roman" w:hAnsi="Times New Roman" w:cs="Times New Roman"/>
          <w:sz w:val="24"/>
          <w:szCs w:val="24"/>
        </w:rPr>
        <w:t>transluminal</w:t>
      </w:r>
      <w:proofErr w:type="spellEnd"/>
      <w:r w:rsidRPr="0026517D">
        <w:rPr>
          <w:rFonts w:ascii="Times New Roman" w:hAnsi="Times New Roman" w:cs="Times New Roman"/>
          <w:sz w:val="24"/>
          <w:szCs w:val="24"/>
        </w:rPr>
        <w:t xml:space="preserve"> percutânea, na fase </w:t>
      </w:r>
      <w:proofErr w:type="spellStart"/>
      <w:r w:rsidRPr="0026517D">
        <w:rPr>
          <w:rFonts w:ascii="Times New Roman" w:hAnsi="Times New Roman" w:cs="Times New Roman"/>
          <w:sz w:val="24"/>
          <w:szCs w:val="24"/>
        </w:rPr>
        <w:t>pré</w:t>
      </w:r>
      <w:proofErr w:type="spellEnd"/>
      <w:r w:rsidRPr="0026517D">
        <w:rPr>
          <w:rFonts w:ascii="Times New Roman" w:hAnsi="Times New Roman" w:cs="Times New Roman"/>
          <w:sz w:val="24"/>
          <w:szCs w:val="24"/>
        </w:rPr>
        <w:t>-procedimento, terão redução nos níveis de ansiedade quando comparado aos pacientes que não assistiram ao vídeo.</w:t>
      </w:r>
    </w:p>
    <w:p w14:paraId="51374F51"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p>
    <w:p w14:paraId="4FCD3FB1" w14:textId="2BD24E0F" w:rsidR="008226BA" w:rsidRPr="00232E6F" w:rsidRDefault="0026517D" w:rsidP="0026517D">
      <w:pPr>
        <w:pStyle w:val="PargrafodaLista"/>
        <w:numPr>
          <w:ilvl w:val="1"/>
          <w:numId w:val="15"/>
        </w:numPr>
        <w:spacing w:after="0" w:line="360" w:lineRule="auto"/>
        <w:ind w:left="0" w:firstLine="0"/>
        <w:jc w:val="both"/>
        <w:rPr>
          <w:rFonts w:ascii="Times New Roman" w:hAnsi="Times New Roman" w:cs="Times New Roman"/>
          <w:sz w:val="24"/>
          <w:szCs w:val="24"/>
        </w:rPr>
      </w:pPr>
      <w:r w:rsidRPr="00232E6F">
        <w:rPr>
          <w:rFonts w:ascii="Times New Roman" w:hAnsi="Times New Roman" w:cs="Times New Roman"/>
          <w:sz w:val="24"/>
          <w:szCs w:val="24"/>
        </w:rPr>
        <w:t>OBJETIVOS</w:t>
      </w:r>
    </w:p>
    <w:p w14:paraId="4D3A3F85" w14:textId="77777777" w:rsidR="0026517D" w:rsidRPr="0026517D" w:rsidRDefault="0026517D" w:rsidP="0026517D">
      <w:pPr>
        <w:pStyle w:val="PargrafodaLista"/>
        <w:spacing w:after="0" w:line="360" w:lineRule="auto"/>
        <w:ind w:left="0"/>
        <w:jc w:val="both"/>
        <w:rPr>
          <w:rFonts w:ascii="Times New Roman" w:hAnsi="Times New Roman" w:cs="Times New Roman"/>
          <w:b/>
          <w:sz w:val="24"/>
          <w:szCs w:val="24"/>
        </w:rPr>
      </w:pPr>
    </w:p>
    <w:p w14:paraId="4EA3ACA7" w14:textId="1CFCF62D" w:rsidR="0026517D" w:rsidRPr="00232E6F" w:rsidRDefault="0026517D" w:rsidP="0026517D">
      <w:pPr>
        <w:pStyle w:val="PargrafodaLista"/>
        <w:spacing w:after="0" w:line="360" w:lineRule="auto"/>
        <w:ind w:left="0"/>
        <w:jc w:val="both"/>
        <w:rPr>
          <w:rFonts w:ascii="Times New Roman" w:hAnsi="Times New Roman" w:cs="Times New Roman"/>
          <w:b/>
          <w:sz w:val="24"/>
          <w:szCs w:val="24"/>
        </w:rPr>
      </w:pPr>
      <w:r w:rsidRPr="00232E6F">
        <w:rPr>
          <w:rFonts w:ascii="Times New Roman" w:hAnsi="Times New Roman" w:cs="Times New Roman"/>
          <w:b/>
          <w:sz w:val="24"/>
          <w:szCs w:val="24"/>
        </w:rPr>
        <w:t xml:space="preserve">1.4.1 </w:t>
      </w:r>
      <w:r w:rsidR="00232E6F" w:rsidRPr="00232E6F">
        <w:rPr>
          <w:rFonts w:ascii="Times New Roman" w:hAnsi="Times New Roman" w:cs="Times New Roman"/>
          <w:b/>
          <w:sz w:val="24"/>
          <w:szCs w:val="24"/>
        </w:rPr>
        <w:t>Objetivo</w:t>
      </w:r>
      <w:r w:rsidRPr="00232E6F">
        <w:rPr>
          <w:rFonts w:ascii="Times New Roman" w:hAnsi="Times New Roman" w:cs="Times New Roman"/>
          <w:b/>
          <w:sz w:val="24"/>
          <w:szCs w:val="24"/>
        </w:rPr>
        <w:t xml:space="preserve"> G</w:t>
      </w:r>
      <w:r w:rsidR="00232E6F" w:rsidRPr="00232E6F">
        <w:rPr>
          <w:rFonts w:ascii="Times New Roman" w:hAnsi="Times New Roman" w:cs="Times New Roman"/>
          <w:b/>
          <w:sz w:val="24"/>
          <w:szCs w:val="24"/>
        </w:rPr>
        <w:t>eral</w:t>
      </w:r>
    </w:p>
    <w:p w14:paraId="78236C9D"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p>
    <w:p w14:paraId="020ABD19"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 xml:space="preserve">Avaliar a eficácia de um vídeo simulado sobre o escore de ansiedade-estado e os parâmetros cardiorrespiratórios de pacientes submetidos à angioplastia coronária </w:t>
      </w:r>
      <w:proofErr w:type="spellStart"/>
      <w:r w:rsidRPr="0026517D">
        <w:rPr>
          <w:rFonts w:ascii="Times New Roman" w:hAnsi="Times New Roman" w:cs="Times New Roman"/>
          <w:sz w:val="24"/>
          <w:szCs w:val="24"/>
        </w:rPr>
        <w:t>transluminal</w:t>
      </w:r>
      <w:proofErr w:type="spellEnd"/>
      <w:r w:rsidRPr="0026517D">
        <w:rPr>
          <w:rFonts w:ascii="Times New Roman" w:hAnsi="Times New Roman" w:cs="Times New Roman"/>
          <w:sz w:val="24"/>
          <w:szCs w:val="24"/>
        </w:rPr>
        <w:t xml:space="preserve"> percutânea.</w:t>
      </w:r>
    </w:p>
    <w:p w14:paraId="71051782"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p>
    <w:p w14:paraId="6B63D59B" w14:textId="264AE65F" w:rsidR="0026517D" w:rsidRPr="00232E6F" w:rsidRDefault="00232E6F" w:rsidP="00232E6F">
      <w:pPr>
        <w:spacing w:after="0" w:line="360" w:lineRule="auto"/>
        <w:jc w:val="both"/>
        <w:rPr>
          <w:rFonts w:ascii="Times New Roman" w:hAnsi="Times New Roman" w:cs="Times New Roman"/>
          <w:b/>
          <w:sz w:val="24"/>
          <w:szCs w:val="24"/>
        </w:rPr>
      </w:pPr>
      <w:r w:rsidRPr="00232E6F">
        <w:rPr>
          <w:rFonts w:ascii="Times New Roman" w:hAnsi="Times New Roman" w:cs="Times New Roman"/>
          <w:b/>
          <w:sz w:val="24"/>
          <w:szCs w:val="24"/>
        </w:rPr>
        <w:t>1.4.2 Objetivos Específicos</w:t>
      </w:r>
    </w:p>
    <w:p w14:paraId="70068421" w14:textId="77777777" w:rsidR="0026517D" w:rsidRPr="0026517D" w:rsidRDefault="0026517D" w:rsidP="00232E6F">
      <w:pPr>
        <w:pStyle w:val="PargrafodaLista"/>
        <w:spacing w:after="0" w:line="360" w:lineRule="auto"/>
        <w:ind w:left="0" w:firstLine="709"/>
        <w:jc w:val="both"/>
        <w:rPr>
          <w:rFonts w:ascii="Times New Roman" w:hAnsi="Times New Roman" w:cs="Times New Roman"/>
          <w:sz w:val="24"/>
          <w:szCs w:val="24"/>
        </w:rPr>
      </w:pPr>
    </w:p>
    <w:p w14:paraId="4507EAB0" w14:textId="189C7428"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 xml:space="preserve">1. Elaborar e validar um roteiro e </w:t>
      </w:r>
      <w:proofErr w:type="spellStart"/>
      <w:r w:rsidRPr="00232E6F">
        <w:rPr>
          <w:rFonts w:ascii="Times New Roman" w:hAnsi="Times New Roman" w:cs="Times New Roman"/>
          <w:i/>
          <w:sz w:val="24"/>
          <w:szCs w:val="24"/>
        </w:rPr>
        <w:t>storyboard</w:t>
      </w:r>
      <w:proofErr w:type="spellEnd"/>
      <w:r w:rsidRPr="0026517D">
        <w:rPr>
          <w:rFonts w:ascii="Times New Roman" w:hAnsi="Times New Roman" w:cs="Times New Roman"/>
          <w:sz w:val="24"/>
          <w:szCs w:val="24"/>
        </w:rPr>
        <w:t xml:space="preserve"> de um vídeo simulado so</w:t>
      </w:r>
      <w:r w:rsidR="00232E6F">
        <w:rPr>
          <w:rFonts w:ascii="Times New Roman" w:hAnsi="Times New Roman" w:cs="Times New Roman"/>
          <w:sz w:val="24"/>
          <w:szCs w:val="24"/>
        </w:rPr>
        <w:t>bre o procedimento de angioplas</w:t>
      </w:r>
      <w:r w:rsidRPr="0026517D">
        <w:rPr>
          <w:rFonts w:ascii="Times New Roman" w:hAnsi="Times New Roman" w:cs="Times New Roman"/>
          <w:sz w:val="24"/>
          <w:szCs w:val="24"/>
        </w:rPr>
        <w:t xml:space="preserve">tia coronária </w:t>
      </w:r>
      <w:proofErr w:type="spellStart"/>
      <w:r w:rsidRPr="0026517D">
        <w:rPr>
          <w:rFonts w:ascii="Times New Roman" w:hAnsi="Times New Roman" w:cs="Times New Roman"/>
          <w:sz w:val="24"/>
          <w:szCs w:val="24"/>
        </w:rPr>
        <w:t>transluminal</w:t>
      </w:r>
      <w:proofErr w:type="spellEnd"/>
      <w:r w:rsidRPr="0026517D">
        <w:rPr>
          <w:rFonts w:ascii="Times New Roman" w:hAnsi="Times New Roman" w:cs="Times New Roman"/>
          <w:sz w:val="24"/>
          <w:szCs w:val="24"/>
        </w:rPr>
        <w:t xml:space="preserve"> percutânea;</w:t>
      </w:r>
    </w:p>
    <w:p w14:paraId="5BC32FC9"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 xml:space="preserve">2. Caracterizar os participantes do estudo segundo as características </w:t>
      </w:r>
      <w:proofErr w:type="spellStart"/>
      <w:r w:rsidRPr="0026517D">
        <w:rPr>
          <w:rFonts w:ascii="Times New Roman" w:hAnsi="Times New Roman" w:cs="Times New Roman"/>
          <w:sz w:val="24"/>
          <w:szCs w:val="24"/>
        </w:rPr>
        <w:t>sociodemográficas</w:t>
      </w:r>
      <w:proofErr w:type="spellEnd"/>
      <w:r w:rsidRPr="0026517D">
        <w:rPr>
          <w:rFonts w:ascii="Times New Roman" w:hAnsi="Times New Roman" w:cs="Times New Roman"/>
          <w:sz w:val="24"/>
          <w:szCs w:val="24"/>
        </w:rPr>
        <w:t xml:space="preserve"> e clínicas;</w:t>
      </w:r>
    </w:p>
    <w:p w14:paraId="6A0D27A8"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 xml:space="preserve">3. Comparar os escores de ansiedade-estado, entre os grupos experimental e controle, na fase </w:t>
      </w:r>
      <w:proofErr w:type="spellStart"/>
      <w:r w:rsidRPr="0026517D">
        <w:rPr>
          <w:rFonts w:ascii="Times New Roman" w:hAnsi="Times New Roman" w:cs="Times New Roman"/>
          <w:sz w:val="24"/>
          <w:szCs w:val="24"/>
        </w:rPr>
        <w:t>pré</w:t>
      </w:r>
      <w:proofErr w:type="spellEnd"/>
      <w:r w:rsidRPr="0026517D">
        <w:rPr>
          <w:rFonts w:ascii="Times New Roman" w:hAnsi="Times New Roman" w:cs="Times New Roman"/>
          <w:sz w:val="24"/>
          <w:szCs w:val="24"/>
        </w:rPr>
        <w:t xml:space="preserve">-procedimento de pacientes submetidos a angioplastia coronária </w:t>
      </w:r>
      <w:proofErr w:type="spellStart"/>
      <w:r w:rsidRPr="0026517D">
        <w:rPr>
          <w:rFonts w:ascii="Times New Roman" w:hAnsi="Times New Roman" w:cs="Times New Roman"/>
          <w:sz w:val="24"/>
          <w:szCs w:val="24"/>
        </w:rPr>
        <w:t>transluminal</w:t>
      </w:r>
      <w:proofErr w:type="spellEnd"/>
      <w:r w:rsidRPr="0026517D">
        <w:rPr>
          <w:rFonts w:ascii="Times New Roman" w:hAnsi="Times New Roman" w:cs="Times New Roman"/>
          <w:sz w:val="24"/>
          <w:szCs w:val="24"/>
        </w:rPr>
        <w:t xml:space="preserve"> percutânea;</w:t>
      </w:r>
    </w:p>
    <w:p w14:paraId="15B7389E" w14:textId="30664C2E"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4. Comparar os parâmetros cardiorrespiratórios (pressão arterial, frequê</w:t>
      </w:r>
      <w:r w:rsidR="00232E6F">
        <w:rPr>
          <w:rFonts w:ascii="Times New Roman" w:hAnsi="Times New Roman" w:cs="Times New Roman"/>
          <w:sz w:val="24"/>
          <w:szCs w:val="24"/>
        </w:rPr>
        <w:t>ncia cardíaca, frequência respi</w:t>
      </w:r>
      <w:r w:rsidRPr="0026517D">
        <w:rPr>
          <w:rFonts w:ascii="Times New Roman" w:hAnsi="Times New Roman" w:cs="Times New Roman"/>
          <w:sz w:val="24"/>
          <w:szCs w:val="24"/>
        </w:rPr>
        <w:t xml:space="preserve">ratória e saturação de oxigênio), entre os grupos experimental e controle, na fase </w:t>
      </w:r>
      <w:proofErr w:type="spellStart"/>
      <w:r w:rsidRPr="0026517D">
        <w:rPr>
          <w:rFonts w:ascii="Times New Roman" w:hAnsi="Times New Roman" w:cs="Times New Roman"/>
          <w:sz w:val="24"/>
          <w:szCs w:val="24"/>
        </w:rPr>
        <w:t>pré</w:t>
      </w:r>
      <w:proofErr w:type="spellEnd"/>
      <w:r w:rsidRPr="0026517D">
        <w:rPr>
          <w:rFonts w:ascii="Times New Roman" w:hAnsi="Times New Roman" w:cs="Times New Roman"/>
          <w:sz w:val="24"/>
          <w:szCs w:val="24"/>
        </w:rPr>
        <w:t xml:space="preserve">-procedimento de pacientes submetidos a angioplastia coronária </w:t>
      </w:r>
      <w:proofErr w:type="spellStart"/>
      <w:r w:rsidRPr="0026517D">
        <w:rPr>
          <w:rFonts w:ascii="Times New Roman" w:hAnsi="Times New Roman" w:cs="Times New Roman"/>
          <w:sz w:val="24"/>
          <w:szCs w:val="24"/>
        </w:rPr>
        <w:t>transluminal</w:t>
      </w:r>
      <w:proofErr w:type="spellEnd"/>
      <w:r w:rsidRPr="0026517D">
        <w:rPr>
          <w:rFonts w:ascii="Times New Roman" w:hAnsi="Times New Roman" w:cs="Times New Roman"/>
          <w:sz w:val="24"/>
          <w:szCs w:val="24"/>
        </w:rPr>
        <w:t xml:space="preserve"> percutânea;</w:t>
      </w:r>
    </w:p>
    <w:p w14:paraId="3103BE0C" w14:textId="1B90306E"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 xml:space="preserve">5. Comparar </w:t>
      </w:r>
      <w:proofErr w:type="spellStart"/>
      <w:r w:rsidRPr="0026517D">
        <w:rPr>
          <w:rFonts w:ascii="Times New Roman" w:hAnsi="Times New Roman" w:cs="Times New Roman"/>
          <w:sz w:val="24"/>
          <w:szCs w:val="24"/>
        </w:rPr>
        <w:t>intra-grupo</w:t>
      </w:r>
      <w:proofErr w:type="spellEnd"/>
      <w:r w:rsidRPr="0026517D">
        <w:rPr>
          <w:rFonts w:ascii="Times New Roman" w:hAnsi="Times New Roman" w:cs="Times New Roman"/>
          <w:sz w:val="24"/>
          <w:szCs w:val="24"/>
        </w:rPr>
        <w:t xml:space="preserve">, os escores de ansiedade-estado </w:t>
      </w:r>
      <w:proofErr w:type="spellStart"/>
      <w:r w:rsidRPr="0026517D">
        <w:rPr>
          <w:rFonts w:ascii="Times New Roman" w:hAnsi="Times New Roman" w:cs="Times New Roman"/>
          <w:sz w:val="24"/>
          <w:szCs w:val="24"/>
        </w:rPr>
        <w:t>pré</w:t>
      </w:r>
      <w:proofErr w:type="spellEnd"/>
      <w:r w:rsidRPr="0026517D">
        <w:rPr>
          <w:rFonts w:ascii="Times New Roman" w:hAnsi="Times New Roman" w:cs="Times New Roman"/>
          <w:sz w:val="24"/>
          <w:szCs w:val="24"/>
        </w:rPr>
        <w:t>-procedimen</w:t>
      </w:r>
      <w:r w:rsidR="00232E6F">
        <w:rPr>
          <w:rFonts w:ascii="Times New Roman" w:hAnsi="Times New Roman" w:cs="Times New Roman"/>
          <w:sz w:val="24"/>
          <w:szCs w:val="24"/>
        </w:rPr>
        <w:t>to e os parâmetros cardiorrespi</w:t>
      </w:r>
      <w:r w:rsidRPr="0026517D">
        <w:rPr>
          <w:rFonts w:ascii="Times New Roman" w:hAnsi="Times New Roman" w:cs="Times New Roman"/>
          <w:sz w:val="24"/>
          <w:szCs w:val="24"/>
        </w:rPr>
        <w:t xml:space="preserve">ratórios (pressão arterial, frequência cardíaca, frequência respiratória e saturação de oxigênio) em pacientes submetidos a angioplastia coronária </w:t>
      </w:r>
      <w:proofErr w:type="spellStart"/>
      <w:r w:rsidRPr="0026517D">
        <w:rPr>
          <w:rFonts w:ascii="Times New Roman" w:hAnsi="Times New Roman" w:cs="Times New Roman"/>
          <w:sz w:val="24"/>
          <w:szCs w:val="24"/>
        </w:rPr>
        <w:t>transluminal</w:t>
      </w:r>
      <w:proofErr w:type="spellEnd"/>
      <w:r w:rsidRPr="0026517D">
        <w:rPr>
          <w:rFonts w:ascii="Times New Roman" w:hAnsi="Times New Roman" w:cs="Times New Roman"/>
          <w:sz w:val="24"/>
          <w:szCs w:val="24"/>
        </w:rPr>
        <w:t xml:space="preserve"> percutânea;</w:t>
      </w:r>
    </w:p>
    <w:p w14:paraId="5536A12E" w14:textId="6BFC25EF" w:rsidR="0026517D" w:rsidRDefault="0026517D" w:rsidP="0026517D">
      <w:pPr>
        <w:pStyle w:val="PargrafodaLista"/>
        <w:spacing w:after="0" w:line="360" w:lineRule="auto"/>
        <w:ind w:left="0" w:firstLine="709"/>
        <w:jc w:val="both"/>
        <w:rPr>
          <w:rFonts w:ascii="Times New Roman" w:hAnsi="Times New Roman" w:cs="Times New Roman"/>
          <w:sz w:val="24"/>
          <w:szCs w:val="24"/>
        </w:rPr>
      </w:pPr>
      <w:r w:rsidRPr="0026517D">
        <w:rPr>
          <w:rFonts w:ascii="Times New Roman" w:hAnsi="Times New Roman" w:cs="Times New Roman"/>
          <w:sz w:val="24"/>
          <w:szCs w:val="24"/>
        </w:rPr>
        <w:t xml:space="preserve">6. Verificar a correlação entre ansiedade-estado </w:t>
      </w:r>
      <w:proofErr w:type="spellStart"/>
      <w:r w:rsidRPr="0026517D">
        <w:rPr>
          <w:rFonts w:ascii="Times New Roman" w:hAnsi="Times New Roman" w:cs="Times New Roman"/>
          <w:sz w:val="24"/>
          <w:szCs w:val="24"/>
        </w:rPr>
        <w:t>pré</w:t>
      </w:r>
      <w:proofErr w:type="spellEnd"/>
      <w:r w:rsidRPr="0026517D">
        <w:rPr>
          <w:rFonts w:ascii="Times New Roman" w:hAnsi="Times New Roman" w:cs="Times New Roman"/>
          <w:sz w:val="24"/>
          <w:szCs w:val="24"/>
        </w:rPr>
        <w:t xml:space="preserve">-procedimento e os parâmetros cardiorrespiratórios, em pacientes submetidos a angioplastia coronária </w:t>
      </w:r>
      <w:proofErr w:type="spellStart"/>
      <w:r w:rsidRPr="0026517D">
        <w:rPr>
          <w:rFonts w:ascii="Times New Roman" w:hAnsi="Times New Roman" w:cs="Times New Roman"/>
          <w:sz w:val="24"/>
          <w:szCs w:val="24"/>
        </w:rPr>
        <w:t>transluminal</w:t>
      </w:r>
      <w:proofErr w:type="spellEnd"/>
      <w:r w:rsidRPr="0026517D">
        <w:rPr>
          <w:rFonts w:ascii="Times New Roman" w:hAnsi="Times New Roman" w:cs="Times New Roman"/>
          <w:sz w:val="24"/>
          <w:szCs w:val="24"/>
        </w:rPr>
        <w:t xml:space="preserve"> percutânea.</w:t>
      </w:r>
    </w:p>
    <w:p w14:paraId="434829E6" w14:textId="77777777" w:rsidR="0026517D" w:rsidRPr="0026517D" w:rsidRDefault="0026517D" w:rsidP="0026517D">
      <w:pPr>
        <w:pStyle w:val="PargrafodaLista"/>
        <w:spacing w:after="0" w:line="360" w:lineRule="auto"/>
        <w:ind w:left="0" w:firstLine="709"/>
        <w:jc w:val="both"/>
        <w:rPr>
          <w:rFonts w:ascii="Times New Roman" w:hAnsi="Times New Roman" w:cs="Times New Roman"/>
          <w:sz w:val="24"/>
          <w:szCs w:val="24"/>
        </w:rPr>
      </w:pPr>
    </w:p>
    <w:p w14:paraId="10114252" w14:textId="4DE4CD2D" w:rsidR="007E0468" w:rsidRDefault="007E0468" w:rsidP="00D45BCD">
      <w:pPr>
        <w:pStyle w:val="PargrafodaLista"/>
        <w:numPr>
          <w:ilvl w:val="0"/>
          <w:numId w:val="15"/>
        </w:numPr>
        <w:spacing w:after="0" w:line="360" w:lineRule="auto"/>
        <w:ind w:left="0" w:firstLine="0"/>
        <w:jc w:val="both"/>
        <w:rPr>
          <w:rFonts w:ascii="Times New Roman" w:hAnsi="Times New Roman" w:cs="Times New Roman"/>
          <w:b/>
          <w:sz w:val="24"/>
          <w:szCs w:val="24"/>
        </w:rPr>
      </w:pPr>
      <w:r w:rsidRPr="00D45BCD">
        <w:rPr>
          <w:rFonts w:ascii="Times New Roman" w:hAnsi="Times New Roman" w:cs="Times New Roman"/>
          <w:b/>
          <w:sz w:val="24"/>
          <w:szCs w:val="24"/>
        </w:rPr>
        <w:t>MATERIAIS E MÉTODOS</w:t>
      </w:r>
    </w:p>
    <w:p w14:paraId="5DA00619" w14:textId="77777777" w:rsidR="00D45BCD" w:rsidRDefault="00D45BCD" w:rsidP="00D45BCD">
      <w:pPr>
        <w:pStyle w:val="PargrafodaLista"/>
        <w:spacing w:after="120" w:line="360" w:lineRule="auto"/>
        <w:jc w:val="both"/>
        <w:rPr>
          <w:rFonts w:ascii="Times New Roman" w:hAnsi="Times New Roman" w:cs="Times New Roman"/>
          <w:b/>
          <w:sz w:val="24"/>
          <w:szCs w:val="24"/>
        </w:rPr>
      </w:pPr>
    </w:p>
    <w:p w14:paraId="4FB5A17B" w14:textId="14A5B565" w:rsidR="00D45BCD" w:rsidRPr="00D45BCD" w:rsidRDefault="00D45BCD" w:rsidP="00D45BCD">
      <w:pPr>
        <w:pStyle w:val="PargrafodaLista"/>
        <w:spacing w:after="0" w:line="360" w:lineRule="auto"/>
        <w:ind w:left="0"/>
        <w:jc w:val="both"/>
        <w:rPr>
          <w:rFonts w:ascii="Times New Roman" w:hAnsi="Times New Roman" w:cs="Times New Roman"/>
          <w:sz w:val="24"/>
          <w:szCs w:val="24"/>
        </w:rPr>
      </w:pPr>
      <w:r w:rsidRPr="00D45BCD">
        <w:rPr>
          <w:rFonts w:ascii="Times New Roman" w:hAnsi="Times New Roman" w:cs="Times New Roman"/>
          <w:sz w:val="24"/>
          <w:szCs w:val="24"/>
        </w:rPr>
        <w:t>2.1 TIPO DE ESTUDO</w:t>
      </w:r>
    </w:p>
    <w:p w14:paraId="158883E1" w14:textId="77777777" w:rsidR="00D45BCD" w:rsidRPr="00D45BCD" w:rsidRDefault="00D45BCD" w:rsidP="00D45BCD">
      <w:pPr>
        <w:pStyle w:val="PargrafodaLista"/>
        <w:spacing w:after="120" w:line="360" w:lineRule="auto"/>
        <w:jc w:val="both"/>
        <w:rPr>
          <w:rFonts w:ascii="Times New Roman" w:hAnsi="Times New Roman" w:cs="Times New Roman"/>
          <w:b/>
          <w:sz w:val="24"/>
          <w:szCs w:val="24"/>
        </w:rPr>
      </w:pPr>
    </w:p>
    <w:p w14:paraId="31381386"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r w:rsidRPr="00D45BCD">
        <w:rPr>
          <w:rFonts w:ascii="Times New Roman" w:hAnsi="Times New Roman" w:cs="Times New Roman"/>
          <w:sz w:val="24"/>
          <w:szCs w:val="24"/>
        </w:rPr>
        <w:t xml:space="preserve">Trata-se de um estudo </w:t>
      </w:r>
      <w:proofErr w:type="spellStart"/>
      <w:r w:rsidRPr="00D45BCD">
        <w:rPr>
          <w:rFonts w:ascii="Times New Roman" w:hAnsi="Times New Roman" w:cs="Times New Roman"/>
          <w:sz w:val="24"/>
          <w:szCs w:val="24"/>
        </w:rPr>
        <w:t>multimétodo</w:t>
      </w:r>
      <w:proofErr w:type="spellEnd"/>
      <w:r w:rsidRPr="00D45BCD">
        <w:rPr>
          <w:rFonts w:ascii="Times New Roman" w:hAnsi="Times New Roman" w:cs="Times New Roman"/>
          <w:sz w:val="24"/>
          <w:szCs w:val="24"/>
        </w:rPr>
        <w:t>, o qual será realizado em duas etapas. Na primeira etapa será realizada uma pesquisa metodológica de desenvolvimento tecnológico com a elaboração e validação de um vídeo simulado sobre o procedimento de ACTP e na segunda etapa será realizado um estudo experimental do tipo ensaio clínico randomizado.</w:t>
      </w:r>
    </w:p>
    <w:p w14:paraId="44C7655B" w14:textId="100371CE"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r w:rsidRPr="00D45BCD">
        <w:rPr>
          <w:rFonts w:ascii="Times New Roman" w:hAnsi="Times New Roman" w:cs="Times New Roman"/>
          <w:sz w:val="24"/>
          <w:szCs w:val="24"/>
        </w:rPr>
        <w:lastRenderedPageBreak/>
        <w:t>A pesquisa metodológica “consiste no desenvolvimento, validação e avaliação de estratégias ou ferramentas metodológicas” (POLIT, BECK, 2018). Já estudos do tipo ensaio clínico randomizado tem a finalidade de comparar o efeito da intervenção aplicada no grupo experimental em relação ao grupo controle. Este tipo de estudo é considerado a melhor fonte de determinação da eficácia de uma intervenção, sendo também considerado padrão de excelência para estudos científicos (MEDRONHO, 2009).</w:t>
      </w:r>
    </w:p>
    <w:p w14:paraId="6F319D83" w14:textId="43D3B813" w:rsidR="00D45BCD" w:rsidRDefault="00D45BCD" w:rsidP="00D45BCD">
      <w:pPr>
        <w:pStyle w:val="PargrafodaLista"/>
        <w:spacing w:after="120" w:line="360" w:lineRule="auto"/>
        <w:jc w:val="both"/>
        <w:rPr>
          <w:rFonts w:ascii="Times New Roman" w:hAnsi="Times New Roman" w:cs="Times New Roman"/>
          <w:b/>
          <w:sz w:val="24"/>
          <w:szCs w:val="24"/>
        </w:rPr>
      </w:pPr>
    </w:p>
    <w:p w14:paraId="49A59A2E" w14:textId="242AB386" w:rsidR="00D45BCD" w:rsidRPr="00D45BCD" w:rsidRDefault="00D45BCD" w:rsidP="00D45BCD">
      <w:pPr>
        <w:spacing w:after="120" w:line="360" w:lineRule="auto"/>
        <w:jc w:val="both"/>
        <w:rPr>
          <w:rFonts w:ascii="Times New Roman" w:hAnsi="Times New Roman" w:cs="Times New Roman"/>
          <w:sz w:val="24"/>
          <w:szCs w:val="24"/>
        </w:rPr>
      </w:pPr>
      <w:r w:rsidRPr="00D45BCD">
        <w:rPr>
          <w:rFonts w:ascii="Times New Roman" w:hAnsi="Times New Roman" w:cs="Times New Roman"/>
          <w:sz w:val="24"/>
          <w:szCs w:val="24"/>
        </w:rPr>
        <w:t>2.2 ETAPAS DO ESTUDO</w:t>
      </w:r>
    </w:p>
    <w:p w14:paraId="7118B02C"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p>
    <w:p w14:paraId="5B2B8F01" w14:textId="025D2E05" w:rsidR="00D45BCD" w:rsidRPr="00D45BCD" w:rsidRDefault="00D45BCD" w:rsidP="00D45BCD">
      <w:pPr>
        <w:spacing w:after="0" w:line="360" w:lineRule="auto"/>
        <w:jc w:val="both"/>
        <w:rPr>
          <w:rFonts w:ascii="Times New Roman" w:hAnsi="Times New Roman" w:cs="Times New Roman"/>
          <w:b/>
          <w:sz w:val="24"/>
          <w:szCs w:val="24"/>
        </w:rPr>
      </w:pPr>
      <w:proofErr w:type="gramStart"/>
      <w:r w:rsidRPr="00D45BCD">
        <w:rPr>
          <w:rFonts w:ascii="Times New Roman" w:hAnsi="Times New Roman" w:cs="Times New Roman"/>
          <w:b/>
          <w:sz w:val="24"/>
          <w:szCs w:val="24"/>
        </w:rPr>
        <w:t>2.2.1 Primeira</w:t>
      </w:r>
      <w:proofErr w:type="gramEnd"/>
      <w:r w:rsidRPr="00D45BCD">
        <w:rPr>
          <w:rFonts w:ascii="Times New Roman" w:hAnsi="Times New Roman" w:cs="Times New Roman"/>
          <w:b/>
          <w:sz w:val="24"/>
          <w:szCs w:val="24"/>
        </w:rPr>
        <w:t xml:space="preserve"> etapa - Elaboração e Validação de um Vídeo Simulado</w:t>
      </w:r>
    </w:p>
    <w:p w14:paraId="3119FF7E"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p>
    <w:p w14:paraId="4D6B4E5A"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r w:rsidRPr="00D45BCD">
        <w:rPr>
          <w:rFonts w:ascii="Times New Roman" w:hAnsi="Times New Roman" w:cs="Times New Roman"/>
          <w:sz w:val="24"/>
          <w:szCs w:val="24"/>
        </w:rPr>
        <w:t>Para o desenvolvimento do vídeo simulado acerca do procedimento de ACTP, será adotado o referencial teórico de Fleming, Reynolds e Wallace (2009). De acordo com os pesquisadores, as fases para a construção de um vídeo, englobam: pré-produção, produção e pós-produção. Desse modo, para o desenvolvimento do vídeo serão seguidas três fases distintas e oito etapas, a saber:</w:t>
      </w:r>
    </w:p>
    <w:p w14:paraId="28A9BAC6"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p>
    <w:p w14:paraId="126EFCDF"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r w:rsidRPr="00D45BCD">
        <w:rPr>
          <w:rFonts w:ascii="Times New Roman" w:hAnsi="Times New Roman" w:cs="Times New Roman"/>
          <w:sz w:val="24"/>
          <w:szCs w:val="24"/>
        </w:rPr>
        <w:t>Fase I: Pré-produção</w:t>
      </w:r>
    </w:p>
    <w:p w14:paraId="46E7C0AB"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r w:rsidRPr="00D45BCD">
        <w:rPr>
          <w:rFonts w:ascii="Times New Roman" w:hAnsi="Times New Roman" w:cs="Times New Roman"/>
          <w:sz w:val="24"/>
          <w:szCs w:val="24"/>
        </w:rPr>
        <w:t xml:space="preserve">Etapa 1 – construção do roteiro/script e </w:t>
      </w:r>
      <w:proofErr w:type="spellStart"/>
      <w:r w:rsidRPr="00D45BCD">
        <w:rPr>
          <w:rFonts w:ascii="Times New Roman" w:hAnsi="Times New Roman" w:cs="Times New Roman"/>
          <w:sz w:val="24"/>
          <w:szCs w:val="24"/>
        </w:rPr>
        <w:t>storyboard</w:t>
      </w:r>
      <w:proofErr w:type="spellEnd"/>
    </w:p>
    <w:p w14:paraId="43D728CD"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p>
    <w:p w14:paraId="304521A8"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r w:rsidRPr="00D45BCD">
        <w:rPr>
          <w:rFonts w:ascii="Times New Roman" w:hAnsi="Times New Roman" w:cs="Times New Roman"/>
          <w:sz w:val="24"/>
          <w:szCs w:val="24"/>
        </w:rPr>
        <w:t>Fase II: Produção</w:t>
      </w:r>
    </w:p>
    <w:p w14:paraId="6728F40F"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r w:rsidRPr="00D45BCD">
        <w:rPr>
          <w:rFonts w:ascii="Times New Roman" w:hAnsi="Times New Roman" w:cs="Times New Roman"/>
          <w:sz w:val="24"/>
          <w:szCs w:val="24"/>
        </w:rPr>
        <w:t xml:space="preserve">Etapa 2 – validação do roteiro/script e </w:t>
      </w:r>
      <w:proofErr w:type="spellStart"/>
      <w:r w:rsidRPr="00D45BCD">
        <w:rPr>
          <w:rFonts w:ascii="Times New Roman" w:hAnsi="Times New Roman" w:cs="Times New Roman"/>
          <w:sz w:val="24"/>
          <w:szCs w:val="24"/>
        </w:rPr>
        <w:t>storyboard</w:t>
      </w:r>
      <w:proofErr w:type="spellEnd"/>
      <w:r w:rsidRPr="00D45BCD">
        <w:rPr>
          <w:rFonts w:ascii="Times New Roman" w:hAnsi="Times New Roman" w:cs="Times New Roman"/>
          <w:sz w:val="24"/>
          <w:szCs w:val="24"/>
        </w:rPr>
        <w:t xml:space="preserve"> por juízes</w:t>
      </w:r>
    </w:p>
    <w:p w14:paraId="2927CEF9"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r w:rsidRPr="00D45BCD">
        <w:rPr>
          <w:rFonts w:ascii="Times New Roman" w:hAnsi="Times New Roman" w:cs="Times New Roman"/>
          <w:sz w:val="24"/>
          <w:szCs w:val="24"/>
        </w:rPr>
        <w:t>Etapa 3 – validação do cenário por juízes</w:t>
      </w:r>
    </w:p>
    <w:p w14:paraId="773BF308"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r w:rsidRPr="00D45BCD">
        <w:rPr>
          <w:rFonts w:ascii="Times New Roman" w:hAnsi="Times New Roman" w:cs="Times New Roman"/>
          <w:sz w:val="24"/>
          <w:szCs w:val="24"/>
        </w:rPr>
        <w:t>Etapa 4 - ensaio com os atores</w:t>
      </w:r>
    </w:p>
    <w:p w14:paraId="51E76C2C"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r w:rsidRPr="00D45BCD">
        <w:rPr>
          <w:rFonts w:ascii="Times New Roman" w:hAnsi="Times New Roman" w:cs="Times New Roman"/>
          <w:sz w:val="24"/>
          <w:szCs w:val="24"/>
        </w:rPr>
        <w:t>Etapa 5 – filmagem das cenas</w:t>
      </w:r>
    </w:p>
    <w:p w14:paraId="362DADF9"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r w:rsidRPr="00D45BCD">
        <w:rPr>
          <w:rFonts w:ascii="Times New Roman" w:hAnsi="Times New Roman" w:cs="Times New Roman"/>
          <w:sz w:val="24"/>
          <w:szCs w:val="24"/>
        </w:rPr>
        <w:t>Etapa 6 – desenvolvimento de imagens e animações</w:t>
      </w:r>
    </w:p>
    <w:p w14:paraId="11780912"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r w:rsidRPr="00D45BCD">
        <w:rPr>
          <w:rFonts w:ascii="Times New Roman" w:hAnsi="Times New Roman" w:cs="Times New Roman"/>
          <w:sz w:val="24"/>
          <w:szCs w:val="24"/>
        </w:rPr>
        <w:t>Etapa 7 – narração/gravação de áudio</w:t>
      </w:r>
    </w:p>
    <w:p w14:paraId="4500A253"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p>
    <w:p w14:paraId="44601920"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r w:rsidRPr="00D45BCD">
        <w:rPr>
          <w:rFonts w:ascii="Times New Roman" w:hAnsi="Times New Roman" w:cs="Times New Roman"/>
          <w:sz w:val="24"/>
          <w:szCs w:val="24"/>
        </w:rPr>
        <w:t>Fase III: Pós-produção</w:t>
      </w:r>
    </w:p>
    <w:p w14:paraId="35B0CBB3"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r w:rsidRPr="00D45BCD">
        <w:rPr>
          <w:rFonts w:ascii="Times New Roman" w:hAnsi="Times New Roman" w:cs="Times New Roman"/>
          <w:sz w:val="24"/>
          <w:szCs w:val="24"/>
        </w:rPr>
        <w:t>Etapa 8 – edição</w:t>
      </w:r>
    </w:p>
    <w:p w14:paraId="5A835B28"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p>
    <w:p w14:paraId="7C4CF228"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r w:rsidRPr="00D45BCD">
        <w:rPr>
          <w:rFonts w:ascii="Times New Roman" w:hAnsi="Times New Roman" w:cs="Times New Roman"/>
          <w:sz w:val="24"/>
          <w:szCs w:val="24"/>
        </w:rPr>
        <w:lastRenderedPageBreak/>
        <w:t xml:space="preserve">A seguir, são descritas de forma detalhada as fases e respectivas etapas para desenvolvimento do vídeo simulado. </w:t>
      </w:r>
    </w:p>
    <w:p w14:paraId="2EF2E690"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p>
    <w:p w14:paraId="3783E9DF"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r w:rsidRPr="00D45BCD">
        <w:rPr>
          <w:rFonts w:ascii="Times New Roman" w:hAnsi="Times New Roman" w:cs="Times New Roman"/>
          <w:sz w:val="24"/>
          <w:szCs w:val="24"/>
        </w:rPr>
        <w:t>Fase I: Pré-produção</w:t>
      </w:r>
    </w:p>
    <w:p w14:paraId="5AAFD565"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p>
    <w:p w14:paraId="269A652D"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r w:rsidRPr="00D45BCD">
        <w:rPr>
          <w:rFonts w:ascii="Times New Roman" w:hAnsi="Times New Roman" w:cs="Times New Roman"/>
          <w:sz w:val="24"/>
          <w:szCs w:val="24"/>
        </w:rPr>
        <w:t>O vídeo abordará a simulação acerca do procedimento propriamente dito de ACTP e orientações após o procedimento.</w:t>
      </w:r>
    </w:p>
    <w:p w14:paraId="0C282EE4"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r w:rsidRPr="00D45BCD">
        <w:rPr>
          <w:rFonts w:ascii="Times New Roman" w:hAnsi="Times New Roman" w:cs="Times New Roman"/>
          <w:sz w:val="24"/>
          <w:szCs w:val="24"/>
        </w:rPr>
        <w:t xml:space="preserve">O roteiro/script será estruturado com informações referentes à construção do cenário (local, equipe, materiais e equipamentos necessários), descrição do procedimento e das cenas. Na sequência, será descrita a narração, falas e ações dos atores para execução do cenário simulado. O </w:t>
      </w:r>
      <w:proofErr w:type="spellStart"/>
      <w:r w:rsidRPr="00D45BCD">
        <w:rPr>
          <w:rFonts w:ascii="Times New Roman" w:hAnsi="Times New Roman" w:cs="Times New Roman"/>
          <w:sz w:val="24"/>
          <w:szCs w:val="24"/>
        </w:rPr>
        <w:t>storyboard</w:t>
      </w:r>
      <w:proofErr w:type="spellEnd"/>
      <w:r w:rsidRPr="00D45BCD">
        <w:rPr>
          <w:rFonts w:ascii="Times New Roman" w:hAnsi="Times New Roman" w:cs="Times New Roman"/>
          <w:sz w:val="24"/>
          <w:szCs w:val="24"/>
        </w:rPr>
        <w:t xml:space="preserve"> será estruturado a partir do Áudio/Narração, Imagens/Cenas e Texto.</w:t>
      </w:r>
    </w:p>
    <w:p w14:paraId="7C9B9580"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r w:rsidRPr="00D45BCD">
        <w:rPr>
          <w:rFonts w:ascii="Times New Roman" w:hAnsi="Times New Roman" w:cs="Times New Roman"/>
          <w:sz w:val="24"/>
          <w:szCs w:val="24"/>
        </w:rPr>
        <w:t xml:space="preserve">Para a construção do roteiro/script, </w:t>
      </w:r>
      <w:proofErr w:type="spellStart"/>
      <w:r w:rsidRPr="00D45BCD">
        <w:rPr>
          <w:rFonts w:ascii="Times New Roman" w:hAnsi="Times New Roman" w:cs="Times New Roman"/>
          <w:sz w:val="24"/>
          <w:szCs w:val="24"/>
        </w:rPr>
        <w:t>storyboard</w:t>
      </w:r>
      <w:proofErr w:type="spellEnd"/>
      <w:r w:rsidRPr="00D45BCD">
        <w:rPr>
          <w:rFonts w:ascii="Times New Roman" w:hAnsi="Times New Roman" w:cs="Times New Roman"/>
          <w:sz w:val="24"/>
          <w:szCs w:val="24"/>
        </w:rPr>
        <w:t xml:space="preserve"> e cenário será utilizado como suporte teórico a Diretriz da sociedade brasileira de cardiologia e da sociedade brasileira de hemodinâmica e cardiologia intervencionista sobre intervenção coronária percutânea (2017), com o objetivo de conferir base científica sólida ao vídeo. </w:t>
      </w:r>
    </w:p>
    <w:p w14:paraId="77C343EF"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r w:rsidRPr="00D45BCD">
        <w:rPr>
          <w:rFonts w:ascii="Times New Roman" w:hAnsi="Times New Roman" w:cs="Times New Roman"/>
          <w:sz w:val="24"/>
          <w:szCs w:val="24"/>
        </w:rPr>
        <w:t>Pretende-se utilizar, para a construção do vídeo, o emprego de animações gráficas, consideradas uma importante ferramenta pedagógica capaz de educar, instigar a criatividade e sensibilizar o receptor com a mensagem que se deseja transmitir, bem como exigem menores custos financeiros, humanos e materiais (AMERICO, 2010; PENTEADO, 2011).</w:t>
      </w:r>
    </w:p>
    <w:p w14:paraId="19123285"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p>
    <w:p w14:paraId="6A28D42F"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r w:rsidRPr="00D45BCD">
        <w:rPr>
          <w:rFonts w:ascii="Times New Roman" w:hAnsi="Times New Roman" w:cs="Times New Roman"/>
          <w:sz w:val="24"/>
          <w:szCs w:val="24"/>
        </w:rPr>
        <w:t>Fase II: Produção</w:t>
      </w:r>
    </w:p>
    <w:p w14:paraId="3B60EDEF"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p>
    <w:p w14:paraId="1094C205"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r w:rsidRPr="00D45BCD">
        <w:rPr>
          <w:rFonts w:ascii="Times New Roman" w:hAnsi="Times New Roman" w:cs="Times New Roman"/>
          <w:sz w:val="24"/>
          <w:szCs w:val="24"/>
        </w:rPr>
        <w:t xml:space="preserve">Após a etapa de pré-produção será realizada a validação do vídeo por especialistas. Esta etapa de validação pode ser definida como a verificação da relevância dos itens propostos pelo material em estudo e sua representatividade em relação aos seus objetivos (ALEXANDRE; COLUCI, 2011). </w:t>
      </w:r>
    </w:p>
    <w:p w14:paraId="35E3E547"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r w:rsidRPr="00D45BCD">
        <w:rPr>
          <w:rFonts w:ascii="Times New Roman" w:hAnsi="Times New Roman" w:cs="Times New Roman"/>
          <w:sz w:val="24"/>
          <w:szCs w:val="24"/>
        </w:rPr>
        <w:t xml:space="preserve">Serão selecionados especialistas/juízes enfermeiros, que apresentem experiência relevante e reconhecida na área da cardiologia intervencionista, assim como na docência e na pesquisa baseada em evidências, voltados para temática: “cardiologia </w:t>
      </w:r>
      <w:r w:rsidRPr="00D45BCD">
        <w:rPr>
          <w:rFonts w:ascii="Times New Roman" w:hAnsi="Times New Roman" w:cs="Times New Roman"/>
          <w:sz w:val="24"/>
          <w:szCs w:val="24"/>
        </w:rPr>
        <w:lastRenderedPageBreak/>
        <w:t>intervencionista”, “simulação realística”, “segurança do paciente”, “intervenções coronárias percutâneas” e “cuidado centrado no paciente”; bem como especialistas com experiência reconhecida em recursos audiovisuais.</w:t>
      </w:r>
    </w:p>
    <w:p w14:paraId="02DF95C3"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r w:rsidRPr="00D45BCD">
        <w:rPr>
          <w:rFonts w:ascii="Times New Roman" w:hAnsi="Times New Roman" w:cs="Times New Roman"/>
          <w:sz w:val="24"/>
          <w:szCs w:val="24"/>
        </w:rPr>
        <w:t xml:space="preserve">Será criado um formulário eletrônico com auxílio da ferramenta </w:t>
      </w:r>
      <w:r w:rsidRPr="00C71438">
        <w:rPr>
          <w:rFonts w:ascii="Times New Roman" w:hAnsi="Times New Roman" w:cs="Times New Roman"/>
          <w:i/>
          <w:sz w:val="24"/>
          <w:szCs w:val="24"/>
        </w:rPr>
        <w:t xml:space="preserve">Google </w:t>
      </w:r>
      <w:proofErr w:type="spellStart"/>
      <w:r w:rsidRPr="00C71438">
        <w:rPr>
          <w:rFonts w:ascii="Times New Roman" w:hAnsi="Times New Roman" w:cs="Times New Roman"/>
          <w:i/>
          <w:sz w:val="24"/>
          <w:szCs w:val="24"/>
        </w:rPr>
        <w:t>Forms</w:t>
      </w:r>
      <w:proofErr w:type="spellEnd"/>
      <w:r w:rsidRPr="00D45BCD">
        <w:rPr>
          <w:rFonts w:ascii="Times New Roman" w:hAnsi="Times New Roman" w:cs="Times New Roman"/>
          <w:sz w:val="24"/>
          <w:szCs w:val="24"/>
        </w:rPr>
        <w:t>, o qual será enviado para os juízes e após a seleção dos perfis elegíveis, composto por carta convite, Termo de Consentimento Livre e Esclarecido (</w:t>
      </w:r>
      <w:proofErr w:type="gramStart"/>
      <w:r w:rsidRPr="00D45BCD">
        <w:rPr>
          <w:rFonts w:ascii="Times New Roman" w:hAnsi="Times New Roman" w:cs="Times New Roman"/>
          <w:sz w:val="24"/>
          <w:szCs w:val="24"/>
        </w:rPr>
        <w:t>TCLE)(</w:t>
      </w:r>
      <w:proofErr w:type="gramEnd"/>
      <w:r w:rsidRPr="00D45BCD">
        <w:rPr>
          <w:rFonts w:ascii="Times New Roman" w:hAnsi="Times New Roman" w:cs="Times New Roman"/>
          <w:sz w:val="24"/>
          <w:szCs w:val="24"/>
        </w:rPr>
        <w:t>APÊNDICE A), Instrumento de Validação de Conteúdo Educacional (IVCE) e Instrumento para Validação de Cenário.</w:t>
      </w:r>
    </w:p>
    <w:p w14:paraId="5680F975"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r w:rsidRPr="00D45BCD">
        <w:rPr>
          <w:rFonts w:ascii="Times New Roman" w:hAnsi="Times New Roman" w:cs="Times New Roman"/>
          <w:sz w:val="24"/>
          <w:szCs w:val="24"/>
        </w:rPr>
        <w:t xml:space="preserve">Para a validação de conteúdo do vídeo, será utilizado o IVCE que se caracteriza por uma escala do tipo </w:t>
      </w:r>
      <w:proofErr w:type="spellStart"/>
      <w:r w:rsidRPr="00C71438">
        <w:rPr>
          <w:rFonts w:ascii="Times New Roman" w:hAnsi="Times New Roman" w:cs="Times New Roman"/>
          <w:i/>
          <w:sz w:val="24"/>
          <w:szCs w:val="24"/>
        </w:rPr>
        <w:t>Likert</w:t>
      </w:r>
      <w:proofErr w:type="spellEnd"/>
      <w:r w:rsidRPr="00D45BCD">
        <w:rPr>
          <w:rFonts w:ascii="Times New Roman" w:hAnsi="Times New Roman" w:cs="Times New Roman"/>
          <w:sz w:val="24"/>
          <w:szCs w:val="24"/>
        </w:rPr>
        <w:t>, com 18 itens que avaliam os objetivos, estrutura, apresentação e relevância do instrumento que está sendo avaliado, onde os avaliadores consideram 0 como inadequado, 1 parcialmente adequado e 2 adequado (LEITE et al., 2018). Além disso, será disponibilizado um espaço para que os juízes possam acrescentar sugestões ou críticas pertinentes. Será considerada válida a questão com 90% de concordância acerca da clareza, pertinência, objetividade e organização das questões. Ressalta-se que, no presente estudo, a pesquisadora solicitará autorização do autor para utilização do IVCE.</w:t>
      </w:r>
    </w:p>
    <w:p w14:paraId="2CEEF05F"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r w:rsidRPr="00D45BCD">
        <w:rPr>
          <w:rFonts w:ascii="Times New Roman" w:hAnsi="Times New Roman" w:cs="Times New Roman"/>
          <w:sz w:val="24"/>
          <w:szCs w:val="24"/>
        </w:rPr>
        <w:t xml:space="preserve">Para a validação do cenário será elaborado um instrumento pelas autoras do estudo contemplando quatro domínios: objetivo, organização, aparência e fidedignidade do cenário. Cada domínio será analisado a partir de escala do tipo </w:t>
      </w:r>
      <w:proofErr w:type="spellStart"/>
      <w:r w:rsidRPr="00C71438">
        <w:rPr>
          <w:rFonts w:ascii="Times New Roman" w:hAnsi="Times New Roman" w:cs="Times New Roman"/>
          <w:i/>
          <w:sz w:val="24"/>
          <w:szCs w:val="24"/>
        </w:rPr>
        <w:t>Likert</w:t>
      </w:r>
      <w:proofErr w:type="spellEnd"/>
      <w:r w:rsidRPr="00D45BCD">
        <w:rPr>
          <w:rFonts w:ascii="Times New Roman" w:hAnsi="Times New Roman" w:cs="Times New Roman"/>
          <w:sz w:val="24"/>
          <w:szCs w:val="24"/>
        </w:rPr>
        <w:t xml:space="preserve"> com cinco níveis de respostas: concordo totalmente, concordo parcialmente, nem concordo nem discordo, discordo parcialmente, discordo totalmente. Ao final de cada domínio será disponibilizado espaço para o juiz justificar sua resposta ou propor sugestões. Para análise em relação ao grau de concordância dos itens, será calculado o Índice de Validade do Conteúdo (IVC), serão considerados validos os itens que obterem índices de concordância maior ou igual a 80% (0,8) (LYNN, 1986). Os que não atingirem a concordância mínima serão revisados.</w:t>
      </w:r>
    </w:p>
    <w:p w14:paraId="65884872"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r w:rsidRPr="00D45BCD">
        <w:rPr>
          <w:rFonts w:ascii="Times New Roman" w:hAnsi="Times New Roman" w:cs="Times New Roman"/>
          <w:sz w:val="24"/>
          <w:szCs w:val="24"/>
        </w:rPr>
        <w:t>Após a realização da validação pelos juízes serão discutidas e consideradas as críticas e sugestões pertinentes para adequação do vídeo.</w:t>
      </w:r>
    </w:p>
    <w:p w14:paraId="385038BF"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r w:rsidRPr="00D45BCD">
        <w:rPr>
          <w:rFonts w:ascii="Times New Roman" w:hAnsi="Times New Roman" w:cs="Times New Roman"/>
          <w:sz w:val="24"/>
          <w:szCs w:val="24"/>
        </w:rPr>
        <w:tab/>
      </w:r>
    </w:p>
    <w:p w14:paraId="789DD079"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r w:rsidRPr="00D45BCD">
        <w:rPr>
          <w:rFonts w:ascii="Times New Roman" w:hAnsi="Times New Roman" w:cs="Times New Roman"/>
          <w:sz w:val="24"/>
          <w:szCs w:val="24"/>
        </w:rPr>
        <w:t>Fase III: Pós-produção</w:t>
      </w:r>
    </w:p>
    <w:p w14:paraId="5953B109"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p>
    <w:p w14:paraId="7ABB8281"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r w:rsidRPr="00D45BCD">
        <w:rPr>
          <w:rFonts w:ascii="Times New Roman" w:hAnsi="Times New Roman" w:cs="Times New Roman"/>
          <w:sz w:val="24"/>
          <w:szCs w:val="24"/>
        </w:rPr>
        <w:t xml:space="preserve">A pós-produção compreende a última fase para a construção do vídeo momento em que o produto bruto obtido nas fases anteriores será trabalhado para atingir seu resultado final, o vídeo propriamente dito (FLEMING; REYNOLDS; WALLACE, 2009). Nesta fase, serão realizadas adequações e edições do vídeo para realização de ajustes entre as sequências de imagens, áudio e trilha sonora. A edição do vídeo será realizada com apoio técnico de um profissional especializado e acompanhada pela pesquisadora e orientadora. </w:t>
      </w:r>
    </w:p>
    <w:p w14:paraId="068A7FB6"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r w:rsidRPr="00D45BCD">
        <w:rPr>
          <w:rFonts w:ascii="Times New Roman" w:hAnsi="Times New Roman" w:cs="Times New Roman"/>
          <w:sz w:val="24"/>
          <w:szCs w:val="24"/>
        </w:rPr>
        <w:t xml:space="preserve">A produção do vídeo será realizada utilizando o software </w:t>
      </w:r>
      <w:proofErr w:type="spellStart"/>
      <w:r w:rsidRPr="00D45BCD">
        <w:rPr>
          <w:rFonts w:ascii="Times New Roman" w:hAnsi="Times New Roman" w:cs="Times New Roman"/>
          <w:sz w:val="24"/>
          <w:szCs w:val="24"/>
        </w:rPr>
        <w:t>videoscribe</w:t>
      </w:r>
      <w:proofErr w:type="spellEnd"/>
      <w:r w:rsidRPr="00D45BCD">
        <w:rPr>
          <w:rFonts w:ascii="Times New Roman" w:hAnsi="Times New Roman" w:cs="Times New Roman"/>
          <w:sz w:val="24"/>
          <w:szCs w:val="24"/>
        </w:rPr>
        <w:t xml:space="preserve"> que permite a criação de vídeo com funções de inclusão animada de texto e imagens, além de inclusão de música ou narração. As sequências são desenvolvidas de acordo com o roteiro prévio e visando à construção de uma identidade visual que se relacione com os temas propostos (VIDEOSCRIBE, 2014). Além disso, durante a elaboração do vídeo, a presente pesquisa, poderá contar com auxílio de profissionais, que tenham domínio e experiência relevantes em produção audiovisual.</w:t>
      </w:r>
    </w:p>
    <w:p w14:paraId="0A520B83"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r w:rsidRPr="00D45BCD">
        <w:rPr>
          <w:rFonts w:ascii="Times New Roman" w:hAnsi="Times New Roman" w:cs="Times New Roman"/>
          <w:sz w:val="24"/>
          <w:szCs w:val="24"/>
        </w:rPr>
        <w:t>Após a fase de pós-produção, o vídeo terá sua aparência avaliada por representantes do público alvo com objetivo de verificar a compreensão, clareza e estrutura de apresentação do material.</w:t>
      </w:r>
    </w:p>
    <w:p w14:paraId="08906261" w14:textId="11651E25"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r w:rsidRPr="00D45BCD">
        <w:rPr>
          <w:rFonts w:ascii="Times New Roman" w:hAnsi="Times New Roman" w:cs="Times New Roman"/>
          <w:sz w:val="24"/>
          <w:szCs w:val="24"/>
        </w:rPr>
        <w:t xml:space="preserve">Para esta avaliação serão selecionados pacientes submetidos ao procedimento de ACTP, que se disponibilizarem, concordarem e assentirem em avaliar o vídeo simulado assinando o TCLE. Serão incluídos para avaliação pacientes que irão se submeter ao procedimento de ACTP eletiva </w:t>
      </w:r>
      <w:r w:rsidR="00913E31">
        <w:rPr>
          <w:rFonts w:ascii="Times New Roman" w:hAnsi="Times New Roman" w:cs="Times New Roman"/>
          <w:sz w:val="24"/>
          <w:szCs w:val="24"/>
        </w:rPr>
        <w:t>na Unidade</w:t>
      </w:r>
      <w:r w:rsidRPr="00D45BCD">
        <w:rPr>
          <w:rFonts w:ascii="Times New Roman" w:hAnsi="Times New Roman" w:cs="Times New Roman"/>
          <w:sz w:val="24"/>
          <w:szCs w:val="24"/>
        </w:rPr>
        <w:t xml:space="preserve"> de Hemodinâmica de um Hospital de Ensino, que não possuírem doença ou limitação que os impeça de participar e avaliar o vídeo. Serão excluídos os instrumentos que forem preenchidos de forma incompleta.</w:t>
      </w:r>
    </w:p>
    <w:p w14:paraId="261AE926" w14:textId="77777777"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r w:rsidRPr="00D45BCD">
        <w:rPr>
          <w:rFonts w:ascii="Times New Roman" w:hAnsi="Times New Roman" w:cs="Times New Roman"/>
          <w:sz w:val="24"/>
          <w:szCs w:val="24"/>
        </w:rPr>
        <w:t xml:space="preserve">O vídeo será exibido aos participantes por meio de </w:t>
      </w:r>
      <w:proofErr w:type="spellStart"/>
      <w:r w:rsidRPr="00D45BCD">
        <w:rPr>
          <w:rFonts w:ascii="Times New Roman" w:hAnsi="Times New Roman" w:cs="Times New Roman"/>
          <w:sz w:val="24"/>
          <w:szCs w:val="24"/>
        </w:rPr>
        <w:t>tablet</w:t>
      </w:r>
      <w:proofErr w:type="spellEnd"/>
      <w:r w:rsidRPr="00D45BCD">
        <w:rPr>
          <w:rFonts w:ascii="Times New Roman" w:hAnsi="Times New Roman" w:cs="Times New Roman"/>
          <w:sz w:val="24"/>
          <w:szCs w:val="24"/>
        </w:rPr>
        <w:t xml:space="preserve"> e fones de ouvido e para sua avaliação será utilizado o Questionário de Avaliação de Tecnologia </w:t>
      </w:r>
      <w:proofErr w:type="spellStart"/>
      <w:r w:rsidRPr="00D45BCD">
        <w:rPr>
          <w:rFonts w:ascii="Times New Roman" w:hAnsi="Times New Roman" w:cs="Times New Roman"/>
          <w:sz w:val="24"/>
          <w:szCs w:val="24"/>
        </w:rPr>
        <w:t>Assistiva</w:t>
      </w:r>
      <w:proofErr w:type="spellEnd"/>
      <w:r w:rsidRPr="00D45BCD">
        <w:rPr>
          <w:rFonts w:ascii="Times New Roman" w:hAnsi="Times New Roman" w:cs="Times New Roman"/>
          <w:sz w:val="24"/>
          <w:szCs w:val="24"/>
        </w:rPr>
        <w:t xml:space="preserve"> (GUIMARÃES; CARVALHO; PAGLIUCA, 2015). Esse questionário aborda itens sobre a compreensão de materiais educativos, dos objetivos, clareza, relevância e interatividade, dispostos em 14 questões, com respostas em escala tipo </w:t>
      </w:r>
      <w:proofErr w:type="spellStart"/>
      <w:r w:rsidRPr="00D45BCD">
        <w:rPr>
          <w:rFonts w:ascii="Times New Roman" w:hAnsi="Times New Roman" w:cs="Times New Roman"/>
          <w:sz w:val="24"/>
          <w:szCs w:val="24"/>
        </w:rPr>
        <w:t>Likert</w:t>
      </w:r>
      <w:proofErr w:type="spellEnd"/>
      <w:r w:rsidRPr="00D45BCD">
        <w:rPr>
          <w:rFonts w:ascii="Times New Roman" w:hAnsi="Times New Roman" w:cs="Times New Roman"/>
          <w:sz w:val="24"/>
          <w:szCs w:val="24"/>
        </w:rPr>
        <w:t xml:space="preserve">, onde 0 representa inadequado, 1 parcialmente adequado e 2 adequado. Além disso, será destinado um </w:t>
      </w:r>
      <w:r w:rsidRPr="00D45BCD">
        <w:rPr>
          <w:rFonts w:ascii="Times New Roman" w:hAnsi="Times New Roman" w:cs="Times New Roman"/>
          <w:sz w:val="24"/>
          <w:szCs w:val="24"/>
        </w:rPr>
        <w:lastRenderedPageBreak/>
        <w:t>espaço para acrescentar sugestões ou críticas pertinentes. Ressalta-se que será solicitado autorização ao autor, para utilização do questionário.</w:t>
      </w:r>
    </w:p>
    <w:p w14:paraId="2C497C6E" w14:textId="716F1C56" w:rsidR="00D45BCD" w:rsidRPr="00D45BCD" w:rsidRDefault="00D45BCD" w:rsidP="00D45BCD">
      <w:pPr>
        <w:pStyle w:val="PargrafodaLista"/>
        <w:spacing w:after="0" w:line="360" w:lineRule="auto"/>
        <w:ind w:left="0" w:firstLine="709"/>
        <w:jc w:val="both"/>
        <w:rPr>
          <w:rFonts w:ascii="Times New Roman" w:hAnsi="Times New Roman" w:cs="Times New Roman"/>
          <w:sz w:val="24"/>
          <w:szCs w:val="24"/>
        </w:rPr>
      </w:pPr>
      <w:r w:rsidRPr="00D45BCD">
        <w:rPr>
          <w:rFonts w:ascii="Times New Roman" w:hAnsi="Times New Roman" w:cs="Times New Roman"/>
          <w:sz w:val="24"/>
          <w:szCs w:val="24"/>
        </w:rPr>
        <w:t>Após a avaliação do vídeo serão realizadas adequações, se necessário, quanto a aparência do mesmo a fim de garantir a melhor compreensão, clareza e estrutura de apresentação visual.</w:t>
      </w:r>
    </w:p>
    <w:p w14:paraId="5A39C0F0" w14:textId="74AB8A94" w:rsidR="00D45BCD" w:rsidRDefault="00D45BCD" w:rsidP="00D45BCD">
      <w:pPr>
        <w:pStyle w:val="PargrafodaLista"/>
        <w:spacing w:after="120" w:line="360" w:lineRule="auto"/>
        <w:jc w:val="both"/>
        <w:rPr>
          <w:rFonts w:ascii="Times New Roman" w:hAnsi="Times New Roman" w:cs="Times New Roman"/>
          <w:b/>
          <w:sz w:val="24"/>
          <w:szCs w:val="24"/>
        </w:rPr>
      </w:pPr>
    </w:p>
    <w:p w14:paraId="3E2DEB8F" w14:textId="120752BB" w:rsidR="00D45BCD" w:rsidRPr="00D45BCD" w:rsidRDefault="00D45BCD" w:rsidP="00D45BCD">
      <w:pPr>
        <w:spacing w:after="120" w:line="360" w:lineRule="auto"/>
        <w:jc w:val="both"/>
        <w:rPr>
          <w:rFonts w:ascii="Times New Roman" w:hAnsi="Times New Roman" w:cs="Times New Roman"/>
          <w:b/>
          <w:sz w:val="24"/>
          <w:szCs w:val="24"/>
        </w:rPr>
      </w:pPr>
      <w:proofErr w:type="gramStart"/>
      <w:r w:rsidRPr="00D45BCD">
        <w:rPr>
          <w:rFonts w:ascii="Times New Roman" w:hAnsi="Times New Roman" w:cs="Times New Roman"/>
          <w:b/>
          <w:sz w:val="24"/>
          <w:szCs w:val="24"/>
        </w:rPr>
        <w:t>2.2.2 Segunda</w:t>
      </w:r>
      <w:proofErr w:type="gramEnd"/>
      <w:r w:rsidRPr="00D45BCD">
        <w:rPr>
          <w:rFonts w:ascii="Times New Roman" w:hAnsi="Times New Roman" w:cs="Times New Roman"/>
          <w:b/>
          <w:sz w:val="24"/>
          <w:szCs w:val="24"/>
        </w:rPr>
        <w:t xml:space="preserve"> etapa – Ensaio randomizado controlado</w:t>
      </w:r>
    </w:p>
    <w:p w14:paraId="02B2AEA9" w14:textId="77777777" w:rsidR="00D45BCD" w:rsidRPr="00D45BCD" w:rsidRDefault="00D45BCD" w:rsidP="00D45BCD">
      <w:pPr>
        <w:spacing w:after="0" w:line="360" w:lineRule="auto"/>
        <w:ind w:firstLine="709"/>
        <w:jc w:val="both"/>
        <w:rPr>
          <w:rFonts w:ascii="Times New Roman" w:hAnsi="Times New Roman" w:cs="Times New Roman"/>
          <w:sz w:val="24"/>
          <w:szCs w:val="24"/>
        </w:rPr>
      </w:pPr>
    </w:p>
    <w:p w14:paraId="1BE3377A" w14:textId="77777777" w:rsidR="00D45BCD" w:rsidRPr="00D45BCD" w:rsidRDefault="00D45BCD" w:rsidP="00D45BCD">
      <w:pPr>
        <w:spacing w:after="0" w:line="360" w:lineRule="auto"/>
        <w:ind w:firstLine="709"/>
        <w:jc w:val="both"/>
        <w:rPr>
          <w:rFonts w:ascii="Times New Roman" w:hAnsi="Times New Roman" w:cs="Times New Roman"/>
          <w:sz w:val="24"/>
          <w:szCs w:val="24"/>
        </w:rPr>
      </w:pPr>
      <w:r w:rsidRPr="00D45BCD">
        <w:rPr>
          <w:rFonts w:ascii="Times New Roman" w:hAnsi="Times New Roman" w:cs="Times New Roman"/>
          <w:sz w:val="24"/>
          <w:szCs w:val="24"/>
        </w:rPr>
        <w:t>A partir da construção e validação do vídeo simulado será realizada a análise da sua eficácia sobre o escore ansiedade-estado e manutenção dos parâmetros cardiorrespiratórios em pacientes submetidos a ACTP, por meio de um ensaio clínico randomizado.</w:t>
      </w:r>
    </w:p>
    <w:p w14:paraId="76D411FF" w14:textId="77777777" w:rsidR="00D45BCD" w:rsidRPr="00D45BCD" w:rsidRDefault="00D45BCD" w:rsidP="00D45BCD">
      <w:pPr>
        <w:spacing w:after="0" w:line="360" w:lineRule="auto"/>
        <w:ind w:firstLine="709"/>
        <w:jc w:val="both"/>
        <w:rPr>
          <w:rFonts w:ascii="Times New Roman" w:hAnsi="Times New Roman" w:cs="Times New Roman"/>
          <w:sz w:val="24"/>
          <w:szCs w:val="24"/>
        </w:rPr>
      </w:pPr>
      <w:r w:rsidRPr="00D45BCD">
        <w:rPr>
          <w:rFonts w:ascii="Times New Roman" w:hAnsi="Times New Roman" w:cs="Times New Roman"/>
          <w:sz w:val="24"/>
          <w:szCs w:val="24"/>
        </w:rPr>
        <w:t xml:space="preserve">O estudo será um ensaio clínico </w:t>
      </w:r>
      <w:proofErr w:type="spellStart"/>
      <w:r w:rsidRPr="00D45BCD">
        <w:rPr>
          <w:rFonts w:ascii="Times New Roman" w:hAnsi="Times New Roman" w:cs="Times New Roman"/>
          <w:sz w:val="24"/>
          <w:szCs w:val="24"/>
        </w:rPr>
        <w:t>unicêntrico</w:t>
      </w:r>
      <w:proofErr w:type="spellEnd"/>
      <w:r w:rsidRPr="00D45BCD">
        <w:rPr>
          <w:rFonts w:ascii="Times New Roman" w:hAnsi="Times New Roman" w:cs="Times New Roman"/>
          <w:sz w:val="24"/>
          <w:szCs w:val="24"/>
        </w:rPr>
        <w:t xml:space="preserve">, randomizado com mascaramento simples e seguirá as recomendações do </w:t>
      </w:r>
      <w:proofErr w:type="spellStart"/>
      <w:r w:rsidRPr="00D45BCD">
        <w:rPr>
          <w:rFonts w:ascii="Times New Roman" w:hAnsi="Times New Roman" w:cs="Times New Roman"/>
          <w:sz w:val="24"/>
          <w:szCs w:val="24"/>
        </w:rPr>
        <w:t>Consolidated</w:t>
      </w:r>
      <w:proofErr w:type="spellEnd"/>
      <w:r w:rsidRPr="00D45BCD">
        <w:rPr>
          <w:rFonts w:ascii="Times New Roman" w:hAnsi="Times New Roman" w:cs="Times New Roman"/>
          <w:sz w:val="24"/>
          <w:szCs w:val="24"/>
        </w:rPr>
        <w:t xml:space="preserve"> Standards </w:t>
      </w:r>
      <w:proofErr w:type="spellStart"/>
      <w:r w:rsidRPr="00D45BCD">
        <w:rPr>
          <w:rFonts w:ascii="Times New Roman" w:hAnsi="Times New Roman" w:cs="Times New Roman"/>
          <w:sz w:val="24"/>
          <w:szCs w:val="24"/>
        </w:rPr>
        <w:t>of</w:t>
      </w:r>
      <w:proofErr w:type="spellEnd"/>
      <w:r w:rsidRPr="00D45BCD">
        <w:rPr>
          <w:rFonts w:ascii="Times New Roman" w:hAnsi="Times New Roman" w:cs="Times New Roman"/>
          <w:sz w:val="24"/>
          <w:szCs w:val="24"/>
        </w:rPr>
        <w:t xml:space="preserve"> </w:t>
      </w:r>
      <w:proofErr w:type="spellStart"/>
      <w:r w:rsidRPr="00D45BCD">
        <w:rPr>
          <w:rFonts w:ascii="Times New Roman" w:hAnsi="Times New Roman" w:cs="Times New Roman"/>
          <w:sz w:val="24"/>
          <w:szCs w:val="24"/>
        </w:rPr>
        <w:t>Reporting</w:t>
      </w:r>
      <w:proofErr w:type="spellEnd"/>
      <w:r w:rsidRPr="00D45BCD">
        <w:rPr>
          <w:rFonts w:ascii="Times New Roman" w:hAnsi="Times New Roman" w:cs="Times New Roman"/>
          <w:sz w:val="24"/>
          <w:szCs w:val="24"/>
        </w:rPr>
        <w:t xml:space="preserve"> </w:t>
      </w:r>
      <w:proofErr w:type="spellStart"/>
      <w:r w:rsidRPr="00D45BCD">
        <w:rPr>
          <w:rFonts w:ascii="Times New Roman" w:hAnsi="Times New Roman" w:cs="Times New Roman"/>
          <w:sz w:val="24"/>
          <w:szCs w:val="24"/>
        </w:rPr>
        <w:t>Trials</w:t>
      </w:r>
      <w:proofErr w:type="spellEnd"/>
      <w:r w:rsidRPr="00D45BCD">
        <w:rPr>
          <w:rFonts w:ascii="Times New Roman" w:hAnsi="Times New Roman" w:cs="Times New Roman"/>
          <w:sz w:val="24"/>
          <w:szCs w:val="24"/>
        </w:rPr>
        <w:t xml:space="preserve"> (CONSORT), o qual fornece diretrizes elaboradas a partir de evidências, cuja finalidade é melhorar a qualidade do relatório de ensaios controlados randomizados (ECR) (BOUTRON et al., 2017).</w:t>
      </w:r>
    </w:p>
    <w:p w14:paraId="73F05656" w14:textId="3B8B16FD" w:rsidR="00D45BCD" w:rsidRDefault="00D45BCD" w:rsidP="00D45BCD">
      <w:pPr>
        <w:spacing w:after="0" w:line="360" w:lineRule="auto"/>
        <w:ind w:firstLine="709"/>
        <w:jc w:val="both"/>
        <w:rPr>
          <w:rFonts w:ascii="Times New Roman" w:hAnsi="Times New Roman" w:cs="Times New Roman"/>
          <w:sz w:val="24"/>
          <w:szCs w:val="24"/>
        </w:rPr>
      </w:pPr>
      <w:r w:rsidRPr="00D45BCD">
        <w:rPr>
          <w:rFonts w:ascii="Times New Roman" w:hAnsi="Times New Roman" w:cs="Times New Roman"/>
          <w:sz w:val="24"/>
          <w:szCs w:val="24"/>
        </w:rPr>
        <w:t xml:space="preserve">Este protocolo do ensaio clínico foi elaborado de acordo com a diretriz do Standard </w:t>
      </w:r>
      <w:proofErr w:type="spellStart"/>
      <w:r w:rsidRPr="00D45BCD">
        <w:rPr>
          <w:rFonts w:ascii="Times New Roman" w:hAnsi="Times New Roman" w:cs="Times New Roman"/>
          <w:sz w:val="24"/>
          <w:szCs w:val="24"/>
        </w:rPr>
        <w:t>Protocol</w:t>
      </w:r>
      <w:proofErr w:type="spellEnd"/>
      <w:r w:rsidRPr="00D45BCD">
        <w:rPr>
          <w:rFonts w:ascii="Times New Roman" w:hAnsi="Times New Roman" w:cs="Times New Roman"/>
          <w:sz w:val="24"/>
          <w:szCs w:val="24"/>
        </w:rPr>
        <w:t xml:space="preserve"> </w:t>
      </w:r>
      <w:proofErr w:type="spellStart"/>
      <w:r w:rsidRPr="00D45BCD">
        <w:rPr>
          <w:rFonts w:ascii="Times New Roman" w:hAnsi="Times New Roman" w:cs="Times New Roman"/>
          <w:sz w:val="24"/>
          <w:szCs w:val="24"/>
        </w:rPr>
        <w:t>Items</w:t>
      </w:r>
      <w:proofErr w:type="spellEnd"/>
      <w:r w:rsidRPr="00D45BCD">
        <w:rPr>
          <w:rFonts w:ascii="Times New Roman" w:hAnsi="Times New Roman" w:cs="Times New Roman"/>
          <w:sz w:val="24"/>
          <w:szCs w:val="24"/>
        </w:rPr>
        <w:t xml:space="preserve">: </w:t>
      </w:r>
      <w:proofErr w:type="spellStart"/>
      <w:r w:rsidRPr="00D45BCD">
        <w:rPr>
          <w:rFonts w:ascii="Times New Roman" w:hAnsi="Times New Roman" w:cs="Times New Roman"/>
          <w:sz w:val="24"/>
          <w:szCs w:val="24"/>
        </w:rPr>
        <w:t>Recommendations</w:t>
      </w:r>
      <w:proofErr w:type="spellEnd"/>
      <w:r w:rsidRPr="00D45BCD">
        <w:rPr>
          <w:rFonts w:ascii="Times New Roman" w:hAnsi="Times New Roman" w:cs="Times New Roman"/>
          <w:sz w:val="24"/>
          <w:szCs w:val="24"/>
        </w:rPr>
        <w:t xml:space="preserve"> for </w:t>
      </w:r>
      <w:proofErr w:type="spellStart"/>
      <w:r w:rsidRPr="00D45BCD">
        <w:rPr>
          <w:rFonts w:ascii="Times New Roman" w:hAnsi="Times New Roman" w:cs="Times New Roman"/>
          <w:sz w:val="24"/>
          <w:szCs w:val="24"/>
        </w:rPr>
        <w:t>Interventional</w:t>
      </w:r>
      <w:proofErr w:type="spellEnd"/>
      <w:r w:rsidRPr="00D45BCD">
        <w:rPr>
          <w:rFonts w:ascii="Times New Roman" w:hAnsi="Times New Roman" w:cs="Times New Roman"/>
          <w:sz w:val="24"/>
          <w:szCs w:val="24"/>
        </w:rPr>
        <w:t xml:space="preserve"> </w:t>
      </w:r>
      <w:proofErr w:type="spellStart"/>
      <w:r w:rsidRPr="00D45BCD">
        <w:rPr>
          <w:rFonts w:ascii="Times New Roman" w:hAnsi="Times New Roman" w:cs="Times New Roman"/>
          <w:sz w:val="24"/>
          <w:szCs w:val="24"/>
        </w:rPr>
        <w:t>Trials</w:t>
      </w:r>
      <w:proofErr w:type="spellEnd"/>
      <w:r w:rsidRPr="00D45BCD">
        <w:rPr>
          <w:rFonts w:ascii="Times New Roman" w:hAnsi="Times New Roman" w:cs="Times New Roman"/>
          <w:sz w:val="24"/>
          <w:szCs w:val="24"/>
        </w:rPr>
        <w:t xml:space="preserve"> (SPIRIT) (CHAN et al., 2013) conforme evidenciado no </w:t>
      </w:r>
      <w:proofErr w:type="spellStart"/>
      <w:r w:rsidRPr="00D45BCD">
        <w:rPr>
          <w:rFonts w:ascii="Times New Roman" w:hAnsi="Times New Roman" w:cs="Times New Roman"/>
          <w:sz w:val="24"/>
          <w:szCs w:val="24"/>
        </w:rPr>
        <w:t>checklist</w:t>
      </w:r>
      <w:proofErr w:type="spellEnd"/>
      <w:r w:rsidRPr="00D45BCD">
        <w:rPr>
          <w:rFonts w:ascii="Times New Roman" w:hAnsi="Times New Roman" w:cs="Times New Roman"/>
          <w:sz w:val="24"/>
          <w:szCs w:val="24"/>
        </w:rPr>
        <w:t xml:space="preserve"> (ANEXO A).</w:t>
      </w:r>
    </w:p>
    <w:p w14:paraId="04E86970" w14:textId="379666AC" w:rsidR="00D45BCD" w:rsidRDefault="00D45BCD" w:rsidP="00D45BCD">
      <w:pPr>
        <w:spacing w:after="0" w:line="360" w:lineRule="auto"/>
        <w:jc w:val="both"/>
        <w:rPr>
          <w:rFonts w:ascii="Times New Roman" w:hAnsi="Times New Roman" w:cs="Times New Roman"/>
          <w:sz w:val="24"/>
          <w:szCs w:val="24"/>
        </w:rPr>
      </w:pPr>
    </w:p>
    <w:p w14:paraId="1E7DCF41" w14:textId="2E92B75C" w:rsidR="00D45BCD" w:rsidRPr="00D45BCD" w:rsidRDefault="00D45BCD" w:rsidP="00D45BCD">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2.3 </w:t>
      </w:r>
      <w:r w:rsidRPr="00D45BCD">
        <w:rPr>
          <w:rFonts w:ascii="Times New Roman" w:hAnsi="Times New Roman" w:cs="Times New Roman"/>
          <w:sz w:val="24"/>
          <w:szCs w:val="24"/>
        </w:rPr>
        <w:t xml:space="preserve"> LOCAL</w:t>
      </w:r>
      <w:proofErr w:type="gramEnd"/>
      <w:r w:rsidRPr="00D45BCD">
        <w:rPr>
          <w:rFonts w:ascii="Times New Roman" w:hAnsi="Times New Roman" w:cs="Times New Roman"/>
          <w:sz w:val="24"/>
          <w:szCs w:val="24"/>
        </w:rPr>
        <w:t xml:space="preserve"> DO ESTUDO</w:t>
      </w:r>
    </w:p>
    <w:p w14:paraId="5B84B060" w14:textId="77777777" w:rsidR="00D45BCD" w:rsidRPr="00D45BCD" w:rsidRDefault="00D45BCD" w:rsidP="00D45BCD">
      <w:pPr>
        <w:spacing w:after="0" w:line="360" w:lineRule="auto"/>
        <w:jc w:val="both"/>
        <w:rPr>
          <w:rFonts w:ascii="Times New Roman" w:hAnsi="Times New Roman" w:cs="Times New Roman"/>
          <w:sz w:val="24"/>
          <w:szCs w:val="24"/>
        </w:rPr>
      </w:pPr>
    </w:p>
    <w:p w14:paraId="0C6F42D2" w14:textId="523E3185" w:rsidR="00D45BCD" w:rsidRPr="00D45BCD" w:rsidRDefault="00913E31" w:rsidP="00D45BC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estudo será desenvolvido na Unidade</w:t>
      </w:r>
      <w:r w:rsidR="00D45BCD" w:rsidRPr="00D45BCD">
        <w:rPr>
          <w:rFonts w:ascii="Times New Roman" w:hAnsi="Times New Roman" w:cs="Times New Roman"/>
          <w:sz w:val="24"/>
          <w:szCs w:val="24"/>
        </w:rPr>
        <w:t xml:space="preserve"> de Hemodinâmica de um Hospital de ensino, de grande porte, o qual é referência para 27 municípios que compõem a macrorregião Triângulo Sul do Estado de Minas Gerais sendo o único hospital que oferece atendimento de alta complexidade, 100% pelo Sistema Único de Saúde – SUS (HOSPITAL DE CLÍNICAS DA UNIVERSIDADE FEDERAL DO TRIÂNGULO MINEIRO, 2020). </w:t>
      </w:r>
    </w:p>
    <w:p w14:paraId="23633401" w14:textId="77777777" w:rsidR="00D45BCD" w:rsidRPr="00D45BCD" w:rsidRDefault="00D45BCD" w:rsidP="00D45BCD">
      <w:pPr>
        <w:spacing w:after="0" w:line="360" w:lineRule="auto"/>
        <w:ind w:firstLine="709"/>
        <w:jc w:val="both"/>
        <w:rPr>
          <w:rFonts w:ascii="Times New Roman" w:hAnsi="Times New Roman" w:cs="Times New Roman"/>
          <w:sz w:val="24"/>
          <w:szCs w:val="24"/>
        </w:rPr>
      </w:pPr>
    </w:p>
    <w:p w14:paraId="2FCEC94E" w14:textId="7EB40A78" w:rsidR="00D45BCD" w:rsidRPr="00D45BCD" w:rsidRDefault="00D45BCD" w:rsidP="00D45BC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2.4 </w:t>
      </w:r>
      <w:r w:rsidRPr="00D45BCD">
        <w:rPr>
          <w:rFonts w:ascii="Times New Roman" w:hAnsi="Times New Roman" w:cs="Times New Roman"/>
          <w:sz w:val="24"/>
          <w:szCs w:val="24"/>
        </w:rPr>
        <w:t>POPULAÇÃO E AMOSTRA</w:t>
      </w:r>
    </w:p>
    <w:p w14:paraId="2B0D7EFE" w14:textId="77777777" w:rsidR="00D45BCD" w:rsidRPr="00D45BCD" w:rsidRDefault="00D45BCD" w:rsidP="00D45BCD">
      <w:pPr>
        <w:spacing w:after="0" w:line="360" w:lineRule="auto"/>
        <w:ind w:firstLine="709"/>
        <w:jc w:val="both"/>
        <w:rPr>
          <w:rFonts w:ascii="Times New Roman" w:hAnsi="Times New Roman" w:cs="Times New Roman"/>
          <w:sz w:val="24"/>
          <w:szCs w:val="24"/>
        </w:rPr>
      </w:pPr>
    </w:p>
    <w:p w14:paraId="3FCD9EF4" w14:textId="77777777" w:rsidR="00D45BCD" w:rsidRPr="00D45BCD" w:rsidRDefault="00D45BCD" w:rsidP="00D45BCD">
      <w:pPr>
        <w:spacing w:after="0" w:line="360" w:lineRule="auto"/>
        <w:ind w:firstLine="709"/>
        <w:jc w:val="both"/>
        <w:rPr>
          <w:rFonts w:ascii="Times New Roman" w:hAnsi="Times New Roman" w:cs="Times New Roman"/>
          <w:sz w:val="24"/>
          <w:szCs w:val="24"/>
        </w:rPr>
      </w:pPr>
      <w:r w:rsidRPr="00D45BCD">
        <w:rPr>
          <w:rFonts w:ascii="Times New Roman" w:hAnsi="Times New Roman" w:cs="Times New Roman"/>
          <w:sz w:val="24"/>
          <w:szCs w:val="24"/>
        </w:rPr>
        <w:t xml:space="preserve">A população do estudo será composta por pacientes com idade igual ou superior a 18 anos submetidos à angioplastia coronária </w:t>
      </w:r>
      <w:proofErr w:type="spellStart"/>
      <w:r w:rsidRPr="00D45BCD">
        <w:rPr>
          <w:rFonts w:ascii="Times New Roman" w:hAnsi="Times New Roman" w:cs="Times New Roman"/>
          <w:sz w:val="24"/>
          <w:szCs w:val="24"/>
        </w:rPr>
        <w:t>transluminal</w:t>
      </w:r>
      <w:proofErr w:type="spellEnd"/>
      <w:r w:rsidRPr="00D45BCD">
        <w:rPr>
          <w:rFonts w:ascii="Times New Roman" w:hAnsi="Times New Roman" w:cs="Times New Roman"/>
          <w:sz w:val="24"/>
          <w:szCs w:val="24"/>
        </w:rPr>
        <w:t xml:space="preserve"> percutânea que atenderem aos critérios de elegibilidade do estudo.</w:t>
      </w:r>
    </w:p>
    <w:p w14:paraId="4E57D7D2" w14:textId="77777777" w:rsidR="00D45BCD" w:rsidRPr="00D45BCD" w:rsidRDefault="00D45BCD" w:rsidP="00D45BCD">
      <w:pPr>
        <w:spacing w:after="0" w:line="360" w:lineRule="auto"/>
        <w:ind w:firstLine="709"/>
        <w:jc w:val="both"/>
        <w:rPr>
          <w:rFonts w:ascii="Times New Roman" w:hAnsi="Times New Roman" w:cs="Times New Roman"/>
          <w:sz w:val="24"/>
          <w:szCs w:val="24"/>
        </w:rPr>
      </w:pPr>
      <w:r w:rsidRPr="00D45BCD">
        <w:rPr>
          <w:rFonts w:ascii="Times New Roman" w:hAnsi="Times New Roman" w:cs="Times New Roman"/>
          <w:sz w:val="24"/>
          <w:szCs w:val="24"/>
        </w:rPr>
        <w:t>O cálculo do tamanho amostral será realizado após a conclusão do estudo piloto em que serão determinados os níveis de ansiedade dos pacientes submetidos a ACTP nos dois grupos em comparação. De fato, será considerado um nível de significância de α=0.05 e um poder estatístico a ser atingido de 80% (β=0,2). No estudo piloto serão incluídos 10 indivíduos por grupo, experimental e controle.</w:t>
      </w:r>
    </w:p>
    <w:p w14:paraId="1AFF83AF" w14:textId="77777777" w:rsidR="00D45BCD" w:rsidRPr="00D45BCD" w:rsidRDefault="00D45BCD" w:rsidP="00D45BCD">
      <w:pPr>
        <w:spacing w:after="0" w:line="360" w:lineRule="auto"/>
        <w:ind w:firstLine="709"/>
        <w:jc w:val="both"/>
        <w:rPr>
          <w:rFonts w:ascii="Times New Roman" w:hAnsi="Times New Roman" w:cs="Times New Roman"/>
          <w:sz w:val="24"/>
          <w:szCs w:val="24"/>
        </w:rPr>
      </w:pPr>
      <w:r w:rsidRPr="00D45BCD">
        <w:rPr>
          <w:rFonts w:ascii="Times New Roman" w:hAnsi="Times New Roman" w:cs="Times New Roman"/>
          <w:sz w:val="24"/>
          <w:szCs w:val="24"/>
        </w:rPr>
        <w:t>Ressalta-se que os participantes do estudo piloto não farão parte do estudo principal.</w:t>
      </w:r>
    </w:p>
    <w:p w14:paraId="576B95BB" w14:textId="77777777" w:rsidR="00D45BCD" w:rsidRPr="00D45BCD" w:rsidRDefault="00D45BCD" w:rsidP="00D45BCD">
      <w:pPr>
        <w:spacing w:after="0" w:line="360" w:lineRule="auto"/>
        <w:ind w:firstLine="709"/>
        <w:jc w:val="both"/>
        <w:rPr>
          <w:rFonts w:ascii="Times New Roman" w:hAnsi="Times New Roman" w:cs="Times New Roman"/>
          <w:sz w:val="24"/>
          <w:szCs w:val="24"/>
        </w:rPr>
      </w:pPr>
    </w:p>
    <w:p w14:paraId="555C19DF" w14:textId="7C6E9325" w:rsidR="00D45BCD" w:rsidRPr="00D45BCD" w:rsidRDefault="00D45BCD" w:rsidP="00D45BCD">
      <w:pPr>
        <w:spacing w:after="0" w:line="360" w:lineRule="auto"/>
        <w:jc w:val="both"/>
        <w:rPr>
          <w:rFonts w:ascii="Times New Roman" w:hAnsi="Times New Roman" w:cs="Times New Roman"/>
          <w:b/>
          <w:sz w:val="24"/>
          <w:szCs w:val="24"/>
        </w:rPr>
      </w:pPr>
      <w:r w:rsidRPr="00D45BCD">
        <w:rPr>
          <w:rFonts w:ascii="Times New Roman" w:hAnsi="Times New Roman" w:cs="Times New Roman"/>
          <w:b/>
          <w:sz w:val="24"/>
          <w:szCs w:val="24"/>
        </w:rPr>
        <w:t xml:space="preserve">2.4.1 Critérios de inclusão e exclusão </w:t>
      </w:r>
    </w:p>
    <w:p w14:paraId="49597247" w14:textId="77777777" w:rsidR="00D45BCD" w:rsidRPr="00D45BCD" w:rsidRDefault="00D45BCD" w:rsidP="00D45BCD">
      <w:pPr>
        <w:spacing w:after="0" w:line="360" w:lineRule="auto"/>
        <w:ind w:firstLine="709"/>
        <w:jc w:val="both"/>
        <w:rPr>
          <w:rFonts w:ascii="Times New Roman" w:hAnsi="Times New Roman" w:cs="Times New Roman"/>
          <w:sz w:val="24"/>
          <w:szCs w:val="24"/>
        </w:rPr>
      </w:pPr>
    </w:p>
    <w:p w14:paraId="0781E7B6" w14:textId="77777777" w:rsidR="00D45BCD" w:rsidRPr="00D45BCD" w:rsidRDefault="00D45BCD" w:rsidP="00D45BCD">
      <w:pPr>
        <w:spacing w:after="0" w:line="360" w:lineRule="auto"/>
        <w:ind w:firstLine="709"/>
        <w:jc w:val="both"/>
        <w:rPr>
          <w:rFonts w:ascii="Times New Roman" w:hAnsi="Times New Roman" w:cs="Times New Roman"/>
          <w:sz w:val="24"/>
          <w:szCs w:val="24"/>
        </w:rPr>
      </w:pPr>
      <w:r w:rsidRPr="00D45BCD">
        <w:rPr>
          <w:rFonts w:ascii="Times New Roman" w:hAnsi="Times New Roman" w:cs="Times New Roman"/>
          <w:sz w:val="24"/>
          <w:szCs w:val="24"/>
        </w:rPr>
        <w:t xml:space="preserve">Serão incluídos no estudo os pacientes que atenderam aos seguintes critérios: </w:t>
      </w:r>
    </w:p>
    <w:p w14:paraId="1DA2E366" w14:textId="77777777" w:rsidR="00D45BCD" w:rsidRPr="00D45BCD" w:rsidRDefault="00D45BCD" w:rsidP="00D45BCD">
      <w:pPr>
        <w:spacing w:after="0" w:line="360" w:lineRule="auto"/>
        <w:ind w:firstLine="709"/>
        <w:jc w:val="both"/>
        <w:rPr>
          <w:rFonts w:ascii="Times New Roman" w:hAnsi="Times New Roman" w:cs="Times New Roman"/>
          <w:sz w:val="24"/>
          <w:szCs w:val="24"/>
        </w:rPr>
      </w:pPr>
      <w:r w:rsidRPr="00D45BCD">
        <w:rPr>
          <w:rFonts w:ascii="Times New Roman" w:hAnsi="Times New Roman" w:cs="Times New Roman"/>
          <w:sz w:val="24"/>
          <w:szCs w:val="24"/>
        </w:rPr>
        <w:t>a) idade igual ou superior a 18 anos, de ambos os sexos;</w:t>
      </w:r>
    </w:p>
    <w:p w14:paraId="0CFA6EF7" w14:textId="77777777" w:rsidR="00D45BCD" w:rsidRPr="00D45BCD" w:rsidRDefault="00D45BCD" w:rsidP="00D45BCD">
      <w:pPr>
        <w:spacing w:after="0" w:line="360" w:lineRule="auto"/>
        <w:ind w:firstLine="709"/>
        <w:jc w:val="both"/>
        <w:rPr>
          <w:rFonts w:ascii="Times New Roman" w:hAnsi="Times New Roman" w:cs="Times New Roman"/>
          <w:sz w:val="24"/>
          <w:szCs w:val="24"/>
        </w:rPr>
      </w:pPr>
      <w:r w:rsidRPr="00D45BCD">
        <w:rPr>
          <w:rFonts w:ascii="Times New Roman" w:hAnsi="Times New Roman" w:cs="Times New Roman"/>
          <w:sz w:val="24"/>
          <w:szCs w:val="24"/>
        </w:rPr>
        <w:t xml:space="preserve">b) pacientes submetidos a angioplastia coronária </w:t>
      </w:r>
      <w:proofErr w:type="spellStart"/>
      <w:r w:rsidRPr="00D45BCD">
        <w:rPr>
          <w:rFonts w:ascii="Times New Roman" w:hAnsi="Times New Roman" w:cs="Times New Roman"/>
          <w:sz w:val="24"/>
          <w:szCs w:val="24"/>
        </w:rPr>
        <w:t>transluminal</w:t>
      </w:r>
      <w:proofErr w:type="spellEnd"/>
      <w:r w:rsidRPr="00D45BCD">
        <w:rPr>
          <w:rFonts w:ascii="Times New Roman" w:hAnsi="Times New Roman" w:cs="Times New Roman"/>
          <w:sz w:val="24"/>
          <w:szCs w:val="24"/>
        </w:rPr>
        <w:t xml:space="preserve"> percutânea eletiva.</w:t>
      </w:r>
    </w:p>
    <w:p w14:paraId="7E7FA1F7" w14:textId="77777777" w:rsidR="00D45BCD" w:rsidRPr="00D45BCD" w:rsidRDefault="00D45BCD" w:rsidP="00D45BCD">
      <w:pPr>
        <w:spacing w:after="0" w:line="360" w:lineRule="auto"/>
        <w:ind w:firstLine="709"/>
        <w:jc w:val="both"/>
        <w:rPr>
          <w:rFonts w:ascii="Times New Roman" w:hAnsi="Times New Roman" w:cs="Times New Roman"/>
          <w:sz w:val="24"/>
          <w:szCs w:val="24"/>
        </w:rPr>
      </w:pPr>
    </w:p>
    <w:p w14:paraId="01756F54" w14:textId="77777777" w:rsidR="00D45BCD" w:rsidRPr="00D45BCD" w:rsidRDefault="00D45BCD" w:rsidP="00D45BCD">
      <w:pPr>
        <w:spacing w:after="0" w:line="360" w:lineRule="auto"/>
        <w:ind w:firstLine="709"/>
        <w:jc w:val="both"/>
        <w:rPr>
          <w:rFonts w:ascii="Times New Roman" w:hAnsi="Times New Roman" w:cs="Times New Roman"/>
          <w:sz w:val="24"/>
          <w:szCs w:val="24"/>
        </w:rPr>
      </w:pPr>
      <w:r w:rsidRPr="00D45BCD">
        <w:rPr>
          <w:rFonts w:ascii="Times New Roman" w:hAnsi="Times New Roman" w:cs="Times New Roman"/>
          <w:sz w:val="24"/>
          <w:szCs w:val="24"/>
        </w:rPr>
        <w:t xml:space="preserve">Serão excluídos: </w:t>
      </w:r>
    </w:p>
    <w:p w14:paraId="113CA0E4" w14:textId="77777777" w:rsidR="00D45BCD" w:rsidRPr="00D45BCD" w:rsidRDefault="00D45BCD" w:rsidP="00D45BCD">
      <w:pPr>
        <w:spacing w:after="0" w:line="360" w:lineRule="auto"/>
        <w:ind w:firstLine="709"/>
        <w:jc w:val="both"/>
        <w:rPr>
          <w:rFonts w:ascii="Times New Roman" w:hAnsi="Times New Roman" w:cs="Times New Roman"/>
          <w:sz w:val="24"/>
          <w:szCs w:val="24"/>
        </w:rPr>
      </w:pPr>
      <w:r w:rsidRPr="00D45BCD">
        <w:rPr>
          <w:rFonts w:ascii="Times New Roman" w:hAnsi="Times New Roman" w:cs="Times New Roman"/>
          <w:sz w:val="24"/>
          <w:szCs w:val="24"/>
        </w:rPr>
        <w:t>a) pacientes que estiverem em uso de medicamentos sedativos e/ou ansiolíticos no momento da coleta dos dados;</w:t>
      </w:r>
    </w:p>
    <w:p w14:paraId="5DF50738" w14:textId="77777777" w:rsidR="00D45BCD" w:rsidRPr="00D45BCD" w:rsidRDefault="00D45BCD" w:rsidP="00D45BCD">
      <w:pPr>
        <w:spacing w:after="0" w:line="360" w:lineRule="auto"/>
        <w:ind w:firstLine="709"/>
        <w:jc w:val="both"/>
        <w:rPr>
          <w:rFonts w:ascii="Times New Roman" w:hAnsi="Times New Roman" w:cs="Times New Roman"/>
          <w:sz w:val="24"/>
          <w:szCs w:val="24"/>
        </w:rPr>
      </w:pPr>
      <w:r w:rsidRPr="00D45BCD">
        <w:rPr>
          <w:rFonts w:ascii="Times New Roman" w:hAnsi="Times New Roman" w:cs="Times New Roman"/>
          <w:sz w:val="24"/>
          <w:szCs w:val="24"/>
        </w:rPr>
        <w:t>b) pacientes que não possuírem condições de manter o diálogo com a pesquisadora para responderem aos itens do instrumento de coleta dos dados.</w:t>
      </w:r>
    </w:p>
    <w:p w14:paraId="1FEDA75B" w14:textId="3EE5B779" w:rsidR="00D45BCD" w:rsidRDefault="00D45BCD" w:rsidP="00D45BCD">
      <w:pPr>
        <w:spacing w:after="0" w:line="360" w:lineRule="auto"/>
        <w:jc w:val="both"/>
        <w:rPr>
          <w:rFonts w:ascii="Times New Roman" w:hAnsi="Times New Roman" w:cs="Times New Roman"/>
          <w:sz w:val="24"/>
          <w:szCs w:val="24"/>
        </w:rPr>
      </w:pPr>
    </w:p>
    <w:p w14:paraId="66B9107D" w14:textId="4BDEE20F" w:rsidR="00D45BCD" w:rsidRPr="00D45BCD" w:rsidRDefault="00D45BCD" w:rsidP="00D45BCD">
      <w:pPr>
        <w:spacing w:after="0" w:line="360" w:lineRule="auto"/>
        <w:jc w:val="both"/>
        <w:rPr>
          <w:rFonts w:ascii="Times New Roman" w:hAnsi="Times New Roman" w:cs="Times New Roman"/>
          <w:b/>
          <w:sz w:val="24"/>
          <w:szCs w:val="24"/>
        </w:rPr>
      </w:pPr>
      <w:r w:rsidRPr="00D45BCD">
        <w:rPr>
          <w:rFonts w:ascii="Times New Roman" w:hAnsi="Times New Roman" w:cs="Times New Roman"/>
          <w:b/>
          <w:sz w:val="24"/>
          <w:szCs w:val="24"/>
        </w:rPr>
        <w:t>2.4.2 Randomização e mascaramento</w:t>
      </w:r>
    </w:p>
    <w:p w14:paraId="64BA6971" w14:textId="77777777" w:rsidR="00D45BCD" w:rsidRPr="00D45BCD" w:rsidRDefault="00D45BCD" w:rsidP="00D45BCD">
      <w:pPr>
        <w:spacing w:after="0" w:line="360" w:lineRule="auto"/>
        <w:jc w:val="both"/>
        <w:rPr>
          <w:rFonts w:ascii="Times New Roman" w:hAnsi="Times New Roman" w:cs="Times New Roman"/>
          <w:sz w:val="24"/>
          <w:szCs w:val="24"/>
        </w:rPr>
      </w:pPr>
    </w:p>
    <w:p w14:paraId="5E6C12AE" w14:textId="77777777" w:rsidR="00D45BCD" w:rsidRPr="00D45BCD" w:rsidRDefault="00D45BCD" w:rsidP="00D45BCD">
      <w:pPr>
        <w:spacing w:after="0" w:line="360" w:lineRule="auto"/>
        <w:ind w:firstLine="709"/>
        <w:jc w:val="both"/>
        <w:rPr>
          <w:rFonts w:ascii="Times New Roman" w:hAnsi="Times New Roman" w:cs="Times New Roman"/>
          <w:sz w:val="24"/>
          <w:szCs w:val="24"/>
        </w:rPr>
      </w:pPr>
      <w:r w:rsidRPr="00D45BCD">
        <w:rPr>
          <w:rFonts w:ascii="Times New Roman" w:hAnsi="Times New Roman" w:cs="Times New Roman"/>
          <w:sz w:val="24"/>
          <w:szCs w:val="24"/>
        </w:rPr>
        <w:t xml:space="preserve">Os participantes do estudo serão alocados aleatoriamente, em uma proporção de 1:1, para um dos grupos, experimental ou controle, utilizando um esquema de randomização gerado pelo aplicativo disponibilizado pelo site da web, Randomization.com (http://www.randomization.com). </w:t>
      </w:r>
    </w:p>
    <w:p w14:paraId="73157600" w14:textId="77777777" w:rsidR="00D45BCD" w:rsidRPr="00D45BCD" w:rsidRDefault="00D45BCD" w:rsidP="00D45BCD">
      <w:pPr>
        <w:spacing w:after="0" w:line="360" w:lineRule="auto"/>
        <w:ind w:firstLine="709"/>
        <w:jc w:val="both"/>
        <w:rPr>
          <w:rFonts w:ascii="Times New Roman" w:hAnsi="Times New Roman" w:cs="Times New Roman"/>
          <w:sz w:val="24"/>
          <w:szCs w:val="24"/>
        </w:rPr>
      </w:pPr>
      <w:r w:rsidRPr="00D45BCD">
        <w:rPr>
          <w:rFonts w:ascii="Times New Roman" w:hAnsi="Times New Roman" w:cs="Times New Roman"/>
          <w:sz w:val="24"/>
          <w:szCs w:val="24"/>
        </w:rPr>
        <w:lastRenderedPageBreak/>
        <w:t xml:space="preserve">Após a randomização, será gerada uma lista, numerada sequencialmente, para alocação dos participantes aos grupos da pesquisa. Além disso, todo processo de randomização será realizado por um estatístico sem envolvimento clínico no estudo. </w:t>
      </w:r>
    </w:p>
    <w:p w14:paraId="195CC135" w14:textId="77777777" w:rsidR="00D45BCD" w:rsidRPr="00D45BCD" w:rsidRDefault="00D45BCD" w:rsidP="00D45BCD">
      <w:pPr>
        <w:spacing w:after="0" w:line="360" w:lineRule="auto"/>
        <w:ind w:firstLine="709"/>
        <w:jc w:val="both"/>
        <w:rPr>
          <w:rFonts w:ascii="Times New Roman" w:hAnsi="Times New Roman" w:cs="Times New Roman"/>
          <w:sz w:val="24"/>
          <w:szCs w:val="24"/>
        </w:rPr>
      </w:pPr>
      <w:r w:rsidRPr="00D45BCD">
        <w:rPr>
          <w:rFonts w:ascii="Times New Roman" w:hAnsi="Times New Roman" w:cs="Times New Roman"/>
          <w:sz w:val="24"/>
          <w:szCs w:val="24"/>
        </w:rPr>
        <w:t>O estudo será conduzido com mascaramento simples, visto que as pesquisadoras que aplicarão o instrumento de coleta de dados serão mascaradas quanto ao grupo de alocação de cada paciente.</w:t>
      </w:r>
    </w:p>
    <w:p w14:paraId="166CD49D" w14:textId="77777777" w:rsidR="00D45BCD" w:rsidRPr="00D45BCD" w:rsidRDefault="00D45BCD" w:rsidP="00D45BCD">
      <w:pPr>
        <w:spacing w:after="0" w:line="360" w:lineRule="auto"/>
        <w:ind w:firstLine="709"/>
        <w:jc w:val="both"/>
        <w:rPr>
          <w:rFonts w:ascii="Times New Roman" w:hAnsi="Times New Roman" w:cs="Times New Roman"/>
          <w:sz w:val="24"/>
          <w:szCs w:val="24"/>
        </w:rPr>
      </w:pPr>
      <w:r w:rsidRPr="00D45BCD">
        <w:rPr>
          <w:rFonts w:ascii="Times New Roman" w:hAnsi="Times New Roman" w:cs="Times New Roman"/>
          <w:sz w:val="24"/>
          <w:szCs w:val="24"/>
        </w:rPr>
        <w:t xml:space="preserve">Entretanto, não será possível mascarar o participante da pesquisa, considerando que este estará ciente de fazer parte do grupo experimental, por ser submetido à utilização de vídeo simulado. </w:t>
      </w:r>
    </w:p>
    <w:p w14:paraId="68255403" w14:textId="77777777" w:rsidR="00D45BCD" w:rsidRPr="00D45BCD" w:rsidRDefault="00D45BCD" w:rsidP="00D45BCD">
      <w:pPr>
        <w:spacing w:after="0" w:line="360" w:lineRule="auto"/>
        <w:ind w:firstLine="709"/>
        <w:jc w:val="both"/>
        <w:rPr>
          <w:rFonts w:ascii="Times New Roman" w:hAnsi="Times New Roman" w:cs="Times New Roman"/>
          <w:sz w:val="24"/>
          <w:szCs w:val="24"/>
        </w:rPr>
      </w:pPr>
    </w:p>
    <w:p w14:paraId="7B14F424" w14:textId="367BCB85" w:rsidR="00D45BCD" w:rsidRPr="00D45BCD" w:rsidRDefault="00D45BCD" w:rsidP="00D45BC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2.5 </w:t>
      </w:r>
      <w:r w:rsidRPr="00D45BCD">
        <w:rPr>
          <w:rFonts w:ascii="Times New Roman" w:hAnsi="Times New Roman" w:cs="Times New Roman"/>
          <w:sz w:val="24"/>
          <w:szCs w:val="24"/>
        </w:rPr>
        <w:t>INTERVENÇÃO</w:t>
      </w:r>
    </w:p>
    <w:p w14:paraId="6DE70F59" w14:textId="77777777" w:rsidR="00D45BCD" w:rsidRPr="00D45BCD" w:rsidRDefault="00D45BCD" w:rsidP="00D45BCD">
      <w:pPr>
        <w:spacing w:after="0" w:line="360" w:lineRule="auto"/>
        <w:jc w:val="both"/>
        <w:rPr>
          <w:rFonts w:ascii="Times New Roman" w:hAnsi="Times New Roman" w:cs="Times New Roman"/>
          <w:sz w:val="24"/>
          <w:szCs w:val="24"/>
        </w:rPr>
      </w:pPr>
    </w:p>
    <w:p w14:paraId="5444B65A" w14:textId="386958B9" w:rsidR="00D45BCD" w:rsidRDefault="00D45BCD" w:rsidP="00D45BCD">
      <w:pPr>
        <w:spacing w:after="0" w:line="360" w:lineRule="auto"/>
        <w:ind w:firstLine="709"/>
        <w:jc w:val="both"/>
        <w:rPr>
          <w:rFonts w:ascii="Times New Roman" w:hAnsi="Times New Roman" w:cs="Times New Roman"/>
          <w:sz w:val="24"/>
          <w:szCs w:val="24"/>
        </w:rPr>
      </w:pPr>
      <w:r w:rsidRPr="00D45BCD">
        <w:rPr>
          <w:rFonts w:ascii="Times New Roman" w:hAnsi="Times New Roman" w:cs="Times New Roman"/>
          <w:sz w:val="24"/>
          <w:szCs w:val="24"/>
        </w:rPr>
        <w:t>A intervenção compreende a utilização de vídeo simulado acerca do procedimento de ACTP, desenvolvido e validado para esse fim.</w:t>
      </w:r>
    </w:p>
    <w:p w14:paraId="3C7D85E0" w14:textId="77777777" w:rsidR="00D45BCD" w:rsidRPr="00D45BCD" w:rsidRDefault="00D45BCD" w:rsidP="00D45BCD">
      <w:pPr>
        <w:spacing w:after="0" w:line="360" w:lineRule="auto"/>
        <w:ind w:firstLine="709"/>
        <w:jc w:val="both"/>
        <w:rPr>
          <w:rFonts w:ascii="Times New Roman" w:hAnsi="Times New Roman" w:cs="Times New Roman"/>
          <w:b/>
          <w:sz w:val="24"/>
          <w:szCs w:val="24"/>
        </w:rPr>
      </w:pPr>
    </w:p>
    <w:p w14:paraId="5721C3F3" w14:textId="3685C5F5" w:rsidR="00D45BCD" w:rsidRDefault="00D45BCD" w:rsidP="00D45BCD">
      <w:pPr>
        <w:spacing w:after="0" w:line="360" w:lineRule="auto"/>
        <w:jc w:val="both"/>
        <w:rPr>
          <w:rFonts w:ascii="Times New Roman" w:hAnsi="Times New Roman" w:cs="Times New Roman"/>
          <w:b/>
          <w:sz w:val="24"/>
          <w:szCs w:val="24"/>
        </w:rPr>
      </w:pPr>
      <w:r w:rsidRPr="00D45BCD">
        <w:rPr>
          <w:rFonts w:ascii="Times New Roman" w:hAnsi="Times New Roman" w:cs="Times New Roman"/>
          <w:b/>
          <w:sz w:val="24"/>
          <w:szCs w:val="24"/>
        </w:rPr>
        <w:t>2.5.1 Grupo Experimental</w:t>
      </w:r>
    </w:p>
    <w:p w14:paraId="45080AD7" w14:textId="77777777" w:rsidR="00D45BCD" w:rsidRPr="00D45BCD" w:rsidRDefault="00D45BCD" w:rsidP="00D45BCD">
      <w:pPr>
        <w:spacing w:after="0" w:line="360" w:lineRule="auto"/>
        <w:jc w:val="both"/>
        <w:rPr>
          <w:rFonts w:ascii="Times New Roman" w:hAnsi="Times New Roman" w:cs="Times New Roman"/>
          <w:b/>
          <w:sz w:val="24"/>
          <w:szCs w:val="24"/>
        </w:rPr>
      </w:pPr>
    </w:p>
    <w:p w14:paraId="6B147F9F" w14:textId="41572912" w:rsidR="00D45BCD" w:rsidRPr="00D45BCD" w:rsidRDefault="00D45BCD" w:rsidP="00D45BCD">
      <w:pPr>
        <w:spacing w:after="0" w:line="360" w:lineRule="auto"/>
        <w:ind w:firstLine="709"/>
        <w:jc w:val="both"/>
        <w:rPr>
          <w:rFonts w:ascii="Times New Roman" w:hAnsi="Times New Roman" w:cs="Times New Roman"/>
          <w:sz w:val="24"/>
          <w:szCs w:val="24"/>
        </w:rPr>
      </w:pPr>
      <w:r w:rsidRPr="00D45BCD">
        <w:rPr>
          <w:rFonts w:ascii="Times New Roman" w:hAnsi="Times New Roman" w:cs="Times New Roman"/>
          <w:sz w:val="24"/>
          <w:szCs w:val="24"/>
        </w:rPr>
        <w:t xml:space="preserve">A transmissão do vídeo será realizada em sala reservada no </w:t>
      </w:r>
      <w:r w:rsidR="00913E31">
        <w:rPr>
          <w:rFonts w:ascii="Times New Roman" w:hAnsi="Times New Roman" w:cs="Times New Roman"/>
          <w:sz w:val="24"/>
          <w:szCs w:val="24"/>
        </w:rPr>
        <w:t>Unidade</w:t>
      </w:r>
      <w:r w:rsidRPr="00D45BCD">
        <w:rPr>
          <w:rFonts w:ascii="Times New Roman" w:hAnsi="Times New Roman" w:cs="Times New Roman"/>
          <w:sz w:val="24"/>
          <w:szCs w:val="24"/>
        </w:rPr>
        <w:t xml:space="preserve"> de hemodinâmica por meio do uso de um</w:t>
      </w:r>
      <w:r w:rsidRPr="00913E31">
        <w:rPr>
          <w:rFonts w:ascii="Times New Roman" w:hAnsi="Times New Roman" w:cs="Times New Roman"/>
          <w:i/>
          <w:sz w:val="24"/>
          <w:szCs w:val="24"/>
        </w:rPr>
        <w:t xml:space="preserve"> </w:t>
      </w:r>
      <w:proofErr w:type="spellStart"/>
      <w:r w:rsidRPr="00913E31">
        <w:rPr>
          <w:rFonts w:ascii="Times New Roman" w:hAnsi="Times New Roman" w:cs="Times New Roman"/>
          <w:i/>
          <w:sz w:val="24"/>
          <w:szCs w:val="24"/>
        </w:rPr>
        <w:t>tablet</w:t>
      </w:r>
      <w:proofErr w:type="spellEnd"/>
      <w:r w:rsidRPr="00D45BCD">
        <w:rPr>
          <w:rFonts w:ascii="Times New Roman" w:hAnsi="Times New Roman" w:cs="Times New Roman"/>
          <w:sz w:val="24"/>
          <w:szCs w:val="24"/>
        </w:rPr>
        <w:t xml:space="preserve"> e fones de ouvidos, os quais terão ajuste de volume realizado pelo próprio participante. Será realizada desinfecção com álcool a 70% antes e após o uso do</w:t>
      </w:r>
      <w:r w:rsidRPr="00913E31">
        <w:rPr>
          <w:rFonts w:ascii="Times New Roman" w:hAnsi="Times New Roman" w:cs="Times New Roman"/>
          <w:i/>
          <w:sz w:val="24"/>
          <w:szCs w:val="24"/>
        </w:rPr>
        <w:t xml:space="preserve"> </w:t>
      </w:r>
      <w:proofErr w:type="spellStart"/>
      <w:r w:rsidRPr="00913E31">
        <w:rPr>
          <w:rFonts w:ascii="Times New Roman" w:hAnsi="Times New Roman" w:cs="Times New Roman"/>
          <w:i/>
          <w:sz w:val="24"/>
          <w:szCs w:val="24"/>
        </w:rPr>
        <w:t>tablet</w:t>
      </w:r>
      <w:proofErr w:type="spellEnd"/>
      <w:r w:rsidRPr="00D45BCD">
        <w:rPr>
          <w:rFonts w:ascii="Times New Roman" w:hAnsi="Times New Roman" w:cs="Times New Roman"/>
          <w:sz w:val="24"/>
          <w:szCs w:val="24"/>
        </w:rPr>
        <w:t xml:space="preserve"> e os fones de ouvidos contarão com protetor descartável após o uso. O pesquisador fará uso dos equipamentos de proteção individual durante a intervenção.</w:t>
      </w:r>
    </w:p>
    <w:p w14:paraId="0C70EA4E" w14:textId="084CBAF7" w:rsidR="00D45BCD" w:rsidRDefault="00D45BCD" w:rsidP="00D45BCD">
      <w:pPr>
        <w:spacing w:after="0" w:line="360" w:lineRule="auto"/>
        <w:ind w:firstLine="709"/>
        <w:jc w:val="both"/>
        <w:rPr>
          <w:rFonts w:ascii="Times New Roman" w:hAnsi="Times New Roman" w:cs="Times New Roman"/>
          <w:sz w:val="24"/>
          <w:szCs w:val="24"/>
        </w:rPr>
      </w:pPr>
      <w:r w:rsidRPr="00D45BCD">
        <w:rPr>
          <w:rFonts w:ascii="Times New Roman" w:hAnsi="Times New Roman" w:cs="Times New Roman"/>
          <w:sz w:val="24"/>
          <w:szCs w:val="24"/>
        </w:rPr>
        <w:t xml:space="preserve">Os pacientes do grupo experimental (GE) irão assistir ao vídeo simulado previamente a realização do procedimento de ACTP. </w:t>
      </w:r>
    </w:p>
    <w:p w14:paraId="02AD5A85" w14:textId="77777777" w:rsidR="00D45BCD" w:rsidRPr="00D45BCD" w:rsidRDefault="00D45BCD" w:rsidP="00D45BCD">
      <w:pPr>
        <w:spacing w:after="0" w:line="360" w:lineRule="auto"/>
        <w:ind w:firstLine="709"/>
        <w:jc w:val="both"/>
        <w:rPr>
          <w:rFonts w:ascii="Times New Roman" w:hAnsi="Times New Roman" w:cs="Times New Roman"/>
          <w:b/>
          <w:sz w:val="24"/>
          <w:szCs w:val="24"/>
        </w:rPr>
      </w:pPr>
    </w:p>
    <w:p w14:paraId="43EA9B09" w14:textId="33A15CAD" w:rsidR="00D45BCD" w:rsidRPr="00D45BCD" w:rsidRDefault="00D45BCD" w:rsidP="00D45BCD">
      <w:pPr>
        <w:spacing w:after="0" w:line="360" w:lineRule="auto"/>
        <w:jc w:val="both"/>
        <w:rPr>
          <w:rFonts w:ascii="Times New Roman" w:hAnsi="Times New Roman" w:cs="Times New Roman"/>
          <w:b/>
          <w:sz w:val="24"/>
          <w:szCs w:val="24"/>
        </w:rPr>
      </w:pPr>
      <w:r w:rsidRPr="00D45BCD">
        <w:rPr>
          <w:rFonts w:ascii="Times New Roman" w:hAnsi="Times New Roman" w:cs="Times New Roman"/>
          <w:b/>
          <w:sz w:val="24"/>
          <w:szCs w:val="24"/>
        </w:rPr>
        <w:t>2.5.2 Grupo Controle</w:t>
      </w:r>
    </w:p>
    <w:p w14:paraId="506D3310" w14:textId="77777777" w:rsidR="00D45BCD" w:rsidRPr="00D45BCD" w:rsidRDefault="00D45BCD" w:rsidP="00D45BCD">
      <w:pPr>
        <w:spacing w:after="0" w:line="360" w:lineRule="auto"/>
        <w:jc w:val="both"/>
        <w:rPr>
          <w:rFonts w:ascii="Times New Roman" w:hAnsi="Times New Roman" w:cs="Times New Roman"/>
          <w:sz w:val="24"/>
          <w:szCs w:val="24"/>
        </w:rPr>
      </w:pPr>
    </w:p>
    <w:p w14:paraId="0DBC759A" w14:textId="32F02756" w:rsidR="00D45BCD" w:rsidRDefault="00D45BCD" w:rsidP="00D45BCD">
      <w:pPr>
        <w:spacing w:after="0" w:line="360" w:lineRule="auto"/>
        <w:ind w:firstLine="709"/>
        <w:jc w:val="both"/>
        <w:rPr>
          <w:rFonts w:ascii="Times New Roman" w:hAnsi="Times New Roman" w:cs="Times New Roman"/>
          <w:sz w:val="24"/>
          <w:szCs w:val="24"/>
        </w:rPr>
      </w:pPr>
      <w:r w:rsidRPr="00D45BCD">
        <w:rPr>
          <w:rFonts w:ascii="Times New Roman" w:hAnsi="Times New Roman" w:cs="Times New Roman"/>
          <w:sz w:val="24"/>
          <w:szCs w:val="24"/>
        </w:rPr>
        <w:t>Os pacientes do grupo controle (GC) seguirão o fluxo normal da instituição sede do estudo, ou seja, receberão orientações-padrão passadas pelo setor.</w:t>
      </w:r>
    </w:p>
    <w:p w14:paraId="4221D400" w14:textId="26CEE1F6" w:rsidR="00D45BCD" w:rsidRDefault="00D45BCD" w:rsidP="00D45BCD">
      <w:pPr>
        <w:spacing w:after="0" w:line="360" w:lineRule="auto"/>
        <w:ind w:firstLine="709"/>
        <w:jc w:val="both"/>
        <w:rPr>
          <w:rFonts w:ascii="Times New Roman" w:hAnsi="Times New Roman" w:cs="Times New Roman"/>
          <w:sz w:val="24"/>
          <w:szCs w:val="24"/>
        </w:rPr>
      </w:pPr>
    </w:p>
    <w:p w14:paraId="536C7060" w14:textId="211FE81A" w:rsidR="00D45BCD" w:rsidRPr="00D45BCD" w:rsidRDefault="00D45BCD" w:rsidP="00D45BCD">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2.6 </w:t>
      </w:r>
      <w:r w:rsidRPr="00D45BCD">
        <w:rPr>
          <w:rFonts w:ascii="Times New Roman" w:hAnsi="Times New Roman" w:cs="Times New Roman"/>
          <w:sz w:val="24"/>
          <w:szCs w:val="24"/>
        </w:rPr>
        <w:t>COLETA DE DADOS</w:t>
      </w:r>
    </w:p>
    <w:p w14:paraId="021FEBBE" w14:textId="77777777" w:rsidR="00D45BCD" w:rsidRPr="00D45BCD" w:rsidRDefault="00D45BCD" w:rsidP="00D45BCD">
      <w:pPr>
        <w:spacing w:after="0" w:line="360" w:lineRule="auto"/>
        <w:ind w:firstLine="709"/>
        <w:jc w:val="both"/>
        <w:rPr>
          <w:rFonts w:ascii="Times New Roman" w:hAnsi="Times New Roman" w:cs="Times New Roman"/>
          <w:sz w:val="24"/>
          <w:szCs w:val="24"/>
        </w:rPr>
      </w:pPr>
    </w:p>
    <w:p w14:paraId="1DA39BD6" w14:textId="77777777" w:rsidR="00D45BCD" w:rsidRPr="00D45BCD" w:rsidRDefault="00D45BCD" w:rsidP="00D45BCD">
      <w:pPr>
        <w:spacing w:after="0" w:line="360" w:lineRule="auto"/>
        <w:ind w:firstLine="709"/>
        <w:jc w:val="both"/>
        <w:rPr>
          <w:rFonts w:ascii="Times New Roman" w:hAnsi="Times New Roman" w:cs="Times New Roman"/>
          <w:sz w:val="24"/>
          <w:szCs w:val="24"/>
        </w:rPr>
      </w:pPr>
      <w:r w:rsidRPr="00D45BCD">
        <w:rPr>
          <w:rFonts w:ascii="Times New Roman" w:hAnsi="Times New Roman" w:cs="Times New Roman"/>
          <w:sz w:val="24"/>
          <w:szCs w:val="24"/>
        </w:rPr>
        <w:t>O estudo apenas se iniciará após registro e autorização junto à Gerência de Ensino e Pesquisa do HC-UFTM (GEP/HC-UFTM) e aprovação do projeto pelo Comitê de Ética em Pesquisa do HC-UFTM (CEP/HC-UFTM).</w:t>
      </w:r>
    </w:p>
    <w:p w14:paraId="18770154" w14:textId="07F88E90" w:rsidR="003263FA" w:rsidRPr="003263FA" w:rsidRDefault="003263FA" w:rsidP="003263F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w:t>
      </w:r>
      <w:r w:rsidRPr="003263FA">
        <w:rPr>
          <w:rFonts w:ascii="Times New Roman" w:hAnsi="Times New Roman" w:cs="Times New Roman"/>
          <w:sz w:val="24"/>
          <w:szCs w:val="24"/>
        </w:rPr>
        <w:t xml:space="preserve">rão coletados dados </w:t>
      </w:r>
      <w:proofErr w:type="spellStart"/>
      <w:r w:rsidRPr="003263FA">
        <w:rPr>
          <w:rFonts w:ascii="Times New Roman" w:hAnsi="Times New Roman" w:cs="Times New Roman"/>
          <w:sz w:val="24"/>
          <w:szCs w:val="24"/>
        </w:rPr>
        <w:t>sociodemográficos</w:t>
      </w:r>
      <w:proofErr w:type="spellEnd"/>
      <w:r w:rsidRPr="003263FA">
        <w:rPr>
          <w:rFonts w:ascii="Times New Roman" w:hAnsi="Times New Roman" w:cs="Times New Roman"/>
          <w:sz w:val="24"/>
          <w:szCs w:val="24"/>
        </w:rPr>
        <w:t xml:space="preserve"> </w:t>
      </w:r>
      <w:r>
        <w:rPr>
          <w:rFonts w:ascii="Times New Roman" w:hAnsi="Times New Roman" w:cs="Times New Roman"/>
          <w:sz w:val="24"/>
          <w:szCs w:val="24"/>
        </w:rPr>
        <w:t xml:space="preserve">e clínicos dos participantes, na fase </w:t>
      </w:r>
      <w:proofErr w:type="spellStart"/>
      <w:r>
        <w:rPr>
          <w:rFonts w:ascii="Times New Roman" w:hAnsi="Times New Roman" w:cs="Times New Roman"/>
          <w:sz w:val="24"/>
          <w:szCs w:val="24"/>
        </w:rPr>
        <w:t>pré</w:t>
      </w:r>
      <w:proofErr w:type="spellEnd"/>
      <w:r>
        <w:rPr>
          <w:rFonts w:ascii="Times New Roman" w:hAnsi="Times New Roman" w:cs="Times New Roman"/>
          <w:sz w:val="24"/>
          <w:szCs w:val="24"/>
        </w:rPr>
        <w:t xml:space="preserve">-procedimento, </w:t>
      </w:r>
      <w:r w:rsidRPr="003263FA">
        <w:rPr>
          <w:rFonts w:ascii="Times New Roman" w:hAnsi="Times New Roman" w:cs="Times New Roman"/>
          <w:sz w:val="24"/>
          <w:szCs w:val="24"/>
        </w:rPr>
        <w:t xml:space="preserve">após </w:t>
      </w:r>
      <w:r>
        <w:rPr>
          <w:rFonts w:ascii="Times New Roman" w:hAnsi="Times New Roman" w:cs="Times New Roman"/>
          <w:sz w:val="24"/>
          <w:szCs w:val="24"/>
        </w:rPr>
        <w:t xml:space="preserve">a </w:t>
      </w:r>
      <w:r w:rsidRPr="003263FA">
        <w:rPr>
          <w:rFonts w:ascii="Times New Roman" w:hAnsi="Times New Roman" w:cs="Times New Roman"/>
          <w:sz w:val="24"/>
          <w:szCs w:val="24"/>
        </w:rPr>
        <w:t xml:space="preserve">admissão </w:t>
      </w:r>
      <w:r>
        <w:rPr>
          <w:rFonts w:ascii="Times New Roman" w:hAnsi="Times New Roman" w:cs="Times New Roman"/>
          <w:sz w:val="24"/>
          <w:szCs w:val="24"/>
        </w:rPr>
        <w:t xml:space="preserve">do mesmo na Unidade de Hemodinâmica, podendo </w:t>
      </w:r>
      <w:r w:rsidRPr="003263FA">
        <w:rPr>
          <w:rFonts w:ascii="Times New Roman" w:hAnsi="Times New Roman" w:cs="Times New Roman"/>
          <w:sz w:val="24"/>
          <w:szCs w:val="24"/>
        </w:rPr>
        <w:t>utilizar o prontuário do paciente como fonte complementar.</w:t>
      </w:r>
    </w:p>
    <w:p w14:paraId="665613E8" w14:textId="45B3A92D" w:rsidR="003263FA" w:rsidRPr="003263FA" w:rsidRDefault="002A1269" w:rsidP="003263F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Inicialmente, s</w:t>
      </w:r>
      <w:r w:rsidR="003263FA">
        <w:rPr>
          <w:rFonts w:ascii="Times New Roman" w:hAnsi="Times New Roman" w:cs="Times New Roman"/>
          <w:sz w:val="24"/>
          <w:szCs w:val="24"/>
        </w:rPr>
        <w:t xml:space="preserve">erá </w:t>
      </w:r>
      <w:r w:rsidR="00913E31">
        <w:rPr>
          <w:rFonts w:ascii="Times New Roman" w:hAnsi="Times New Roman" w:cs="Times New Roman"/>
          <w:sz w:val="24"/>
          <w:szCs w:val="24"/>
        </w:rPr>
        <w:t xml:space="preserve">avaliado </w:t>
      </w:r>
      <w:r w:rsidR="00913E31" w:rsidRPr="00D45BCD">
        <w:rPr>
          <w:rFonts w:ascii="Times New Roman" w:hAnsi="Times New Roman" w:cs="Times New Roman"/>
          <w:sz w:val="24"/>
          <w:szCs w:val="24"/>
        </w:rPr>
        <w:t>os parâmetros cardiorrespiratórios</w:t>
      </w:r>
      <w:r w:rsidR="00913E31">
        <w:rPr>
          <w:rFonts w:ascii="Times New Roman" w:hAnsi="Times New Roman" w:cs="Times New Roman"/>
          <w:sz w:val="24"/>
          <w:szCs w:val="24"/>
        </w:rPr>
        <w:t xml:space="preserve"> </w:t>
      </w:r>
      <w:r w:rsidR="003263FA">
        <w:rPr>
          <w:rFonts w:ascii="Times New Roman" w:hAnsi="Times New Roman" w:cs="Times New Roman"/>
          <w:sz w:val="24"/>
          <w:szCs w:val="24"/>
        </w:rPr>
        <w:t>dos participantes e aplicado o</w:t>
      </w:r>
      <w:r w:rsidR="003263FA" w:rsidRPr="00D45BCD">
        <w:rPr>
          <w:rFonts w:ascii="Times New Roman" w:hAnsi="Times New Roman" w:cs="Times New Roman"/>
          <w:sz w:val="24"/>
          <w:szCs w:val="24"/>
        </w:rPr>
        <w:t xml:space="preserve"> Inventário De Ansiedade Traço-Estado (IDATE) (ANEXO B) (BIAGGIO; NATALÍCIO; SPIELBERGER, 1977)</w:t>
      </w:r>
      <w:r w:rsidR="003263FA">
        <w:rPr>
          <w:rFonts w:ascii="Times New Roman" w:hAnsi="Times New Roman" w:cs="Times New Roman"/>
          <w:sz w:val="24"/>
          <w:szCs w:val="24"/>
        </w:rPr>
        <w:t xml:space="preserve"> para ambos os grupos, </w:t>
      </w:r>
      <w:r w:rsidR="003263FA" w:rsidRPr="003263FA">
        <w:rPr>
          <w:rFonts w:ascii="Times New Roman" w:hAnsi="Times New Roman" w:cs="Times New Roman"/>
          <w:sz w:val="24"/>
          <w:szCs w:val="24"/>
        </w:rPr>
        <w:t>experimental e controle.</w:t>
      </w:r>
    </w:p>
    <w:p w14:paraId="20CC7828" w14:textId="7F1967B1" w:rsidR="003263FA" w:rsidRPr="003263FA" w:rsidRDefault="003263FA" w:rsidP="003263FA">
      <w:pPr>
        <w:spacing w:after="0" w:line="360" w:lineRule="auto"/>
        <w:ind w:firstLine="709"/>
        <w:jc w:val="both"/>
        <w:rPr>
          <w:rFonts w:ascii="Times New Roman" w:hAnsi="Times New Roman" w:cs="Times New Roman"/>
          <w:sz w:val="24"/>
          <w:szCs w:val="24"/>
        </w:rPr>
      </w:pPr>
      <w:r w:rsidRPr="003263FA">
        <w:rPr>
          <w:rFonts w:ascii="Times New Roman" w:hAnsi="Times New Roman" w:cs="Times New Roman"/>
          <w:sz w:val="24"/>
          <w:szCs w:val="24"/>
        </w:rPr>
        <w:t xml:space="preserve">Em seguida, será transmitido o vídeo </w:t>
      </w:r>
      <w:r>
        <w:rPr>
          <w:rFonts w:ascii="Times New Roman" w:hAnsi="Times New Roman" w:cs="Times New Roman"/>
          <w:sz w:val="24"/>
          <w:szCs w:val="24"/>
        </w:rPr>
        <w:t>simulado validado para o</w:t>
      </w:r>
      <w:r w:rsidRPr="003263FA">
        <w:rPr>
          <w:rFonts w:ascii="Times New Roman" w:hAnsi="Times New Roman" w:cs="Times New Roman"/>
          <w:sz w:val="24"/>
          <w:szCs w:val="24"/>
        </w:rPr>
        <w:t xml:space="preserve"> grupo experimental,</w:t>
      </w:r>
      <w:r>
        <w:rPr>
          <w:rFonts w:ascii="Times New Roman" w:hAnsi="Times New Roman" w:cs="Times New Roman"/>
          <w:sz w:val="24"/>
          <w:szCs w:val="24"/>
        </w:rPr>
        <w:t xml:space="preserve"> </w:t>
      </w:r>
      <w:r w:rsidRPr="003263FA">
        <w:rPr>
          <w:rFonts w:ascii="Times New Roman" w:hAnsi="Times New Roman" w:cs="Times New Roman"/>
          <w:sz w:val="24"/>
          <w:szCs w:val="24"/>
        </w:rPr>
        <w:t>enquanto o grupo controle estará recebendo orientações conforme rotina institucional.</w:t>
      </w:r>
    </w:p>
    <w:p w14:paraId="5B66E07D" w14:textId="14441DBB" w:rsidR="003263FA" w:rsidRPr="00B71699" w:rsidRDefault="003263FA" w:rsidP="003263FA">
      <w:pPr>
        <w:spacing w:after="0" w:line="360" w:lineRule="auto"/>
        <w:ind w:firstLine="709"/>
        <w:jc w:val="both"/>
        <w:rPr>
          <w:rFonts w:ascii="Times New Roman" w:hAnsi="Times New Roman" w:cs="Times New Roman"/>
          <w:sz w:val="24"/>
          <w:szCs w:val="24"/>
        </w:rPr>
      </w:pPr>
      <w:r w:rsidRPr="003263FA">
        <w:rPr>
          <w:rFonts w:ascii="Times New Roman" w:hAnsi="Times New Roman" w:cs="Times New Roman"/>
          <w:sz w:val="24"/>
          <w:szCs w:val="24"/>
        </w:rPr>
        <w:t>Logo após a transmissão do vídeo (grupo experimental) ou orientações institucionais</w:t>
      </w:r>
      <w:r>
        <w:rPr>
          <w:rFonts w:ascii="Times New Roman" w:hAnsi="Times New Roman" w:cs="Times New Roman"/>
          <w:sz w:val="24"/>
          <w:szCs w:val="24"/>
        </w:rPr>
        <w:t xml:space="preserve"> </w:t>
      </w:r>
      <w:r w:rsidRPr="003263FA">
        <w:rPr>
          <w:rFonts w:ascii="Times New Roman" w:hAnsi="Times New Roman" w:cs="Times New Roman"/>
          <w:sz w:val="24"/>
          <w:szCs w:val="24"/>
        </w:rPr>
        <w:t xml:space="preserve">(grupo controle), será aplicado novamente </w:t>
      </w:r>
      <w:r>
        <w:rPr>
          <w:rFonts w:ascii="Times New Roman" w:hAnsi="Times New Roman" w:cs="Times New Roman"/>
          <w:sz w:val="24"/>
          <w:szCs w:val="24"/>
        </w:rPr>
        <w:t>o</w:t>
      </w:r>
      <w:r w:rsidRPr="00D45BCD">
        <w:rPr>
          <w:rFonts w:ascii="Times New Roman" w:hAnsi="Times New Roman" w:cs="Times New Roman"/>
          <w:sz w:val="24"/>
          <w:szCs w:val="24"/>
        </w:rPr>
        <w:t xml:space="preserve"> Inventário De Ansiedade T</w:t>
      </w:r>
      <w:r w:rsidRPr="00B71699">
        <w:rPr>
          <w:rFonts w:ascii="Times New Roman" w:hAnsi="Times New Roman" w:cs="Times New Roman"/>
          <w:sz w:val="24"/>
          <w:szCs w:val="24"/>
        </w:rPr>
        <w:t xml:space="preserve">raço-Estado (IDATE) (ANEXO B) (BIAGGIO; NATALÍCIO; SPIELBERGER, 1977) e </w:t>
      </w:r>
      <w:r w:rsidR="00913E31" w:rsidRPr="00B71699">
        <w:rPr>
          <w:rFonts w:ascii="Times New Roman" w:hAnsi="Times New Roman" w:cs="Times New Roman"/>
          <w:sz w:val="24"/>
          <w:szCs w:val="24"/>
        </w:rPr>
        <w:t>avaliado os parâmetros cardiorrespiratórios</w:t>
      </w:r>
      <w:r w:rsidRPr="00B71699">
        <w:rPr>
          <w:rFonts w:ascii="Times New Roman" w:hAnsi="Times New Roman" w:cs="Times New Roman"/>
          <w:sz w:val="24"/>
          <w:szCs w:val="24"/>
        </w:rPr>
        <w:t xml:space="preserve"> do participante.</w:t>
      </w:r>
    </w:p>
    <w:p w14:paraId="31A428CE" w14:textId="01BE313E" w:rsidR="003263FA" w:rsidRPr="00B71699" w:rsidRDefault="003263FA" w:rsidP="003263FA">
      <w:pPr>
        <w:spacing w:after="0" w:line="360" w:lineRule="auto"/>
        <w:ind w:firstLine="709"/>
        <w:jc w:val="both"/>
        <w:rPr>
          <w:rFonts w:ascii="Times New Roman" w:hAnsi="Times New Roman" w:cs="Times New Roman"/>
          <w:sz w:val="24"/>
          <w:szCs w:val="24"/>
        </w:rPr>
      </w:pPr>
    </w:p>
    <w:p w14:paraId="7BCD1D8E" w14:textId="6A0ADE80" w:rsidR="003263FA" w:rsidRPr="00B71699" w:rsidRDefault="003263FA" w:rsidP="00232E6F">
      <w:pPr>
        <w:spacing w:after="0" w:line="360" w:lineRule="auto"/>
        <w:jc w:val="both"/>
        <w:rPr>
          <w:rFonts w:ascii="Times New Roman" w:hAnsi="Times New Roman" w:cs="Times New Roman"/>
          <w:b/>
          <w:sz w:val="24"/>
          <w:szCs w:val="24"/>
        </w:rPr>
      </w:pPr>
      <w:r w:rsidRPr="00B71699">
        <w:rPr>
          <w:rFonts w:ascii="Times New Roman" w:hAnsi="Times New Roman" w:cs="Times New Roman"/>
          <w:b/>
          <w:sz w:val="24"/>
          <w:szCs w:val="24"/>
        </w:rPr>
        <w:t>2.6.1 Recursos materiais</w:t>
      </w:r>
    </w:p>
    <w:p w14:paraId="3E06B59C" w14:textId="77777777" w:rsidR="002A1269" w:rsidRPr="00B71699" w:rsidRDefault="002A1269" w:rsidP="003263FA">
      <w:pPr>
        <w:spacing w:after="0" w:line="360" w:lineRule="auto"/>
        <w:ind w:firstLine="709"/>
        <w:jc w:val="both"/>
        <w:rPr>
          <w:rFonts w:ascii="Times New Roman" w:hAnsi="Times New Roman" w:cs="Times New Roman"/>
          <w:sz w:val="24"/>
          <w:szCs w:val="24"/>
        </w:rPr>
      </w:pPr>
    </w:p>
    <w:p w14:paraId="19A6BBB0" w14:textId="3789276C" w:rsidR="003263FA" w:rsidRPr="00B71699" w:rsidRDefault="003263FA" w:rsidP="003263FA">
      <w:pPr>
        <w:spacing w:after="0" w:line="360" w:lineRule="auto"/>
        <w:ind w:firstLine="709"/>
        <w:jc w:val="both"/>
        <w:rPr>
          <w:rFonts w:ascii="Times New Roman" w:hAnsi="Times New Roman" w:cs="Times New Roman"/>
          <w:sz w:val="24"/>
          <w:szCs w:val="24"/>
        </w:rPr>
      </w:pPr>
      <w:r w:rsidRPr="00B71699">
        <w:rPr>
          <w:rFonts w:ascii="Times New Roman" w:hAnsi="Times New Roman" w:cs="Times New Roman"/>
          <w:sz w:val="24"/>
          <w:szCs w:val="24"/>
        </w:rPr>
        <w:t>Para a coleta dos dados serão utilizados pacotes</w:t>
      </w:r>
      <w:r w:rsidR="002A1269" w:rsidRPr="00B71699">
        <w:rPr>
          <w:rFonts w:ascii="Times New Roman" w:hAnsi="Times New Roman" w:cs="Times New Roman"/>
          <w:sz w:val="24"/>
          <w:szCs w:val="24"/>
        </w:rPr>
        <w:t xml:space="preserve"> de papel sulfite A4, canetas e </w:t>
      </w:r>
      <w:r w:rsidRPr="00B71699">
        <w:rPr>
          <w:rFonts w:ascii="Times New Roman" w:hAnsi="Times New Roman" w:cs="Times New Roman"/>
          <w:sz w:val="24"/>
          <w:szCs w:val="24"/>
        </w:rPr>
        <w:t xml:space="preserve">prancheta. Para a intervenção será </w:t>
      </w:r>
      <w:proofErr w:type="gramStart"/>
      <w:r w:rsidRPr="00B71699">
        <w:rPr>
          <w:rFonts w:ascii="Times New Roman" w:hAnsi="Times New Roman" w:cs="Times New Roman"/>
          <w:sz w:val="24"/>
          <w:szCs w:val="24"/>
        </w:rPr>
        <w:t xml:space="preserve">necessário </w:t>
      </w:r>
      <w:r w:rsidR="00750C3B" w:rsidRPr="00B71699">
        <w:rPr>
          <w:rFonts w:ascii="Times New Roman" w:hAnsi="Times New Roman" w:cs="Times New Roman"/>
          <w:sz w:val="24"/>
          <w:szCs w:val="24"/>
        </w:rPr>
        <w:t>os seguintes materiais</w:t>
      </w:r>
      <w:proofErr w:type="gramEnd"/>
      <w:r w:rsidR="00750C3B" w:rsidRPr="00B71699">
        <w:rPr>
          <w:rFonts w:ascii="Times New Roman" w:hAnsi="Times New Roman" w:cs="Times New Roman"/>
          <w:sz w:val="24"/>
          <w:szCs w:val="24"/>
        </w:rPr>
        <w:t xml:space="preserve">: </w:t>
      </w:r>
      <w:proofErr w:type="spellStart"/>
      <w:r w:rsidR="002A1269" w:rsidRPr="00B71699">
        <w:rPr>
          <w:rFonts w:ascii="Times New Roman" w:hAnsi="Times New Roman" w:cs="Times New Roman"/>
          <w:i/>
          <w:sz w:val="24"/>
          <w:szCs w:val="24"/>
        </w:rPr>
        <w:t>tablet</w:t>
      </w:r>
      <w:proofErr w:type="spellEnd"/>
      <w:r w:rsidR="00113BC2" w:rsidRPr="00B71699">
        <w:rPr>
          <w:rFonts w:ascii="Times New Roman" w:hAnsi="Times New Roman" w:cs="Times New Roman"/>
          <w:i/>
          <w:sz w:val="24"/>
          <w:szCs w:val="24"/>
        </w:rPr>
        <w:t>,</w:t>
      </w:r>
      <w:r w:rsidR="00750C3B" w:rsidRPr="00B71699">
        <w:rPr>
          <w:rFonts w:ascii="Times New Roman" w:hAnsi="Times New Roman" w:cs="Times New Roman"/>
          <w:sz w:val="24"/>
          <w:szCs w:val="24"/>
        </w:rPr>
        <w:t xml:space="preserve"> fone </w:t>
      </w:r>
      <w:r w:rsidR="002A1269" w:rsidRPr="00B71699">
        <w:rPr>
          <w:rFonts w:ascii="Times New Roman" w:hAnsi="Times New Roman" w:cs="Times New Roman"/>
          <w:sz w:val="24"/>
          <w:szCs w:val="24"/>
        </w:rPr>
        <w:t>de ouvido</w:t>
      </w:r>
      <w:r w:rsidR="00113BC2" w:rsidRPr="00B71699">
        <w:rPr>
          <w:rFonts w:ascii="Times New Roman" w:hAnsi="Times New Roman" w:cs="Times New Roman"/>
          <w:sz w:val="24"/>
          <w:szCs w:val="24"/>
        </w:rPr>
        <w:t xml:space="preserve">, </w:t>
      </w:r>
      <w:proofErr w:type="spellStart"/>
      <w:r w:rsidR="00113BC2" w:rsidRPr="00B71699">
        <w:rPr>
          <w:rFonts w:ascii="Times New Roman" w:hAnsi="Times New Roman" w:cs="Times New Roman"/>
          <w:sz w:val="24"/>
          <w:szCs w:val="24"/>
        </w:rPr>
        <w:t>oxímetro</w:t>
      </w:r>
      <w:proofErr w:type="spellEnd"/>
      <w:r w:rsidR="00113BC2" w:rsidRPr="00B71699">
        <w:rPr>
          <w:rFonts w:ascii="Times New Roman" w:hAnsi="Times New Roman" w:cs="Times New Roman"/>
          <w:sz w:val="24"/>
          <w:szCs w:val="24"/>
        </w:rPr>
        <w:t xml:space="preserve"> de pulso portátil, </w:t>
      </w:r>
      <w:proofErr w:type="spellStart"/>
      <w:r w:rsidR="00113BC2" w:rsidRPr="00B71699">
        <w:rPr>
          <w:rFonts w:ascii="Times New Roman" w:hAnsi="Times New Roman" w:cs="Times New Roman"/>
          <w:sz w:val="24"/>
          <w:szCs w:val="24"/>
        </w:rPr>
        <w:t>esfigmomanômetro</w:t>
      </w:r>
      <w:proofErr w:type="spellEnd"/>
      <w:r w:rsidR="00113BC2" w:rsidRPr="00B71699">
        <w:rPr>
          <w:rFonts w:ascii="Times New Roman" w:hAnsi="Times New Roman" w:cs="Times New Roman"/>
          <w:sz w:val="24"/>
          <w:szCs w:val="24"/>
        </w:rPr>
        <w:t xml:space="preserve"> dig</w:t>
      </w:r>
      <w:r w:rsidR="00750C3B" w:rsidRPr="00B71699">
        <w:rPr>
          <w:rFonts w:ascii="Times New Roman" w:hAnsi="Times New Roman" w:cs="Times New Roman"/>
          <w:sz w:val="24"/>
          <w:szCs w:val="24"/>
        </w:rPr>
        <w:t xml:space="preserve">ital e </w:t>
      </w:r>
      <w:r w:rsidR="00113BC2" w:rsidRPr="00B71699">
        <w:rPr>
          <w:rFonts w:ascii="Times New Roman" w:hAnsi="Times New Roman" w:cs="Times New Roman"/>
          <w:sz w:val="24"/>
          <w:szCs w:val="24"/>
        </w:rPr>
        <w:t>relógio digital</w:t>
      </w:r>
      <w:r w:rsidRPr="00B71699">
        <w:rPr>
          <w:rFonts w:ascii="Times New Roman" w:hAnsi="Times New Roman" w:cs="Times New Roman"/>
          <w:sz w:val="24"/>
          <w:szCs w:val="24"/>
        </w:rPr>
        <w:t>. Ressalta-se que a pesquisadora se responsabilizará pela compra de todo o</w:t>
      </w:r>
      <w:r w:rsidR="002A1269" w:rsidRPr="00B71699">
        <w:rPr>
          <w:rFonts w:ascii="Times New Roman" w:hAnsi="Times New Roman" w:cs="Times New Roman"/>
          <w:sz w:val="24"/>
          <w:szCs w:val="24"/>
        </w:rPr>
        <w:t xml:space="preserve"> </w:t>
      </w:r>
      <w:r w:rsidRPr="00B71699">
        <w:rPr>
          <w:rFonts w:ascii="Times New Roman" w:hAnsi="Times New Roman" w:cs="Times New Roman"/>
          <w:sz w:val="24"/>
          <w:szCs w:val="24"/>
        </w:rPr>
        <w:t>material necessário para a pesquisa, sem auxílio de financiamento.</w:t>
      </w:r>
    </w:p>
    <w:p w14:paraId="2DF5BC33" w14:textId="77777777" w:rsidR="002A1269" w:rsidRPr="00B71699" w:rsidRDefault="002A1269" w:rsidP="003263FA">
      <w:pPr>
        <w:spacing w:after="0" w:line="360" w:lineRule="auto"/>
        <w:ind w:firstLine="709"/>
        <w:jc w:val="both"/>
        <w:rPr>
          <w:rFonts w:ascii="Times New Roman" w:hAnsi="Times New Roman" w:cs="Times New Roman"/>
          <w:sz w:val="24"/>
          <w:szCs w:val="24"/>
        </w:rPr>
      </w:pPr>
    </w:p>
    <w:p w14:paraId="2C7B1107" w14:textId="4741BAEE" w:rsidR="003263FA" w:rsidRPr="00B71699" w:rsidRDefault="003263FA" w:rsidP="00232E6F">
      <w:pPr>
        <w:spacing w:after="0" w:line="360" w:lineRule="auto"/>
        <w:jc w:val="both"/>
        <w:rPr>
          <w:rFonts w:ascii="Times New Roman" w:hAnsi="Times New Roman" w:cs="Times New Roman"/>
          <w:b/>
          <w:sz w:val="24"/>
          <w:szCs w:val="24"/>
        </w:rPr>
      </w:pPr>
      <w:r w:rsidRPr="00B71699">
        <w:rPr>
          <w:rFonts w:ascii="Times New Roman" w:hAnsi="Times New Roman" w:cs="Times New Roman"/>
          <w:b/>
          <w:sz w:val="24"/>
          <w:szCs w:val="24"/>
        </w:rPr>
        <w:t>2.6.2 Recursos humanos</w:t>
      </w:r>
    </w:p>
    <w:p w14:paraId="3FAD2476" w14:textId="77777777" w:rsidR="002A1269" w:rsidRPr="00B71699" w:rsidRDefault="002A1269" w:rsidP="003263FA">
      <w:pPr>
        <w:spacing w:after="0" w:line="360" w:lineRule="auto"/>
        <w:ind w:firstLine="709"/>
        <w:jc w:val="both"/>
        <w:rPr>
          <w:rFonts w:ascii="Times New Roman" w:hAnsi="Times New Roman" w:cs="Times New Roman"/>
          <w:sz w:val="24"/>
          <w:szCs w:val="24"/>
        </w:rPr>
      </w:pPr>
    </w:p>
    <w:p w14:paraId="6D7DFA43" w14:textId="07455157" w:rsidR="003263FA" w:rsidRPr="00B71699" w:rsidRDefault="003263FA" w:rsidP="00232E6F">
      <w:pPr>
        <w:spacing w:after="0" w:line="360" w:lineRule="auto"/>
        <w:ind w:firstLine="709"/>
        <w:jc w:val="both"/>
        <w:rPr>
          <w:rFonts w:ascii="Times New Roman" w:hAnsi="Times New Roman" w:cs="Times New Roman"/>
          <w:sz w:val="24"/>
          <w:szCs w:val="24"/>
        </w:rPr>
      </w:pPr>
      <w:r w:rsidRPr="00B71699">
        <w:rPr>
          <w:rFonts w:ascii="Times New Roman" w:hAnsi="Times New Roman" w:cs="Times New Roman"/>
          <w:sz w:val="24"/>
          <w:szCs w:val="24"/>
        </w:rPr>
        <w:t>Será constituída uma equipe, para a realização d</w:t>
      </w:r>
      <w:r w:rsidR="00232E6F" w:rsidRPr="00B71699">
        <w:rPr>
          <w:rFonts w:ascii="Times New Roman" w:hAnsi="Times New Roman" w:cs="Times New Roman"/>
          <w:sz w:val="24"/>
          <w:szCs w:val="24"/>
        </w:rPr>
        <w:t xml:space="preserve">a coleta dos dados, formada por </w:t>
      </w:r>
      <w:r w:rsidR="002A1269" w:rsidRPr="00B71699">
        <w:rPr>
          <w:rFonts w:ascii="Times New Roman" w:hAnsi="Times New Roman" w:cs="Times New Roman"/>
          <w:sz w:val="24"/>
          <w:szCs w:val="24"/>
        </w:rPr>
        <w:t>dua</w:t>
      </w:r>
      <w:bookmarkStart w:id="0" w:name="_GoBack"/>
      <w:bookmarkEnd w:id="0"/>
      <w:r w:rsidR="002A1269" w:rsidRPr="00B71699">
        <w:rPr>
          <w:rFonts w:ascii="Times New Roman" w:hAnsi="Times New Roman" w:cs="Times New Roman"/>
          <w:sz w:val="24"/>
          <w:szCs w:val="24"/>
        </w:rPr>
        <w:t>s</w:t>
      </w:r>
      <w:r w:rsidRPr="00B71699">
        <w:rPr>
          <w:rFonts w:ascii="Times New Roman" w:hAnsi="Times New Roman" w:cs="Times New Roman"/>
          <w:sz w:val="24"/>
          <w:szCs w:val="24"/>
        </w:rPr>
        <w:t xml:space="preserve"> enfermeiras vinculadas ao Grupo de Estudos e Pesquisa em Prática Baseada em</w:t>
      </w:r>
      <w:r w:rsidR="002A1269" w:rsidRPr="00B71699">
        <w:rPr>
          <w:rFonts w:ascii="Times New Roman" w:hAnsi="Times New Roman" w:cs="Times New Roman"/>
          <w:sz w:val="24"/>
          <w:szCs w:val="24"/>
        </w:rPr>
        <w:t xml:space="preserve"> </w:t>
      </w:r>
      <w:r w:rsidRPr="00B71699">
        <w:rPr>
          <w:rFonts w:ascii="Times New Roman" w:hAnsi="Times New Roman" w:cs="Times New Roman"/>
          <w:sz w:val="24"/>
          <w:szCs w:val="24"/>
        </w:rPr>
        <w:lastRenderedPageBreak/>
        <w:t>Evidências e a Segurança do Paciente da UFTM, e pela doutoranda pesquisadora deste</w:t>
      </w:r>
      <w:r w:rsidR="002A1269" w:rsidRPr="00B71699">
        <w:rPr>
          <w:rFonts w:ascii="Times New Roman" w:hAnsi="Times New Roman" w:cs="Times New Roman"/>
          <w:sz w:val="24"/>
          <w:szCs w:val="24"/>
        </w:rPr>
        <w:t xml:space="preserve"> </w:t>
      </w:r>
      <w:r w:rsidRPr="00B71699">
        <w:rPr>
          <w:rFonts w:ascii="Times New Roman" w:hAnsi="Times New Roman" w:cs="Times New Roman"/>
          <w:sz w:val="24"/>
          <w:szCs w:val="24"/>
        </w:rPr>
        <w:t>projeto.</w:t>
      </w:r>
      <w:r w:rsidR="002A1269" w:rsidRPr="00B71699">
        <w:rPr>
          <w:rFonts w:ascii="Times New Roman" w:hAnsi="Times New Roman" w:cs="Times New Roman"/>
          <w:sz w:val="24"/>
          <w:szCs w:val="24"/>
        </w:rPr>
        <w:t xml:space="preserve"> </w:t>
      </w:r>
    </w:p>
    <w:p w14:paraId="7873D928" w14:textId="3A7C5D22" w:rsidR="003263FA" w:rsidRPr="00B71699" w:rsidRDefault="003263FA" w:rsidP="002A1269">
      <w:pPr>
        <w:spacing w:after="0" w:line="360" w:lineRule="auto"/>
        <w:ind w:firstLine="709"/>
        <w:jc w:val="both"/>
        <w:rPr>
          <w:rFonts w:ascii="Times New Roman" w:hAnsi="Times New Roman" w:cs="Times New Roman"/>
          <w:sz w:val="24"/>
          <w:szCs w:val="24"/>
        </w:rPr>
      </w:pPr>
      <w:r w:rsidRPr="00B71699">
        <w:rPr>
          <w:rFonts w:ascii="Times New Roman" w:hAnsi="Times New Roman" w:cs="Times New Roman"/>
          <w:sz w:val="24"/>
          <w:szCs w:val="24"/>
        </w:rPr>
        <w:t xml:space="preserve">As enfermeiras e a doutoranda serão responsáveis </w:t>
      </w:r>
      <w:r w:rsidR="002A1269" w:rsidRPr="00B71699">
        <w:rPr>
          <w:rFonts w:ascii="Times New Roman" w:hAnsi="Times New Roman" w:cs="Times New Roman"/>
          <w:sz w:val="24"/>
          <w:szCs w:val="24"/>
        </w:rPr>
        <w:t xml:space="preserve">pela aplicação do instrumento </w:t>
      </w:r>
      <w:r w:rsidRPr="00B71699">
        <w:rPr>
          <w:rFonts w:ascii="Times New Roman" w:hAnsi="Times New Roman" w:cs="Times New Roman"/>
          <w:sz w:val="24"/>
          <w:szCs w:val="24"/>
        </w:rPr>
        <w:t xml:space="preserve">de coleta dos dados, antes e após a intervenção ou as orientações-padrão e </w:t>
      </w:r>
      <w:r w:rsidR="002A1269" w:rsidRPr="00B71699">
        <w:rPr>
          <w:rFonts w:ascii="Times New Roman" w:hAnsi="Times New Roman" w:cs="Times New Roman"/>
          <w:sz w:val="24"/>
          <w:szCs w:val="24"/>
        </w:rPr>
        <w:t>transmissão</w:t>
      </w:r>
      <w:r w:rsidRPr="00B71699">
        <w:rPr>
          <w:rFonts w:ascii="Times New Roman" w:hAnsi="Times New Roman" w:cs="Times New Roman"/>
          <w:sz w:val="24"/>
          <w:szCs w:val="24"/>
        </w:rPr>
        <w:t xml:space="preserve"> do</w:t>
      </w:r>
      <w:r w:rsidR="002A1269" w:rsidRPr="00B71699">
        <w:rPr>
          <w:rFonts w:ascii="Times New Roman" w:hAnsi="Times New Roman" w:cs="Times New Roman"/>
          <w:sz w:val="24"/>
          <w:szCs w:val="24"/>
        </w:rPr>
        <w:t xml:space="preserve"> </w:t>
      </w:r>
      <w:r w:rsidRPr="00B71699">
        <w:rPr>
          <w:rFonts w:ascii="Times New Roman" w:hAnsi="Times New Roman" w:cs="Times New Roman"/>
          <w:sz w:val="24"/>
          <w:szCs w:val="24"/>
        </w:rPr>
        <w:t xml:space="preserve">vídeo </w:t>
      </w:r>
      <w:r w:rsidR="002A1269" w:rsidRPr="00B71699">
        <w:rPr>
          <w:rFonts w:ascii="Times New Roman" w:hAnsi="Times New Roman" w:cs="Times New Roman"/>
          <w:sz w:val="24"/>
          <w:szCs w:val="24"/>
        </w:rPr>
        <w:t>simulado</w:t>
      </w:r>
      <w:r w:rsidRPr="00B71699">
        <w:rPr>
          <w:rFonts w:ascii="Times New Roman" w:hAnsi="Times New Roman" w:cs="Times New Roman"/>
          <w:sz w:val="24"/>
          <w:szCs w:val="24"/>
        </w:rPr>
        <w:t>, para o grupo experimental, n</w:t>
      </w:r>
      <w:r w:rsidR="002A1269" w:rsidRPr="00B71699">
        <w:rPr>
          <w:rFonts w:ascii="Times New Roman" w:hAnsi="Times New Roman" w:cs="Times New Roman"/>
          <w:sz w:val="24"/>
          <w:szCs w:val="24"/>
        </w:rPr>
        <w:t xml:space="preserve">o momento que antecede o procedimento (fase </w:t>
      </w:r>
      <w:proofErr w:type="spellStart"/>
      <w:r w:rsidR="002A1269" w:rsidRPr="00B71699">
        <w:rPr>
          <w:rFonts w:ascii="Times New Roman" w:hAnsi="Times New Roman" w:cs="Times New Roman"/>
          <w:sz w:val="24"/>
          <w:szCs w:val="24"/>
        </w:rPr>
        <w:t>pré</w:t>
      </w:r>
      <w:proofErr w:type="spellEnd"/>
      <w:r w:rsidR="002A1269" w:rsidRPr="00B71699">
        <w:rPr>
          <w:rFonts w:ascii="Times New Roman" w:hAnsi="Times New Roman" w:cs="Times New Roman"/>
          <w:sz w:val="24"/>
          <w:szCs w:val="24"/>
        </w:rPr>
        <w:t>-procedimento)</w:t>
      </w:r>
      <w:r w:rsidRPr="00B71699">
        <w:rPr>
          <w:rFonts w:ascii="Times New Roman" w:hAnsi="Times New Roman" w:cs="Times New Roman"/>
          <w:sz w:val="24"/>
          <w:szCs w:val="24"/>
        </w:rPr>
        <w:t>.</w:t>
      </w:r>
    </w:p>
    <w:p w14:paraId="41D9290F" w14:textId="77777777" w:rsidR="002A1269" w:rsidRPr="00B71699" w:rsidRDefault="002A1269" w:rsidP="002A1269">
      <w:pPr>
        <w:spacing w:after="0" w:line="360" w:lineRule="auto"/>
        <w:ind w:firstLine="708"/>
        <w:jc w:val="both"/>
        <w:rPr>
          <w:rFonts w:ascii="Times New Roman" w:hAnsi="Times New Roman" w:cs="Times New Roman"/>
          <w:sz w:val="24"/>
          <w:szCs w:val="24"/>
        </w:rPr>
      </w:pPr>
      <w:r w:rsidRPr="00B71699">
        <w:rPr>
          <w:rFonts w:ascii="Times New Roman" w:hAnsi="Times New Roman" w:cs="Times New Roman"/>
          <w:sz w:val="24"/>
          <w:szCs w:val="24"/>
        </w:rPr>
        <w:t>Antes de iniciar a coleta dos dados, a equipe responsável passará por treinamento acerca do processo de coleta de dados e dos instrumentos a serem utilizados, a fim de garantir a padronização e a correta execução de todos os procedimentos.</w:t>
      </w:r>
    </w:p>
    <w:p w14:paraId="0A41FEA3" w14:textId="77777777" w:rsidR="00A17102" w:rsidRPr="00B71699" w:rsidRDefault="00A17102" w:rsidP="00A17102">
      <w:pPr>
        <w:spacing w:after="0" w:line="360" w:lineRule="auto"/>
        <w:jc w:val="both"/>
        <w:rPr>
          <w:rFonts w:ascii="Times New Roman" w:hAnsi="Times New Roman" w:cs="Times New Roman"/>
          <w:sz w:val="24"/>
          <w:szCs w:val="24"/>
        </w:rPr>
      </w:pPr>
    </w:p>
    <w:p w14:paraId="33621513" w14:textId="167A3A97" w:rsidR="00D45BCD" w:rsidRPr="00B71699" w:rsidRDefault="00232E6F" w:rsidP="00A17102">
      <w:pPr>
        <w:spacing w:after="0" w:line="360" w:lineRule="auto"/>
        <w:jc w:val="both"/>
        <w:rPr>
          <w:rFonts w:ascii="Times New Roman" w:hAnsi="Times New Roman" w:cs="Times New Roman"/>
          <w:b/>
          <w:sz w:val="24"/>
          <w:szCs w:val="24"/>
        </w:rPr>
      </w:pPr>
      <w:r w:rsidRPr="00B71699">
        <w:rPr>
          <w:rFonts w:ascii="Times New Roman" w:hAnsi="Times New Roman" w:cs="Times New Roman"/>
          <w:b/>
          <w:sz w:val="24"/>
          <w:szCs w:val="24"/>
        </w:rPr>
        <w:t xml:space="preserve">2.6.3 </w:t>
      </w:r>
      <w:r w:rsidR="003263FA" w:rsidRPr="00B71699">
        <w:rPr>
          <w:rFonts w:ascii="Times New Roman" w:hAnsi="Times New Roman" w:cs="Times New Roman"/>
          <w:b/>
          <w:sz w:val="24"/>
          <w:szCs w:val="24"/>
        </w:rPr>
        <w:t>P</w:t>
      </w:r>
      <w:r w:rsidRPr="00B71699">
        <w:rPr>
          <w:rFonts w:ascii="Times New Roman" w:hAnsi="Times New Roman" w:cs="Times New Roman"/>
          <w:b/>
          <w:sz w:val="24"/>
          <w:szCs w:val="24"/>
        </w:rPr>
        <w:t xml:space="preserve">rocedimento de coleta de dados </w:t>
      </w:r>
    </w:p>
    <w:p w14:paraId="193DBA09" w14:textId="77777777" w:rsidR="00A17102" w:rsidRPr="00B71699" w:rsidRDefault="00A17102" w:rsidP="00A17102">
      <w:pPr>
        <w:spacing w:after="0" w:line="360" w:lineRule="auto"/>
        <w:ind w:firstLine="709"/>
        <w:jc w:val="both"/>
        <w:rPr>
          <w:rFonts w:ascii="Times New Roman" w:hAnsi="Times New Roman" w:cs="Times New Roman"/>
          <w:sz w:val="24"/>
          <w:szCs w:val="24"/>
        </w:rPr>
      </w:pPr>
    </w:p>
    <w:p w14:paraId="4368C295" w14:textId="5105F03F" w:rsidR="00A17102" w:rsidRPr="00B71699" w:rsidRDefault="00A17102" w:rsidP="00A17102">
      <w:pPr>
        <w:spacing w:after="0" w:line="360" w:lineRule="auto"/>
        <w:ind w:firstLine="709"/>
        <w:jc w:val="both"/>
        <w:rPr>
          <w:rFonts w:ascii="Times New Roman" w:hAnsi="Times New Roman" w:cs="Times New Roman"/>
          <w:sz w:val="24"/>
          <w:szCs w:val="24"/>
        </w:rPr>
      </w:pPr>
      <w:r w:rsidRPr="00B71699">
        <w:rPr>
          <w:rFonts w:ascii="Times New Roman" w:hAnsi="Times New Roman" w:cs="Times New Roman"/>
          <w:sz w:val="24"/>
          <w:szCs w:val="24"/>
        </w:rPr>
        <w:t xml:space="preserve">Inicialmente, a pesquisadora solicitará, semanalmente, junto à secretaria da hemodinâmica a </w:t>
      </w:r>
      <w:r w:rsidR="00913E31" w:rsidRPr="00B71699">
        <w:rPr>
          <w:rFonts w:ascii="Times New Roman" w:hAnsi="Times New Roman" w:cs="Times New Roman"/>
          <w:sz w:val="24"/>
          <w:szCs w:val="24"/>
        </w:rPr>
        <w:t>identificação d</w:t>
      </w:r>
      <w:r w:rsidRPr="00B71699">
        <w:rPr>
          <w:rFonts w:ascii="Times New Roman" w:hAnsi="Times New Roman" w:cs="Times New Roman"/>
          <w:sz w:val="24"/>
          <w:szCs w:val="24"/>
        </w:rPr>
        <w:t>os pacientes que irão se submeter ao procedimento de ACTP</w:t>
      </w:r>
      <w:r w:rsidR="00913E31" w:rsidRPr="00B71699">
        <w:rPr>
          <w:rFonts w:ascii="Times New Roman" w:hAnsi="Times New Roman" w:cs="Times New Roman"/>
          <w:sz w:val="24"/>
          <w:szCs w:val="24"/>
        </w:rPr>
        <w:t xml:space="preserve"> e a </w:t>
      </w:r>
      <w:r w:rsidRPr="00B71699">
        <w:rPr>
          <w:rFonts w:ascii="Times New Roman" w:hAnsi="Times New Roman" w:cs="Times New Roman"/>
          <w:sz w:val="24"/>
          <w:szCs w:val="24"/>
        </w:rPr>
        <w:t>data de</w:t>
      </w:r>
      <w:r w:rsidR="00913E31" w:rsidRPr="00B71699">
        <w:rPr>
          <w:rFonts w:ascii="Times New Roman" w:hAnsi="Times New Roman" w:cs="Times New Roman"/>
          <w:sz w:val="24"/>
          <w:szCs w:val="24"/>
        </w:rPr>
        <w:t xml:space="preserve"> sua</w:t>
      </w:r>
      <w:r w:rsidRPr="00B71699">
        <w:rPr>
          <w:rFonts w:ascii="Times New Roman" w:hAnsi="Times New Roman" w:cs="Times New Roman"/>
          <w:sz w:val="24"/>
          <w:szCs w:val="24"/>
        </w:rPr>
        <w:t xml:space="preserve"> realização</w:t>
      </w:r>
      <w:r w:rsidR="00913E31" w:rsidRPr="00B71699">
        <w:rPr>
          <w:rFonts w:ascii="Times New Roman" w:hAnsi="Times New Roman" w:cs="Times New Roman"/>
          <w:sz w:val="24"/>
          <w:szCs w:val="24"/>
        </w:rPr>
        <w:t>.</w:t>
      </w:r>
    </w:p>
    <w:p w14:paraId="54CF425B" w14:textId="47C01492" w:rsidR="00D45BCD" w:rsidRPr="00B71699" w:rsidRDefault="00D45BCD" w:rsidP="00D45BCD">
      <w:pPr>
        <w:spacing w:after="0" w:line="360" w:lineRule="auto"/>
        <w:ind w:firstLine="709"/>
        <w:jc w:val="both"/>
        <w:rPr>
          <w:rFonts w:ascii="Times New Roman" w:hAnsi="Times New Roman" w:cs="Times New Roman"/>
          <w:sz w:val="24"/>
          <w:szCs w:val="24"/>
        </w:rPr>
      </w:pPr>
      <w:r w:rsidRPr="00B71699">
        <w:rPr>
          <w:rFonts w:ascii="Times New Roman" w:hAnsi="Times New Roman" w:cs="Times New Roman"/>
          <w:sz w:val="24"/>
          <w:szCs w:val="24"/>
        </w:rPr>
        <w:t>No momento em que ocorrer a admissão d</w:t>
      </w:r>
      <w:r w:rsidR="00913E31" w:rsidRPr="00B71699">
        <w:rPr>
          <w:rFonts w:ascii="Times New Roman" w:hAnsi="Times New Roman" w:cs="Times New Roman"/>
          <w:sz w:val="24"/>
          <w:szCs w:val="24"/>
        </w:rPr>
        <w:t xml:space="preserve">o paciente na Unidade </w:t>
      </w:r>
      <w:r w:rsidRPr="00B71699">
        <w:rPr>
          <w:rFonts w:ascii="Times New Roman" w:hAnsi="Times New Roman" w:cs="Times New Roman"/>
          <w:sz w:val="24"/>
          <w:szCs w:val="24"/>
        </w:rPr>
        <w:t>de Hemodinâmica para a realização do procedimento o pesquisador responsável irá verificar os pacientes que atenderem aos critérios de inclusão e abordará o paciente para participar do estudo explicando sobre a pesquisa e para aqueles que concordarem em participar será coletado assinatura do Termo de Consentimento Livre e Esclarecido (TCLE) (APÊNDICE B) em duas vias, uma para o pesquisador e outra para o paciente.</w:t>
      </w:r>
    </w:p>
    <w:p w14:paraId="2E318FB3" w14:textId="23A85B42" w:rsidR="00D45BCD" w:rsidRPr="00B71699" w:rsidRDefault="00D45BCD" w:rsidP="00D45BCD">
      <w:pPr>
        <w:spacing w:after="0" w:line="360" w:lineRule="auto"/>
        <w:ind w:firstLine="709"/>
        <w:jc w:val="both"/>
        <w:rPr>
          <w:rFonts w:ascii="Times New Roman" w:hAnsi="Times New Roman" w:cs="Times New Roman"/>
          <w:sz w:val="24"/>
          <w:szCs w:val="24"/>
        </w:rPr>
      </w:pPr>
      <w:r w:rsidRPr="00B71699">
        <w:rPr>
          <w:rFonts w:ascii="Times New Roman" w:hAnsi="Times New Roman" w:cs="Times New Roman"/>
          <w:sz w:val="24"/>
          <w:szCs w:val="24"/>
        </w:rPr>
        <w:t xml:space="preserve">Posteriormente, o pesquisador </w:t>
      </w:r>
      <w:r w:rsidR="00913E31" w:rsidRPr="00B71699">
        <w:rPr>
          <w:rFonts w:ascii="Times New Roman" w:hAnsi="Times New Roman" w:cs="Times New Roman"/>
          <w:sz w:val="24"/>
          <w:szCs w:val="24"/>
        </w:rPr>
        <w:t xml:space="preserve">responsável </w:t>
      </w:r>
      <w:r w:rsidRPr="00B71699">
        <w:rPr>
          <w:rFonts w:ascii="Times New Roman" w:hAnsi="Times New Roman" w:cs="Times New Roman"/>
          <w:sz w:val="24"/>
          <w:szCs w:val="24"/>
        </w:rPr>
        <w:t xml:space="preserve">realizará a coleta de dados </w:t>
      </w:r>
      <w:proofErr w:type="spellStart"/>
      <w:r w:rsidRPr="00B71699">
        <w:rPr>
          <w:rFonts w:ascii="Times New Roman" w:hAnsi="Times New Roman" w:cs="Times New Roman"/>
          <w:sz w:val="24"/>
          <w:szCs w:val="24"/>
        </w:rPr>
        <w:t>sociodemográficos</w:t>
      </w:r>
      <w:proofErr w:type="spellEnd"/>
      <w:r w:rsidRPr="00B71699">
        <w:rPr>
          <w:rFonts w:ascii="Times New Roman" w:hAnsi="Times New Roman" w:cs="Times New Roman"/>
          <w:sz w:val="24"/>
          <w:szCs w:val="24"/>
        </w:rPr>
        <w:t xml:space="preserve"> e clínicos, seguido de avaliação dos parâmetros cardiorrespiratórios, e aplicação do Inventário De Ansiedade Traço-Estado (IDATE) (ANEXO B) (BIAGGIO; NATALÍCIO; SPIELBERGER, 1977) para os participantes do grupo controle (GC) e grupo experimental (GE). </w:t>
      </w:r>
    </w:p>
    <w:p w14:paraId="3E629C6C" w14:textId="77777777" w:rsidR="00D45BCD" w:rsidRPr="00B71699" w:rsidRDefault="00D45BCD" w:rsidP="00D45BCD">
      <w:pPr>
        <w:spacing w:after="0" w:line="360" w:lineRule="auto"/>
        <w:ind w:firstLine="709"/>
        <w:jc w:val="both"/>
        <w:rPr>
          <w:rFonts w:ascii="Times New Roman" w:hAnsi="Times New Roman" w:cs="Times New Roman"/>
          <w:sz w:val="24"/>
          <w:szCs w:val="24"/>
        </w:rPr>
      </w:pPr>
      <w:r w:rsidRPr="00B71699">
        <w:rPr>
          <w:rFonts w:ascii="Times New Roman" w:hAnsi="Times New Roman" w:cs="Times New Roman"/>
          <w:sz w:val="24"/>
          <w:szCs w:val="24"/>
        </w:rPr>
        <w:t xml:space="preserve">Para a obtenção de dados </w:t>
      </w:r>
      <w:proofErr w:type="spellStart"/>
      <w:r w:rsidRPr="00B71699">
        <w:rPr>
          <w:rFonts w:ascii="Times New Roman" w:hAnsi="Times New Roman" w:cs="Times New Roman"/>
          <w:sz w:val="24"/>
          <w:szCs w:val="24"/>
        </w:rPr>
        <w:t>sociodemográficos</w:t>
      </w:r>
      <w:proofErr w:type="spellEnd"/>
      <w:r w:rsidRPr="00B71699">
        <w:rPr>
          <w:rFonts w:ascii="Times New Roman" w:hAnsi="Times New Roman" w:cs="Times New Roman"/>
          <w:sz w:val="24"/>
          <w:szCs w:val="24"/>
        </w:rPr>
        <w:t>, clínicos e parâmetros cardiorrespiratórios será utilizado um instrumento elaborado pela própria pesquisadora (APÊNDICE C). O prontuário do paciente poderá ser utilizado como fonte complementar para a obtenção de dados clínicos.</w:t>
      </w:r>
    </w:p>
    <w:p w14:paraId="68179F44" w14:textId="77777777" w:rsidR="00D45BCD" w:rsidRPr="00B71699" w:rsidRDefault="00D45BCD" w:rsidP="00D45BCD">
      <w:pPr>
        <w:spacing w:after="0" w:line="360" w:lineRule="auto"/>
        <w:ind w:firstLine="709"/>
        <w:jc w:val="both"/>
        <w:rPr>
          <w:rFonts w:ascii="Times New Roman" w:hAnsi="Times New Roman" w:cs="Times New Roman"/>
          <w:sz w:val="24"/>
          <w:szCs w:val="24"/>
        </w:rPr>
      </w:pPr>
      <w:r w:rsidRPr="00B71699">
        <w:rPr>
          <w:rFonts w:ascii="Times New Roman" w:hAnsi="Times New Roman" w:cs="Times New Roman"/>
          <w:sz w:val="24"/>
          <w:szCs w:val="24"/>
        </w:rPr>
        <w:lastRenderedPageBreak/>
        <w:t xml:space="preserve">Para avaliar os parâmetros cardiorrespiratórios (pressão arterial, frequência cardíaca, frequência respiratória e saturação de oxigênio) serão utilizados: um medidor de pressão arterial digital de braço para a aferir a pressão arterial, para a aferição da frequência respiratória o pesquisador irá utilizar um relógio digital avaliando o número de incursões respiratórias em um minuto (60 segundos), para avaliar a saturação de oxigênio e a frequência cardíaca será utilizado um </w:t>
      </w:r>
      <w:proofErr w:type="spellStart"/>
      <w:r w:rsidRPr="00B71699">
        <w:rPr>
          <w:rFonts w:ascii="Times New Roman" w:hAnsi="Times New Roman" w:cs="Times New Roman"/>
          <w:sz w:val="24"/>
          <w:szCs w:val="24"/>
        </w:rPr>
        <w:t>oxímetro</w:t>
      </w:r>
      <w:proofErr w:type="spellEnd"/>
      <w:r w:rsidRPr="00B71699">
        <w:rPr>
          <w:rFonts w:ascii="Times New Roman" w:hAnsi="Times New Roman" w:cs="Times New Roman"/>
          <w:sz w:val="24"/>
          <w:szCs w:val="24"/>
        </w:rPr>
        <w:t xml:space="preserve"> de pulso portátil. Todos os dispositivos utilizados para avaliar os parâmetros cardiorrespiratórios que entrarem em contato com o participante serão submetidos a desinfecção com álcool a 70%.</w:t>
      </w:r>
    </w:p>
    <w:p w14:paraId="6D45F135" w14:textId="77777777" w:rsidR="00D45BCD" w:rsidRPr="00B71699" w:rsidRDefault="00D45BCD" w:rsidP="00D45BCD">
      <w:pPr>
        <w:spacing w:after="0" w:line="360" w:lineRule="auto"/>
        <w:ind w:firstLine="709"/>
        <w:jc w:val="both"/>
        <w:rPr>
          <w:rFonts w:ascii="Times New Roman" w:hAnsi="Times New Roman" w:cs="Times New Roman"/>
          <w:sz w:val="24"/>
          <w:szCs w:val="24"/>
        </w:rPr>
      </w:pPr>
      <w:r w:rsidRPr="00B71699">
        <w:rPr>
          <w:rFonts w:ascii="Times New Roman" w:hAnsi="Times New Roman" w:cs="Times New Roman"/>
          <w:sz w:val="24"/>
          <w:szCs w:val="24"/>
        </w:rPr>
        <w:t xml:space="preserve">Para avaliar a ansiedade-estado será utilizado o IDATE traduzido e validado para o português por Biaggio e Natalício (1979). Este é composto por duas escalas de </w:t>
      </w:r>
      <w:proofErr w:type="spellStart"/>
      <w:r w:rsidRPr="00B71699">
        <w:rPr>
          <w:rFonts w:ascii="Times New Roman" w:hAnsi="Times New Roman" w:cs="Times New Roman"/>
          <w:sz w:val="24"/>
          <w:szCs w:val="24"/>
        </w:rPr>
        <w:t>autorrelato</w:t>
      </w:r>
      <w:proofErr w:type="spellEnd"/>
      <w:r w:rsidRPr="00B71699">
        <w:rPr>
          <w:rFonts w:ascii="Times New Roman" w:hAnsi="Times New Roman" w:cs="Times New Roman"/>
          <w:sz w:val="24"/>
          <w:szCs w:val="24"/>
        </w:rPr>
        <w:t>, uma avalia o estado de ansiedade e a outra o traço de ansiedade. Na escala de traço de ansiedade como geralmente se sente, já na escala do estado de ansiedade irá classificar como se sente num determinado momento (BIAGGIO; NATALÍCIO; SPIELBERGER, 1977). Ambas possuem 20 itens com pontuação de 1 a 4 em cada um deles, totalizando escores que variam de 20 a 80 pontos para cada escala (BIAGGIO; NATALÍCIO; SPIELBERGER, 1977).</w:t>
      </w:r>
    </w:p>
    <w:p w14:paraId="2F43619C" w14:textId="77777777" w:rsidR="00D45BCD" w:rsidRPr="00B71699" w:rsidRDefault="00D45BCD" w:rsidP="00D45BCD">
      <w:pPr>
        <w:spacing w:after="0" w:line="360" w:lineRule="auto"/>
        <w:ind w:firstLine="709"/>
        <w:jc w:val="both"/>
        <w:rPr>
          <w:rFonts w:ascii="Times New Roman" w:hAnsi="Times New Roman" w:cs="Times New Roman"/>
          <w:sz w:val="24"/>
          <w:szCs w:val="24"/>
        </w:rPr>
      </w:pPr>
      <w:r w:rsidRPr="00B71699">
        <w:rPr>
          <w:rFonts w:ascii="Times New Roman" w:hAnsi="Times New Roman" w:cs="Times New Roman"/>
          <w:sz w:val="24"/>
          <w:szCs w:val="24"/>
        </w:rPr>
        <w:t xml:space="preserve">A presente pesquisa avaliará somente a ansiedade-estado, pois o objetivo é avaliar o nível de ansiedade antes e após a intervenção com vídeo. </w:t>
      </w:r>
    </w:p>
    <w:p w14:paraId="4704721E" w14:textId="77777777" w:rsidR="00D45BCD" w:rsidRPr="00B71699" w:rsidRDefault="00D45BCD" w:rsidP="00D45BCD">
      <w:pPr>
        <w:spacing w:after="0" w:line="360" w:lineRule="auto"/>
        <w:ind w:firstLine="709"/>
        <w:jc w:val="both"/>
        <w:rPr>
          <w:rFonts w:ascii="Times New Roman" w:hAnsi="Times New Roman" w:cs="Times New Roman"/>
          <w:sz w:val="24"/>
          <w:szCs w:val="24"/>
        </w:rPr>
      </w:pPr>
      <w:r w:rsidRPr="00B71699">
        <w:rPr>
          <w:rFonts w:ascii="Times New Roman" w:hAnsi="Times New Roman" w:cs="Times New Roman"/>
          <w:sz w:val="24"/>
          <w:szCs w:val="24"/>
        </w:rPr>
        <w:t>Escores de 20 a 39 pontos indicam baixa ansiedade, de 40 a 59 indicam moderada ansiedade e de 60 a 80 indicam alta ansiedade (LIU; PETRINI, 2015; BARNASON; ZIMMERMAN; NIEVEEN, 1995).</w:t>
      </w:r>
    </w:p>
    <w:p w14:paraId="109AB794" w14:textId="6A26625C" w:rsidR="00D45BCD" w:rsidRPr="00B71699" w:rsidRDefault="00D45BCD" w:rsidP="00D45BCD">
      <w:pPr>
        <w:spacing w:after="0" w:line="360" w:lineRule="auto"/>
        <w:ind w:firstLine="709"/>
        <w:jc w:val="both"/>
        <w:rPr>
          <w:rFonts w:ascii="Times New Roman" w:hAnsi="Times New Roman" w:cs="Times New Roman"/>
          <w:sz w:val="24"/>
          <w:szCs w:val="24"/>
        </w:rPr>
      </w:pPr>
      <w:r w:rsidRPr="00B71699">
        <w:rPr>
          <w:rFonts w:ascii="Times New Roman" w:hAnsi="Times New Roman" w:cs="Times New Roman"/>
          <w:sz w:val="24"/>
          <w:szCs w:val="24"/>
        </w:rPr>
        <w:t xml:space="preserve">Após à aplicação do inventário, o pesquisador responsável sairá </w:t>
      </w:r>
      <w:r w:rsidR="00913E31" w:rsidRPr="00B71699">
        <w:rPr>
          <w:rFonts w:ascii="Times New Roman" w:hAnsi="Times New Roman" w:cs="Times New Roman"/>
          <w:sz w:val="24"/>
          <w:szCs w:val="24"/>
        </w:rPr>
        <w:t>da Unidad</w:t>
      </w:r>
      <w:r w:rsidR="00232E6F" w:rsidRPr="00B71699">
        <w:rPr>
          <w:rFonts w:ascii="Times New Roman" w:hAnsi="Times New Roman" w:cs="Times New Roman"/>
          <w:sz w:val="24"/>
          <w:szCs w:val="24"/>
        </w:rPr>
        <w:t>e</w:t>
      </w:r>
      <w:r w:rsidRPr="00B71699">
        <w:rPr>
          <w:rFonts w:ascii="Times New Roman" w:hAnsi="Times New Roman" w:cs="Times New Roman"/>
          <w:sz w:val="24"/>
          <w:szCs w:val="24"/>
        </w:rPr>
        <w:t xml:space="preserve"> de </w:t>
      </w:r>
      <w:r w:rsidR="00913E31" w:rsidRPr="00B71699">
        <w:rPr>
          <w:rFonts w:ascii="Times New Roman" w:hAnsi="Times New Roman" w:cs="Times New Roman"/>
          <w:sz w:val="24"/>
          <w:szCs w:val="24"/>
        </w:rPr>
        <w:t>H</w:t>
      </w:r>
      <w:r w:rsidRPr="00B71699">
        <w:rPr>
          <w:rFonts w:ascii="Times New Roman" w:hAnsi="Times New Roman" w:cs="Times New Roman"/>
          <w:sz w:val="24"/>
          <w:szCs w:val="24"/>
        </w:rPr>
        <w:t>emodinâmica, a fim de evitar que o mesmo reconheça a qual grupo o paciente pertence (GE ou GC). Ressalta-se que o pesquisador responsável será mascarado quanto ao grupo de alocação de cada paciente</w:t>
      </w:r>
    </w:p>
    <w:p w14:paraId="1A81519B" w14:textId="004579F3" w:rsidR="00D45BCD" w:rsidRPr="00B71699" w:rsidRDefault="00D45BCD" w:rsidP="00D45BCD">
      <w:pPr>
        <w:spacing w:after="0" w:line="360" w:lineRule="auto"/>
        <w:ind w:firstLine="709"/>
        <w:jc w:val="both"/>
        <w:rPr>
          <w:rFonts w:ascii="Times New Roman" w:hAnsi="Times New Roman" w:cs="Times New Roman"/>
          <w:sz w:val="24"/>
          <w:szCs w:val="24"/>
        </w:rPr>
      </w:pPr>
      <w:r w:rsidRPr="00B71699">
        <w:rPr>
          <w:rFonts w:ascii="Times New Roman" w:hAnsi="Times New Roman" w:cs="Times New Roman"/>
          <w:sz w:val="24"/>
          <w:szCs w:val="24"/>
        </w:rPr>
        <w:t xml:space="preserve">Em seguida, a pesquisadora colaboradora, convidará cada participante do estudo, individualmente, a se dirigir para uma sala reservada </w:t>
      </w:r>
      <w:r w:rsidR="00913E31" w:rsidRPr="00B71699">
        <w:rPr>
          <w:rFonts w:ascii="Times New Roman" w:hAnsi="Times New Roman" w:cs="Times New Roman"/>
          <w:sz w:val="24"/>
          <w:szCs w:val="24"/>
        </w:rPr>
        <w:t>na Unidade</w:t>
      </w:r>
      <w:r w:rsidRPr="00B71699">
        <w:rPr>
          <w:rFonts w:ascii="Times New Roman" w:hAnsi="Times New Roman" w:cs="Times New Roman"/>
          <w:sz w:val="24"/>
          <w:szCs w:val="24"/>
        </w:rPr>
        <w:t xml:space="preserve"> de hemodinâmica, localizada nas dependências do HC-UFTM, onde a intervenção (transmissão do vídeo</w:t>
      </w:r>
      <w:r w:rsidR="00913E31" w:rsidRPr="00B71699">
        <w:rPr>
          <w:rFonts w:ascii="Times New Roman" w:hAnsi="Times New Roman" w:cs="Times New Roman"/>
          <w:sz w:val="24"/>
          <w:szCs w:val="24"/>
        </w:rPr>
        <w:t xml:space="preserve"> simulado</w:t>
      </w:r>
      <w:r w:rsidRPr="00B71699">
        <w:rPr>
          <w:rFonts w:ascii="Times New Roman" w:hAnsi="Times New Roman" w:cs="Times New Roman"/>
          <w:sz w:val="24"/>
          <w:szCs w:val="24"/>
        </w:rPr>
        <w:t xml:space="preserve">) será aplicada para os participantes do GE e as orientações-padrão serão </w:t>
      </w:r>
      <w:r w:rsidR="00913E31" w:rsidRPr="00B71699">
        <w:rPr>
          <w:rFonts w:ascii="Times New Roman" w:hAnsi="Times New Roman" w:cs="Times New Roman"/>
          <w:sz w:val="24"/>
          <w:szCs w:val="24"/>
        </w:rPr>
        <w:t>fornecidas pela equipe lotada na instituição</w:t>
      </w:r>
      <w:r w:rsidRPr="00B71699">
        <w:rPr>
          <w:rFonts w:ascii="Times New Roman" w:hAnsi="Times New Roman" w:cs="Times New Roman"/>
          <w:sz w:val="24"/>
          <w:szCs w:val="24"/>
        </w:rPr>
        <w:t xml:space="preserve"> para o participante do GC. O vídeo simulado será exibido uma única vez antes da realização do procedimento e sem interferências das </w:t>
      </w:r>
      <w:r w:rsidRPr="00B71699">
        <w:rPr>
          <w:rFonts w:ascii="Times New Roman" w:hAnsi="Times New Roman" w:cs="Times New Roman"/>
          <w:sz w:val="24"/>
          <w:szCs w:val="24"/>
        </w:rPr>
        <w:lastRenderedPageBreak/>
        <w:t>pesquisadoras, considerando que o objetivo da pesquisa é avaliar a eficácia de um vídeo simulado sobre o escore de ansiedade-estado e os parâmetros cardiorrespiratórios dos pacientes submetidos a ACTP.</w:t>
      </w:r>
    </w:p>
    <w:p w14:paraId="6E245A8F" w14:textId="7084D6AD" w:rsidR="00D45BCD" w:rsidRPr="00B71699" w:rsidRDefault="00D45BCD" w:rsidP="00D45BCD">
      <w:pPr>
        <w:spacing w:after="0" w:line="360" w:lineRule="auto"/>
        <w:ind w:firstLine="709"/>
        <w:jc w:val="both"/>
        <w:rPr>
          <w:rFonts w:ascii="Times New Roman" w:hAnsi="Times New Roman" w:cs="Times New Roman"/>
          <w:sz w:val="24"/>
          <w:szCs w:val="24"/>
        </w:rPr>
      </w:pPr>
      <w:r w:rsidRPr="00B71699">
        <w:rPr>
          <w:rFonts w:ascii="Times New Roman" w:hAnsi="Times New Roman" w:cs="Times New Roman"/>
          <w:sz w:val="24"/>
          <w:szCs w:val="24"/>
        </w:rPr>
        <w:t xml:space="preserve">Após a intervenção, o pesquisador responsável retornará </w:t>
      </w:r>
      <w:proofErr w:type="gramStart"/>
      <w:r w:rsidR="00913E31" w:rsidRPr="00B71699">
        <w:rPr>
          <w:rFonts w:ascii="Times New Roman" w:hAnsi="Times New Roman" w:cs="Times New Roman"/>
          <w:sz w:val="24"/>
          <w:szCs w:val="24"/>
        </w:rPr>
        <w:t>a</w:t>
      </w:r>
      <w:proofErr w:type="gramEnd"/>
      <w:r w:rsidR="00913E31" w:rsidRPr="00B71699">
        <w:rPr>
          <w:rFonts w:ascii="Times New Roman" w:hAnsi="Times New Roman" w:cs="Times New Roman"/>
          <w:sz w:val="24"/>
          <w:szCs w:val="24"/>
        </w:rPr>
        <w:t xml:space="preserve"> Unidade</w:t>
      </w:r>
      <w:r w:rsidRPr="00B71699">
        <w:rPr>
          <w:rFonts w:ascii="Times New Roman" w:hAnsi="Times New Roman" w:cs="Times New Roman"/>
          <w:sz w:val="24"/>
          <w:szCs w:val="24"/>
        </w:rPr>
        <w:t xml:space="preserve"> de Hemodinâmica, sem ter a informação do grupo de alocação dos pacientes e novamente será aplicado o IDATE e avaliado os parâmetros cardiorrespiratórios para ambos os grupos. A aplicação do IDATE será realizada por meio da leitura das questões e das alternativas disponíveis para cada pergunta, assim o paciente pode optar pela alternativa que julgar como correta. </w:t>
      </w:r>
    </w:p>
    <w:p w14:paraId="03B30315" w14:textId="77777777" w:rsidR="00D45BCD" w:rsidRPr="00B71699" w:rsidRDefault="00D45BCD" w:rsidP="00D45BCD">
      <w:pPr>
        <w:spacing w:after="0" w:line="360" w:lineRule="auto"/>
        <w:ind w:firstLine="709"/>
        <w:jc w:val="both"/>
        <w:rPr>
          <w:rFonts w:ascii="Times New Roman" w:hAnsi="Times New Roman" w:cs="Times New Roman"/>
          <w:sz w:val="24"/>
          <w:szCs w:val="24"/>
        </w:rPr>
      </w:pPr>
    </w:p>
    <w:p w14:paraId="0589FC19" w14:textId="18858953" w:rsidR="00D45BCD" w:rsidRPr="00B71699" w:rsidRDefault="00232E6F" w:rsidP="00232E6F">
      <w:pPr>
        <w:spacing w:after="0" w:line="360" w:lineRule="auto"/>
        <w:jc w:val="both"/>
        <w:rPr>
          <w:rFonts w:ascii="Times New Roman" w:hAnsi="Times New Roman" w:cs="Times New Roman"/>
          <w:sz w:val="24"/>
          <w:szCs w:val="24"/>
        </w:rPr>
      </w:pPr>
      <w:r w:rsidRPr="00B71699">
        <w:rPr>
          <w:rFonts w:ascii="Times New Roman" w:hAnsi="Times New Roman" w:cs="Times New Roman"/>
          <w:sz w:val="24"/>
          <w:szCs w:val="24"/>
        </w:rPr>
        <w:t xml:space="preserve">2.7 </w:t>
      </w:r>
      <w:r w:rsidR="00D45BCD" w:rsidRPr="00B71699">
        <w:rPr>
          <w:rFonts w:ascii="Times New Roman" w:hAnsi="Times New Roman" w:cs="Times New Roman"/>
          <w:sz w:val="24"/>
          <w:szCs w:val="24"/>
        </w:rPr>
        <w:t>VARIÁVEIS DE ESTUDO</w:t>
      </w:r>
    </w:p>
    <w:p w14:paraId="1998F8CA" w14:textId="77777777" w:rsidR="00D45BCD" w:rsidRPr="00B71699" w:rsidRDefault="00D45BCD" w:rsidP="00D45BCD">
      <w:pPr>
        <w:spacing w:after="0" w:line="360" w:lineRule="auto"/>
        <w:ind w:firstLine="709"/>
        <w:jc w:val="both"/>
        <w:rPr>
          <w:rFonts w:ascii="Times New Roman" w:hAnsi="Times New Roman" w:cs="Times New Roman"/>
          <w:sz w:val="24"/>
          <w:szCs w:val="24"/>
        </w:rPr>
      </w:pPr>
    </w:p>
    <w:p w14:paraId="1C8D2F95" w14:textId="4A87AAAA" w:rsidR="00D45BCD" w:rsidRPr="00B71699" w:rsidRDefault="00232E6F" w:rsidP="00232E6F">
      <w:pPr>
        <w:spacing w:after="0" w:line="360" w:lineRule="auto"/>
        <w:jc w:val="both"/>
        <w:rPr>
          <w:rFonts w:ascii="Times New Roman" w:hAnsi="Times New Roman" w:cs="Times New Roman"/>
          <w:b/>
          <w:sz w:val="24"/>
          <w:szCs w:val="24"/>
        </w:rPr>
      </w:pPr>
      <w:proofErr w:type="gramStart"/>
      <w:r w:rsidRPr="00B71699">
        <w:rPr>
          <w:rFonts w:ascii="Times New Roman" w:hAnsi="Times New Roman" w:cs="Times New Roman"/>
          <w:b/>
          <w:sz w:val="24"/>
          <w:szCs w:val="24"/>
        </w:rPr>
        <w:t xml:space="preserve">2.7.1 </w:t>
      </w:r>
      <w:r w:rsidR="00D45BCD" w:rsidRPr="00B71699">
        <w:rPr>
          <w:rFonts w:ascii="Times New Roman" w:hAnsi="Times New Roman" w:cs="Times New Roman"/>
          <w:b/>
          <w:sz w:val="24"/>
          <w:szCs w:val="24"/>
        </w:rPr>
        <w:t>Variáveis</w:t>
      </w:r>
      <w:proofErr w:type="gramEnd"/>
      <w:r w:rsidR="00D45BCD" w:rsidRPr="00B71699">
        <w:rPr>
          <w:rFonts w:ascii="Times New Roman" w:hAnsi="Times New Roman" w:cs="Times New Roman"/>
          <w:b/>
          <w:sz w:val="24"/>
          <w:szCs w:val="24"/>
        </w:rPr>
        <w:t xml:space="preserve"> dependentes</w:t>
      </w:r>
    </w:p>
    <w:p w14:paraId="0653EC2D" w14:textId="77777777" w:rsidR="00913E31" w:rsidRPr="00B71699" w:rsidRDefault="00913E31" w:rsidP="00D45BCD">
      <w:pPr>
        <w:spacing w:after="0" w:line="360" w:lineRule="auto"/>
        <w:ind w:firstLine="709"/>
        <w:jc w:val="both"/>
        <w:rPr>
          <w:rFonts w:ascii="Times New Roman" w:hAnsi="Times New Roman" w:cs="Times New Roman"/>
          <w:sz w:val="24"/>
          <w:szCs w:val="24"/>
        </w:rPr>
      </w:pPr>
    </w:p>
    <w:p w14:paraId="6F672491" w14:textId="77777777" w:rsidR="00D45BCD" w:rsidRPr="00B71699" w:rsidRDefault="00D45BCD" w:rsidP="00D45BCD">
      <w:pPr>
        <w:spacing w:after="0" w:line="360" w:lineRule="auto"/>
        <w:ind w:firstLine="709"/>
        <w:jc w:val="both"/>
        <w:rPr>
          <w:rFonts w:ascii="Times New Roman" w:hAnsi="Times New Roman" w:cs="Times New Roman"/>
          <w:sz w:val="24"/>
          <w:szCs w:val="24"/>
        </w:rPr>
      </w:pPr>
      <w:r w:rsidRPr="00B71699">
        <w:rPr>
          <w:rFonts w:ascii="Times New Roman" w:hAnsi="Times New Roman" w:cs="Times New Roman"/>
          <w:sz w:val="24"/>
          <w:szCs w:val="24"/>
        </w:rPr>
        <w:t xml:space="preserve">O desfecho primário do estudo será a redução dos escores de ansiedade-estado entre os participantes submetidos à intervenção e os desfechos secundários serão a normalidade dos parâmetros </w:t>
      </w:r>
      <w:proofErr w:type="spellStart"/>
      <w:r w:rsidRPr="00B71699">
        <w:rPr>
          <w:rFonts w:ascii="Times New Roman" w:hAnsi="Times New Roman" w:cs="Times New Roman"/>
          <w:sz w:val="24"/>
          <w:szCs w:val="24"/>
        </w:rPr>
        <w:t>cardiorrespriratórios</w:t>
      </w:r>
      <w:proofErr w:type="spellEnd"/>
    </w:p>
    <w:p w14:paraId="62F2CCC7" w14:textId="77777777" w:rsidR="00D45BCD" w:rsidRPr="00B71699" w:rsidRDefault="00D45BCD" w:rsidP="00D45BCD">
      <w:pPr>
        <w:spacing w:after="0" w:line="360" w:lineRule="auto"/>
        <w:ind w:firstLine="709"/>
        <w:jc w:val="both"/>
        <w:rPr>
          <w:rFonts w:ascii="Times New Roman" w:hAnsi="Times New Roman" w:cs="Times New Roman"/>
          <w:sz w:val="24"/>
          <w:szCs w:val="24"/>
        </w:rPr>
      </w:pPr>
      <w:r w:rsidRPr="00B71699">
        <w:rPr>
          <w:rFonts w:ascii="Times New Roman" w:hAnsi="Times New Roman" w:cs="Times New Roman"/>
          <w:sz w:val="24"/>
          <w:szCs w:val="24"/>
        </w:rPr>
        <w:t xml:space="preserve">Ansiedade-estado: refere-se à média da redução (diferença) dos escores de ansiedade-estado, obtida após subtração dos escores, antes e após intervenção ou cuidados-padrão, em ambos os grupos (experimental e controle), na fase </w:t>
      </w:r>
      <w:proofErr w:type="spellStart"/>
      <w:r w:rsidRPr="00B71699">
        <w:rPr>
          <w:rFonts w:ascii="Times New Roman" w:hAnsi="Times New Roman" w:cs="Times New Roman"/>
          <w:sz w:val="24"/>
          <w:szCs w:val="24"/>
        </w:rPr>
        <w:t>pré</w:t>
      </w:r>
      <w:proofErr w:type="spellEnd"/>
      <w:r w:rsidRPr="00B71699">
        <w:rPr>
          <w:rFonts w:ascii="Times New Roman" w:hAnsi="Times New Roman" w:cs="Times New Roman"/>
          <w:sz w:val="24"/>
          <w:szCs w:val="24"/>
        </w:rPr>
        <w:t xml:space="preserve">-procedimento. </w:t>
      </w:r>
    </w:p>
    <w:p w14:paraId="17A6E31C" w14:textId="77777777" w:rsidR="00D45BCD" w:rsidRPr="00B71699" w:rsidRDefault="00D45BCD" w:rsidP="00D45BCD">
      <w:pPr>
        <w:spacing w:after="0" w:line="360" w:lineRule="auto"/>
        <w:ind w:firstLine="709"/>
        <w:jc w:val="both"/>
        <w:rPr>
          <w:rFonts w:ascii="Times New Roman" w:hAnsi="Times New Roman" w:cs="Times New Roman"/>
          <w:sz w:val="24"/>
          <w:szCs w:val="24"/>
        </w:rPr>
      </w:pPr>
    </w:p>
    <w:p w14:paraId="78636377" w14:textId="3F5FCD37" w:rsidR="00D45BCD" w:rsidRPr="00B71699" w:rsidRDefault="00615CBE" w:rsidP="00615CBE">
      <w:pPr>
        <w:spacing w:after="0" w:line="360" w:lineRule="auto"/>
        <w:jc w:val="both"/>
        <w:rPr>
          <w:rFonts w:ascii="Times New Roman" w:hAnsi="Times New Roman" w:cs="Times New Roman"/>
          <w:b/>
          <w:sz w:val="24"/>
          <w:szCs w:val="24"/>
        </w:rPr>
      </w:pPr>
      <w:r w:rsidRPr="00B71699">
        <w:rPr>
          <w:rFonts w:ascii="Times New Roman" w:hAnsi="Times New Roman" w:cs="Times New Roman"/>
          <w:b/>
          <w:sz w:val="24"/>
          <w:szCs w:val="24"/>
        </w:rPr>
        <w:t xml:space="preserve">2.7.2 </w:t>
      </w:r>
      <w:r w:rsidR="00D45BCD" w:rsidRPr="00B71699">
        <w:rPr>
          <w:rFonts w:ascii="Times New Roman" w:hAnsi="Times New Roman" w:cs="Times New Roman"/>
          <w:b/>
          <w:sz w:val="24"/>
          <w:szCs w:val="24"/>
        </w:rPr>
        <w:t>Variáveis independentes</w:t>
      </w:r>
    </w:p>
    <w:p w14:paraId="17EBB236" w14:textId="77777777" w:rsidR="00D45BCD" w:rsidRPr="00B71699" w:rsidRDefault="00D45BCD" w:rsidP="00D45BCD">
      <w:pPr>
        <w:spacing w:after="0" w:line="360" w:lineRule="auto"/>
        <w:ind w:firstLine="709"/>
        <w:jc w:val="both"/>
        <w:rPr>
          <w:rFonts w:ascii="Times New Roman" w:hAnsi="Times New Roman" w:cs="Times New Roman"/>
          <w:sz w:val="24"/>
          <w:szCs w:val="24"/>
        </w:rPr>
      </w:pPr>
    </w:p>
    <w:p w14:paraId="69BF6BAA" w14:textId="05E793F3" w:rsidR="00D45BCD" w:rsidRPr="00B71699" w:rsidRDefault="00D45BCD" w:rsidP="00D45BCD">
      <w:pPr>
        <w:spacing w:after="0" w:line="360" w:lineRule="auto"/>
        <w:ind w:firstLine="709"/>
        <w:jc w:val="both"/>
        <w:rPr>
          <w:rFonts w:ascii="Times New Roman" w:hAnsi="Times New Roman" w:cs="Times New Roman"/>
          <w:sz w:val="24"/>
          <w:szCs w:val="24"/>
        </w:rPr>
      </w:pPr>
      <w:r w:rsidRPr="00B71699">
        <w:rPr>
          <w:rFonts w:ascii="Times New Roman" w:hAnsi="Times New Roman" w:cs="Times New Roman"/>
          <w:sz w:val="24"/>
          <w:szCs w:val="24"/>
        </w:rPr>
        <w:t>Será considerada a utilização ou não da intervenção educativa, entre o grupo experimental e controle.</w:t>
      </w:r>
    </w:p>
    <w:p w14:paraId="20238CD9" w14:textId="0EDF23D2" w:rsidR="00913E31" w:rsidRPr="00B71699" w:rsidRDefault="00913E31" w:rsidP="00D45BCD">
      <w:pPr>
        <w:spacing w:after="0" w:line="360" w:lineRule="auto"/>
        <w:ind w:firstLine="709"/>
        <w:jc w:val="both"/>
        <w:rPr>
          <w:rFonts w:ascii="Times New Roman" w:hAnsi="Times New Roman" w:cs="Times New Roman"/>
          <w:sz w:val="24"/>
          <w:szCs w:val="24"/>
        </w:rPr>
      </w:pPr>
    </w:p>
    <w:p w14:paraId="0780257A" w14:textId="608201BF" w:rsidR="00913E31" w:rsidRPr="00B71699" w:rsidRDefault="00615CBE" w:rsidP="00615CBE">
      <w:pPr>
        <w:spacing w:after="0" w:line="360" w:lineRule="auto"/>
        <w:jc w:val="both"/>
        <w:rPr>
          <w:rFonts w:ascii="Times New Roman" w:hAnsi="Times New Roman" w:cs="Times New Roman"/>
          <w:sz w:val="24"/>
          <w:szCs w:val="24"/>
        </w:rPr>
      </w:pPr>
      <w:r w:rsidRPr="00B71699">
        <w:rPr>
          <w:rFonts w:ascii="Times New Roman" w:hAnsi="Times New Roman" w:cs="Times New Roman"/>
          <w:sz w:val="24"/>
          <w:szCs w:val="24"/>
        </w:rPr>
        <w:t xml:space="preserve">2.8 </w:t>
      </w:r>
      <w:r w:rsidR="00913E31" w:rsidRPr="00B71699">
        <w:rPr>
          <w:rFonts w:ascii="Times New Roman" w:hAnsi="Times New Roman" w:cs="Times New Roman"/>
          <w:sz w:val="24"/>
          <w:szCs w:val="24"/>
        </w:rPr>
        <w:t>ANÁLISE DOS DADOS</w:t>
      </w:r>
    </w:p>
    <w:p w14:paraId="5A2A74E3" w14:textId="77777777" w:rsidR="00913E31" w:rsidRPr="00B71699" w:rsidRDefault="00913E31" w:rsidP="00913E31">
      <w:pPr>
        <w:spacing w:after="0" w:line="360" w:lineRule="auto"/>
        <w:ind w:firstLine="709"/>
        <w:jc w:val="both"/>
        <w:rPr>
          <w:rFonts w:ascii="Times New Roman" w:hAnsi="Times New Roman" w:cs="Times New Roman"/>
          <w:sz w:val="24"/>
          <w:szCs w:val="24"/>
        </w:rPr>
      </w:pPr>
    </w:p>
    <w:p w14:paraId="29D311D1" w14:textId="77777777" w:rsidR="00913E31" w:rsidRPr="00B71699" w:rsidRDefault="00913E31" w:rsidP="00913E31">
      <w:pPr>
        <w:spacing w:after="0" w:line="360" w:lineRule="auto"/>
        <w:ind w:firstLine="709"/>
        <w:jc w:val="both"/>
        <w:rPr>
          <w:rFonts w:ascii="Times New Roman" w:hAnsi="Times New Roman" w:cs="Times New Roman"/>
          <w:sz w:val="24"/>
          <w:szCs w:val="24"/>
        </w:rPr>
      </w:pPr>
      <w:r w:rsidRPr="00B71699">
        <w:rPr>
          <w:rFonts w:ascii="Times New Roman" w:hAnsi="Times New Roman" w:cs="Times New Roman"/>
          <w:sz w:val="24"/>
          <w:szCs w:val="24"/>
        </w:rPr>
        <w:t xml:space="preserve">Os dados coletados serão inseridos em uma planilha eletrônica Excel® do programa Windows XP®, por dupla entrada para consistência das planilhas. Em seguida </w:t>
      </w:r>
      <w:r w:rsidRPr="00B71699">
        <w:rPr>
          <w:rFonts w:ascii="Times New Roman" w:hAnsi="Times New Roman" w:cs="Times New Roman"/>
          <w:sz w:val="24"/>
          <w:szCs w:val="24"/>
        </w:rPr>
        <w:lastRenderedPageBreak/>
        <w:t xml:space="preserve">serão exportadas para o programa </w:t>
      </w:r>
      <w:proofErr w:type="spellStart"/>
      <w:r w:rsidRPr="00B71699">
        <w:rPr>
          <w:rFonts w:ascii="Times New Roman" w:hAnsi="Times New Roman" w:cs="Times New Roman"/>
          <w:i/>
          <w:sz w:val="24"/>
          <w:szCs w:val="24"/>
        </w:rPr>
        <w:t>Statistical</w:t>
      </w:r>
      <w:proofErr w:type="spellEnd"/>
      <w:r w:rsidRPr="00B71699">
        <w:rPr>
          <w:rFonts w:ascii="Times New Roman" w:hAnsi="Times New Roman" w:cs="Times New Roman"/>
          <w:i/>
          <w:sz w:val="24"/>
          <w:szCs w:val="24"/>
        </w:rPr>
        <w:t xml:space="preserve"> </w:t>
      </w:r>
      <w:proofErr w:type="spellStart"/>
      <w:r w:rsidRPr="00B71699">
        <w:rPr>
          <w:rFonts w:ascii="Times New Roman" w:hAnsi="Times New Roman" w:cs="Times New Roman"/>
          <w:i/>
          <w:sz w:val="24"/>
          <w:szCs w:val="24"/>
        </w:rPr>
        <w:t>Package</w:t>
      </w:r>
      <w:proofErr w:type="spellEnd"/>
      <w:r w:rsidRPr="00B71699">
        <w:rPr>
          <w:rFonts w:ascii="Times New Roman" w:hAnsi="Times New Roman" w:cs="Times New Roman"/>
          <w:i/>
          <w:sz w:val="24"/>
          <w:szCs w:val="24"/>
        </w:rPr>
        <w:t xml:space="preserve"> for </w:t>
      </w:r>
      <w:proofErr w:type="spellStart"/>
      <w:r w:rsidRPr="00B71699">
        <w:rPr>
          <w:rFonts w:ascii="Times New Roman" w:hAnsi="Times New Roman" w:cs="Times New Roman"/>
          <w:i/>
          <w:sz w:val="24"/>
          <w:szCs w:val="24"/>
        </w:rPr>
        <w:t>the</w:t>
      </w:r>
      <w:proofErr w:type="spellEnd"/>
      <w:r w:rsidRPr="00B71699">
        <w:rPr>
          <w:rFonts w:ascii="Times New Roman" w:hAnsi="Times New Roman" w:cs="Times New Roman"/>
          <w:i/>
          <w:sz w:val="24"/>
          <w:szCs w:val="24"/>
        </w:rPr>
        <w:t xml:space="preserve"> Social </w:t>
      </w:r>
      <w:proofErr w:type="spellStart"/>
      <w:r w:rsidRPr="00B71699">
        <w:rPr>
          <w:rFonts w:ascii="Times New Roman" w:hAnsi="Times New Roman" w:cs="Times New Roman"/>
          <w:i/>
          <w:sz w:val="24"/>
          <w:szCs w:val="24"/>
        </w:rPr>
        <w:t>Sciences</w:t>
      </w:r>
      <w:proofErr w:type="spellEnd"/>
      <w:r w:rsidRPr="00B71699">
        <w:rPr>
          <w:rFonts w:ascii="Times New Roman" w:hAnsi="Times New Roman" w:cs="Times New Roman"/>
          <w:sz w:val="24"/>
          <w:szCs w:val="24"/>
        </w:rPr>
        <w:t xml:space="preserve"> (SPSS) versão 21.0 para o processamento e análise. </w:t>
      </w:r>
    </w:p>
    <w:p w14:paraId="215F413D" w14:textId="77777777" w:rsidR="00913E31" w:rsidRPr="00B71699" w:rsidRDefault="00913E31" w:rsidP="00913E31">
      <w:pPr>
        <w:spacing w:after="0" w:line="360" w:lineRule="auto"/>
        <w:ind w:firstLine="709"/>
        <w:jc w:val="both"/>
        <w:rPr>
          <w:rFonts w:ascii="Times New Roman" w:hAnsi="Times New Roman" w:cs="Times New Roman"/>
          <w:sz w:val="24"/>
          <w:szCs w:val="24"/>
        </w:rPr>
      </w:pPr>
      <w:r w:rsidRPr="00B71699">
        <w:rPr>
          <w:rFonts w:ascii="Times New Roman" w:hAnsi="Times New Roman" w:cs="Times New Roman"/>
          <w:sz w:val="24"/>
          <w:szCs w:val="24"/>
        </w:rPr>
        <w:t xml:space="preserve">Para avaliar a caracterização </w:t>
      </w:r>
      <w:proofErr w:type="spellStart"/>
      <w:r w:rsidRPr="00B71699">
        <w:rPr>
          <w:rFonts w:ascii="Times New Roman" w:hAnsi="Times New Roman" w:cs="Times New Roman"/>
          <w:sz w:val="24"/>
          <w:szCs w:val="24"/>
        </w:rPr>
        <w:t>sociodemográfica</w:t>
      </w:r>
      <w:proofErr w:type="spellEnd"/>
      <w:r w:rsidRPr="00B71699">
        <w:rPr>
          <w:rFonts w:ascii="Times New Roman" w:hAnsi="Times New Roman" w:cs="Times New Roman"/>
          <w:sz w:val="24"/>
          <w:szCs w:val="24"/>
        </w:rPr>
        <w:t xml:space="preserve"> e clínica dos pacientes será utilizada distribuição de frequência absoluta e relativa para as variáveis categóricas, bem como medidas de tendência central (média e mediana) e de variabilidade (amplitudes e desvio padrão) para as variáveis quantitativas.</w:t>
      </w:r>
    </w:p>
    <w:p w14:paraId="5E56917B" w14:textId="7689E80E" w:rsidR="00913E31" w:rsidRPr="00B71699" w:rsidRDefault="00913E31" w:rsidP="00913E31">
      <w:pPr>
        <w:spacing w:after="0" w:line="360" w:lineRule="auto"/>
        <w:ind w:firstLine="709"/>
        <w:jc w:val="both"/>
        <w:rPr>
          <w:rFonts w:ascii="Times New Roman" w:hAnsi="Times New Roman" w:cs="Times New Roman"/>
          <w:sz w:val="24"/>
          <w:szCs w:val="24"/>
        </w:rPr>
      </w:pPr>
      <w:r w:rsidRPr="00B71699">
        <w:rPr>
          <w:rFonts w:ascii="Times New Roman" w:hAnsi="Times New Roman" w:cs="Times New Roman"/>
          <w:sz w:val="24"/>
          <w:szCs w:val="24"/>
        </w:rPr>
        <w:t xml:space="preserve">Para comparar os escores de ansiedade-estado e os parâmetros cardiorrespiratórios entre os grupos experimental e controle, será utilizado Teste t </w:t>
      </w:r>
      <w:proofErr w:type="spellStart"/>
      <w:r w:rsidRPr="00B71699">
        <w:rPr>
          <w:rFonts w:ascii="Times New Roman" w:hAnsi="Times New Roman" w:cs="Times New Roman"/>
          <w:i/>
          <w:sz w:val="24"/>
          <w:szCs w:val="24"/>
        </w:rPr>
        <w:t>Student</w:t>
      </w:r>
      <w:proofErr w:type="spellEnd"/>
      <w:r w:rsidRPr="00B71699">
        <w:rPr>
          <w:rFonts w:ascii="Times New Roman" w:hAnsi="Times New Roman" w:cs="Times New Roman"/>
          <w:sz w:val="24"/>
          <w:szCs w:val="24"/>
        </w:rPr>
        <w:t xml:space="preserve"> para amostras independentes. A análise </w:t>
      </w:r>
      <w:proofErr w:type="spellStart"/>
      <w:r w:rsidRPr="00B71699">
        <w:rPr>
          <w:rFonts w:ascii="Times New Roman" w:hAnsi="Times New Roman" w:cs="Times New Roman"/>
          <w:sz w:val="24"/>
          <w:szCs w:val="24"/>
        </w:rPr>
        <w:t>intra</w:t>
      </w:r>
      <w:r w:rsidR="00615CBE" w:rsidRPr="00B71699">
        <w:rPr>
          <w:rFonts w:ascii="Times New Roman" w:hAnsi="Times New Roman" w:cs="Times New Roman"/>
          <w:sz w:val="24"/>
          <w:szCs w:val="24"/>
        </w:rPr>
        <w:t>-</w:t>
      </w:r>
      <w:r w:rsidRPr="00B71699">
        <w:rPr>
          <w:rFonts w:ascii="Times New Roman" w:hAnsi="Times New Roman" w:cs="Times New Roman"/>
          <w:sz w:val="24"/>
          <w:szCs w:val="24"/>
        </w:rPr>
        <w:t>grupo</w:t>
      </w:r>
      <w:proofErr w:type="spellEnd"/>
      <w:r w:rsidRPr="00B71699">
        <w:rPr>
          <w:rFonts w:ascii="Times New Roman" w:hAnsi="Times New Roman" w:cs="Times New Roman"/>
          <w:sz w:val="24"/>
          <w:szCs w:val="24"/>
        </w:rPr>
        <w:t xml:space="preserve"> incluirá o teste t para grupos dependentes (t pareado). </w:t>
      </w:r>
    </w:p>
    <w:p w14:paraId="3A181119" w14:textId="77777777" w:rsidR="00913E31" w:rsidRPr="00B71699" w:rsidRDefault="00913E31" w:rsidP="00913E31">
      <w:pPr>
        <w:spacing w:after="0" w:line="360" w:lineRule="auto"/>
        <w:ind w:firstLine="709"/>
        <w:jc w:val="both"/>
        <w:rPr>
          <w:rFonts w:ascii="Times New Roman" w:hAnsi="Times New Roman" w:cs="Times New Roman"/>
          <w:sz w:val="24"/>
          <w:szCs w:val="24"/>
        </w:rPr>
      </w:pPr>
      <w:r w:rsidRPr="00B71699">
        <w:rPr>
          <w:rFonts w:ascii="Times New Roman" w:hAnsi="Times New Roman" w:cs="Times New Roman"/>
          <w:sz w:val="24"/>
          <w:szCs w:val="24"/>
        </w:rPr>
        <w:t xml:space="preserve">Para verificar a correlação entre ansiedade-estado </w:t>
      </w:r>
      <w:proofErr w:type="spellStart"/>
      <w:r w:rsidRPr="00B71699">
        <w:rPr>
          <w:rFonts w:ascii="Times New Roman" w:hAnsi="Times New Roman" w:cs="Times New Roman"/>
          <w:sz w:val="24"/>
          <w:szCs w:val="24"/>
        </w:rPr>
        <w:t>pré</w:t>
      </w:r>
      <w:proofErr w:type="spellEnd"/>
      <w:r w:rsidRPr="00B71699">
        <w:rPr>
          <w:rFonts w:ascii="Times New Roman" w:hAnsi="Times New Roman" w:cs="Times New Roman"/>
          <w:sz w:val="24"/>
          <w:szCs w:val="24"/>
        </w:rPr>
        <w:t>-procedimento e os parâmetros cardiorrespiratórios, será utilizado o coeficiente de correlação de Pearson.</w:t>
      </w:r>
    </w:p>
    <w:p w14:paraId="216DF19A" w14:textId="751A78D9" w:rsidR="00913E31" w:rsidRPr="00B71699" w:rsidRDefault="00913E31" w:rsidP="00913E31">
      <w:pPr>
        <w:spacing w:after="0" w:line="360" w:lineRule="auto"/>
        <w:ind w:firstLine="709"/>
        <w:jc w:val="both"/>
        <w:rPr>
          <w:rFonts w:ascii="Times New Roman" w:hAnsi="Times New Roman" w:cs="Times New Roman"/>
          <w:sz w:val="24"/>
          <w:szCs w:val="24"/>
        </w:rPr>
      </w:pPr>
      <w:r w:rsidRPr="00B71699">
        <w:rPr>
          <w:rFonts w:ascii="Times New Roman" w:hAnsi="Times New Roman" w:cs="Times New Roman"/>
          <w:sz w:val="24"/>
          <w:szCs w:val="24"/>
        </w:rPr>
        <w:t xml:space="preserve"> Este estudo considerará um nível de significância α=5% e um intervalo de confiança de 95%. Os dados serão apresentados em tabelas e figuras.</w:t>
      </w:r>
    </w:p>
    <w:p w14:paraId="139B01D7" w14:textId="5968061D" w:rsidR="00913E31" w:rsidRPr="00B71699" w:rsidRDefault="00913E31" w:rsidP="00913E31">
      <w:pPr>
        <w:spacing w:after="0" w:line="360" w:lineRule="auto"/>
        <w:ind w:firstLine="709"/>
        <w:jc w:val="both"/>
        <w:rPr>
          <w:rFonts w:ascii="Times New Roman" w:hAnsi="Times New Roman" w:cs="Times New Roman"/>
          <w:sz w:val="24"/>
          <w:szCs w:val="24"/>
        </w:rPr>
      </w:pPr>
    </w:p>
    <w:p w14:paraId="06BF7BF4" w14:textId="781CBA23" w:rsidR="00913E31" w:rsidRPr="00B71699" w:rsidRDefault="00615CBE" w:rsidP="00615CBE">
      <w:pPr>
        <w:spacing w:after="0" w:line="360" w:lineRule="auto"/>
        <w:jc w:val="both"/>
        <w:rPr>
          <w:rFonts w:ascii="Times New Roman" w:hAnsi="Times New Roman" w:cs="Times New Roman"/>
          <w:sz w:val="24"/>
          <w:szCs w:val="24"/>
        </w:rPr>
      </w:pPr>
      <w:r w:rsidRPr="00B71699">
        <w:rPr>
          <w:rFonts w:ascii="Times New Roman" w:hAnsi="Times New Roman" w:cs="Times New Roman"/>
          <w:sz w:val="24"/>
          <w:szCs w:val="24"/>
        </w:rPr>
        <w:t xml:space="preserve">2.9 </w:t>
      </w:r>
      <w:r w:rsidR="00913E31" w:rsidRPr="00B71699">
        <w:rPr>
          <w:rFonts w:ascii="Times New Roman" w:hAnsi="Times New Roman" w:cs="Times New Roman"/>
          <w:sz w:val="24"/>
          <w:szCs w:val="24"/>
        </w:rPr>
        <w:t>ASPECTOS ÉTICOS</w:t>
      </w:r>
    </w:p>
    <w:p w14:paraId="5E92F9BE" w14:textId="4783DBF1" w:rsidR="00913E31" w:rsidRPr="00B71699" w:rsidRDefault="00913E31" w:rsidP="00913E31">
      <w:pPr>
        <w:spacing w:after="0" w:line="360" w:lineRule="auto"/>
        <w:ind w:firstLine="709"/>
        <w:jc w:val="both"/>
        <w:rPr>
          <w:rFonts w:ascii="Times New Roman" w:hAnsi="Times New Roman" w:cs="Times New Roman"/>
          <w:sz w:val="24"/>
          <w:szCs w:val="24"/>
        </w:rPr>
      </w:pPr>
    </w:p>
    <w:p w14:paraId="3DFAA6A7" w14:textId="77777777" w:rsidR="00913E31" w:rsidRPr="00B71699" w:rsidRDefault="00913E31" w:rsidP="00913E31">
      <w:pPr>
        <w:spacing w:after="0" w:line="360" w:lineRule="auto"/>
        <w:ind w:firstLine="709"/>
        <w:jc w:val="both"/>
        <w:rPr>
          <w:rFonts w:ascii="Times New Roman" w:hAnsi="Times New Roman" w:cs="Times New Roman"/>
          <w:sz w:val="24"/>
          <w:szCs w:val="24"/>
        </w:rPr>
      </w:pPr>
      <w:r w:rsidRPr="00B71699">
        <w:rPr>
          <w:rFonts w:ascii="Times New Roman" w:hAnsi="Times New Roman" w:cs="Times New Roman"/>
          <w:sz w:val="24"/>
          <w:szCs w:val="24"/>
        </w:rPr>
        <w:t>Este estudo será submetido à apreciação do Comitê de Ética em Pesquisa (CEP) da Universidade Federal do Triângulo Mineiro (UFTM), seguindo os preceitos da Resolução CNS 466/2012 (BRASIL, 2012) do Ministério da Saúde e somente será iniciado após autorização. Além disso, o presente estudo será registrado na plataforma de Registro Brasileiro de Ensaios Clínicos (REBEC).</w:t>
      </w:r>
    </w:p>
    <w:p w14:paraId="53D8261D" w14:textId="77777777" w:rsidR="00913E31" w:rsidRPr="00B71699" w:rsidRDefault="00913E31" w:rsidP="00913E31">
      <w:pPr>
        <w:spacing w:after="0" w:line="360" w:lineRule="auto"/>
        <w:ind w:firstLine="709"/>
        <w:jc w:val="both"/>
        <w:rPr>
          <w:rFonts w:ascii="Times New Roman" w:hAnsi="Times New Roman" w:cs="Times New Roman"/>
          <w:sz w:val="24"/>
          <w:szCs w:val="24"/>
        </w:rPr>
      </w:pPr>
      <w:r w:rsidRPr="00B71699">
        <w:rPr>
          <w:rFonts w:ascii="Times New Roman" w:hAnsi="Times New Roman" w:cs="Times New Roman"/>
          <w:sz w:val="24"/>
          <w:szCs w:val="24"/>
        </w:rPr>
        <w:t xml:space="preserve">Os juízes selecionados para o estudo, receberão em seu e-mail, um formulário produzido por meio do uso da ferramenta </w:t>
      </w:r>
      <w:r w:rsidRPr="00B71699">
        <w:rPr>
          <w:rFonts w:ascii="Times New Roman" w:hAnsi="Times New Roman" w:cs="Times New Roman"/>
          <w:i/>
          <w:sz w:val="24"/>
          <w:szCs w:val="24"/>
        </w:rPr>
        <w:t xml:space="preserve">Google </w:t>
      </w:r>
      <w:proofErr w:type="spellStart"/>
      <w:r w:rsidRPr="00B71699">
        <w:rPr>
          <w:rFonts w:ascii="Times New Roman" w:hAnsi="Times New Roman" w:cs="Times New Roman"/>
          <w:i/>
          <w:sz w:val="24"/>
          <w:szCs w:val="24"/>
        </w:rPr>
        <w:t>Forms</w:t>
      </w:r>
      <w:proofErr w:type="spellEnd"/>
      <w:r w:rsidRPr="00B71699">
        <w:rPr>
          <w:rFonts w:ascii="Times New Roman" w:hAnsi="Times New Roman" w:cs="Times New Roman"/>
          <w:sz w:val="24"/>
          <w:szCs w:val="24"/>
        </w:rPr>
        <w:t>, o qual será composto por carta convite, Termo de Consentimento Livre e Esclarecido (TCLE) e instrumentos para validação do vídeo. O juiz deverá ler o TCLE e, se desejar participar do estudo, deverá conferir anuência ao termo.</w:t>
      </w:r>
    </w:p>
    <w:p w14:paraId="263B1163" w14:textId="77777777" w:rsidR="00913E31" w:rsidRPr="00B71699" w:rsidRDefault="00913E31" w:rsidP="00913E31">
      <w:pPr>
        <w:spacing w:after="0" w:line="360" w:lineRule="auto"/>
        <w:ind w:firstLine="709"/>
        <w:jc w:val="both"/>
        <w:rPr>
          <w:rFonts w:ascii="Times New Roman" w:hAnsi="Times New Roman" w:cs="Times New Roman"/>
          <w:sz w:val="24"/>
          <w:szCs w:val="24"/>
        </w:rPr>
      </w:pPr>
      <w:r w:rsidRPr="00B71699">
        <w:rPr>
          <w:rFonts w:ascii="Times New Roman" w:hAnsi="Times New Roman" w:cs="Times New Roman"/>
          <w:sz w:val="24"/>
          <w:szCs w:val="24"/>
        </w:rPr>
        <w:t>Antes da realização do procedimento, no Setor de Hemodinâmica do HC-UFTM, os pacientes que atenderem aos critérios de inclusão, serão informados a respeito da pesquisa e aqueles que aceitarem participar, assinarão o TCLE em duas vias (uma para a pesquisadora e outra para o paciente).</w:t>
      </w:r>
    </w:p>
    <w:p w14:paraId="4316B731" w14:textId="77777777" w:rsidR="00913E31" w:rsidRPr="00B71699" w:rsidRDefault="00913E31" w:rsidP="00913E31">
      <w:pPr>
        <w:spacing w:after="0" w:line="360" w:lineRule="auto"/>
        <w:ind w:firstLine="709"/>
        <w:jc w:val="both"/>
        <w:rPr>
          <w:rFonts w:ascii="Times New Roman" w:hAnsi="Times New Roman" w:cs="Times New Roman"/>
          <w:sz w:val="24"/>
          <w:szCs w:val="24"/>
        </w:rPr>
      </w:pPr>
      <w:r w:rsidRPr="00B71699">
        <w:rPr>
          <w:rFonts w:ascii="Times New Roman" w:hAnsi="Times New Roman" w:cs="Times New Roman"/>
          <w:sz w:val="24"/>
          <w:szCs w:val="24"/>
        </w:rPr>
        <w:lastRenderedPageBreak/>
        <w:t>Para minimizar o risco de perda de confidencialidade dos dados serão mantidos o anonimato e a confidencialidade das informações coletadas, visto que os participantes serão identificados por números e iniciais do nome. Em momento algum, os dados pessoais ou quaisquer informações que possam identificar os participantes serão revelados.</w:t>
      </w:r>
    </w:p>
    <w:p w14:paraId="0B5BBBBB" w14:textId="79419692" w:rsidR="00695429" w:rsidRPr="00B71699" w:rsidRDefault="00913E31" w:rsidP="00695429">
      <w:pPr>
        <w:spacing w:after="0" w:line="360" w:lineRule="auto"/>
        <w:ind w:firstLine="709"/>
        <w:jc w:val="both"/>
        <w:rPr>
          <w:rFonts w:ascii="Times New Roman" w:hAnsi="Times New Roman" w:cs="Times New Roman"/>
          <w:sz w:val="24"/>
          <w:szCs w:val="24"/>
        </w:rPr>
      </w:pPr>
      <w:r w:rsidRPr="00B71699">
        <w:rPr>
          <w:rFonts w:ascii="Times New Roman" w:hAnsi="Times New Roman" w:cs="Times New Roman"/>
          <w:sz w:val="24"/>
          <w:szCs w:val="24"/>
        </w:rPr>
        <w:t xml:space="preserve"> </w:t>
      </w:r>
      <w:r w:rsidR="00695429" w:rsidRPr="00B71699">
        <w:rPr>
          <w:rFonts w:ascii="Times New Roman" w:hAnsi="Times New Roman" w:cs="Times New Roman"/>
          <w:sz w:val="24"/>
          <w:szCs w:val="24"/>
        </w:rPr>
        <w:t xml:space="preserve">Após a conclusão da coleta de dados por meio de formulário eletrônico, durante processo de validação do vídeo simulado com juízes, será realizado </w:t>
      </w:r>
      <w:r w:rsidR="00695429" w:rsidRPr="00B71699">
        <w:rPr>
          <w:rFonts w:ascii="Times New Roman" w:hAnsi="Times New Roman" w:cs="Times New Roman"/>
          <w:i/>
          <w:sz w:val="24"/>
          <w:szCs w:val="24"/>
        </w:rPr>
        <w:t xml:space="preserve">download </w:t>
      </w:r>
      <w:r w:rsidR="00695429" w:rsidRPr="00B71699">
        <w:rPr>
          <w:rFonts w:ascii="Times New Roman" w:hAnsi="Times New Roman" w:cs="Times New Roman"/>
          <w:sz w:val="24"/>
          <w:szCs w:val="24"/>
        </w:rPr>
        <w:t>dos dados para um dispositivo eletrônico local (</w:t>
      </w:r>
      <w:r w:rsidR="00695429" w:rsidRPr="00B71699">
        <w:rPr>
          <w:rFonts w:ascii="Times New Roman" w:hAnsi="Times New Roman" w:cs="Times New Roman"/>
          <w:i/>
          <w:sz w:val="24"/>
          <w:szCs w:val="24"/>
        </w:rPr>
        <w:t>pen drive</w:t>
      </w:r>
      <w:r w:rsidR="00695429" w:rsidRPr="00B71699">
        <w:rPr>
          <w:rFonts w:ascii="Times New Roman" w:hAnsi="Times New Roman" w:cs="Times New Roman"/>
          <w:sz w:val="24"/>
          <w:szCs w:val="24"/>
        </w:rPr>
        <w:t xml:space="preserve">) e será deletado todo e qualquer registro de qualquer plataforma virtual, ambiente compartilhado ou "nuvem", conforme orientação da Comissão Nacional de Ética em Pesquisa para procedimentos em pesquisas com qualquer etapa em ambiente virtual. </w:t>
      </w:r>
    </w:p>
    <w:p w14:paraId="597E9D6E" w14:textId="407FB1C1" w:rsidR="00913E31" w:rsidRPr="00B71699" w:rsidRDefault="00695429" w:rsidP="00913E31">
      <w:pPr>
        <w:spacing w:after="0" w:line="360" w:lineRule="auto"/>
        <w:ind w:firstLine="709"/>
        <w:jc w:val="both"/>
        <w:rPr>
          <w:rFonts w:ascii="Times New Roman" w:hAnsi="Times New Roman" w:cs="Times New Roman"/>
          <w:sz w:val="24"/>
          <w:szCs w:val="24"/>
        </w:rPr>
      </w:pPr>
      <w:r w:rsidRPr="00B71699">
        <w:rPr>
          <w:rFonts w:ascii="Times New Roman" w:hAnsi="Times New Roman" w:cs="Times New Roman"/>
          <w:sz w:val="24"/>
          <w:szCs w:val="24"/>
        </w:rPr>
        <w:t xml:space="preserve"> </w:t>
      </w:r>
      <w:r w:rsidR="00913E31" w:rsidRPr="00B71699">
        <w:rPr>
          <w:rFonts w:ascii="Times New Roman" w:hAnsi="Times New Roman" w:cs="Times New Roman"/>
          <w:sz w:val="24"/>
          <w:szCs w:val="24"/>
        </w:rPr>
        <w:t>Após a finalização do estudo, os instrumentos de coleta</w:t>
      </w:r>
      <w:r w:rsidR="00C6289F" w:rsidRPr="00B71699">
        <w:rPr>
          <w:rFonts w:ascii="Times New Roman" w:hAnsi="Times New Roman" w:cs="Times New Roman"/>
          <w:sz w:val="24"/>
          <w:szCs w:val="24"/>
        </w:rPr>
        <w:t xml:space="preserve"> serão incinerados</w:t>
      </w:r>
      <w:r w:rsidR="00913E31" w:rsidRPr="00B71699">
        <w:rPr>
          <w:rFonts w:ascii="Times New Roman" w:hAnsi="Times New Roman" w:cs="Times New Roman"/>
          <w:sz w:val="24"/>
          <w:szCs w:val="24"/>
        </w:rPr>
        <w:t xml:space="preserve"> </w:t>
      </w:r>
      <w:r w:rsidRPr="00B71699">
        <w:rPr>
          <w:rFonts w:ascii="Times New Roman" w:hAnsi="Times New Roman" w:cs="Times New Roman"/>
          <w:sz w:val="24"/>
          <w:szCs w:val="24"/>
        </w:rPr>
        <w:t>e</w:t>
      </w:r>
      <w:r w:rsidR="00C6289F" w:rsidRPr="00B71699">
        <w:rPr>
          <w:rFonts w:ascii="Times New Roman" w:hAnsi="Times New Roman" w:cs="Times New Roman"/>
          <w:sz w:val="24"/>
          <w:szCs w:val="24"/>
        </w:rPr>
        <w:t xml:space="preserve"> os dispositivos de </w:t>
      </w:r>
      <w:r w:rsidRPr="00B71699">
        <w:rPr>
          <w:rFonts w:ascii="Times New Roman" w:hAnsi="Times New Roman" w:cs="Times New Roman"/>
          <w:sz w:val="24"/>
          <w:szCs w:val="24"/>
        </w:rPr>
        <w:t>armazenamento de dados (</w:t>
      </w:r>
      <w:r w:rsidRPr="00B71699">
        <w:rPr>
          <w:rFonts w:ascii="Times New Roman" w:hAnsi="Times New Roman" w:cs="Times New Roman"/>
          <w:i/>
          <w:sz w:val="24"/>
          <w:szCs w:val="24"/>
        </w:rPr>
        <w:t>pen drive</w:t>
      </w:r>
      <w:r w:rsidRPr="00B71699">
        <w:rPr>
          <w:rFonts w:ascii="Times New Roman" w:hAnsi="Times New Roman" w:cs="Times New Roman"/>
          <w:sz w:val="24"/>
          <w:szCs w:val="24"/>
        </w:rPr>
        <w:t xml:space="preserve">) </w:t>
      </w:r>
      <w:r w:rsidR="00913E31" w:rsidRPr="00B71699">
        <w:rPr>
          <w:rFonts w:ascii="Times New Roman" w:hAnsi="Times New Roman" w:cs="Times New Roman"/>
          <w:sz w:val="24"/>
          <w:szCs w:val="24"/>
        </w:rPr>
        <w:t xml:space="preserve">serão </w:t>
      </w:r>
      <w:r w:rsidR="00720FE8" w:rsidRPr="00B71699">
        <w:rPr>
          <w:rFonts w:ascii="Times New Roman" w:hAnsi="Times New Roman" w:cs="Times New Roman"/>
          <w:sz w:val="24"/>
          <w:szCs w:val="24"/>
        </w:rPr>
        <w:t>descartados</w:t>
      </w:r>
      <w:r w:rsidR="00C6289F" w:rsidRPr="00B71699">
        <w:rPr>
          <w:rFonts w:ascii="Times New Roman" w:hAnsi="Times New Roman" w:cs="Times New Roman"/>
          <w:sz w:val="24"/>
          <w:szCs w:val="24"/>
        </w:rPr>
        <w:t xml:space="preserve"> em local adequado</w:t>
      </w:r>
      <w:r w:rsidR="00913E31" w:rsidRPr="00B71699">
        <w:rPr>
          <w:rFonts w:ascii="Times New Roman" w:hAnsi="Times New Roman" w:cs="Times New Roman"/>
          <w:sz w:val="24"/>
          <w:szCs w:val="24"/>
        </w:rPr>
        <w:t>, sob a responsabilidade da pesquisadora</w:t>
      </w:r>
      <w:r w:rsidR="00C6289F" w:rsidRPr="00B71699">
        <w:rPr>
          <w:rFonts w:ascii="Times New Roman" w:hAnsi="Times New Roman" w:cs="Times New Roman"/>
          <w:sz w:val="24"/>
          <w:szCs w:val="24"/>
        </w:rPr>
        <w:t xml:space="preserve"> após cinco anos da conclusão da pesquisa.</w:t>
      </w:r>
      <w:r w:rsidR="00913E31" w:rsidRPr="00B71699">
        <w:rPr>
          <w:rFonts w:ascii="Times New Roman" w:hAnsi="Times New Roman" w:cs="Times New Roman"/>
          <w:sz w:val="24"/>
          <w:szCs w:val="24"/>
        </w:rPr>
        <w:t xml:space="preserve"> </w:t>
      </w:r>
    </w:p>
    <w:p w14:paraId="2899984D" w14:textId="70E36B91" w:rsidR="00913E31" w:rsidRPr="00B71699" w:rsidRDefault="00913E31" w:rsidP="00913E31">
      <w:pPr>
        <w:spacing w:after="0" w:line="360" w:lineRule="auto"/>
        <w:ind w:firstLine="709"/>
        <w:jc w:val="both"/>
        <w:rPr>
          <w:rFonts w:ascii="Times New Roman" w:hAnsi="Times New Roman" w:cs="Times New Roman"/>
          <w:sz w:val="24"/>
          <w:szCs w:val="24"/>
        </w:rPr>
      </w:pPr>
      <w:r w:rsidRPr="00B71699">
        <w:rPr>
          <w:rFonts w:ascii="Times New Roman" w:hAnsi="Times New Roman" w:cs="Times New Roman"/>
          <w:sz w:val="24"/>
          <w:szCs w:val="24"/>
        </w:rPr>
        <w:t>Destaca-se que qualquer modificação necessária e expressiva no protocolo do estudo será documentada como emenda ao protocolo e deverá ser formalmente informada ao Comitê de Ética em Pesquisa, à plataforma de Registro Brasileiro de Ensaios Clínicos e ao periódico no qual o protocolo tenha sido publicado.</w:t>
      </w:r>
    </w:p>
    <w:p w14:paraId="373335E5" w14:textId="77777777" w:rsidR="007E0468" w:rsidRPr="00B71699" w:rsidRDefault="007E0468" w:rsidP="00DF42AD">
      <w:pPr>
        <w:tabs>
          <w:tab w:val="left" w:pos="3165"/>
        </w:tabs>
        <w:spacing w:after="0"/>
        <w:rPr>
          <w:rFonts w:ascii="Times New Roman" w:hAnsi="Times New Roman" w:cs="Times New Roman"/>
          <w:sz w:val="24"/>
          <w:szCs w:val="24"/>
        </w:rPr>
      </w:pPr>
    </w:p>
    <w:p w14:paraId="42A77074" w14:textId="6FEA58DB" w:rsidR="00DF42AD" w:rsidRPr="00B71699" w:rsidRDefault="00615CBE" w:rsidP="001F676C">
      <w:pPr>
        <w:spacing w:after="0" w:line="360" w:lineRule="auto"/>
        <w:jc w:val="both"/>
        <w:rPr>
          <w:rFonts w:ascii="Times New Roman" w:hAnsi="Times New Roman" w:cs="Times New Roman"/>
          <w:b/>
          <w:sz w:val="24"/>
          <w:szCs w:val="24"/>
        </w:rPr>
      </w:pPr>
      <w:r w:rsidRPr="00B71699">
        <w:rPr>
          <w:rFonts w:ascii="Times New Roman" w:hAnsi="Times New Roman" w:cs="Times New Roman"/>
          <w:b/>
          <w:sz w:val="24"/>
          <w:szCs w:val="24"/>
        </w:rPr>
        <w:t xml:space="preserve">3 </w:t>
      </w:r>
      <w:r w:rsidR="007C47B0" w:rsidRPr="00B71699">
        <w:rPr>
          <w:rFonts w:ascii="Times New Roman" w:hAnsi="Times New Roman" w:cs="Times New Roman"/>
          <w:b/>
          <w:sz w:val="24"/>
          <w:szCs w:val="24"/>
        </w:rPr>
        <w:t>ANÁLISE DE RISCOS E BENEFÍCIOS AOS PARTICIPANTES DA PESQUISA, BEM COMO MEDIDAS DE PROTEÇÃO E MINIMIZAÇÃO DE</w:t>
      </w:r>
      <w:r w:rsidR="00B46190" w:rsidRPr="00B71699">
        <w:rPr>
          <w:rFonts w:ascii="Times New Roman" w:hAnsi="Times New Roman" w:cs="Times New Roman"/>
          <w:b/>
          <w:sz w:val="24"/>
          <w:szCs w:val="24"/>
        </w:rPr>
        <w:t>SSES</w:t>
      </w:r>
      <w:r w:rsidR="007C47B0" w:rsidRPr="00B71699">
        <w:rPr>
          <w:rFonts w:ascii="Times New Roman" w:hAnsi="Times New Roman" w:cs="Times New Roman"/>
          <w:b/>
          <w:sz w:val="24"/>
          <w:szCs w:val="24"/>
        </w:rPr>
        <w:t xml:space="preserve"> RISCOS</w:t>
      </w:r>
    </w:p>
    <w:p w14:paraId="270B201F" w14:textId="77777777" w:rsidR="001F676C" w:rsidRPr="00B71699" w:rsidRDefault="001F676C" w:rsidP="001F676C">
      <w:pPr>
        <w:spacing w:after="0" w:line="360" w:lineRule="auto"/>
        <w:jc w:val="both"/>
        <w:rPr>
          <w:rFonts w:ascii="Times New Roman" w:hAnsi="Times New Roman" w:cs="Times New Roman"/>
          <w:b/>
          <w:sz w:val="24"/>
          <w:szCs w:val="24"/>
        </w:rPr>
      </w:pPr>
    </w:p>
    <w:p w14:paraId="1D130216" w14:textId="58C2E192" w:rsidR="001F676C" w:rsidRPr="00B71699" w:rsidRDefault="001F676C" w:rsidP="00CA2177">
      <w:pPr>
        <w:spacing w:after="0" w:line="360" w:lineRule="auto"/>
        <w:ind w:firstLine="709"/>
        <w:jc w:val="both"/>
        <w:rPr>
          <w:rFonts w:ascii="Times New Roman" w:eastAsia="Times New Roman" w:hAnsi="Times New Roman" w:cs="Times New Roman"/>
          <w:sz w:val="24"/>
          <w:szCs w:val="24"/>
          <w:lang w:eastAsia="pt-BR"/>
        </w:rPr>
      </w:pPr>
      <w:r w:rsidRPr="00B71699">
        <w:rPr>
          <w:rFonts w:ascii="Times New Roman" w:hAnsi="Times New Roman" w:cs="Times New Roman"/>
          <w:sz w:val="24"/>
          <w:szCs w:val="24"/>
        </w:rPr>
        <w:t>Os riscos relacionados a participação dos juízes no estudo, são de prejud</w:t>
      </w:r>
      <w:r w:rsidR="00615CBE" w:rsidRPr="00B71699">
        <w:rPr>
          <w:rFonts w:ascii="Times New Roman" w:hAnsi="Times New Roman" w:cs="Times New Roman"/>
          <w:sz w:val="24"/>
          <w:szCs w:val="24"/>
        </w:rPr>
        <w:t>icar a posição postural e o des</w:t>
      </w:r>
      <w:r w:rsidRPr="00B71699">
        <w:rPr>
          <w:rFonts w:ascii="Times New Roman" w:hAnsi="Times New Roman" w:cs="Times New Roman"/>
          <w:sz w:val="24"/>
          <w:szCs w:val="24"/>
        </w:rPr>
        <w:t>conforto visual, devido à necessidade de investimento de tempo em frente do computador para análise do vídeo a ser validado. Desta forma, para minimizar tais prejuízos recomenda-se que a cada hora em frente ao computador em uma mesma posição, seja feito um curto intervalo de 5 ou 10 minutos para a</w:t>
      </w:r>
      <w:r w:rsidR="00615CBE" w:rsidRPr="00B71699">
        <w:rPr>
          <w:rFonts w:ascii="Times New Roman" w:hAnsi="Times New Roman" w:cs="Times New Roman"/>
          <w:sz w:val="24"/>
          <w:szCs w:val="24"/>
        </w:rPr>
        <w:t>longamento e interrupção da ati</w:t>
      </w:r>
      <w:r w:rsidRPr="00B71699">
        <w:rPr>
          <w:rFonts w:ascii="Times New Roman" w:hAnsi="Times New Roman" w:cs="Times New Roman"/>
          <w:sz w:val="24"/>
          <w:szCs w:val="24"/>
        </w:rPr>
        <w:t>vidade. Quanto aos benefícios</w:t>
      </w:r>
      <w:r w:rsidR="00AF193C" w:rsidRPr="00B71699">
        <w:rPr>
          <w:rFonts w:ascii="Times New Roman" w:hAnsi="Times New Roman" w:cs="Times New Roman"/>
          <w:sz w:val="24"/>
          <w:szCs w:val="24"/>
        </w:rPr>
        <w:t xml:space="preserve"> diretos</w:t>
      </w:r>
      <w:r w:rsidRPr="00B71699">
        <w:rPr>
          <w:rFonts w:ascii="Times New Roman" w:hAnsi="Times New Roman" w:cs="Times New Roman"/>
          <w:sz w:val="24"/>
          <w:szCs w:val="24"/>
        </w:rPr>
        <w:t xml:space="preserve">, para os juízes, </w:t>
      </w:r>
      <w:r w:rsidR="00FD0BE1" w:rsidRPr="00B71699">
        <w:rPr>
          <w:rFonts w:ascii="Times New Roman" w:hAnsi="Times New Roman" w:cs="Times New Roman"/>
          <w:sz w:val="24"/>
          <w:szCs w:val="24"/>
        </w:rPr>
        <w:t>considera</w:t>
      </w:r>
      <w:r w:rsidRPr="00B71699">
        <w:rPr>
          <w:rFonts w:ascii="Times New Roman" w:hAnsi="Times New Roman" w:cs="Times New Roman"/>
          <w:sz w:val="24"/>
          <w:szCs w:val="24"/>
        </w:rPr>
        <w:t>-se que esta é uma opor</w:t>
      </w:r>
      <w:r w:rsidR="00615CBE" w:rsidRPr="00B71699">
        <w:rPr>
          <w:rFonts w:ascii="Times New Roman" w:hAnsi="Times New Roman" w:cs="Times New Roman"/>
          <w:sz w:val="24"/>
          <w:szCs w:val="24"/>
        </w:rPr>
        <w:t>tunidade de contribuir com o de</w:t>
      </w:r>
      <w:r w:rsidRPr="00B71699">
        <w:rPr>
          <w:rFonts w:ascii="Times New Roman" w:hAnsi="Times New Roman" w:cs="Times New Roman"/>
          <w:sz w:val="24"/>
          <w:szCs w:val="24"/>
        </w:rPr>
        <w:t>senvolvimento científico e acadêmico colaborando para a validação de um víde</w:t>
      </w:r>
      <w:r w:rsidR="00615CBE" w:rsidRPr="00B71699">
        <w:rPr>
          <w:rFonts w:ascii="Times New Roman" w:hAnsi="Times New Roman" w:cs="Times New Roman"/>
          <w:sz w:val="24"/>
          <w:szCs w:val="24"/>
        </w:rPr>
        <w:t>o que</w:t>
      </w:r>
      <w:r w:rsidR="00AF193C" w:rsidRPr="00B71699">
        <w:rPr>
          <w:rFonts w:ascii="Times New Roman" w:hAnsi="Times New Roman" w:cs="Times New Roman"/>
          <w:sz w:val="24"/>
          <w:szCs w:val="24"/>
        </w:rPr>
        <w:t xml:space="preserve"> </w:t>
      </w:r>
      <w:r w:rsidR="00AF193C" w:rsidRPr="00B71699">
        <w:rPr>
          <w:rFonts w:ascii="Times New Roman" w:eastAsia="Times New Roman" w:hAnsi="Times New Roman" w:cs="Times New Roman"/>
          <w:sz w:val="24"/>
          <w:szCs w:val="24"/>
          <w:lang w:eastAsia="pt-BR"/>
        </w:rPr>
        <w:t xml:space="preserve">objetiva reduzir os níveis de ansiedade do </w:t>
      </w:r>
      <w:r w:rsidR="00AF193C" w:rsidRPr="00B71699">
        <w:rPr>
          <w:rFonts w:ascii="Times New Roman" w:eastAsia="Times New Roman" w:hAnsi="Times New Roman" w:cs="Times New Roman"/>
          <w:sz w:val="24"/>
          <w:szCs w:val="24"/>
          <w:lang w:eastAsia="pt-BR"/>
        </w:rPr>
        <w:lastRenderedPageBreak/>
        <w:t xml:space="preserve">paciente </w:t>
      </w:r>
      <w:r w:rsidRPr="00B71699">
        <w:rPr>
          <w:rFonts w:ascii="Times New Roman" w:hAnsi="Times New Roman" w:cs="Times New Roman"/>
          <w:sz w:val="24"/>
          <w:szCs w:val="24"/>
        </w:rPr>
        <w:t>antes da realização de uma angioplastia co</w:t>
      </w:r>
      <w:r w:rsidR="00406ABE" w:rsidRPr="00B71699">
        <w:rPr>
          <w:rFonts w:ascii="Times New Roman" w:hAnsi="Times New Roman" w:cs="Times New Roman"/>
          <w:sz w:val="24"/>
          <w:szCs w:val="24"/>
        </w:rPr>
        <w:t xml:space="preserve">ronária </w:t>
      </w:r>
      <w:proofErr w:type="spellStart"/>
      <w:r w:rsidR="00406ABE" w:rsidRPr="00B71699">
        <w:rPr>
          <w:rFonts w:ascii="Times New Roman" w:hAnsi="Times New Roman" w:cs="Times New Roman"/>
          <w:sz w:val="24"/>
          <w:szCs w:val="24"/>
        </w:rPr>
        <w:t>transluminal</w:t>
      </w:r>
      <w:proofErr w:type="spellEnd"/>
      <w:r w:rsidR="00406ABE" w:rsidRPr="00B71699">
        <w:rPr>
          <w:rFonts w:ascii="Times New Roman" w:hAnsi="Times New Roman" w:cs="Times New Roman"/>
          <w:sz w:val="24"/>
          <w:szCs w:val="24"/>
        </w:rPr>
        <w:t xml:space="preserve"> percutânea; q</w:t>
      </w:r>
      <w:r w:rsidR="00AF193C" w:rsidRPr="00B71699">
        <w:rPr>
          <w:rFonts w:ascii="Times New Roman" w:hAnsi="Times New Roman" w:cs="Times New Roman"/>
          <w:sz w:val="24"/>
          <w:szCs w:val="24"/>
        </w:rPr>
        <w:t>uanto aos benefícios indiretos</w:t>
      </w:r>
      <w:r w:rsidR="00AC668C" w:rsidRPr="00B71699">
        <w:rPr>
          <w:rFonts w:ascii="Times New Roman" w:hAnsi="Times New Roman" w:cs="Times New Roman"/>
          <w:sz w:val="24"/>
          <w:szCs w:val="24"/>
        </w:rPr>
        <w:t xml:space="preserve"> pontua-se que a</w:t>
      </w:r>
      <w:r w:rsidR="00406ABE" w:rsidRPr="00B71699">
        <w:rPr>
          <w:rFonts w:ascii="Times New Roman" w:eastAsia="Times New Roman" w:hAnsi="Times New Roman" w:cs="Times New Roman"/>
          <w:sz w:val="24"/>
          <w:szCs w:val="24"/>
          <w:lang w:eastAsia="pt-BR"/>
        </w:rPr>
        <w:t xml:space="preserve"> </w:t>
      </w:r>
      <w:r w:rsidR="00AC668C" w:rsidRPr="00B71699">
        <w:rPr>
          <w:rFonts w:ascii="Times New Roman" w:eastAsia="Times New Roman" w:hAnsi="Times New Roman" w:cs="Times New Roman"/>
          <w:sz w:val="24"/>
          <w:szCs w:val="24"/>
          <w:lang w:eastAsia="pt-BR"/>
        </w:rPr>
        <w:t>produção tecnológica de material educativo pode ter seu uso difundido amplamente</w:t>
      </w:r>
      <w:r w:rsidR="00AC668C" w:rsidRPr="00B71699">
        <w:rPr>
          <w:rFonts w:ascii="Times New Roman" w:hAnsi="Times New Roman" w:cs="Times New Roman"/>
          <w:sz w:val="24"/>
          <w:szCs w:val="24"/>
        </w:rPr>
        <w:t xml:space="preserve">, o qual irá contribuir com a </w:t>
      </w:r>
      <w:r w:rsidR="00AC668C" w:rsidRPr="00B71699">
        <w:rPr>
          <w:rFonts w:ascii="Times New Roman" w:eastAsia="Times New Roman" w:hAnsi="Times New Roman" w:cs="Times New Roman"/>
          <w:sz w:val="24"/>
          <w:szCs w:val="24"/>
          <w:lang w:eastAsia="pt-BR"/>
        </w:rPr>
        <w:t xml:space="preserve">melhoria da qualidade assistencial, conferir maior conhecimento e segurança ao paciente e poderá auxiliar na diminuição de eventos secundários a ansiedade </w:t>
      </w:r>
      <w:proofErr w:type="spellStart"/>
      <w:r w:rsidR="00AC668C" w:rsidRPr="00B71699">
        <w:rPr>
          <w:rFonts w:ascii="Times New Roman" w:eastAsia="Times New Roman" w:hAnsi="Times New Roman" w:cs="Times New Roman"/>
          <w:sz w:val="24"/>
          <w:szCs w:val="24"/>
          <w:lang w:eastAsia="pt-BR"/>
        </w:rPr>
        <w:t>pré</w:t>
      </w:r>
      <w:proofErr w:type="spellEnd"/>
      <w:r w:rsidR="00AC668C" w:rsidRPr="00B71699">
        <w:rPr>
          <w:rFonts w:ascii="Times New Roman" w:eastAsia="Times New Roman" w:hAnsi="Times New Roman" w:cs="Times New Roman"/>
          <w:sz w:val="24"/>
          <w:szCs w:val="24"/>
          <w:lang w:eastAsia="pt-BR"/>
        </w:rPr>
        <w:t>-procedimento de angioplastia.</w:t>
      </w:r>
    </w:p>
    <w:p w14:paraId="674DD682" w14:textId="06AA9334" w:rsidR="002145CF" w:rsidRPr="00B71699" w:rsidRDefault="001F676C" w:rsidP="002145CF">
      <w:pPr>
        <w:pStyle w:val="PargrafodaLista"/>
        <w:spacing w:after="0" w:line="360" w:lineRule="auto"/>
        <w:ind w:left="0" w:firstLine="709"/>
        <w:jc w:val="both"/>
        <w:rPr>
          <w:rFonts w:ascii="Times New Roman" w:hAnsi="Times New Roman" w:cs="Times New Roman"/>
          <w:sz w:val="24"/>
          <w:szCs w:val="24"/>
        </w:rPr>
      </w:pPr>
      <w:r w:rsidRPr="00B71699">
        <w:rPr>
          <w:rFonts w:ascii="Times New Roman" w:hAnsi="Times New Roman" w:cs="Times New Roman"/>
          <w:sz w:val="24"/>
          <w:szCs w:val="24"/>
        </w:rPr>
        <w:t xml:space="preserve">Para os participantes da pesquisa, o risco é a perda de confidencialidade dos seus dados (vazamento de informações pessoais). Como medida para minimizar este risco, os participantes serão identificados por números e iniciais do nome. Em momento algum, os dados pessoais ou quaisquer informações que possam identificar os participantes, serão revelados. Como benefício </w:t>
      </w:r>
      <w:r w:rsidR="002145CF" w:rsidRPr="00B71699">
        <w:rPr>
          <w:rFonts w:ascii="Times New Roman" w:hAnsi="Times New Roman" w:cs="Times New Roman"/>
          <w:sz w:val="24"/>
          <w:szCs w:val="24"/>
        </w:rPr>
        <w:t xml:space="preserve">direto </w:t>
      </w:r>
      <w:r w:rsidRPr="00B71699">
        <w:rPr>
          <w:rFonts w:ascii="Times New Roman" w:hAnsi="Times New Roman" w:cs="Times New Roman"/>
          <w:sz w:val="24"/>
          <w:szCs w:val="24"/>
        </w:rPr>
        <w:t>da pesquisa espera-se reduzir os níveis de ansiedade antes da realização do procedimento</w:t>
      </w:r>
      <w:r w:rsidR="002145CF" w:rsidRPr="00B71699">
        <w:rPr>
          <w:rFonts w:ascii="Times New Roman" w:hAnsi="Times New Roman" w:cs="Times New Roman"/>
          <w:sz w:val="24"/>
          <w:szCs w:val="24"/>
        </w:rPr>
        <w:t>; aos benefícios indiretos relacionam-se maior conhecimento do paciente sobre o procedimento em que será submetido,</w:t>
      </w:r>
      <w:r w:rsidRPr="00B71699">
        <w:rPr>
          <w:rFonts w:ascii="Times New Roman" w:hAnsi="Times New Roman" w:cs="Times New Roman"/>
          <w:sz w:val="24"/>
          <w:szCs w:val="24"/>
        </w:rPr>
        <w:t xml:space="preserve"> </w:t>
      </w:r>
      <w:r w:rsidR="002145CF" w:rsidRPr="00B71699">
        <w:rPr>
          <w:rFonts w:ascii="Times New Roman" w:hAnsi="Times New Roman" w:cs="Times New Roman"/>
          <w:sz w:val="24"/>
          <w:szCs w:val="24"/>
        </w:rPr>
        <w:t xml:space="preserve">como também acesso a </w:t>
      </w:r>
      <w:r w:rsidRPr="00B71699">
        <w:rPr>
          <w:rFonts w:ascii="Times New Roman" w:hAnsi="Times New Roman" w:cs="Times New Roman"/>
          <w:sz w:val="24"/>
          <w:szCs w:val="24"/>
        </w:rPr>
        <w:t>informação segura</w:t>
      </w:r>
      <w:r w:rsidR="002145CF" w:rsidRPr="00B71699">
        <w:rPr>
          <w:rFonts w:ascii="Times New Roman" w:hAnsi="Times New Roman" w:cs="Times New Roman"/>
          <w:sz w:val="24"/>
          <w:szCs w:val="24"/>
        </w:rPr>
        <w:t>, confiável</w:t>
      </w:r>
      <w:r w:rsidRPr="00B71699">
        <w:rPr>
          <w:rFonts w:ascii="Times New Roman" w:hAnsi="Times New Roman" w:cs="Times New Roman"/>
          <w:sz w:val="24"/>
          <w:szCs w:val="24"/>
        </w:rPr>
        <w:t xml:space="preserve"> e de qualidade</w:t>
      </w:r>
      <w:r w:rsidR="002145CF" w:rsidRPr="00B71699">
        <w:rPr>
          <w:rFonts w:ascii="Times New Roman" w:hAnsi="Times New Roman" w:cs="Times New Roman"/>
          <w:sz w:val="24"/>
          <w:szCs w:val="24"/>
        </w:rPr>
        <w:t xml:space="preserve">, além disso será possível fornecer aos profissionais de saúde uma estratégia validada para ser utilizada junto aos pacientes que serão submetidos a angioplastia com o objetivo de reduzir níveis de ansiedade </w:t>
      </w:r>
      <w:proofErr w:type="spellStart"/>
      <w:r w:rsidR="002145CF" w:rsidRPr="00B71699">
        <w:rPr>
          <w:rFonts w:ascii="Times New Roman" w:hAnsi="Times New Roman" w:cs="Times New Roman"/>
          <w:sz w:val="24"/>
          <w:szCs w:val="24"/>
        </w:rPr>
        <w:t>pré</w:t>
      </w:r>
      <w:proofErr w:type="spellEnd"/>
      <w:r w:rsidR="002145CF" w:rsidRPr="00B71699">
        <w:rPr>
          <w:rFonts w:ascii="Times New Roman" w:hAnsi="Times New Roman" w:cs="Times New Roman"/>
          <w:sz w:val="24"/>
          <w:szCs w:val="24"/>
        </w:rPr>
        <w:t>-procedimento.</w:t>
      </w:r>
    </w:p>
    <w:p w14:paraId="2C91D8F3" w14:textId="77777777" w:rsidR="00DF42AD" w:rsidRPr="00B71699" w:rsidRDefault="00DF42AD" w:rsidP="00DF42AD">
      <w:pPr>
        <w:pStyle w:val="PargrafodaLista"/>
        <w:spacing w:after="0" w:line="360" w:lineRule="auto"/>
        <w:jc w:val="both"/>
        <w:rPr>
          <w:rFonts w:ascii="Times New Roman" w:hAnsi="Times New Roman" w:cs="Times New Roman"/>
          <w:b/>
          <w:sz w:val="24"/>
          <w:szCs w:val="24"/>
        </w:rPr>
      </w:pPr>
    </w:p>
    <w:p w14:paraId="723CAEB4" w14:textId="70737ED2" w:rsidR="00DF42AD" w:rsidRPr="00B71699" w:rsidRDefault="00615CBE" w:rsidP="001F676C">
      <w:pPr>
        <w:spacing w:after="0" w:line="360" w:lineRule="auto"/>
        <w:jc w:val="both"/>
        <w:rPr>
          <w:rFonts w:ascii="Times New Roman" w:hAnsi="Times New Roman" w:cs="Times New Roman"/>
          <w:b/>
          <w:sz w:val="24"/>
          <w:szCs w:val="24"/>
        </w:rPr>
      </w:pPr>
      <w:r w:rsidRPr="00B71699">
        <w:rPr>
          <w:rFonts w:ascii="Times New Roman" w:hAnsi="Times New Roman" w:cs="Times New Roman"/>
          <w:b/>
          <w:sz w:val="24"/>
          <w:szCs w:val="24"/>
        </w:rPr>
        <w:t xml:space="preserve">4 </w:t>
      </w:r>
      <w:r w:rsidR="00DF42AD" w:rsidRPr="00B71699">
        <w:rPr>
          <w:rFonts w:ascii="Times New Roman" w:hAnsi="Times New Roman" w:cs="Times New Roman"/>
          <w:b/>
          <w:sz w:val="24"/>
          <w:szCs w:val="24"/>
        </w:rPr>
        <w:t xml:space="preserve">JUSTIFICATIVA </w:t>
      </w:r>
      <w:r w:rsidR="001F676C" w:rsidRPr="00B71699">
        <w:rPr>
          <w:rFonts w:ascii="Times New Roman" w:hAnsi="Times New Roman" w:cs="Times New Roman"/>
          <w:b/>
          <w:sz w:val="24"/>
          <w:szCs w:val="24"/>
        </w:rPr>
        <w:t>PARA USO DE GRUPOS VULNERÁVEIS</w:t>
      </w:r>
    </w:p>
    <w:p w14:paraId="6716803B" w14:textId="77777777" w:rsidR="001F676C" w:rsidRPr="00B71699" w:rsidRDefault="001F676C" w:rsidP="001F676C">
      <w:pPr>
        <w:spacing w:after="0" w:line="360" w:lineRule="auto"/>
        <w:jc w:val="both"/>
        <w:rPr>
          <w:rFonts w:ascii="Times New Roman" w:hAnsi="Times New Roman" w:cs="Times New Roman"/>
          <w:b/>
          <w:sz w:val="24"/>
          <w:szCs w:val="24"/>
        </w:rPr>
      </w:pPr>
    </w:p>
    <w:p w14:paraId="4C854156" w14:textId="68AF6BF6" w:rsidR="001F676C" w:rsidRPr="00B71699" w:rsidRDefault="001F676C" w:rsidP="001F676C">
      <w:pPr>
        <w:spacing w:after="0" w:line="360" w:lineRule="auto"/>
        <w:jc w:val="both"/>
        <w:rPr>
          <w:rFonts w:ascii="Times New Roman" w:hAnsi="Times New Roman" w:cs="Times New Roman"/>
          <w:sz w:val="24"/>
          <w:szCs w:val="24"/>
        </w:rPr>
      </w:pPr>
      <w:r w:rsidRPr="00B71699">
        <w:rPr>
          <w:rFonts w:ascii="Times New Roman" w:hAnsi="Times New Roman" w:cs="Times New Roman"/>
          <w:sz w:val="24"/>
          <w:szCs w:val="24"/>
        </w:rPr>
        <w:t>Não se aplica.</w:t>
      </w:r>
    </w:p>
    <w:p w14:paraId="1D0713B9" w14:textId="77777777" w:rsidR="00DF42AD" w:rsidRPr="00B71699" w:rsidRDefault="00DF42AD" w:rsidP="00DF42AD">
      <w:pPr>
        <w:pStyle w:val="PargrafodaLista"/>
        <w:spacing w:after="0" w:line="360" w:lineRule="auto"/>
        <w:jc w:val="both"/>
        <w:rPr>
          <w:rFonts w:ascii="Times New Roman" w:hAnsi="Times New Roman" w:cs="Times New Roman"/>
          <w:b/>
          <w:sz w:val="24"/>
          <w:szCs w:val="24"/>
        </w:rPr>
      </w:pPr>
    </w:p>
    <w:p w14:paraId="338C5C13" w14:textId="670F4562" w:rsidR="007E0468" w:rsidRPr="00B71699" w:rsidRDefault="00615CBE" w:rsidP="00615CBE">
      <w:pPr>
        <w:pStyle w:val="PargrafodaLista"/>
        <w:spacing w:after="0" w:line="360" w:lineRule="auto"/>
        <w:ind w:left="0"/>
        <w:jc w:val="both"/>
        <w:rPr>
          <w:rFonts w:ascii="Times New Roman" w:hAnsi="Times New Roman" w:cs="Times New Roman"/>
          <w:b/>
          <w:sz w:val="24"/>
          <w:szCs w:val="24"/>
        </w:rPr>
      </w:pPr>
      <w:r w:rsidRPr="00B71699">
        <w:rPr>
          <w:rFonts w:ascii="Times New Roman" w:hAnsi="Times New Roman" w:cs="Times New Roman"/>
          <w:b/>
          <w:sz w:val="24"/>
          <w:szCs w:val="24"/>
        </w:rPr>
        <w:t xml:space="preserve">5 </w:t>
      </w:r>
      <w:r w:rsidR="00D412FD" w:rsidRPr="00B71699">
        <w:rPr>
          <w:rFonts w:ascii="Times New Roman" w:hAnsi="Times New Roman" w:cs="Times New Roman"/>
          <w:b/>
          <w:sz w:val="24"/>
          <w:szCs w:val="24"/>
        </w:rPr>
        <w:t>FORMA DE OBTENÇÃO DO TCLE E TALE OU JUSTIFICATIVA PARA DISPENSA</w:t>
      </w:r>
    </w:p>
    <w:p w14:paraId="4FE5BDCE" w14:textId="77777777" w:rsidR="00C71438" w:rsidRPr="00B71699" w:rsidRDefault="00C71438" w:rsidP="00615CBE">
      <w:pPr>
        <w:pStyle w:val="PargrafodaLista"/>
        <w:spacing w:after="0" w:line="360" w:lineRule="auto"/>
        <w:ind w:left="0"/>
        <w:jc w:val="both"/>
        <w:rPr>
          <w:rFonts w:ascii="Times New Roman" w:hAnsi="Times New Roman" w:cs="Times New Roman"/>
          <w:b/>
          <w:sz w:val="24"/>
          <w:szCs w:val="24"/>
        </w:rPr>
      </w:pPr>
    </w:p>
    <w:p w14:paraId="4558BDD9" w14:textId="7906AE42" w:rsidR="00C71438" w:rsidRPr="00B71699" w:rsidRDefault="00C71438" w:rsidP="00C71438">
      <w:pPr>
        <w:pStyle w:val="PargrafodaLista"/>
        <w:spacing w:after="0" w:line="360" w:lineRule="auto"/>
        <w:ind w:left="0" w:firstLine="709"/>
        <w:jc w:val="both"/>
        <w:rPr>
          <w:rFonts w:ascii="Times New Roman" w:hAnsi="Times New Roman" w:cs="Times New Roman"/>
          <w:sz w:val="24"/>
          <w:szCs w:val="24"/>
        </w:rPr>
      </w:pPr>
      <w:r w:rsidRPr="00B71699">
        <w:rPr>
          <w:rFonts w:ascii="Times New Roman" w:hAnsi="Times New Roman" w:cs="Times New Roman"/>
          <w:sz w:val="24"/>
          <w:szCs w:val="24"/>
        </w:rPr>
        <w:t xml:space="preserve">Para obtenção do TCLE dos juízes, eles receberão uma carta convite para participação no estudo via e-mail e, após concordância, receberão novo e-mail contendo um </w:t>
      </w:r>
      <w:r w:rsidRPr="00B71699">
        <w:rPr>
          <w:rFonts w:ascii="Times New Roman" w:hAnsi="Times New Roman" w:cs="Times New Roman"/>
          <w:i/>
          <w:sz w:val="24"/>
          <w:szCs w:val="24"/>
        </w:rPr>
        <w:t>link</w:t>
      </w:r>
      <w:r w:rsidRPr="00B71699">
        <w:rPr>
          <w:rFonts w:ascii="Times New Roman" w:hAnsi="Times New Roman" w:cs="Times New Roman"/>
          <w:sz w:val="24"/>
          <w:szCs w:val="24"/>
        </w:rPr>
        <w:t xml:space="preserve"> para acesso a um formulário criado com auxílio da ferramenta </w:t>
      </w:r>
      <w:r w:rsidRPr="00B71699">
        <w:rPr>
          <w:rFonts w:ascii="Times New Roman" w:hAnsi="Times New Roman" w:cs="Times New Roman"/>
          <w:i/>
          <w:sz w:val="24"/>
          <w:szCs w:val="24"/>
        </w:rPr>
        <w:t xml:space="preserve">Google </w:t>
      </w:r>
      <w:proofErr w:type="spellStart"/>
      <w:r w:rsidRPr="00B71699">
        <w:rPr>
          <w:rFonts w:ascii="Times New Roman" w:hAnsi="Times New Roman" w:cs="Times New Roman"/>
          <w:i/>
          <w:sz w:val="24"/>
          <w:szCs w:val="24"/>
        </w:rPr>
        <w:t>Forms</w:t>
      </w:r>
      <w:proofErr w:type="spellEnd"/>
      <w:r w:rsidRPr="00B71699">
        <w:rPr>
          <w:rFonts w:ascii="Times New Roman" w:hAnsi="Times New Roman" w:cs="Times New Roman"/>
          <w:sz w:val="24"/>
          <w:szCs w:val="24"/>
        </w:rPr>
        <w:t>, o qual será composto pelo Termo de Consentimento Livre e Esclarecido (TCLE) e instrumentos para validação do vídeo simulado.</w:t>
      </w:r>
    </w:p>
    <w:p w14:paraId="687AF41E" w14:textId="48BC8AFF" w:rsidR="00C71438" w:rsidRPr="00B71699" w:rsidRDefault="00C71438" w:rsidP="00C71438">
      <w:pPr>
        <w:spacing w:after="0" w:line="360" w:lineRule="auto"/>
        <w:ind w:firstLine="709"/>
        <w:jc w:val="both"/>
        <w:rPr>
          <w:rFonts w:ascii="Times New Roman" w:hAnsi="Times New Roman" w:cs="Times New Roman"/>
          <w:sz w:val="24"/>
          <w:szCs w:val="24"/>
        </w:rPr>
      </w:pPr>
      <w:r w:rsidRPr="00B71699">
        <w:rPr>
          <w:rFonts w:ascii="Times New Roman" w:hAnsi="Times New Roman" w:cs="Times New Roman"/>
          <w:sz w:val="24"/>
          <w:szCs w:val="24"/>
        </w:rPr>
        <w:lastRenderedPageBreak/>
        <w:t>Para atender aos critérios éticos, serão seguidas as recomendações da Resolução Nº 466, de 12 de dezembro de 2012, do Conselho Nacional de Saúde, que trata das diretrizes e normas regulamentadoras de pesquisas envolvendo seres humanos. Este estudo será encaminhado para análise e parecer do CEP/HC-UFTM.</w:t>
      </w:r>
    </w:p>
    <w:p w14:paraId="2AB523C3" w14:textId="76D281E4" w:rsidR="00DF42AD" w:rsidRPr="00B71699" w:rsidRDefault="00C71438" w:rsidP="00C71438">
      <w:pPr>
        <w:spacing w:after="0" w:line="360" w:lineRule="auto"/>
        <w:ind w:firstLine="709"/>
        <w:jc w:val="both"/>
        <w:rPr>
          <w:rFonts w:ascii="Times New Roman" w:hAnsi="Times New Roman" w:cs="Times New Roman"/>
          <w:sz w:val="24"/>
          <w:szCs w:val="24"/>
        </w:rPr>
      </w:pPr>
      <w:r w:rsidRPr="00B71699">
        <w:rPr>
          <w:rFonts w:ascii="Times New Roman" w:hAnsi="Times New Roman" w:cs="Times New Roman"/>
          <w:sz w:val="24"/>
          <w:szCs w:val="24"/>
        </w:rPr>
        <w:t xml:space="preserve">Na fase </w:t>
      </w:r>
      <w:proofErr w:type="spellStart"/>
      <w:r w:rsidRPr="00B71699">
        <w:rPr>
          <w:rFonts w:ascii="Times New Roman" w:hAnsi="Times New Roman" w:cs="Times New Roman"/>
          <w:sz w:val="24"/>
          <w:szCs w:val="24"/>
        </w:rPr>
        <w:t>pré</w:t>
      </w:r>
      <w:proofErr w:type="spellEnd"/>
      <w:r w:rsidRPr="00B71699">
        <w:rPr>
          <w:rFonts w:ascii="Times New Roman" w:hAnsi="Times New Roman" w:cs="Times New Roman"/>
          <w:sz w:val="24"/>
          <w:szCs w:val="24"/>
        </w:rPr>
        <w:t>-procedimento de ACTP, na Unidade de Hemodinâmica do HC/UFTM, os pacientes que atenderem aos critérios de inclusão, serão informados a respeito da pesquisa e aqueles que aceitarem participar, assinarão o TCLE em duas vias (uma para a pesquisadora e outra para o paciente), sendo garantidos o anonimato e a confidencialidade das informações coletadas.</w:t>
      </w:r>
    </w:p>
    <w:p w14:paraId="16B5464D" w14:textId="77777777" w:rsidR="00C71438" w:rsidRPr="00B71699" w:rsidRDefault="00C71438" w:rsidP="00DF42AD">
      <w:pPr>
        <w:spacing w:after="0" w:line="360" w:lineRule="auto"/>
        <w:jc w:val="both"/>
        <w:rPr>
          <w:rFonts w:ascii="Times New Roman" w:hAnsi="Times New Roman" w:cs="Times New Roman"/>
          <w:b/>
          <w:sz w:val="24"/>
          <w:szCs w:val="24"/>
        </w:rPr>
      </w:pPr>
    </w:p>
    <w:p w14:paraId="0229C809" w14:textId="31AB671C" w:rsidR="007E0468" w:rsidRPr="00B71699" w:rsidRDefault="00615CBE" w:rsidP="001F676C">
      <w:pPr>
        <w:spacing w:after="0" w:line="360" w:lineRule="auto"/>
        <w:jc w:val="both"/>
        <w:rPr>
          <w:rFonts w:ascii="Times New Roman" w:hAnsi="Times New Roman" w:cs="Times New Roman"/>
          <w:b/>
          <w:sz w:val="24"/>
          <w:szCs w:val="24"/>
        </w:rPr>
      </w:pPr>
      <w:r w:rsidRPr="00B71699">
        <w:rPr>
          <w:rFonts w:ascii="Times New Roman" w:hAnsi="Times New Roman" w:cs="Times New Roman"/>
          <w:b/>
          <w:sz w:val="24"/>
          <w:szCs w:val="24"/>
        </w:rPr>
        <w:t xml:space="preserve">6 </w:t>
      </w:r>
      <w:r w:rsidR="007C47B0" w:rsidRPr="00B71699">
        <w:rPr>
          <w:rFonts w:ascii="Times New Roman" w:hAnsi="Times New Roman" w:cs="Times New Roman"/>
          <w:b/>
          <w:sz w:val="24"/>
          <w:szCs w:val="24"/>
        </w:rPr>
        <w:t>CRITÉRIOS PARA SUSPENDER OU ENCERRAR A PESQUISA</w:t>
      </w:r>
    </w:p>
    <w:p w14:paraId="7BED0AAC" w14:textId="4FBF628B" w:rsidR="001F676C" w:rsidRPr="00B71699" w:rsidRDefault="001F676C" w:rsidP="001F676C">
      <w:pPr>
        <w:spacing w:after="0" w:line="360" w:lineRule="auto"/>
        <w:jc w:val="both"/>
        <w:rPr>
          <w:rFonts w:ascii="Times New Roman" w:hAnsi="Times New Roman" w:cs="Times New Roman"/>
          <w:b/>
          <w:sz w:val="24"/>
          <w:szCs w:val="24"/>
        </w:rPr>
      </w:pPr>
    </w:p>
    <w:p w14:paraId="7C344449" w14:textId="1D057355" w:rsidR="001F676C" w:rsidRPr="00B71699" w:rsidRDefault="001F676C" w:rsidP="001F676C">
      <w:pPr>
        <w:spacing w:after="0" w:line="360" w:lineRule="auto"/>
        <w:ind w:firstLine="709"/>
        <w:jc w:val="both"/>
        <w:rPr>
          <w:rFonts w:ascii="Times New Roman" w:hAnsi="Times New Roman" w:cs="Times New Roman"/>
          <w:sz w:val="24"/>
          <w:szCs w:val="24"/>
        </w:rPr>
      </w:pPr>
      <w:r w:rsidRPr="00B71699">
        <w:rPr>
          <w:rFonts w:ascii="Times New Roman" w:hAnsi="Times New Roman" w:cs="Times New Roman"/>
          <w:sz w:val="24"/>
          <w:szCs w:val="24"/>
        </w:rPr>
        <w:t xml:space="preserve">Respeitados todos os cuidados acima descritos nos procedimentos metodológicos e por não haver prejuízos para os participantes da pesquisa, não se considera necessário o estabelecimento de critérios para suspender ou encerrar a pesquisa antes do prazo estabelecido para sua execução. Entretanto, se esse fato ocorrer, a pesquisa será suspensa imediatamente. A pesquisa poderá ser suspensa também caso seja solicitado pelo Comitê de Ética em Pesquisa (HC-UFTM) ou pelo Setor que a permitiu (Programa de Pós-Graduação </w:t>
      </w:r>
      <w:proofErr w:type="spellStart"/>
      <w:r w:rsidRPr="00B71699">
        <w:rPr>
          <w:rFonts w:ascii="Times New Roman" w:hAnsi="Times New Roman" w:cs="Times New Roman"/>
          <w:i/>
          <w:sz w:val="24"/>
          <w:szCs w:val="24"/>
        </w:rPr>
        <w:t>Strictu</w:t>
      </w:r>
      <w:proofErr w:type="spellEnd"/>
      <w:r w:rsidRPr="00B71699">
        <w:rPr>
          <w:rFonts w:ascii="Times New Roman" w:hAnsi="Times New Roman" w:cs="Times New Roman"/>
          <w:i/>
          <w:sz w:val="24"/>
          <w:szCs w:val="24"/>
        </w:rPr>
        <w:t xml:space="preserve"> Sensu</w:t>
      </w:r>
      <w:r w:rsidRPr="00B71699">
        <w:rPr>
          <w:rFonts w:ascii="Times New Roman" w:hAnsi="Times New Roman" w:cs="Times New Roman"/>
          <w:sz w:val="24"/>
          <w:szCs w:val="24"/>
        </w:rPr>
        <w:t xml:space="preserve"> em Atenção à Saúde da Universidade Federal do Triângulo Mineiro).</w:t>
      </w:r>
    </w:p>
    <w:p w14:paraId="17EBACBB" w14:textId="77777777" w:rsidR="008226BA" w:rsidRPr="00B71699" w:rsidRDefault="008226BA" w:rsidP="008226BA">
      <w:pPr>
        <w:spacing w:after="0" w:line="360" w:lineRule="auto"/>
        <w:jc w:val="both"/>
        <w:rPr>
          <w:rFonts w:ascii="Times New Roman" w:hAnsi="Times New Roman" w:cs="Times New Roman"/>
          <w:b/>
          <w:sz w:val="24"/>
          <w:szCs w:val="24"/>
        </w:rPr>
      </w:pPr>
    </w:p>
    <w:p w14:paraId="474E42E6" w14:textId="5C63373A" w:rsidR="00D412FD" w:rsidRPr="00B71699" w:rsidRDefault="00615CBE" w:rsidP="001F676C">
      <w:pPr>
        <w:spacing w:after="0" w:line="360" w:lineRule="auto"/>
        <w:jc w:val="both"/>
        <w:rPr>
          <w:rFonts w:ascii="Times New Roman" w:hAnsi="Times New Roman" w:cs="Times New Roman"/>
          <w:b/>
          <w:sz w:val="24"/>
          <w:szCs w:val="24"/>
        </w:rPr>
      </w:pPr>
      <w:r w:rsidRPr="00B71699">
        <w:rPr>
          <w:rFonts w:ascii="Times New Roman" w:hAnsi="Times New Roman" w:cs="Times New Roman"/>
          <w:b/>
          <w:sz w:val="24"/>
          <w:szCs w:val="24"/>
        </w:rPr>
        <w:t xml:space="preserve">7 </w:t>
      </w:r>
      <w:r w:rsidR="00D412FD" w:rsidRPr="00B71699">
        <w:rPr>
          <w:rFonts w:ascii="Times New Roman" w:hAnsi="Times New Roman" w:cs="Times New Roman"/>
          <w:b/>
          <w:sz w:val="24"/>
          <w:szCs w:val="24"/>
        </w:rPr>
        <w:t>DEMONSTRATIVO DE INFRAESTRUT</w:t>
      </w:r>
      <w:r w:rsidR="001F676C" w:rsidRPr="00B71699">
        <w:rPr>
          <w:rFonts w:ascii="Times New Roman" w:hAnsi="Times New Roman" w:cs="Times New Roman"/>
          <w:b/>
          <w:sz w:val="24"/>
          <w:szCs w:val="24"/>
        </w:rPr>
        <w:t>URA PARA REALIZAÇÃO DA PESQUISA</w:t>
      </w:r>
    </w:p>
    <w:p w14:paraId="212B798A" w14:textId="1BE25689" w:rsidR="001F676C" w:rsidRPr="00B71699" w:rsidRDefault="001F676C" w:rsidP="001F676C">
      <w:pPr>
        <w:spacing w:after="0" w:line="360" w:lineRule="auto"/>
        <w:jc w:val="both"/>
        <w:rPr>
          <w:rFonts w:ascii="Times New Roman" w:hAnsi="Times New Roman" w:cs="Times New Roman"/>
          <w:b/>
          <w:sz w:val="24"/>
          <w:szCs w:val="24"/>
        </w:rPr>
      </w:pPr>
    </w:p>
    <w:p w14:paraId="551E9079" w14:textId="2D0524AB" w:rsidR="001F676C" w:rsidRPr="00B71699" w:rsidRDefault="001F676C" w:rsidP="001F676C">
      <w:pPr>
        <w:spacing w:after="0" w:line="360" w:lineRule="auto"/>
        <w:ind w:firstLine="709"/>
        <w:jc w:val="both"/>
        <w:rPr>
          <w:rFonts w:ascii="Times New Roman" w:hAnsi="Times New Roman" w:cs="Times New Roman"/>
          <w:sz w:val="24"/>
          <w:szCs w:val="24"/>
        </w:rPr>
      </w:pPr>
      <w:r w:rsidRPr="00B71699">
        <w:rPr>
          <w:rFonts w:ascii="Times New Roman" w:hAnsi="Times New Roman" w:cs="Times New Roman"/>
          <w:sz w:val="24"/>
          <w:szCs w:val="24"/>
        </w:rPr>
        <w:t xml:space="preserve">O Programa de Pós-Graduação </w:t>
      </w:r>
      <w:r w:rsidRPr="00B71699">
        <w:rPr>
          <w:rFonts w:ascii="Times New Roman" w:hAnsi="Times New Roman" w:cs="Times New Roman"/>
          <w:i/>
          <w:sz w:val="24"/>
          <w:szCs w:val="24"/>
        </w:rPr>
        <w:t>Stricto Sensu</w:t>
      </w:r>
      <w:r w:rsidRPr="00B71699">
        <w:rPr>
          <w:rFonts w:ascii="Times New Roman" w:hAnsi="Times New Roman" w:cs="Times New Roman"/>
          <w:sz w:val="24"/>
          <w:szCs w:val="24"/>
        </w:rPr>
        <w:t xml:space="preserve"> em Atenção à Saúde – PPGAS/UFTM dispõe de toda a infraestrutura física e material necessária para a realização da pesquisa, como sala climatizada para estudo, computadores conectados à internet, softwares específicos, impressoras, acervo de livros, teses e dissertações e a</w:t>
      </w:r>
      <w:r w:rsidR="00E74656" w:rsidRPr="00B71699">
        <w:rPr>
          <w:rFonts w:ascii="Times New Roman" w:hAnsi="Times New Roman" w:cs="Times New Roman"/>
          <w:sz w:val="24"/>
          <w:szCs w:val="24"/>
        </w:rPr>
        <w:t>cesso aos periódicos indexados.</w:t>
      </w:r>
    </w:p>
    <w:p w14:paraId="20694E8B" w14:textId="77777777" w:rsidR="00DF42AD" w:rsidRPr="00B71699" w:rsidRDefault="00DF42AD" w:rsidP="00DF42AD">
      <w:pPr>
        <w:pStyle w:val="PargrafodaLista"/>
        <w:spacing w:after="0" w:line="360" w:lineRule="auto"/>
        <w:jc w:val="both"/>
        <w:rPr>
          <w:rFonts w:ascii="Times New Roman" w:hAnsi="Times New Roman" w:cs="Times New Roman"/>
          <w:b/>
          <w:sz w:val="24"/>
          <w:szCs w:val="24"/>
        </w:rPr>
      </w:pPr>
    </w:p>
    <w:p w14:paraId="02F6EDF0" w14:textId="766A940A" w:rsidR="00DF42AD" w:rsidRPr="00B71699" w:rsidRDefault="00615CBE" w:rsidP="001F676C">
      <w:pPr>
        <w:spacing w:after="0" w:line="360" w:lineRule="auto"/>
        <w:jc w:val="both"/>
        <w:rPr>
          <w:rFonts w:ascii="Times New Roman" w:hAnsi="Times New Roman" w:cs="Times New Roman"/>
          <w:b/>
          <w:sz w:val="24"/>
          <w:szCs w:val="24"/>
        </w:rPr>
      </w:pPr>
      <w:r w:rsidRPr="00B71699">
        <w:rPr>
          <w:rFonts w:ascii="Times New Roman" w:hAnsi="Times New Roman" w:cs="Times New Roman"/>
          <w:b/>
          <w:sz w:val="24"/>
          <w:szCs w:val="24"/>
        </w:rPr>
        <w:t xml:space="preserve">8 </w:t>
      </w:r>
      <w:r w:rsidR="00D412FD" w:rsidRPr="00B71699">
        <w:rPr>
          <w:rFonts w:ascii="Times New Roman" w:hAnsi="Times New Roman" w:cs="Times New Roman"/>
          <w:b/>
          <w:sz w:val="24"/>
          <w:szCs w:val="24"/>
        </w:rPr>
        <w:t>ESTRATÉGIAS</w:t>
      </w:r>
      <w:r w:rsidR="001F676C" w:rsidRPr="00B71699">
        <w:rPr>
          <w:rFonts w:ascii="Times New Roman" w:hAnsi="Times New Roman" w:cs="Times New Roman"/>
          <w:b/>
          <w:sz w:val="24"/>
          <w:szCs w:val="24"/>
        </w:rPr>
        <w:t xml:space="preserve"> PARA DIVULGAÇÃO DOS RESULTADOS</w:t>
      </w:r>
    </w:p>
    <w:p w14:paraId="0D83F08B" w14:textId="77777777" w:rsidR="001F676C" w:rsidRPr="00B71699" w:rsidRDefault="001F676C" w:rsidP="001F676C">
      <w:pPr>
        <w:spacing w:after="0" w:line="360" w:lineRule="auto"/>
        <w:ind w:firstLine="709"/>
        <w:jc w:val="both"/>
        <w:rPr>
          <w:rFonts w:ascii="Times New Roman" w:hAnsi="Times New Roman" w:cs="Times New Roman"/>
          <w:sz w:val="24"/>
          <w:szCs w:val="24"/>
        </w:rPr>
      </w:pPr>
    </w:p>
    <w:p w14:paraId="3A016677" w14:textId="395503EA" w:rsidR="001F676C" w:rsidRPr="00B71699" w:rsidRDefault="001F676C" w:rsidP="001F676C">
      <w:pPr>
        <w:spacing w:after="0" w:line="360" w:lineRule="auto"/>
        <w:ind w:firstLine="709"/>
        <w:jc w:val="both"/>
        <w:rPr>
          <w:rFonts w:ascii="Times New Roman" w:hAnsi="Times New Roman" w:cs="Times New Roman"/>
          <w:sz w:val="24"/>
          <w:szCs w:val="24"/>
        </w:rPr>
      </w:pPr>
      <w:r w:rsidRPr="00B71699">
        <w:rPr>
          <w:rFonts w:ascii="Times New Roman" w:hAnsi="Times New Roman" w:cs="Times New Roman"/>
          <w:sz w:val="24"/>
          <w:szCs w:val="24"/>
        </w:rPr>
        <w:t>Os resultados obtidos com esse estudo serão amplamente divulgados para a comunidade científica em geral por meio de participação em eventos de cunho científico e publicação dos resultados em periódicos de interesse na área estudada. Os resultados também serão apresentados aos responsáveis das unidades da UFTM envolvidas na pesquisa.</w:t>
      </w:r>
    </w:p>
    <w:p w14:paraId="5612AF95" w14:textId="77777777" w:rsidR="00DF42AD" w:rsidRPr="00B71699" w:rsidRDefault="00DF42AD" w:rsidP="00DF42AD">
      <w:pPr>
        <w:pStyle w:val="PargrafodaLista"/>
        <w:spacing w:after="0" w:line="360" w:lineRule="auto"/>
        <w:jc w:val="both"/>
        <w:rPr>
          <w:rFonts w:ascii="Times New Roman" w:hAnsi="Times New Roman" w:cs="Times New Roman"/>
          <w:b/>
          <w:sz w:val="24"/>
          <w:szCs w:val="24"/>
        </w:rPr>
      </w:pPr>
    </w:p>
    <w:p w14:paraId="25E6C518" w14:textId="28CA96AF" w:rsidR="00D412FD" w:rsidRPr="00B71699" w:rsidRDefault="00615CBE" w:rsidP="001F676C">
      <w:pPr>
        <w:spacing w:after="0" w:line="360" w:lineRule="auto"/>
        <w:jc w:val="both"/>
        <w:rPr>
          <w:rFonts w:ascii="Times New Roman" w:hAnsi="Times New Roman" w:cs="Times New Roman"/>
          <w:b/>
          <w:sz w:val="24"/>
          <w:szCs w:val="24"/>
        </w:rPr>
      </w:pPr>
      <w:r w:rsidRPr="00B71699">
        <w:rPr>
          <w:rFonts w:ascii="Times New Roman" w:hAnsi="Times New Roman" w:cs="Times New Roman"/>
          <w:b/>
          <w:sz w:val="24"/>
          <w:szCs w:val="24"/>
        </w:rPr>
        <w:t xml:space="preserve">9 </w:t>
      </w:r>
      <w:r w:rsidR="00D412FD" w:rsidRPr="00B71699">
        <w:rPr>
          <w:rFonts w:ascii="Times New Roman" w:hAnsi="Times New Roman" w:cs="Times New Roman"/>
          <w:b/>
          <w:sz w:val="24"/>
          <w:szCs w:val="24"/>
        </w:rPr>
        <w:t>ESTRATÉGIAS PARA DESTINAÇÃO DE MATERIAL PROVENIENTE DA PESQUISA (</w:t>
      </w:r>
      <w:r w:rsidR="00B46190" w:rsidRPr="00B71699">
        <w:rPr>
          <w:rFonts w:ascii="Times New Roman" w:hAnsi="Times New Roman" w:cs="Times New Roman"/>
          <w:b/>
          <w:sz w:val="24"/>
          <w:szCs w:val="24"/>
        </w:rPr>
        <w:t xml:space="preserve">AMOSTRAS </w:t>
      </w:r>
      <w:r w:rsidR="00D412FD" w:rsidRPr="00B71699">
        <w:rPr>
          <w:rFonts w:ascii="Times New Roman" w:hAnsi="Times New Roman" w:cs="Times New Roman"/>
          <w:b/>
          <w:sz w:val="24"/>
          <w:szCs w:val="24"/>
        </w:rPr>
        <w:t>BIOLÓGIC</w:t>
      </w:r>
      <w:r w:rsidR="00B46190" w:rsidRPr="00B71699">
        <w:rPr>
          <w:rFonts w:ascii="Times New Roman" w:hAnsi="Times New Roman" w:cs="Times New Roman"/>
          <w:b/>
          <w:sz w:val="24"/>
          <w:szCs w:val="24"/>
        </w:rPr>
        <w:t>AS, QUESTIONÁRIOS</w:t>
      </w:r>
      <w:r w:rsidR="00D412FD" w:rsidRPr="00B71699">
        <w:rPr>
          <w:rFonts w:ascii="Times New Roman" w:hAnsi="Times New Roman" w:cs="Times New Roman"/>
          <w:b/>
          <w:sz w:val="24"/>
          <w:szCs w:val="24"/>
        </w:rPr>
        <w:t>,</w:t>
      </w:r>
      <w:r w:rsidR="00B46190" w:rsidRPr="00B71699">
        <w:rPr>
          <w:rFonts w:ascii="Times New Roman" w:hAnsi="Times New Roman" w:cs="Times New Roman"/>
          <w:b/>
          <w:sz w:val="24"/>
          <w:szCs w:val="24"/>
        </w:rPr>
        <w:t xml:space="preserve"> IMAGENS E GRAVAÇÃO VIDEO SEJA </w:t>
      </w:r>
      <w:r w:rsidR="00D412FD" w:rsidRPr="00B71699">
        <w:rPr>
          <w:rFonts w:ascii="Times New Roman" w:hAnsi="Times New Roman" w:cs="Times New Roman"/>
          <w:b/>
          <w:sz w:val="24"/>
          <w:szCs w:val="24"/>
        </w:rPr>
        <w:t>FÍSICO OU DIGITAL)</w:t>
      </w:r>
    </w:p>
    <w:p w14:paraId="0E5BE59F" w14:textId="7684C74C" w:rsidR="001F676C" w:rsidRPr="00B71699" w:rsidRDefault="001F676C" w:rsidP="001F676C">
      <w:pPr>
        <w:spacing w:after="0" w:line="360" w:lineRule="auto"/>
        <w:ind w:firstLine="709"/>
        <w:jc w:val="both"/>
        <w:rPr>
          <w:rFonts w:ascii="Times New Roman" w:hAnsi="Times New Roman" w:cs="Times New Roman"/>
          <w:b/>
          <w:sz w:val="24"/>
          <w:szCs w:val="24"/>
        </w:rPr>
      </w:pPr>
    </w:p>
    <w:p w14:paraId="5EDE93D6" w14:textId="7F30484D" w:rsidR="001F676C" w:rsidRPr="00B71699" w:rsidRDefault="001F676C" w:rsidP="001F676C">
      <w:pPr>
        <w:spacing w:after="0" w:line="360" w:lineRule="auto"/>
        <w:ind w:firstLine="709"/>
        <w:jc w:val="both"/>
        <w:rPr>
          <w:rFonts w:ascii="Times New Roman" w:hAnsi="Times New Roman" w:cs="Times New Roman"/>
          <w:b/>
          <w:sz w:val="24"/>
          <w:szCs w:val="24"/>
        </w:rPr>
      </w:pPr>
      <w:r w:rsidRPr="00B71699">
        <w:rPr>
          <w:rFonts w:ascii="Times New Roman" w:hAnsi="Times New Roman" w:cs="Times New Roman"/>
          <w:sz w:val="24"/>
          <w:szCs w:val="24"/>
        </w:rPr>
        <w:t>Os dados obtidos dos participantes (questionários/instrumentos de coleta de dados) serão utilizados somente para os objetivos da pesquisa e serão destruídos, por meio de incineração, após cinco anos do fim da pesquisa.</w:t>
      </w:r>
    </w:p>
    <w:p w14:paraId="2123EBA8" w14:textId="77777777" w:rsidR="00DF42AD" w:rsidRPr="00B71699" w:rsidRDefault="00DF42AD" w:rsidP="00DF42AD">
      <w:pPr>
        <w:pStyle w:val="PargrafodaLista"/>
        <w:spacing w:after="0" w:line="360" w:lineRule="auto"/>
        <w:jc w:val="both"/>
        <w:rPr>
          <w:rFonts w:ascii="Times New Roman" w:hAnsi="Times New Roman" w:cs="Times New Roman"/>
          <w:b/>
          <w:sz w:val="24"/>
          <w:szCs w:val="24"/>
        </w:rPr>
      </w:pPr>
    </w:p>
    <w:p w14:paraId="7A145FDF" w14:textId="389E1817" w:rsidR="007E0468" w:rsidRPr="00B71699" w:rsidRDefault="00615CBE" w:rsidP="001F676C">
      <w:pPr>
        <w:spacing w:after="0" w:line="360" w:lineRule="auto"/>
        <w:jc w:val="both"/>
        <w:rPr>
          <w:rFonts w:ascii="Times New Roman" w:hAnsi="Times New Roman" w:cs="Times New Roman"/>
          <w:b/>
          <w:sz w:val="24"/>
          <w:szCs w:val="24"/>
        </w:rPr>
      </w:pPr>
      <w:r w:rsidRPr="00B71699">
        <w:rPr>
          <w:rFonts w:ascii="Times New Roman" w:hAnsi="Times New Roman" w:cs="Times New Roman"/>
          <w:b/>
          <w:sz w:val="24"/>
          <w:szCs w:val="24"/>
        </w:rPr>
        <w:t xml:space="preserve">10 </w:t>
      </w:r>
      <w:r w:rsidR="007C47B0" w:rsidRPr="00B71699">
        <w:rPr>
          <w:rFonts w:ascii="Times New Roman" w:hAnsi="Times New Roman" w:cs="Times New Roman"/>
          <w:b/>
          <w:sz w:val="24"/>
          <w:szCs w:val="24"/>
        </w:rPr>
        <w:t>CRONOGRAMA</w:t>
      </w:r>
    </w:p>
    <w:p w14:paraId="240F00C0" w14:textId="77777777" w:rsidR="00615CBE" w:rsidRPr="00B71699" w:rsidRDefault="00615CBE" w:rsidP="001F676C">
      <w:pPr>
        <w:spacing w:after="0" w:line="360" w:lineRule="auto"/>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082"/>
        <w:gridCol w:w="5412"/>
      </w:tblGrid>
      <w:tr w:rsidR="00B71699" w:rsidRPr="00B71699" w14:paraId="7FB4DF21" w14:textId="77777777" w:rsidTr="0001600F">
        <w:trPr>
          <w:trHeight w:val="340"/>
        </w:trPr>
        <w:tc>
          <w:tcPr>
            <w:tcW w:w="0" w:type="auto"/>
            <w:vMerge w:val="restart"/>
            <w:shd w:val="clear" w:color="auto" w:fill="FFFFFF"/>
            <w:vAlign w:val="center"/>
          </w:tcPr>
          <w:p w14:paraId="63BA8AA3" w14:textId="77777777" w:rsidR="001F676C" w:rsidRPr="00B71699" w:rsidRDefault="001F676C" w:rsidP="0001600F">
            <w:pPr>
              <w:spacing w:after="120"/>
              <w:ind w:left="283"/>
              <w:jc w:val="center"/>
              <w:rPr>
                <w:rFonts w:ascii="Times New Roman" w:hAnsi="Times New Roman" w:cs="Times New Roman"/>
                <w:sz w:val="24"/>
                <w:szCs w:val="24"/>
              </w:rPr>
            </w:pPr>
            <w:r w:rsidRPr="00B71699">
              <w:rPr>
                <w:rFonts w:ascii="Times New Roman" w:hAnsi="Times New Roman" w:cs="Times New Roman"/>
                <w:sz w:val="24"/>
                <w:szCs w:val="24"/>
              </w:rPr>
              <w:t>1ª semestre 2020</w:t>
            </w:r>
          </w:p>
        </w:tc>
        <w:tc>
          <w:tcPr>
            <w:tcW w:w="0" w:type="auto"/>
            <w:shd w:val="clear" w:color="auto" w:fill="FFFFFF"/>
            <w:vAlign w:val="center"/>
          </w:tcPr>
          <w:p w14:paraId="0665853B" w14:textId="77777777" w:rsidR="001F676C" w:rsidRPr="00B71699" w:rsidRDefault="001F676C" w:rsidP="0001600F">
            <w:pPr>
              <w:ind w:left="283"/>
              <w:rPr>
                <w:rFonts w:ascii="Times New Roman" w:hAnsi="Times New Roman" w:cs="Times New Roman"/>
                <w:sz w:val="24"/>
                <w:szCs w:val="24"/>
              </w:rPr>
            </w:pPr>
            <w:r w:rsidRPr="00B71699">
              <w:rPr>
                <w:rFonts w:ascii="Times New Roman" w:hAnsi="Times New Roman" w:cs="Times New Roman"/>
                <w:sz w:val="24"/>
                <w:szCs w:val="24"/>
              </w:rPr>
              <w:t>Cursar disciplinas/ práticas</w:t>
            </w:r>
          </w:p>
        </w:tc>
      </w:tr>
      <w:tr w:rsidR="00B71699" w:rsidRPr="00B71699" w14:paraId="5B62E7BD" w14:textId="77777777" w:rsidTr="0001600F">
        <w:trPr>
          <w:trHeight w:val="340"/>
        </w:trPr>
        <w:tc>
          <w:tcPr>
            <w:tcW w:w="0" w:type="auto"/>
            <w:vMerge/>
            <w:shd w:val="clear" w:color="auto" w:fill="FFFFFF"/>
            <w:vAlign w:val="center"/>
          </w:tcPr>
          <w:p w14:paraId="58E0E5C1" w14:textId="77777777" w:rsidR="001F676C" w:rsidRPr="00B71699" w:rsidRDefault="001F676C" w:rsidP="0001600F">
            <w:pPr>
              <w:spacing w:after="120"/>
              <w:ind w:left="283"/>
              <w:jc w:val="center"/>
              <w:rPr>
                <w:rFonts w:ascii="Times New Roman" w:hAnsi="Times New Roman" w:cs="Times New Roman"/>
                <w:sz w:val="24"/>
                <w:szCs w:val="24"/>
              </w:rPr>
            </w:pPr>
          </w:p>
        </w:tc>
        <w:tc>
          <w:tcPr>
            <w:tcW w:w="0" w:type="auto"/>
            <w:shd w:val="clear" w:color="auto" w:fill="FFFFFF"/>
            <w:vAlign w:val="center"/>
          </w:tcPr>
          <w:p w14:paraId="46DB0530" w14:textId="77777777" w:rsidR="001F676C" w:rsidRPr="00B71699" w:rsidRDefault="001F676C" w:rsidP="0001600F">
            <w:pPr>
              <w:ind w:left="283"/>
              <w:rPr>
                <w:rFonts w:ascii="Times New Roman" w:hAnsi="Times New Roman" w:cs="Times New Roman"/>
                <w:sz w:val="24"/>
                <w:szCs w:val="24"/>
              </w:rPr>
            </w:pPr>
            <w:r w:rsidRPr="00B71699">
              <w:rPr>
                <w:rFonts w:ascii="Times New Roman" w:hAnsi="Times New Roman" w:cs="Times New Roman"/>
                <w:sz w:val="24"/>
                <w:szCs w:val="24"/>
              </w:rPr>
              <w:t>Atualizar Projeto de pesquisa</w:t>
            </w:r>
          </w:p>
        </w:tc>
      </w:tr>
      <w:tr w:rsidR="00B71699" w:rsidRPr="00B71699" w14:paraId="3653F029" w14:textId="77777777" w:rsidTr="0001600F">
        <w:trPr>
          <w:trHeight w:val="340"/>
        </w:trPr>
        <w:tc>
          <w:tcPr>
            <w:tcW w:w="0" w:type="auto"/>
            <w:vMerge w:val="restart"/>
            <w:shd w:val="clear" w:color="auto" w:fill="FFFFFF"/>
            <w:vAlign w:val="center"/>
          </w:tcPr>
          <w:p w14:paraId="7C612DAD" w14:textId="77777777" w:rsidR="001F676C" w:rsidRPr="00B71699" w:rsidRDefault="001F676C" w:rsidP="0001600F">
            <w:pPr>
              <w:spacing w:after="120"/>
              <w:ind w:left="283"/>
              <w:jc w:val="center"/>
              <w:rPr>
                <w:rFonts w:ascii="Times New Roman" w:hAnsi="Times New Roman" w:cs="Times New Roman"/>
                <w:sz w:val="24"/>
                <w:szCs w:val="24"/>
              </w:rPr>
            </w:pPr>
            <w:r w:rsidRPr="00B71699">
              <w:rPr>
                <w:rFonts w:ascii="Times New Roman" w:hAnsi="Times New Roman" w:cs="Times New Roman"/>
                <w:sz w:val="24"/>
                <w:szCs w:val="24"/>
              </w:rPr>
              <w:t>2ª semestre 2020</w:t>
            </w:r>
          </w:p>
        </w:tc>
        <w:tc>
          <w:tcPr>
            <w:tcW w:w="0" w:type="auto"/>
            <w:shd w:val="clear" w:color="auto" w:fill="FFFFFF"/>
            <w:vAlign w:val="center"/>
          </w:tcPr>
          <w:p w14:paraId="372234E4" w14:textId="77777777" w:rsidR="001F676C" w:rsidRPr="00B71699" w:rsidRDefault="001F676C" w:rsidP="0001600F">
            <w:pPr>
              <w:ind w:left="283"/>
              <w:rPr>
                <w:rFonts w:ascii="Times New Roman" w:hAnsi="Times New Roman" w:cs="Times New Roman"/>
                <w:sz w:val="24"/>
                <w:szCs w:val="24"/>
              </w:rPr>
            </w:pPr>
            <w:r w:rsidRPr="00B71699">
              <w:rPr>
                <w:rFonts w:ascii="Times New Roman" w:hAnsi="Times New Roman" w:cs="Times New Roman"/>
                <w:sz w:val="24"/>
                <w:szCs w:val="24"/>
              </w:rPr>
              <w:t>Cursar disciplinas/ práticas</w:t>
            </w:r>
          </w:p>
        </w:tc>
      </w:tr>
      <w:tr w:rsidR="00B71699" w:rsidRPr="00B71699" w14:paraId="0656B338" w14:textId="77777777" w:rsidTr="0001600F">
        <w:trPr>
          <w:trHeight w:val="340"/>
        </w:trPr>
        <w:tc>
          <w:tcPr>
            <w:tcW w:w="0" w:type="auto"/>
            <w:vMerge/>
            <w:shd w:val="clear" w:color="auto" w:fill="FFFFFF"/>
            <w:vAlign w:val="center"/>
          </w:tcPr>
          <w:p w14:paraId="4D312CDC" w14:textId="77777777" w:rsidR="001F676C" w:rsidRPr="00B71699" w:rsidRDefault="001F676C" w:rsidP="0001600F">
            <w:pPr>
              <w:spacing w:after="120"/>
              <w:ind w:left="283"/>
              <w:jc w:val="center"/>
              <w:rPr>
                <w:rFonts w:ascii="Times New Roman" w:hAnsi="Times New Roman" w:cs="Times New Roman"/>
                <w:sz w:val="24"/>
                <w:szCs w:val="24"/>
              </w:rPr>
            </w:pPr>
          </w:p>
        </w:tc>
        <w:tc>
          <w:tcPr>
            <w:tcW w:w="0" w:type="auto"/>
            <w:shd w:val="clear" w:color="auto" w:fill="FFFFFF"/>
            <w:vAlign w:val="center"/>
          </w:tcPr>
          <w:p w14:paraId="7292D733" w14:textId="77777777" w:rsidR="001F676C" w:rsidRPr="00B71699" w:rsidRDefault="001F676C" w:rsidP="0001600F">
            <w:pPr>
              <w:ind w:left="283"/>
              <w:rPr>
                <w:rFonts w:ascii="Times New Roman" w:hAnsi="Times New Roman" w:cs="Times New Roman"/>
                <w:sz w:val="24"/>
                <w:szCs w:val="24"/>
              </w:rPr>
            </w:pPr>
            <w:r w:rsidRPr="00B71699">
              <w:rPr>
                <w:rFonts w:ascii="Times New Roman" w:hAnsi="Times New Roman" w:cs="Times New Roman"/>
                <w:sz w:val="24"/>
                <w:szCs w:val="24"/>
              </w:rPr>
              <w:t>Atualizar Projeto de pesquisa</w:t>
            </w:r>
          </w:p>
        </w:tc>
      </w:tr>
      <w:tr w:rsidR="00B71699" w:rsidRPr="00B71699" w14:paraId="6001C064" w14:textId="77777777" w:rsidTr="0001600F">
        <w:trPr>
          <w:trHeight w:val="340"/>
        </w:trPr>
        <w:tc>
          <w:tcPr>
            <w:tcW w:w="0" w:type="auto"/>
            <w:vMerge/>
            <w:shd w:val="clear" w:color="auto" w:fill="FFFFFF"/>
            <w:vAlign w:val="center"/>
          </w:tcPr>
          <w:p w14:paraId="47263034" w14:textId="77777777" w:rsidR="001F676C" w:rsidRPr="00B71699" w:rsidRDefault="001F676C" w:rsidP="0001600F">
            <w:pPr>
              <w:spacing w:after="120"/>
              <w:ind w:left="283"/>
              <w:jc w:val="center"/>
              <w:rPr>
                <w:rFonts w:ascii="Times New Roman" w:hAnsi="Times New Roman" w:cs="Times New Roman"/>
                <w:sz w:val="24"/>
                <w:szCs w:val="24"/>
              </w:rPr>
            </w:pPr>
          </w:p>
        </w:tc>
        <w:tc>
          <w:tcPr>
            <w:tcW w:w="0" w:type="auto"/>
            <w:shd w:val="clear" w:color="auto" w:fill="FFFFFF"/>
            <w:vAlign w:val="center"/>
          </w:tcPr>
          <w:p w14:paraId="1F1411F6" w14:textId="77777777" w:rsidR="001F676C" w:rsidRPr="00B71699" w:rsidRDefault="001F676C" w:rsidP="0001600F">
            <w:pPr>
              <w:ind w:left="283"/>
              <w:rPr>
                <w:rFonts w:ascii="Times New Roman" w:hAnsi="Times New Roman" w:cs="Times New Roman"/>
                <w:sz w:val="24"/>
                <w:szCs w:val="24"/>
              </w:rPr>
            </w:pPr>
            <w:r w:rsidRPr="00B71699">
              <w:rPr>
                <w:rFonts w:ascii="Times New Roman" w:hAnsi="Times New Roman" w:cs="Times New Roman"/>
                <w:sz w:val="24"/>
                <w:szCs w:val="24"/>
              </w:rPr>
              <w:t>Iniciar artigo para publicação (revisão sistemática)</w:t>
            </w:r>
          </w:p>
        </w:tc>
      </w:tr>
      <w:tr w:rsidR="00B71699" w:rsidRPr="00B71699" w14:paraId="1BB157B7" w14:textId="77777777" w:rsidTr="0001600F">
        <w:trPr>
          <w:trHeight w:val="340"/>
        </w:trPr>
        <w:tc>
          <w:tcPr>
            <w:tcW w:w="0" w:type="auto"/>
            <w:shd w:val="clear" w:color="auto" w:fill="FFFFFF"/>
            <w:vAlign w:val="center"/>
          </w:tcPr>
          <w:p w14:paraId="3E3E94BE" w14:textId="77777777" w:rsidR="001F676C" w:rsidRPr="00B71699" w:rsidRDefault="001F676C" w:rsidP="0001600F">
            <w:pPr>
              <w:spacing w:after="120"/>
              <w:ind w:left="283"/>
              <w:jc w:val="center"/>
              <w:rPr>
                <w:rFonts w:ascii="Times New Roman" w:hAnsi="Times New Roman" w:cs="Times New Roman"/>
                <w:sz w:val="24"/>
                <w:szCs w:val="24"/>
              </w:rPr>
            </w:pPr>
            <w:r w:rsidRPr="00B71699">
              <w:rPr>
                <w:rFonts w:ascii="Times New Roman" w:hAnsi="Times New Roman" w:cs="Times New Roman"/>
                <w:sz w:val="24"/>
                <w:szCs w:val="24"/>
              </w:rPr>
              <w:t>1ª semestre 2021</w:t>
            </w:r>
          </w:p>
        </w:tc>
        <w:tc>
          <w:tcPr>
            <w:tcW w:w="0" w:type="auto"/>
            <w:shd w:val="clear" w:color="auto" w:fill="FFFFFF"/>
            <w:vAlign w:val="center"/>
          </w:tcPr>
          <w:p w14:paraId="01DD23C1" w14:textId="77777777" w:rsidR="001F676C" w:rsidRPr="00B71699" w:rsidRDefault="001F676C" w:rsidP="0001600F">
            <w:pPr>
              <w:ind w:left="283"/>
              <w:rPr>
                <w:rFonts w:ascii="Times New Roman" w:hAnsi="Times New Roman" w:cs="Times New Roman"/>
                <w:sz w:val="24"/>
                <w:szCs w:val="24"/>
              </w:rPr>
            </w:pPr>
            <w:r w:rsidRPr="00B71699">
              <w:rPr>
                <w:rFonts w:ascii="Times New Roman" w:hAnsi="Times New Roman" w:cs="Times New Roman"/>
                <w:sz w:val="24"/>
                <w:szCs w:val="24"/>
              </w:rPr>
              <w:t>Redigir artigo para publicação (revisão sistemática)</w:t>
            </w:r>
          </w:p>
        </w:tc>
      </w:tr>
      <w:tr w:rsidR="00B71699" w:rsidRPr="00B71699" w14:paraId="7E333BD0" w14:textId="77777777" w:rsidTr="0001600F">
        <w:trPr>
          <w:trHeight w:val="340"/>
        </w:trPr>
        <w:tc>
          <w:tcPr>
            <w:tcW w:w="0" w:type="auto"/>
            <w:shd w:val="clear" w:color="auto" w:fill="FFFFFF"/>
            <w:vAlign w:val="center"/>
          </w:tcPr>
          <w:p w14:paraId="7D7ECE96" w14:textId="77777777" w:rsidR="001F676C" w:rsidRPr="00B71699" w:rsidRDefault="001F676C" w:rsidP="0001600F">
            <w:pPr>
              <w:spacing w:after="120"/>
              <w:ind w:left="283"/>
              <w:jc w:val="center"/>
              <w:rPr>
                <w:rFonts w:ascii="Times New Roman" w:hAnsi="Times New Roman" w:cs="Times New Roman"/>
                <w:sz w:val="24"/>
                <w:szCs w:val="24"/>
              </w:rPr>
            </w:pPr>
            <w:r w:rsidRPr="00B71699">
              <w:rPr>
                <w:rFonts w:ascii="Times New Roman" w:hAnsi="Times New Roman" w:cs="Times New Roman"/>
                <w:sz w:val="24"/>
                <w:szCs w:val="24"/>
              </w:rPr>
              <w:t>2ª semestre 2021</w:t>
            </w:r>
          </w:p>
        </w:tc>
        <w:tc>
          <w:tcPr>
            <w:tcW w:w="0" w:type="auto"/>
            <w:shd w:val="clear" w:color="auto" w:fill="FFFFFF"/>
            <w:vAlign w:val="center"/>
          </w:tcPr>
          <w:p w14:paraId="04C84FCD" w14:textId="77777777" w:rsidR="001F676C" w:rsidRPr="00B71699" w:rsidRDefault="001F676C" w:rsidP="0001600F">
            <w:pPr>
              <w:ind w:left="283"/>
              <w:rPr>
                <w:rFonts w:ascii="Times New Roman" w:hAnsi="Times New Roman" w:cs="Times New Roman"/>
                <w:sz w:val="24"/>
                <w:szCs w:val="24"/>
              </w:rPr>
            </w:pPr>
            <w:r w:rsidRPr="00B71699">
              <w:rPr>
                <w:rFonts w:ascii="Times New Roman" w:hAnsi="Times New Roman" w:cs="Times New Roman"/>
                <w:sz w:val="24"/>
                <w:szCs w:val="24"/>
              </w:rPr>
              <w:t>Redigir artigo para publicação (revisão sistemática)</w:t>
            </w:r>
          </w:p>
          <w:p w14:paraId="13AA0FF7" w14:textId="77777777" w:rsidR="001F676C" w:rsidRPr="00B71699" w:rsidRDefault="001F676C" w:rsidP="0001600F">
            <w:pPr>
              <w:ind w:left="283"/>
              <w:rPr>
                <w:rFonts w:ascii="Times New Roman" w:hAnsi="Times New Roman" w:cs="Times New Roman"/>
                <w:sz w:val="24"/>
                <w:szCs w:val="24"/>
              </w:rPr>
            </w:pPr>
            <w:r w:rsidRPr="00B71699">
              <w:rPr>
                <w:rFonts w:ascii="Times New Roman" w:hAnsi="Times New Roman" w:cs="Times New Roman"/>
                <w:sz w:val="24"/>
                <w:szCs w:val="24"/>
              </w:rPr>
              <w:t>Encaminhar artigo científico para submissão em periódico</w:t>
            </w:r>
          </w:p>
        </w:tc>
      </w:tr>
      <w:tr w:rsidR="00B71699" w:rsidRPr="00B71699" w14:paraId="12E5F629" w14:textId="77777777" w:rsidTr="0001600F">
        <w:trPr>
          <w:trHeight w:val="340"/>
        </w:trPr>
        <w:tc>
          <w:tcPr>
            <w:tcW w:w="0" w:type="auto"/>
            <w:shd w:val="clear" w:color="auto" w:fill="FFFFFF"/>
            <w:vAlign w:val="center"/>
          </w:tcPr>
          <w:p w14:paraId="0E8A868A" w14:textId="77777777" w:rsidR="001F676C" w:rsidRPr="00B71699" w:rsidRDefault="001F676C" w:rsidP="0001600F">
            <w:pPr>
              <w:spacing w:after="120"/>
              <w:ind w:left="283"/>
              <w:jc w:val="center"/>
              <w:rPr>
                <w:rFonts w:ascii="Times New Roman" w:hAnsi="Times New Roman" w:cs="Times New Roman"/>
                <w:sz w:val="24"/>
                <w:szCs w:val="24"/>
              </w:rPr>
            </w:pPr>
            <w:r w:rsidRPr="00B71699">
              <w:rPr>
                <w:rFonts w:ascii="Times New Roman" w:hAnsi="Times New Roman" w:cs="Times New Roman"/>
                <w:sz w:val="24"/>
                <w:szCs w:val="24"/>
              </w:rPr>
              <w:t>Janeiro 2022</w:t>
            </w:r>
          </w:p>
        </w:tc>
        <w:tc>
          <w:tcPr>
            <w:tcW w:w="0" w:type="auto"/>
            <w:shd w:val="clear" w:color="auto" w:fill="FFFFFF"/>
            <w:vAlign w:val="center"/>
          </w:tcPr>
          <w:p w14:paraId="735805DD" w14:textId="77777777" w:rsidR="001F676C" w:rsidRPr="00B71699" w:rsidRDefault="001F676C" w:rsidP="0001600F">
            <w:pPr>
              <w:ind w:left="283"/>
              <w:rPr>
                <w:rFonts w:ascii="Times New Roman" w:hAnsi="Times New Roman" w:cs="Times New Roman"/>
                <w:sz w:val="24"/>
                <w:szCs w:val="24"/>
              </w:rPr>
            </w:pPr>
            <w:r w:rsidRPr="00B71699">
              <w:rPr>
                <w:rFonts w:ascii="Times New Roman" w:hAnsi="Times New Roman" w:cs="Times New Roman"/>
                <w:sz w:val="24"/>
                <w:szCs w:val="24"/>
              </w:rPr>
              <w:t>Elaborar apresentação para Exame de Qualificação</w:t>
            </w:r>
          </w:p>
        </w:tc>
      </w:tr>
      <w:tr w:rsidR="00B71699" w:rsidRPr="00B71699" w14:paraId="4572FE97" w14:textId="77777777" w:rsidTr="003C599D">
        <w:trPr>
          <w:trHeight w:val="340"/>
        </w:trPr>
        <w:tc>
          <w:tcPr>
            <w:tcW w:w="3082" w:type="dxa"/>
            <w:shd w:val="clear" w:color="auto" w:fill="FFFFFF"/>
            <w:vAlign w:val="center"/>
          </w:tcPr>
          <w:p w14:paraId="1B213493" w14:textId="77777777" w:rsidR="001F676C" w:rsidRPr="00B71699" w:rsidRDefault="001F676C" w:rsidP="0001600F">
            <w:pPr>
              <w:spacing w:after="120"/>
              <w:ind w:left="283"/>
              <w:jc w:val="center"/>
              <w:rPr>
                <w:rFonts w:ascii="Times New Roman" w:hAnsi="Times New Roman" w:cs="Times New Roman"/>
                <w:sz w:val="24"/>
                <w:szCs w:val="24"/>
              </w:rPr>
            </w:pPr>
          </w:p>
          <w:p w14:paraId="63EAAF49" w14:textId="77777777" w:rsidR="001F676C" w:rsidRPr="00B71699" w:rsidRDefault="001F676C" w:rsidP="0001600F">
            <w:pPr>
              <w:spacing w:after="120"/>
              <w:ind w:left="283"/>
              <w:jc w:val="center"/>
              <w:rPr>
                <w:rFonts w:ascii="Times New Roman" w:hAnsi="Times New Roman" w:cs="Times New Roman"/>
                <w:sz w:val="24"/>
                <w:szCs w:val="24"/>
              </w:rPr>
            </w:pPr>
            <w:r w:rsidRPr="00B71699">
              <w:rPr>
                <w:rFonts w:ascii="Times New Roman" w:hAnsi="Times New Roman" w:cs="Times New Roman"/>
                <w:sz w:val="24"/>
                <w:szCs w:val="24"/>
              </w:rPr>
              <w:t>Fevereiro 2022</w:t>
            </w:r>
          </w:p>
        </w:tc>
        <w:tc>
          <w:tcPr>
            <w:tcW w:w="5412" w:type="dxa"/>
            <w:shd w:val="clear" w:color="auto" w:fill="FFFFFF"/>
            <w:vAlign w:val="center"/>
          </w:tcPr>
          <w:p w14:paraId="3D537317" w14:textId="77777777" w:rsidR="001F676C" w:rsidRPr="00B71699" w:rsidRDefault="001F676C" w:rsidP="0001600F">
            <w:pPr>
              <w:ind w:left="283"/>
              <w:rPr>
                <w:rFonts w:ascii="Times New Roman" w:hAnsi="Times New Roman" w:cs="Times New Roman"/>
                <w:sz w:val="24"/>
                <w:szCs w:val="24"/>
              </w:rPr>
            </w:pPr>
            <w:r w:rsidRPr="00B71699">
              <w:rPr>
                <w:rFonts w:ascii="Times New Roman" w:hAnsi="Times New Roman" w:cs="Times New Roman"/>
                <w:sz w:val="24"/>
                <w:szCs w:val="24"/>
              </w:rPr>
              <w:t>Exame de Qualificação</w:t>
            </w:r>
          </w:p>
        </w:tc>
      </w:tr>
      <w:tr w:rsidR="00B71699" w:rsidRPr="00B71699" w14:paraId="354D72B6" w14:textId="77777777" w:rsidTr="003C599D">
        <w:trPr>
          <w:trHeight w:val="340"/>
        </w:trPr>
        <w:tc>
          <w:tcPr>
            <w:tcW w:w="3082" w:type="dxa"/>
            <w:shd w:val="clear" w:color="auto" w:fill="FFFFFF"/>
            <w:vAlign w:val="center"/>
          </w:tcPr>
          <w:p w14:paraId="77B48047" w14:textId="27E51A93" w:rsidR="00F43CE8" w:rsidRPr="00B71699" w:rsidRDefault="00F43CE8" w:rsidP="0001600F">
            <w:pPr>
              <w:spacing w:after="120"/>
              <w:ind w:left="283"/>
              <w:jc w:val="center"/>
              <w:rPr>
                <w:rFonts w:ascii="Times New Roman" w:hAnsi="Times New Roman" w:cs="Times New Roman"/>
                <w:sz w:val="24"/>
                <w:szCs w:val="24"/>
              </w:rPr>
            </w:pPr>
            <w:r w:rsidRPr="00B71699">
              <w:rPr>
                <w:rFonts w:ascii="Times New Roman" w:hAnsi="Times New Roman" w:cs="Times New Roman"/>
                <w:sz w:val="24"/>
                <w:szCs w:val="24"/>
              </w:rPr>
              <w:lastRenderedPageBreak/>
              <w:t>Março a Maio 2022</w:t>
            </w:r>
          </w:p>
        </w:tc>
        <w:tc>
          <w:tcPr>
            <w:tcW w:w="5412" w:type="dxa"/>
            <w:shd w:val="clear" w:color="auto" w:fill="FFFFFF"/>
            <w:vAlign w:val="center"/>
          </w:tcPr>
          <w:p w14:paraId="62AA2B56" w14:textId="41D041E1" w:rsidR="00F43CE8" w:rsidRPr="00B71699" w:rsidRDefault="00F43CE8" w:rsidP="0001600F">
            <w:pPr>
              <w:ind w:left="283"/>
              <w:rPr>
                <w:rFonts w:ascii="Times New Roman" w:hAnsi="Times New Roman" w:cs="Times New Roman"/>
                <w:sz w:val="24"/>
                <w:szCs w:val="24"/>
              </w:rPr>
            </w:pPr>
            <w:r w:rsidRPr="00B71699">
              <w:rPr>
                <w:rFonts w:ascii="Times New Roman" w:hAnsi="Times New Roman" w:cs="Times New Roman"/>
                <w:sz w:val="24"/>
                <w:szCs w:val="24"/>
              </w:rPr>
              <w:t>Adequações no projeto de pesquisa</w:t>
            </w:r>
          </w:p>
        </w:tc>
      </w:tr>
      <w:tr w:rsidR="00B71699" w:rsidRPr="00B71699" w14:paraId="37A783D1" w14:textId="77777777" w:rsidTr="00AF193C">
        <w:trPr>
          <w:trHeight w:val="1223"/>
        </w:trPr>
        <w:tc>
          <w:tcPr>
            <w:tcW w:w="3082" w:type="dxa"/>
            <w:shd w:val="clear" w:color="auto" w:fill="FFFFFF"/>
            <w:vAlign w:val="center"/>
          </w:tcPr>
          <w:p w14:paraId="679DBA66" w14:textId="6B83CE1B" w:rsidR="00F43CE8" w:rsidRPr="00B71699" w:rsidRDefault="00F43CE8" w:rsidP="006C07E9">
            <w:pPr>
              <w:spacing w:after="120"/>
              <w:ind w:left="283"/>
              <w:jc w:val="center"/>
              <w:rPr>
                <w:rFonts w:ascii="Times New Roman" w:hAnsi="Times New Roman" w:cs="Times New Roman"/>
                <w:sz w:val="24"/>
                <w:szCs w:val="24"/>
              </w:rPr>
            </w:pPr>
            <w:r w:rsidRPr="00B71699">
              <w:rPr>
                <w:rFonts w:ascii="Times New Roman" w:hAnsi="Times New Roman" w:cs="Times New Roman"/>
                <w:sz w:val="24"/>
                <w:szCs w:val="24"/>
              </w:rPr>
              <w:t>Junho</w:t>
            </w:r>
            <w:r w:rsidR="00215A06" w:rsidRPr="00B71699">
              <w:rPr>
                <w:rFonts w:ascii="Times New Roman" w:hAnsi="Times New Roman" w:cs="Times New Roman"/>
                <w:sz w:val="24"/>
                <w:szCs w:val="24"/>
              </w:rPr>
              <w:t xml:space="preserve"> a Agosto</w:t>
            </w:r>
            <w:r w:rsidRPr="00B71699">
              <w:rPr>
                <w:rFonts w:ascii="Times New Roman" w:hAnsi="Times New Roman" w:cs="Times New Roman"/>
                <w:sz w:val="24"/>
                <w:szCs w:val="24"/>
              </w:rPr>
              <w:t xml:space="preserve"> 2022</w:t>
            </w:r>
          </w:p>
        </w:tc>
        <w:tc>
          <w:tcPr>
            <w:tcW w:w="5412" w:type="dxa"/>
            <w:shd w:val="clear" w:color="auto" w:fill="FFFFFF"/>
            <w:vAlign w:val="center"/>
          </w:tcPr>
          <w:p w14:paraId="2904C933" w14:textId="77777777" w:rsidR="00F43CE8" w:rsidRPr="00B71699" w:rsidRDefault="00F43CE8" w:rsidP="0001600F">
            <w:pPr>
              <w:ind w:left="283"/>
              <w:rPr>
                <w:rFonts w:ascii="Times New Roman" w:hAnsi="Times New Roman" w:cs="Times New Roman"/>
                <w:sz w:val="24"/>
                <w:szCs w:val="24"/>
              </w:rPr>
            </w:pPr>
            <w:r w:rsidRPr="00B71699">
              <w:rPr>
                <w:rFonts w:ascii="Times New Roman" w:hAnsi="Times New Roman" w:cs="Times New Roman"/>
                <w:sz w:val="24"/>
                <w:szCs w:val="24"/>
              </w:rPr>
              <w:t>Enviar projeto de pesquisa para GEP/HC-UFTM e CEP/HC-UFTM</w:t>
            </w:r>
          </w:p>
        </w:tc>
      </w:tr>
      <w:tr w:rsidR="00B71699" w:rsidRPr="00B71699" w14:paraId="022B5060" w14:textId="77777777" w:rsidTr="00215A06">
        <w:trPr>
          <w:trHeight w:val="1332"/>
        </w:trPr>
        <w:tc>
          <w:tcPr>
            <w:tcW w:w="3082" w:type="dxa"/>
            <w:vMerge w:val="restart"/>
            <w:shd w:val="clear" w:color="auto" w:fill="FFFFFF"/>
            <w:vAlign w:val="center"/>
          </w:tcPr>
          <w:p w14:paraId="3CF672D6" w14:textId="54A5B3C6" w:rsidR="00215A06" w:rsidRPr="00B71699" w:rsidRDefault="00215A06" w:rsidP="00F43CE8">
            <w:pPr>
              <w:spacing w:after="120"/>
              <w:ind w:left="283"/>
              <w:jc w:val="center"/>
              <w:rPr>
                <w:rFonts w:ascii="Times New Roman" w:hAnsi="Times New Roman" w:cs="Times New Roman"/>
                <w:sz w:val="24"/>
                <w:szCs w:val="24"/>
              </w:rPr>
            </w:pPr>
            <w:r w:rsidRPr="00B71699">
              <w:rPr>
                <w:rFonts w:ascii="Times New Roman" w:hAnsi="Times New Roman" w:cs="Times New Roman"/>
                <w:sz w:val="24"/>
                <w:szCs w:val="24"/>
              </w:rPr>
              <w:t>Setembro 2022</w:t>
            </w:r>
          </w:p>
        </w:tc>
        <w:tc>
          <w:tcPr>
            <w:tcW w:w="5412" w:type="dxa"/>
            <w:shd w:val="clear" w:color="auto" w:fill="FFFFFF"/>
            <w:vAlign w:val="center"/>
          </w:tcPr>
          <w:p w14:paraId="55A05009" w14:textId="52B723F4" w:rsidR="00215A06" w:rsidRPr="00B71699" w:rsidRDefault="00215A06" w:rsidP="0001600F">
            <w:pPr>
              <w:ind w:left="283"/>
              <w:rPr>
                <w:rFonts w:ascii="Times New Roman" w:hAnsi="Times New Roman" w:cs="Times New Roman"/>
                <w:sz w:val="24"/>
                <w:szCs w:val="24"/>
              </w:rPr>
            </w:pPr>
            <w:r w:rsidRPr="00B71699">
              <w:rPr>
                <w:rFonts w:ascii="Times New Roman" w:hAnsi="Times New Roman" w:cs="Times New Roman"/>
                <w:sz w:val="24"/>
                <w:szCs w:val="24"/>
              </w:rPr>
              <w:t>Após registro/autorização da GEP/HC-UFTM e anuência do CEP-UFTM, cadastrar pesquisa no Registro Brasileiro de Ensaios Clínicos(</w:t>
            </w:r>
            <w:proofErr w:type="spellStart"/>
            <w:r w:rsidRPr="00B71699">
              <w:rPr>
                <w:rFonts w:ascii="Times New Roman" w:hAnsi="Times New Roman" w:cs="Times New Roman"/>
                <w:sz w:val="24"/>
                <w:szCs w:val="24"/>
              </w:rPr>
              <w:t>ReBEC</w:t>
            </w:r>
            <w:proofErr w:type="spellEnd"/>
            <w:r w:rsidRPr="00B71699">
              <w:rPr>
                <w:rFonts w:ascii="Times New Roman" w:hAnsi="Times New Roman" w:cs="Times New Roman"/>
                <w:sz w:val="24"/>
                <w:szCs w:val="24"/>
              </w:rPr>
              <w:t>)</w:t>
            </w:r>
          </w:p>
        </w:tc>
      </w:tr>
      <w:tr w:rsidR="00B71699" w:rsidRPr="00B71699" w14:paraId="70125892" w14:textId="77777777" w:rsidTr="003C599D">
        <w:trPr>
          <w:trHeight w:val="340"/>
        </w:trPr>
        <w:tc>
          <w:tcPr>
            <w:tcW w:w="3082" w:type="dxa"/>
            <w:vMerge/>
            <w:shd w:val="clear" w:color="auto" w:fill="FFFFFF"/>
            <w:vAlign w:val="center"/>
          </w:tcPr>
          <w:p w14:paraId="4ABB3360" w14:textId="319FA5BB" w:rsidR="00215A06" w:rsidRPr="00B71699" w:rsidRDefault="00215A06" w:rsidP="00F43CE8">
            <w:pPr>
              <w:spacing w:after="120"/>
              <w:ind w:left="283"/>
              <w:jc w:val="center"/>
              <w:rPr>
                <w:rFonts w:ascii="Times New Roman" w:hAnsi="Times New Roman" w:cs="Times New Roman"/>
                <w:sz w:val="24"/>
                <w:szCs w:val="24"/>
              </w:rPr>
            </w:pPr>
          </w:p>
        </w:tc>
        <w:tc>
          <w:tcPr>
            <w:tcW w:w="5412" w:type="dxa"/>
            <w:shd w:val="clear" w:color="auto" w:fill="FFFFFF"/>
            <w:vAlign w:val="center"/>
          </w:tcPr>
          <w:p w14:paraId="0AAED447" w14:textId="0ADCBC66" w:rsidR="00215A06" w:rsidRPr="00B71699" w:rsidRDefault="00215A06" w:rsidP="0001600F">
            <w:pPr>
              <w:ind w:left="283"/>
              <w:rPr>
                <w:rFonts w:ascii="Times New Roman" w:hAnsi="Times New Roman" w:cs="Times New Roman"/>
                <w:sz w:val="24"/>
                <w:szCs w:val="24"/>
              </w:rPr>
            </w:pPr>
            <w:r w:rsidRPr="00B71699">
              <w:rPr>
                <w:rFonts w:ascii="Times New Roman" w:hAnsi="Times New Roman" w:cs="Times New Roman"/>
                <w:sz w:val="24"/>
                <w:szCs w:val="24"/>
              </w:rPr>
              <w:t xml:space="preserve">Elaborar roteiro/script, </w:t>
            </w:r>
            <w:proofErr w:type="spellStart"/>
            <w:r w:rsidRPr="00B71699">
              <w:rPr>
                <w:rFonts w:ascii="Times New Roman" w:hAnsi="Times New Roman" w:cs="Times New Roman"/>
                <w:sz w:val="24"/>
                <w:szCs w:val="24"/>
              </w:rPr>
              <w:t>storyboard</w:t>
            </w:r>
            <w:proofErr w:type="spellEnd"/>
            <w:r w:rsidRPr="00B71699">
              <w:rPr>
                <w:rFonts w:ascii="Times New Roman" w:hAnsi="Times New Roman" w:cs="Times New Roman"/>
                <w:sz w:val="24"/>
                <w:szCs w:val="24"/>
              </w:rPr>
              <w:t xml:space="preserve"> e descrição do cenário do vídeo simulado</w:t>
            </w:r>
          </w:p>
        </w:tc>
      </w:tr>
      <w:tr w:rsidR="00B71699" w:rsidRPr="00B71699" w14:paraId="050E84DB" w14:textId="77777777" w:rsidTr="003C599D">
        <w:trPr>
          <w:trHeight w:val="340"/>
        </w:trPr>
        <w:tc>
          <w:tcPr>
            <w:tcW w:w="3082" w:type="dxa"/>
            <w:shd w:val="clear" w:color="auto" w:fill="FFFFFF"/>
            <w:vAlign w:val="center"/>
          </w:tcPr>
          <w:p w14:paraId="0EAA9425" w14:textId="311D9A0C" w:rsidR="00F43CE8" w:rsidRPr="00B71699" w:rsidRDefault="00215A06" w:rsidP="00F43CE8">
            <w:pPr>
              <w:spacing w:after="120"/>
              <w:ind w:left="283"/>
              <w:jc w:val="center"/>
              <w:rPr>
                <w:rFonts w:ascii="Times New Roman" w:hAnsi="Times New Roman" w:cs="Times New Roman"/>
                <w:sz w:val="24"/>
                <w:szCs w:val="24"/>
              </w:rPr>
            </w:pPr>
            <w:r w:rsidRPr="00B71699">
              <w:rPr>
                <w:rFonts w:ascii="Times New Roman" w:hAnsi="Times New Roman" w:cs="Times New Roman"/>
                <w:sz w:val="24"/>
                <w:szCs w:val="24"/>
              </w:rPr>
              <w:t>Outu</w:t>
            </w:r>
            <w:r w:rsidR="00F43CE8" w:rsidRPr="00B71699">
              <w:rPr>
                <w:rFonts w:ascii="Times New Roman" w:hAnsi="Times New Roman" w:cs="Times New Roman"/>
                <w:sz w:val="24"/>
                <w:szCs w:val="24"/>
              </w:rPr>
              <w:t>bro 2022</w:t>
            </w:r>
          </w:p>
        </w:tc>
        <w:tc>
          <w:tcPr>
            <w:tcW w:w="5412" w:type="dxa"/>
            <w:shd w:val="clear" w:color="auto" w:fill="FFFFFF"/>
            <w:vAlign w:val="center"/>
          </w:tcPr>
          <w:p w14:paraId="410201DE" w14:textId="00397664" w:rsidR="00F43CE8" w:rsidRPr="00B71699" w:rsidRDefault="00F43CE8" w:rsidP="0001600F">
            <w:pPr>
              <w:ind w:left="283"/>
              <w:rPr>
                <w:rFonts w:ascii="Times New Roman" w:hAnsi="Times New Roman" w:cs="Times New Roman"/>
                <w:sz w:val="24"/>
                <w:szCs w:val="24"/>
              </w:rPr>
            </w:pPr>
            <w:r w:rsidRPr="00B71699">
              <w:rPr>
                <w:rFonts w:ascii="Times New Roman" w:hAnsi="Times New Roman" w:cs="Times New Roman"/>
                <w:sz w:val="24"/>
                <w:szCs w:val="24"/>
              </w:rPr>
              <w:t xml:space="preserve">Submeter a validação o roteiro/script, </w:t>
            </w:r>
            <w:proofErr w:type="spellStart"/>
            <w:r w:rsidRPr="00B71699">
              <w:rPr>
                <w:rFonts w:ascii="Times New Roman" w:hAnsi="Times New Roman" w:cs="Times New Roman"/>
                <w:sz w:val="24"/>
                <w:szCs w:val="24"/>
              </w:rPr>
              <w:t>storyboard</w:t>
            </w:r>
            <w:proofErr w:type="spellEnd"/>
            <w:r w:rsidRPr="00B71699">
              <w:rPr>
                <w:rFonts w:ascii="Times New Roman" w:hAnsi="Times New Roman" w:cs="Times New Roman"/>
                <w:sz w:val="24"/>
                <w:szCs w:val="24"/>
              </w:rPr>
              <w:t xml:space="preserve"> e descrição do cenário do vídeo simulado</w:t>
            </w:r>
          </w:p>
        </w:tc>
      </w:tr>
      <w:tr w:rsidR="00B71699" w:rsidRPr="00B71699" w14:paraId="6ED8DA5A" w14:textId="77777777" w:rsidTr="003C599D">
        <w:trPr>
          <w:trHeight w:val="340"/>
        </w:trPr>
        <w:tc>
          <w:tcPr>
            <w:tcW w:w="3082" w:type="dxa"/>
            <w:vMerge w:val="restart"/>
            <w:shd w:val="clear" w:color="auto" w:fill="FFFFFF"/>
          </w:tcPr>
          <w:p w14:paraId="4F0E7C6D" w14:textId="77777777" w:rsidR="001F676C" w:rsidRPr="00B71699" w:rsidRDefault="001F676C" w:rsidP="0001600F">
            <w:pPr>
              <w:spacing w:after="120"/>
              <w:ind w:left="283"/>
              <w:jc w:val="center"/>
              <w:rPr>
                <w:rFonts w:ascii="Times New Roman" w:hAnsi="Times New Roman" w:cs="Times New Roman"/>
                <w:sz w:val="24"/>
                <w:szCs w:val="24"/>
              </w:rPr>
            </w:pPr>
          </w:p>
          <w:p w14:paraId="1CBA9532" w14:textId="0F64D81A" w:rsidR="001F676C" w:rsidRPr="00B71699" w:rsidRDefault="001F676C" w:rsidP="00F43CE8">
            <w:pPr>
              <w:spacing w:after="120"/>
              <w:jc w:val="center"/>
              <w:rPr>
                <w:rFonts w:ascii="Times New Roman" w:hAnsi="Times New Roman" w:cs="Times New Roman"/>
                <w:sz w:val="24"/>
                <w:szCs w:val="24"/>
              </w:rPr>
            </w:pPr>
            <w:r w:rsidRPr="00B71699">
              <w:rPr>
                <w:rFonts w:ascii="Times New Roman" w:hAnsi="Times New Roman" w:cs="Times New Roman"/>
                <w:sz w:val="24"/>
                <w:szCs w:val="24"/>
              </w:rPr>
              <w:t>Novembro 2022</w:t>
            </w:r>
          </w:p>
        </w:tc>
        <w:tc>
          <w:tcPr>
            <w:tcW w:w="5412" w:type="dxa"/>
            <w:shd w:val="clear" w:color="auto" w:fill="FFFFFF"/>
            <w:vAlign w:val="center"/>
          </w:tcPr>
          <w:p w14:paraId="3CFA7149" w14:textId="77777777" w:rsidR="001F676C" w:rsidRPr="00B71699" w:rsidRDefault="001F676C" w:rsidP="0001600F">
            <w:pPr>
              <w:ind w:left="283"/>
              <w:rPr>
                <w:rFonts w:ascii="Times New Roman" w:hAnsi="Times New Roman" w:cs="Times New Roman"/>
                <w:sz w:val="24"/>
                <w:szCs w:val="24"/>
              </w:rPr>
            </w:pPr>
            <w:r w:rsidRPr="00B71699">
              <w:rPr>
                <w:rFonts w:ascii="Times New Roman" w:hAnsi="Times New Roman" w:cs="Times New Roman"/>
                <w:sz w:val="24"/>
                <w:szCs w:val="24"/>
              </w:rPr>
              <w:t>Realizar o pré-teste para adequação do vídeo simulado</w:t>
            </w:r>
          </w:p>
        </w:tc>
      </w:tr>
      <w:tr w:rsidR="00B71699" w:rsidRPr="00B71699" w14:paraId="3D6F9840" w14:textId="77777777" w:rsidTr="003C599D">
        <w:trPr>
          <w:trHeight w:val="340"/>
        </w:trPr>
        <w:tc>
          <w:tcPr>
            <w:tcW w:w="3082" w:type="dxa"/>
            <w:vMerge/>
            <w:shd w:val="clear" w:color="auto" w:fill="FFFFFF"/>
          </w:tcPr>
          <w:p w14:paraId="103DB0ED" w14:textId="77777777" w:rsidR="001F676C" w:rsidRPr="00B71699" w:rsidRDefault="001F676C" w:rsidP="0001600F">
            <w:pPr>
              <w:spacing w:after="120"/>
              <w:ind w:left="283"/>
              <w:jc w:val="both"/>
              <w:rPr>
                <w:rFonts w:ascii="Times New Roman" w:hAnsi="Times New Roman" w:cs="Times New Roman"/>
                <w:sz w:val="24"/>
                <w:szCs w:val="24"/>
              </w:rPr>
            </w:pPr>
          </w:p>
        </w:tc>
        <w:tc>
          <w:tcPr>
            <w:tcW w:w="5412" w:type="dxa"/>
            <w:shd w:val="clear" w:color="auto" w:fill="FFFFFF"/>
            <w:vAlign w:val="center"/>
          </w:tcPr>
          <w:p w14:paraId="29B91BE3" w14:textId="77777777" w:rsidR="001F676C" w:rsidRPr="00B71699" w:rsidRDefault="001F676C" w:rsidP="0001600F">
            <w:pPr>
              <w:ind w:left="283"/>
              <w:rPr>
                <w:rFonts w:ascii="Times New Roman" w:hAnsi="Times New Roman" w:cs="Times New Roman"/>
                <w:sz w:val="24"/>
                <w:szCs w:val="24"/>
              </w:rPr>
            </w:pPr>
            <w:r w:rsidRPr="00B71699">
              <w:rPr>
                <w:rFonts w:ascii="Times New Roman" w:hAnsi="Times New Roman" w:cs="Times New Roman"/>
                <w:sz w:val="24"/>
                <w:szCs w:val="24"/>
              </w:rPr>
              <w:t>Randomizar participantes para o estudo piloto</w:t>
            </w:r>
          </w:p>
        </w:tc>
      </w:tr>
      <w:tr w:rsidR="00B71699" w:rsidRPr="00B71699" w14:paraId="29468526" w14:textId="77777777" w:rsidTr="00215A06">
        <w:trPr>
          <w:trHeight w:val="609"/>
        </w:trPr>
        <w:tc>
          <w:tcPr>
            <w:tcW w:w="3082" w:type="dxa"/>
            <w:vMerge/>
            <w:shd w:val="clear" w:color="auto" w:fill="FFFFFF"/>
          </w:tcPr>
          <w:p w14:paraId="7D309F58" w14:textId="77777777" w:rsidR="00215A06" w:rsidRPr="00B71699" w:rsidRDefault="00215A06" w:rsidP="0001600F">
            <w:pPr>
              <w:spacing w:after="120"/>
              <w:ind w:left="283"/>
              <w:jc w:val="both"/>
              <w:rPr>
                <w:rFonts w:ascii="Times New Roman" w:hAnsi="Times New Roman" w:cs="Times New Roman"/>
                <w:sz w:val="24"/>
                <w:szCs w:val="24"/>
              </w:rPr>
            </w:pPr>
          </w:p>
        </w:tc>
        <w:tc>
          <w:tcPr>
            <w:tcW w:w="5412" w:type="dxa"/>
            <w:shd w:val="clear" w:color="auto" w:fill="FFFFFF"/>
          </w:tcPr>
          <w:p w14:paraId="4D5DF9D7" w14:textId="391D2F51" w:rsidR="00215A06" w:rsidRPr="00B71699" w:rsidRDefault="00215A06" w:rsidP="0001600F">
            <w:pPr>
              <w:ind w:left="283"/>
              <w:rPr>
                <w:rFonts w:ascii="Times New Roman" w:hAnsi="Times New Roman" w:cs="Times New Roman"/>
                <w:sz w:val="24"/>
                <w:szCs w:val="24"/>
              </w:rPr>
            </w:pPr>
            <w:r w:rsidRPr="00B71699">
              <w:rPr>
                <w:rFonts w:ascii="Times New Roman" w:hAnsi="Times New Roman" w:cs="Times New Roman"/>
                <w:sz w:val="24"/>
                <w:szCs w:val="24"/>
              </w:rPr>
              <w:t>Definir colaboradores para coleta de dados do estudo piloto</w:t>
            </w:r>
          </w:p>
        </w:tc>
      </w:tr>
      <w:tr w:rsidR="00B71699" w:rsidRPr="00B71699" w14:paraId="48FC5C53" w14:textId="77777777" w:rsidTr="003C599D">
        <w:trPr>
          <w:trHeight w:val="340"/>
        </w:trPr>
        <w:tc>
          <w:tcPr>
            <w:tcW w:w="3082" w:type="dxa"/>
            <w:vMerge w:val="restart"/>
            <w:shd w:val="clear" w:color="auto" w:fill="FFFFFF"/>
          </w:tcPr>
          <w:p w14:paraId="7D75A2FE" w14:textId="2E8054D6" w:rsidR="00215A06" w:rsidRPr="00B71699" w:rsidRDefault="00215A06" w:rsidP="0001600F">
            <w:pPr>
              <w:ind w:left="283"/>
              <w:jc w:val="center"/>
              <w:rPr>
                <w:rFonts w:ascii="Times New Roman" w:hAnsi="Times New Roman" w:cs="Times New Roman"/>
                <w:sz w:val="24"/>
                <w:szCs w:val="24"/>
              </w:rPr>
            </w:pPr>
            <w:r w:rsidRPr="00B71699">
              <w:rPr>
                <w:rFonts w:ascii="Times New Roman" w:hAnsi="Times New Roman" w:cs="Times New Roman"/>
                <w:sz w:val="24"/>
                <w:szCs w:val="24"/>
              </w:rPr>
              <w:t>Dezembro 2022</w:t>
            </w:r>
          </w:p>
        </w:tc>
        <w:tc>
          <w:tcPr>
            <w:tcW w:w="5412" w:type="dxa"/>
            <w:shd w:val="clear" w:color="auto" w:fill="FFFFFF"/>
            <w:vAlign w:val="center"/>
          </w:tcPr>
          <w:p w14:paraId="24FAEA54" w14:textId="6B2B623D" w:rsidR="00215A06" w:rsidRPr="00B71699" w:rsidRDefault="00215A06" w:rsidP="0001600F">
            <w:pPr>
              <w:ind w:left="283"/>
              <w:rPr>
                <w:rFonts w:ascii="Times New Roman" w:hAnsi="Times New Roman" w:cs="Times New Roman"/>
                <w:sz w:val="24"/>
                <w:szCs w:val="24"/>
              </w:rPr>
            </w:pPr>
            <w:r w:rsidRPr="00B71699">
              <w:rPr>
                <w:rFonts w:ascii="Times New Roman" w:hAnsi="Times New Roman" w:cs="Times New Roman"/>
                <w:sz w:val="24"/>
                <w:szCs w:val="24"/>
              </w:rPr>
              <w:t>Analisar dados do estudo piloto</w:t>
            </w:r>
          </w:p>
        </w:tc>
      </w:tr>
      <w:tr w:rsidR="00B71699" w:rsidRPr="00B71699" w14:paraId="6B22E08E" w14:textId="77777777" w:rsidTr="003C599D">
        <w:trPr>
          <w:trHeight w:val="340"/>
        </w:trPr>
        <w:tc>
          <w:tcPr>
            <w:tcW w:w="3082" w:type="dxa"/>
            <w:vMerge/>
            <w:shd w:val="clear" w:color="auto" w:fill="FFFFFF"/>
          </w:tcPr>
          <w:p w14:paraId="1B5FA76A" w14:textId="5107ACE3" w:rsidR="00215A06" w:rsidRPr="00B71699" w:rsidRDefault="00215A06" w:rsidP="0001600F">
            <w:pPr>
              <w:ind w:left="283"/>
              <w:jc w:val="center"/>
              <w:rPr>
                <w:rFonts w:ascii="Times New Roman" w:hAnsi="Times New Roman" w:cs="Times New Roman"/>
                <w:sz w:val="24"/>
                <w:szCs w:val="24"/>
              </w:rPr>
            </w:pPr>
          </w:p>
        </w:tc>
        <w:tc>
          <w:tcPr>
            <w:tcW w:w="5412" w:type="dxa"/>
            <w:shd w:val="clear" w:color="auto" w:fill="FFFFFF"/>
            <w:vAlign w:val="center"/>
          </w:tcPr>
          <w:p w14:paraId="3FA6554A" w14:textId="77777777" w:rsidR="00215A06" w:rsidRPr="00B71699" w:rsidRDefault="00215A06" w:rsidP="0001600F">
            <w:pPr>
              <w:ind w:left="283"/>
              <w:rPr>
                <w:rFonts w:ascii="Times New Roman" w:hAnsi="Times New Roman" w:cs="Times New Roman"/>
                <w:sz w:val="24"/>
                <w:szCs w:val="24"/>
              </w:rPr>
            </w:pPr>
            <w:r w:rsidRPr="00B71699">
              <w:rPr>
                <w:rFonts w:ascii="Times New Roman" w:hAnsi="Times New Roman" w:cs="Times New Roman"/>
                <w:sz w:val="24"/>
                <w:szCs w:val="24"/>
              </w:rPr>
              <w:t>Comprar material para a pesquisa</w:t>
            </w:r>
          </w:p>
        </w:tc>
      </w:tr>
      <w:tr w:rsidR="00B71699" w:rsidRPr="00B71699" w14:paraId="3634E45D" w14:textId="77777777" w:rsidTr="003C599D">
        <w:trPr>
          <w:trHeight w:val="340"/>
        </w:trPr>
        <w:tc>
          <w:tcPr>
            <w:tcW w:w="3082" w:type="dxa"/>
            <w:vMerge/>
            <w:shd w:val="clear" w:color="auto" w:fill="FFFFFF"/>
            <w:vAlign w:val="center"/>
          </w:tcPr>
          <w:p w14:paraId="340D9E46" w14:textId="77777777" w:rsidR="00215A06" w:rsidRPr="00B71699" w:rsidRDefault="00215A06" w:rsidP="0001600F">
            <w:pPr>
              <w:ind w:left="283"/>
              <w:jc w:val="center"/>
              <w:rPr>
                <w:rFonts w:ascii="Times New Roman" w:hAnsi="Times New Roman" w:cs="Times New Roman"/>
                <w:sz w:val="24"/>
                <w:szCs w:val="24"/>
              </w:rPr>
            </w:pPr>
          </w:p>
        </w:tc>
        <w:tc>
          <w:tcPr>
            <w:tcW w:w="5412" w:type="dxa"/>
            <w:shd w:val="clear" w:color="auto" w:fill="FFFFFF"/>
            <w:vAlign w:val="center"/>
          </w:tcPr>
          <w:p w14:paraId="097DB27C" w14:textId="77777777" w:rsidR="00215A06" w:rsidRPr="00B71699" w:rsidRDefault="00215A06" w:rsidP="0001600F">
            <w:pPr>
              <w:ind w:left="283"/>
              <w:rPr>
                <w:rFonts w:ascii="Times New Roman" w:hAnsi="Times New Roman" w:cs="Times New Roman"/>
                <w:sz w:val="24"/>
                <w:szCs w:val="24"/>
              </w:rPr>
            </w:pPr>
            <w:r w:rsidRPr="00B71699">
              <w:rPr>
                <w:rFonts w:ascii="Times New Roman" w:hAnsi="Times New Roman" w:cs="Times New Roman"/>
                <w:sz w:val="24"/>
                <w:szCs w:val="24"/>
              </w:rPr>
              <w:t>Enviar relatório parcial para GEP/HC-UFTM</w:t>
            </w:r>
          </w:p>
        </w:tc>
      </w:tr>
      <w:tr w:rsidR="00B71699" w:rsidRPr="00B71699" w14:paraId="7FC971E4" w14:textId="77777777" w:rsidTr="003C599D">
        <w:trPr>
          <w:trHeight w:val="340"/>
        </w:trPr>
        <w:tc>
          <w:tcPr>
            <w:tcW w:w="3082" w:type="dxa"/>
            <w:vMerge w:val="restart"/>
            <w:shd w:val="clear" w:color="auto" w:fill="FFFFFF"/>
            <w:vAlign w:val="center"/>
          </w:tcPr>
          <w:p w14:paraId="262988CC" w14:textId="6B907578" w:rsidR="001F676C" w:rsidRPr="00B71699" w:rsidRDefault="001509A3" w:rsidP="0001600F">
            <w:pPr>
              <w:ind w:left="283"/>
              <w:jc w:val="center"/>
              <w:rPr>
                <w:rFonts w:ascii="Times New Roman" w:hAnsi="Times New Roman" w:cs="Times New Roman"/>
                <w:sz w:val="24"/>
                <w:szCs w:val="24"/>
              </w:rPr>
            </w:pPr>
            <w:r w:rsidRPr="00B71699">
              <w:rPr>
                <w:rFonts w:ascii="Times New Roman" w:hAnsi="Times New Roman" w:cs="Times New Roman"/>
                <w:sz w:val="24"/>
                <w:szCs w:val="24"/>
              </w:rPr>
              <w:t xml:space="preserve">Janeiro a Agosto </w:t>
            </w:r>
            <w:r w:rsidR="001F676C" w:rsidRPr="00B71699">
              <w:rPr>
                <w:rFonts w:ascii="Times New Roman" w:hAnsi="Times New Roman" w:cs="Times New Roman"/>
                <w:sz w:val="24"/>
                <w:szCs w:val="24"/>
              </w:rPr>
              <w:t>2023</w:t>
            </w:r>
          </w:p>
        </w:tc>
        <w:tc>
          <w:tcPr>
            <w:tcW w:w="5412" w:type="dxa"/>
            <w:shd w:val="clear" w:color="auto" w:fill="FFFFFF"/>
            <w:vAlign w:val="center"/>
          </w:tcPr>
          <w:p w14:paraId="2271B8C0" w14:textId="77777777" w:rsidR="001F676C" w:rsidRPr="00B71699" w:rsidRDefault="001F676C" w:rsidP="0001600F">
            <w:pPr>
              <w:ind w:left="283"/>
              <w:rPr>
                <w:rFonts w:ascii="Times New Roman" w:hAnsi="Times New Roman" w:cs="Times New Roman"/>
                <w:sz w:val="24"/>
                <w:szCs w:val="24"/>
              </w:rPr>
            </w:pPr>
            <w:r w:rsidRPr="00B71699">
              <w:rPr>
                <w:rFonts w:ascii="Times New Roman" w:hAnsi="Times New Roman" w:cs="Times New Roman"/>
                <w:sz w:val="24"/>
                <w:szCs w:val="24"/>
              </w:rPr>
              <w:t>Coleta de dados</w:t>
            </w:r>
          </w:p>
        </w:tc>
      </w:tr>
      <w:tr w:rsidR="00B71699" w:rsidRPr="00B71699" w14:paraId="655D79F4" w14:textId="77777777" w:rsidTr="003C599D">
        <w:trPr>
          <w:trHeight w:val="340"/>
        </w:trPr>
        <w:tc>
          <w:tcPr>
            <w:tcW w:w="3082" w:type="dxa"/>
            <w:vMerge/>
            <w:shd w:val="clear" w:color="auto" w:fill="FFFFFF"/>
            <w:vAlign w:val="center"/>
          </w:tcPr>
          <w:p w14:paraId="6E23375B" w14:textId="77777777" w:rsidR="001F676C" w:rsidRPr="00B71699" w:rsidRDefault="001F676C" w:rsidP="0001600F">
            <w:pPr>
              <w:ind w:left="283"/>
              <w:jc w:val="center"/>
              <w:rPr>
                <w:rFonts w:ascii="Times New Roman" w:hAnsi="Times New Roman" w:cs="Times New Roman"/>
                <w:sz w:val="24"/>
                <w:szCs w:val="24"/>
              </w:rPr>
            </w:pPr>
          </w:p>
        </w:tc>
        <w:tc>
          <w:tcPr>
            <w:tcW w:w="5412" w:type="dxa"/>
            <w:shd w:val="clear" w:color="auto" w:fill="FFFFFF"/>
            <w:vAlign w:val="center"/>
          </w:tcPr>
          <w:p w14:paraId="580F7DE4" w14:textId="5FED0A0D" w:rsidR="001F676C" w:rsidRPr="00B71699" w:rsidRDefault="001509A3" w:rsidP="001509A3">
            <w:pPr>
              <w:ind w:left="283"/>
              <w:rPr>
                <w:rFonts w:ascii="Times New Roman" w:hAnsi="Times New Roman" w:cs="Times New Roman"/>
                <w:sz w:val="24"/>
                <w:szCs w:val="24"/>
              </w:rPr>
            </w:pPr>
            <w:r w:rsidRPr="00B71699">
              <w:rPr>
                <w:rFonts w:ascii="Times New Roman" w:hAnsi="Times New Roman" w:cs="Times New Roman"/>
                <w:sz w:val="24"/>
                <w:szCs w:val="24"/>
              </w:rPr>
              <w:t>Análise de</w:t>
            </w:r>
            <w:r w:rsidR="001F676C" w:rsidRPr="00B71699">
              <w:rPr>
                <w:rFonts w:ascii="Times New Roman" w:hAnsi="Times New Roman" w:cs="Times New Roman"/>
                <w:sz w:val="24"/>
                <w:szCs w:val="24"/>
              </w:rPr>
              <w:t xml:space="preserve"> dados</w:t>
            </w:r>
          </w:p>
        </w:tc>
      </w:tr>
      <w:tr w:rsidR="00B71699" w:rsidRPr="00B71699" w14:paraId="53825931" w14:textId="77777777" w:rsidTr="003C599D">
        <w:trPr>
          <w:trHeight w:val="340"/>
        </w:trPr>
        <w:tc>
          <w:tcPr>
            <w:tcW w:w="3082" w:type="dxa"/>
            <w:vMerge/>
            <w:shd w:val="clear" w:color="auto" w:fill="FFFFFF"/>
            <w:vAlign w:val="center"/>
          </w:tcPr>
          <w:p w14:paraId="4E1C7595" w14:textId="77777777" w:rsidR="001F676C" w:rsidRPr="00B71699" w:rsidRDefault="001F676C" w:rsidP="0001600F">
            <w:pPr>
              <w:ind w:left="283"/>
              <w:jc w:val="center"/>
              <w:rPr>
                <w:rFonts w:ascii="Times New Roman" w:hAnsi="Times New Roman" w:cs="Times New Roman"/>
                <w:sz w:val="24"/>
                <w:szCs w:val="24"/>
              </w:rPr>
            </w:pPr>
          </w:p>
        </w:tc>
        <w:tc>
          <w:tcPr>
            <w:tcW w:w="5412" w:type="dxa"/>
            <w:shd w:val="clear" w:color="auto" w:fill="FFFFFF"/>
            <w:vAlign w:val="center"/>
          </w:tcPr>
          <w:p w14:paraId="34D7BD35" w14:textId="77777777" w:rsidR="001F676C" w:rsidRPr="00B71699" w:rsidRDefault="001F676C" w:rsidP="00215A06">
            <w:pPr>
              <w:ind w:left="283"/>
              <w:rPr>
                <w:rFonts w:ascii="Times New Roman" w:hAnsi="Times New Roman" w:cs="Times New Roman"/>
                <w:sz w:val="24"/>
                <w:szCs w:val="24"/>
              </w:rPr>
            </w:pPr>
            <w:r w:rsidRPr="00B71699">
              <w:rPr>
                <w:rFonts w:ascii="Times New Roman" w:hAnsi="Times New Roman" w:cs="Times New Roman"/>
                <w:sz w:val="24"/>
                <w:szCs w:val="24"/>
              </w:rPr>
              <w:t>Redigir resultados e discussão</w:t>
            </w:r>
          </w:p>
        </w:tc>
      </w:tr>
      <w:tr w:rsidR="00B71699" w:rsidRPr="00B71699" w14:paraId="122FC747" w14:textId="77777777" w:rsidTr="003C599D">
        <w:trPr>
          <w:trHeight w:val="340"/>
        </w:trPr>
        <w:tc>
          <w:tcPr>
            <w:tcW w:w="3082" w:type="dxa"/>
            <w:vMerge w:val="restart"/>
            <w:shd w:val="clear" w:color="auto" w:fill="FFFFFF"/>
            <w:vAlign w:val="center"/>
          </w:tcPr>
          <w:p w14:paraId="4AA49CD1" w14:textId="75EEB5A0" w:rsidR="001F676C" w:rsidRPr="00B71699" w:rsidRDefault="001509A3" w:rsidP="0001600F">
            <w:pPr>
              <w:ind w:left="283"/>
              <w:jc w:val="center"/>
              <w:rPr>
                <w:rFonts w:ascii="Times New Roman" w:hAnsi="Times New Roman" w:cs="Times New Roman"/>
                <w:sz w:val="24"/>
                <w:szCs w:val="24"/>
              </w:rPr>
            </w:pPr>
            <w:r w:rsidRPr="00B71699">
              <w:rPr>
                <w:rFonts w:ascii="Times New Roman" w:hAnsi="Times New Roman" w:cs="Times New Roman"/>
                <w:sz w:val="24"/>
                <w:szCs w:val="24"/>
              </w:rPr>
              <w:t xml:space="preserve">Setembro a Outubro </w:t>
            </w:r>
            <w:r w:rsidR="001F676C" w:rsidRPr="00B71699">
              <w:rPr>
                <w:rFonts w:ascii="Times New Roman" w:hAnsi="Times New Roman" w:cs="Times New Roman"/>
                <w:sz w:val="24"/>
                <w:szCs w:val="24"/>
              </w:rPr>
              <w:t>2023</w:t>
            </w:r>
          </w:p>
        </w:tc>
        <w:tc>
          <w:tcPr>
            <w:tcW w:w="5412" w:type="dxa"/>
            <w:shd w:val="clear" w:color="auto" w:fill="FFFFFF"/>
            <w:vAlign w:val="center"/>
          </w:tcPr>
          <w:p w14:paraId="2820ECF9" w14:textId="77777777" w:rsidR="001F676C" w:rsidRPr="00B71699" w:rsidRDefault="001F676C" w:rsidP="00215A06">
            <w:pPr>
              <w:ind w:left="283"/>
              <w:rPr>
                <w:rFonts w:ascii="Times New Roman" w:hAnsi="Times New Roman" w:cs="Times New Roman"/>
                <w:sz w:val="24"/>
                <w:szCs w:val="24"/>
              </w:rPr>
            </w:pPr>
            <w:r w:rsidRPr="00B71699">
              <w:rPr>
                <w:rFonts w:ascii="Times New Roman" w:hAnsi="Times New Roman" w:cs="Times New Roman"/>
                <w:sz w:val="24"/>
                <w:szCs w:val="24"/>
              </w:rPr>
              <w:t>Elaborar artigo da Tese</w:t>
            </w:r>
          </w:p>
        </w:tc>
      </w:tr>
      <w:tr w:rsidR="00B71699" w:rsidRPr="00B71699" w14:paraId="28426724" w14:textId="77777777" w:rsidTr="003C599D">
        <w:trPr>
          <w:trHeight w:val="340"/>
        </w:trPr>
        <w:tc>
          <w:tcPr>
            <w:tcW w:w="3082" w:type="dxa"/>
            <w:vMerge/>
            <w:shd w:val="clear" w:color="auto" w:fill="FFFFFF"/>
            <w:vAlign w:val="center"/>
          </w:tcPr>
          <w:p w14:paraId="4DFCB8D2" w14:textId="77777777" w:rsidR="001F676C" w:rsidRPr="00B71699" w:rsidRDefault="001F676C" w:rsidP="0001600F">
            <w:pPr>
              <w:ind w:left="283"/>
              <w:jc w:val="center"/>
              <w:rPr>
                <w:rFonts w:ascii="Times New Roman" w:hAnsi="Times New Roman" w:cs="Times New Roman"/>
                <w:sz w:val="24"/>
                <w:szCs w:val="24"/>
              </w:rPr>
            </w:pPr>
          </w:p>
        </w:tc>
        <w:tc>
          <w:tcPr>
            <w:tcW w:w="5412" w:type="dxa"/>
            <w:shd w:val="clear" w:color="auto" w:fill="FFFFFF"/>
            <w:vAlign w:val="center"/>
          </w:tcPr>
          <w:p w14:paraId="734B3BCF" w14:textId="41BD723A" w:rsidR="001F676C" w:rsidRPr="00B71699" w:rsidRDefault="00215A06" w:rsidP="00215A06">
            <w:pPr>
              <w:rPr>
                <w:rFonts w:ascii="Times New Roman" w:hAnsi="Times New Roman" w:cs="Times New Roman"/>
                <w:sz w:val="24"/>
                <w:szCs w:val="24"/>
              </w:rPr>
            </w:pPr>
            <w:r w:rsidRPr="00B71699">
              <w:rPr>
                <w:rFonts w:ascii="Times New Roman" w:hAnsi="Times New Roman" w:cs="Times New Roman"/>
                <w:sz w:val="24"/>
                <w:szCs w:val="24"/>
              </w:rPr>
              <w:t xml:space="preserve">     </w:t>
            </w:r>
            <w:r w:rsidR="001F676C" w:rsidRPr="00B71699">
              <w:rPr>
                <w:rFonts w:ascii="Times New Roman" w:hAnsi="Times New Roman" w:cs="Times New Roman"/>
                <w:sz w:val="24"/>
                <w:szCs w:val="24"/>
              </w:rPr>
              <w:t>Imprimir exemplares tese</w:t>
            </w:r>
          </w:p>
        </w:tc>
      </w:tr>
      <w:tr w:rsidR="00B71699" w:rsidRPr="00B71699" w14:paraId="64185980" w14:textId="77777777" w:rsidTr="003C599D">
        <w:trPr>
          <w:trHeight w:val="340"/>
        </w:trPr>
        <w:tc>
          <w:tcPr>
            <w:tcW w:w="3082" w:type="dxa"/>
            <w:vMerge/>
            <w:shd w:val="clear" w:color="auto" w:fill="FFFFFF"/>
            <w:vAlign w:val="center"/>
          </w:tcPr>
          <w:p w14:paraId="167B9C22" w14:textId="77777777" w:rsidR="001F676C" w:rsidRPr="00B71699" w:rsidRDefault="001F676C" w:rsidP="0001600F">
            <w:pPr>
              <w:ind w:left="283"/>
              <w:jc w:val="center"/>
              <w:rPr>
                <w:rFonts w:ascii="Times New Roman" w:hAnsi="Times New Roman" w:cs="Times New Roman"/>
                <w:sz w:val="24"/>
                <w:szCs w:val="24"/>
              </w:rPr>
            </w:pPr>
          </w:p>
        </w:tc>
        <w:tc>
          <w:tcPr>
            <w:tcW w:w="5412" w:type="dxa"/>
            <w:shd w:val="clear" w:color="auto" w:fill="FFFFFF"/>
            <w:vAlign w:val="center"/>
          </w:tcPr>
          <w:p w14:paraId="1F2185D7" w14:textId="77777777" w:rsidR="001F676C" w:rsidRPr="00B71699" w:rsidRDefault="001F676C" w:rsidP="0001600F">
            <w:pPr>
              <w:ind w:left="283"/>
              <w:rPr>
                <w:rFonts w:ascii="Times New Roman" w:hAnsi="Times New Roman" w:cs="Times New Roman"/>
                <w:sz w:val="24"/>
                <w:szCs w:val="24"/>
              </w:rPr>
            </w:pPr>
            <w:r w:rsidRPr="00B71699">
              <w:rPr>
                <w:rFonts w:ascii="Times New Roman" w:hAnsi="Times New Roman" w:cs="Times New Roman"/>
                <w:sz w:val="24"/>
                <w:szCs w:val="24"/>
              </w:rPr>
              <w:t>Elaborar apresentação da defesa</w:t>
            </w:r>
          </w:p>
        </w:tc>
      </w:tr>
      <w:tr w:rsidR="00B71699" w:rsidRPr="00B71699" w14:paraId="00C058D6" w14:textId="77777777" w:rsidTr="003C599D">
        <w:trPr>
          <w:trHeight w:val="340"/>
        </w:trPr>
        <w:tc>
          <w:tcPr>
            <w:tcW w:w="3082" w:type="dxa"/>
            <w:shd w:val="clear" w:color="auto" w:fill="FFFFFF"/>
            <w:vAlign w:val="center"/>
          </w:tcPr>
          <w:p w14:paraId="152E7FE2" w14:textId="17BE993D" w:rsidR="001F676C" w:rsidRPr="00B71699" w:rsidRDefault="001F676C" w:rsidP="0001600F">
            <w:pPr>
              <w:ind w:left="283"/>
              <w:jc w:val="center"/>
              <w:rPr>
                <w:rFonts w:ascii="Times New Roman" w:hAnsi="Times New Roman" w:cs="Times New Roman"/>
                <w:sz w:val="24"/>
                <w:szCs w:val="24"/>
              </w:rPr>
            </w:pPr>
            <w:r w:rsidRPr="00B71699">
              <w:rPr>
                <w:rFonts w:ascii="Times New Roman" w:hAnsi="Times New Roman" w:cs="Times New Roman"/>
                <w:sz w:val="24"/>
                <w:szCs w:val="24"/>
              </w:rPr>
              <w:t>Novembro</w:t>
            </w:r>
            <w:r w:rsidR="001509A3" w:rsidRPr="00B71699">
              <w:rPr>
                <w:rFonts w:ascii="Times New Roman" w:hAnsi="Times New Roman" w:cs="Times New Roman"/>
                <w:sz w:val="24"/>
                <w:szCs w:val="24"/>
              </w:rPr>
              <w:t xml:space="preserve"> </w:t>
            </w:r>
            <w:r w:rsidRPr="00B71699">
              <w:rPr>
                <w:rFonts w:ascii="Times New Roman" w:hAnsi="Times New Roman" w:cs="Times New Roman"/>
                <w:sz w:val="24"/>
                <w:szCs w:val="24"/>
              </w:rPr>
              <w:t>2023</w:t>
            </w:r>
          </w:p>
          <w:p w14:paraId="33ECC8A9" w14:textId="77777777" w:rsidR="001F676C" w:rsidRPr="00B71699" w:rsidRDefault="001F676C" w:rsidP="0001600F">
            <w:pPr>
              <w:ind w:left="283"/>
              <w:jc w:val="center"/>
              <w:rPr>
                <w:rFonts w:ascii="Times New Roman" w:hAnsi="Times New Roman" w:cs="Times New Roman"/>
                <w:sz w:val="24"/>
                <w:szCs w:val="24"/>
              </w:rPr>
            </w:pPr>
          </w:p>
          <w:p w14:paraId="1DDAC0C8" w14:textId="4B604C15" w:rsidR="001F676C" w:rsidRPr="00B71699" w:rsidRDefault="001F676C" w:rsidP="0001600F">
            <w:pPr>
              <w:ind w:left="283"/>
              <w:jc w:val="center"/>
              <w:rPr>
                <w:rFonts w:ascii="Times New Roman" w:hAnsi="Times New Roman" w:cs="Times New Roman"/>
                <w:sz w:val="24"/>
                <w:szCs w:val="24"/>
              </w:rPr>
            </w:pPr>
          </w:p>
        </w:tc>
        <w:tc>
          <w:tcPr>
            <w:tcW w:w="5412" w:type="dxa"/>
            <w:shd w:val="clear" w:color="auto" w:fill="FFFFFF"/>
            <w:vAlign w:val="center"/>
          </w:tcPr>
          <w:p w14:paraId="6C2273C6" w14:textId="77777777" w:rsidR="001F676C" w:rsidRPr="00B71699" w:rsidRDefault="001F676C" w:rsidP="0001600F">
            <w:pPr>
              <w:ind w:left="283"/>
              <w:rPr>
                <w:rFonts w:ascii="Times New Roman" w:hAnsi="Times New Roman" w:cs="Times New Roman"/>
                <w:sz w:val="24"/>
                <w:szCs w:val="24"/>
              </w:rPr>
            </w:pPr>
            <w:r w:rsidRPr="00B71699">
              <w:rPr>
                <w:rFonts w:ascii="Times New Roman" w:hAnsi="Times New Roman" w:cs="Times New Roman"/>
                <w:sz w:val="24"/>
                <w:szCs w:val="24"/>
              </w:rPr>
              <w:t>Enviar artigo (tese) para publicação</w:t>
            </w:r>
          </w:p>
        </w:tc>
      </w:tr>
      <w:tr w:rsidR="00B71699" w:rsidRPr="00B71699" w14:paraId="2057C07F" w14:textId="77777777" w:rsidTr="003C599D">
        <w:trPr>
          <w:trHeight w:val="340"/>
        </w:trPr>
        <w:tc>
          <w:tcPr>
            <w:tcW w:w="3082" w:type="dxa"/>
            <w:vMerge w:val="restart"/>
            <w:shd w:val="clear" w:color="auto" w:fill="FFFFFF"/>
            <w:vAlign w:val="center"/>
          </w:tcPr>
          <w:p w14:paraId="4A40978C" w14:textId="14948885" w:rsidR="003C599D" w:rsidRPr="00B71699" w:rsidRDefault="001509A3" w:rsidP="001509A3">
            <w:pPr>
              <w:ind w:left="283"/>
              <w:jc w:val="center"/>
              <w:rPr>
                <w:rFonts w:ascii="Times New Roman" w:hAnsi="Times New Roman" w:cs="Times New Roman"/>
                <w:sz w:val="24"/>
                <w:szCs w:val="24"/>
              </w:rPr>
            </w:pPr>
            <w:r w:rsidRPr="00B71699">
              <w:rPr>
                <w:rFonts w:ascii="Times New Roman" w:hAnsi="Times New Roman" w:cs="Times New Roman"/>
                <w:sz w:val="24"/>
                <w:szCs w:val="24"/>
              </w:rPr>
              <w:t xml:space="preserve">Dezembro </w:t>
            </w:r>
            <w:r w:rsidR="003C599D" w:rsidRPr="00B71699">
              <w:rPr>
                <w:rFonts w:ascii="Times New Roman" w:hAnsi="Times New Roman" w:cs="Times New Roman"/>
                <w:sz w:val="24"/>
                <w:szCs w:val="24"/>
              </w:rPr>
              <w:t>2023 a Fevereiro</w:t>
            </w:r>
            <w:r w:rsidRPr="00B71699">
              <w:rPr>
                <w:rFonts w:ascii="Times New Roman" w:hAnsi="Times New Roman" w:cs="Times New Roman"/>
                <w:sz w:val="24"/>
                <w:szCs w:val="24"/>
              </w:rPr>
              <w:t xml:space="preserve"> </w:t>
            </w:r>
            <w:r w:rsidR="003C599D" w:rsidRPr="00B71699">
              <w:rPr>
                <w:rFonts w:ascii="Times New Roman" w:hAnsi="Times New Roman" w:cs="Times New Roman"/>
                <w:sz w:val="24"/>
                <w:szCs w:val="24"/>
              </w:rPr>
              <w:t>2024</w:t>
            </w:r>
          </w:p>
        </w:tc>
        <w:tc>
          <w:tcPr>
            <w:tcW w:w="5412" w:type="dxa"/>
            <w:shd w:val="clear" w:color="auto" w:fill="FFFFFF"/>
            <w:vAlign w:val="center"/>
          </w:tcPr>
          <w:p w14:paraId="2B02AA9B" w14:textId="24FE6470" w:rsidR="003C599D" w:rsidRPr="00B71699" w:rsidRDefault="003C599D" w:rsidP="003C599D">
            <w:pPr>
              <w:ind w:left="283"/>
              <w:rPr>
                <w:rFonts w:ascii="Times New Roman" w:hAnsi="Times New Roman" w:cs="Times New Roman"/>
                <w:sz w:val="24"/>
                <w:szCs w:val="24"/>
              </w:rPr>
            </w:pPr>
            <w:r w:rsidRPr="00B71699">
              <w:rPr>
                <w:rFonts w:ascii="Times New Roman" w:hAnsi="Times New Roman" w:cs="Times New Roman"/>
                <w:sz w:val="24"/>
                <w:szCs w:val="24"/>
              </w:rPr>
              <w:t>Enviar relatório final da pesquisa para GEP/HC-UFTM e para CEP/HC-UFTM</w:t>
            </w:r>
          </w:p>
        </w:tc>
      </w:tr>
      <w:tr w:rsidR="00B71699" w:rsidRPr="00B71699" w14:paraId="72BC1498" w14:textId="77777777" w:rsidTr="003C599D">
        <w:trPr>
          <w:trHeight w:val="340"/>
        </w:trPr>
        <w:tc>
          <w:tcPr>
            <w:tcW w:w="3082" w:type="dxa"/>
            <w:vMerge/>
            <w:shd w:val="clear" w:color="auto" w:fill="FFFFFF"/>
            <w:vAlign w:val="center"/>
          </w:tcPr>
          <w:p w14:paraId="7D2DA621" w14:textId="77777777" w:rsidR="003C599D" w:rsidRPr="00B71699" w:rsidRDefault="003C599D" w:rsidP="003C599D">
            <w:pPr>
              <w:ind w:left="283"/>
              <w:jc w:val="center"/>
              <w:rPr>
                <w:rFonts w:ascii="Times New Roman" w:hAnsi="Times New Roman" w:cs="Times New Roman"/>
                <w:sz w:val="24"/>
                <w:szCs w:val="24"/>
              </w:rPr>
            </w:pPr>
          </w:p>
        </w:tc>
        <w:tc>
          <w:tcPr>
            <w:tcW w:w="5412" w:type="dxa"/>
            <w:shd w:val="clear" w:color="auto" w:fill="FFFFFF"/>
            <w:vAlign w:val="center"/>
          </w:tcPr>
          <w:p w14:paraId="5B4B4C54" w14:textId="346F0281" w:rsidR="003C599D" w:rsidRPr="00B71699" w:rsidRDefault="003C599D" w:rsidP="003C599D">
            <w:pPr>
              <w:ind w:left="283"/>
              <w:rPr>
                <w:rFonts w:ascii="Times New Roman" w:hAnsi="Times New Roman" w:cs="Times New Roman"/>
                <w:sz w:val="24"/>
                <w:szCs w:val="24"/>
              </w:rPr>
            </w:pPr>
            <w:r w:rsidRPr="00B71699">
              <w:rPr>
                <w:rFonts w:ascii="Times New Roman" w:hAnsi="Times New Roman" w:cs="Times New Roman"/>
                <w:sz w:val="24"/>
                <w:szCs w:val="24"/>
              </w:rPr>
              <w:t>Defesa da tese / Divulgação dos resultados</w:t>
            </w:r>
          </w:p>
        </w:tc>
      </w:tr>
    </w:tbl>
    <w:p w14:paraId="259BC3FD" w14:textId="77777777" w:rsidR="001F676C" w:rsidRPr="00B71699" w:rsidRDefault="001F676C" w:rsidP="001F676C">
      <w:pPr>
        <w:spacing w:after="0" w:line="360" w:lineRule="auto"/>
        <w:jc w:val="both"/>
        <w:rPr>
          <w:rFonts w:ascii="Times New Roman" w:hAnsi="Times New Roman" w:cs="Times New Roman"/>
          <w:b/>
          <w:sz w:val="24"/>
          <w:szCs w:val="24"/>
        </w:rPr>
      </w:pPr>
    </w:p>
    <w:p w14:paraId="7AAEF807" w14:textId="77777777" w:rsidR="00DF42AD" w:rsidRPr="00B71699" w:rsidRDefault="00DF42AD" w:rsidP="00DF42AD">
      <w:pPr>
        <w:spacing w:after="0" w:line="360" w:lineRule="auto"/>
        <w:jc w:val="both"/>
        <w:rPr>
          <w:rFonts w:ascii="Times New Roman" w:hAnsi="Times New Roman" w:cs="Times New Roman"/>
          <w:b/>
          <w:sz w:val="24"/>
          <w:szCs w:val="24"/>
        </w:rPr>
      </w:pPr>
    </w:p>
    <w:p w14:paraId="256E14DD" w14:textId="7B3EF752" w:rsidR="007E0468" w:rsidRPr="00B71699" w:rsidRDefault="00615CBE" w:rsidP="00113BC2">
      <w:pPr>
        <w:spacing w:after="0" w:line="360" w:lineRule="auto"/>
        <w:jc w:val="both"/>
        <w:rPr>
          <w:rFonts w:ascii="Times New Roman" w:hAnsi="Times New Roman" w:cs="Times New Roman"/>
          <w:b/>
          <w:sz w:val="24"/>
          <w:szCs w:val="24"/>
        </w:rPr>
      </w:pPr>
      <w:r w:rsidRPr="00B71699">
        <w:rPr>
          <w:rFonts w:ascii="Times New Roman" w:hAnsi="Times New Roman" w:cs="Times New Roman"/>
          <w:b/>
          <w:sz w:val="24"/>
          <w:szCs w:val="24"/>
        </w:rPr>
        <w:t xml:space="preserve">11 </w:t>
      </w:r>
      <w:r w:rsidR="007C47B0" w:rsidRPr="00B71699">
        <w:rPr>
          <w:rFonts w:ascii="Times New Roman" w:hAnsi="Times New Roman" w:cs="Times New Roman"/>
          <w:b/>
          <w:sz w:val="24"/>
          <w:szCs w:val="24"/>
        </w:rPr>
        <w:t>ORÇAMENTO DETALHADO</w:t>
      </w:r>
    </w:p>
    <w:p w14:paraId="58EB9F6C" w14:textId="624FC8C6" w:rsidR="001F676C" w:rsidRPr="00B71699" w:rsidRDefault="001F676C" w:rsidP="001F676C">
      <w:pPr>
        <w:pStyle w:val="PargrafodaLista"/>
        <w:spacing w:after="0" w:line="360" w:lineRule="auto"/>
        <w:jc w:val="both"/>
        <w:rPr>
          <w:rFonts w:ascii="Times New Roman" w:hAnsi="Times New Roman" w:cs="Times New Roman"/>
          <w:b/>
          <w:sz w:val="24"/>
          <w:szCs w:val="24"/>
        </w:rPr>
      </w:pPr>
    </w:p>
    <w:tbl>
      <w:tblPr>
        <w:tblStyle w:val="Tabelacomgrade"/>
        <w:tblW w:w="9988" w:type="dxa"/>
        <w:jc w:val="center"/>
        <w:tblLayout w:type="fixed"/>
        <w:tblLook w:val="04A0" w:firstRow="1" w:lastRow="0" w:firstColumn="1" w:lastColumn="0" w:noHBand="0" w:noVBand="1"/>
      </w:tblPr>
      <w:tblGrid>
        <w:gridCol w:w="4815"/>
        <w:gridCol w:w="1984"/>
        <w:gridCol w:w="1560"/>
        <w:gridCol w:w="1629"/>
      </w:tblGrid>
      <w:tr w:rsidR="00B71699" w:rsidRPr="00B71699" w14:paraId="38440F59" w14:textId="77777777" w:rsidTr="0001600F">
        <w:trPr>
          <w:jc w:val="center"/>
        </w:trPr>
        <w:tc>
          <w:tcPr>
            <w:tcW w:w="4815" w:type="dxa"/>
            <w:vAlign w:val="center"/>
          </w:tcPr>
          <w:p w14:paraId="1D389B9B" w14:textId="77777777" w:rsidR="001F676C" w:rsidRPr="00B71699" w:rsidRDefault="001F676C" w:rsidP="0001600F">
            <w:pPr>
              <w:jc w:val="center"/>
              <w:rPr>
                <w:rFonts w:ascii="Times New Roman" w:hAnsi="Times New Roman" w:cs="Times New Roman"/>
                <w:b/>
                <w:sz w:val="24"/>
                <w:szCs w:val="24"/>
              </w:rPr>
            </w:pPr>
            <w:r w:rsidRPr="00B71699">
              <w:rPr>
                <w:rFonts w:ascii="Times New Roman" w:hAnsi="Times New Roman" w:cs="Times New Roman"/>
                <w:b/>
                <w:sz w:val="24"/>
                <w:szCs w:val="24"/>
              </w:rPr>
              <w:t>MATERIAL DE CONSUMO</w:t>
            </w:r>
          </w:p>
        </w:tc>
        <w:tc>
          <w:tcPr>
            <w:tcW w:w="1984" w:type="dxa"/>
            <w:vAlign w:val="center"/>
          </w:tcPr>
          <w:p w14:paraId="1FB6470D" w14:textId="77777777" w:rsidR="001F676C" w:rsidRPr="00B71699" w:rsidRDefault="001F676C" w:rsidP="0001600F">
            <w:pPr>
              <w:jc w:val="center"/>
              <w:rPr>
                <w:rFonts w:ascii="Times New Roman" w:hAnsi="Times New Roman" w:cs="Times New Roman"/>
                <w:b/>
                <w:sz w:val="24"/>
                <w:szCs w:val="24"/>
              </w:rPr>
            </w:pPr>
            <w:r w:rsidRPr="00B71699">
              <w:rPr>
                <w:rFonts w:ascii="Times New Roman" w:hAnsi="Times New Roman" w:cs="Times New Roman"/>
                <w:b/>
                <w:sz w:val="24"/>
                <w:szCs w:val="24"/>
              </w:rPr>
              <w:t>QUANTIDADE</w:t>
            </w:r>
          </w:p>
        </w:tc>
        <w:tc>
          <w:tcPr>
            <w:tcW w:w="1560" w:type="dxa"/>
            <w:vAlign w:val="center"/>
          </w:tcPr>
          <w:p w14:paraId="2ED08AFA" w14:textId="77777777" w:rsidR="001F676C" w:rsidRPr="00B71699" w:rsidRDefault="001F676C" w:rsidP="0001600F">
            <w:pPr>
              <w:jc w:val="center"/>
              <w:rPr>
                <w:rFonts w:ascii="Times New Roman" w:hAnsi="Times New Roman" w:cs="Times New Roman"/>
                <w:b/>
                <w:sz w:val="24"/>
                <w:szCs w:val="24"/>
              </w:rPr>
            </w:pPr>
            <w:r w:rsidRPr="00B71699">
              <w:rPr>
                <w:rFonts w:ascii="Times New Roman" w:hAnsi="Times New Roman" w:cs="Times New Roman"/>
                <w:b/>
                <w:sz w:val="24"/>
                <w:szCs w:val="24"/>
              </w:rPr>
              <w:t>VALOR UNITÁRIO R$</w:t>
            </w:r>
          </w:p>
        </w:tc>
        <w:tc>
          <w:tcPr>
            <w:tcW w:w="1629" w:type="dxa"/>
            <w:vAlign w:val="center"/>
          </w:tcPr>
          <w:p w14:paraId="117056B7" w14:textId="77777777" w:rsidR="001F676C" w:rsidRPr="00B71699" w:rsidRDefault="001F676C" w:rsidP="0001600F">
            <w:pPr>
              <w:jc w:val="center"/>
              <w:rPr>
                <w:rFonts w:ascii="Times New Roman" w:hAnsi="Times New Roman" w:cs="Times New Roman"/>
                <w:b/>
                <w:sz w:val="24"/>
                <w:szCs w:val="24"/>
              </w:rPr>
            </w:pPr>
            <w:r w:rsidRPr="00B71699">
              <w:rPr>
                <w:rFonts w:ascii="Times New Roman" w:hAnsi="Times New Roman" w:cs="Times New Roman"/>
                <w:b/>
                <w:sz w:val="24"/>
                <w:szCs w:val="24"/>
              </w:rPr>
              <w:t xml:space="preserve">VALOR TOTAL </w:t>
            </w:r>
          </w:p>
          <w:p w14:paraId="1DBB5F4F" w14:textId="77777777" w:rsidR="001F676C" w:rsidRPr="00B71699" w:rsidRDefault="001F676C" w:rsidP="0001600F">
            <w:pPr>
              <w:jc w:val="center"/>
              <w:rPr>
                <w:rFonts w:ascii="Times New Roman" w:hAnsi="Times New Roman" w:cs="Times New Roman"/>
                <w:b/>
                <w:sz w:val="24"/>
                <w:szCs w:val="24"/>
              </w:rPr>
            </w:pPr>
            <w:r w:rsidRPr="00B71699">
              <w:rPr>
                <w:rFonts w:ascii="Times New Roman" w:hAnsi="Times New Roman" w:cs="Times New Roman"/>
                <w:b/>
                <w:sz w:val="24"/>
                <w:szCs w:val="24"/>
              </w:rPr>
              <w:t>R$</w:t>
            </w:r>
          </w:p>
        </w:tc>
      </w:tr>
      <w:tr w:rsidR="00B71699" w:rsidRPr="00B71699" w14:paraId="0930EFE2" w14:textId="77777777" w:rsidTr="0001600F">
        <w:trPr>
          <w:jc w:val="center"/>
        </w:trPr>
        <w:tc>
          <w:tcPr>
            <w:tcW w:w="4815" w:type="dxa"/>
          </w:tcPr>
          <w:p w14:paraId="260DA545" w14:textId="77777777" w:rsidR="001F676C" w:rsidRPr="00B71699" w:rsidRDefault="001F676C" w:rsidP="0001600F">
            <w:pPr>
              <w:jc w:val="both"/>
              <w:rPr>
                <w:rFonts w:ascii="Times New Roman" w:hAnsi="Times New Roman" w:cs="Times New Roman"/>
                <w:b/>
                <w:sz w:val="24"/>
                <w:szCs w:val="24"/>
              </w:rPr>
            </w:pPr>
            <w:r w:rsidRPr="00B71699">
              <w:rPr>
                <w:rFonts w:ascii="Times New Roman" w:hAnsi="Times New Roman" w:cs="Times New Roman"/>
                <w:b/>
                <w:sz w:val="24"/>
                <w:szCs w:val="24"/>
              </w:rPr>
              <w:t>Papel sulfite A4 branco (pacote 500 folhas)</w:t>
            </w:r>
          </w:p>
          <w:p w14:paraId="748A1D08" w14:textId="77777777" w:rsidR="001F676C" w:rsidRPr="00B71699" w:rsidRDefault="001F676C" w:rsidP="0001600F">
            <w:pPr>
              <w:jc w:val="both"/>
              <w:rPr>
                <w:rFonts w:ascii="Times New Roman" w:hAnsi="Times New Roman" w:cs="Times New Roman"/>
                <w:sz w:val="24"/>
                <w:szCs w:val="24"/>
              </w:rPr>
            </w:pPr>
            <w:r w:rsidRPr="00B71699">
              <w:rPr>
                <w:rFonts w:ascii="Times New Roman" w:hAnsi="Times New Roman" w:cs="Times New Roman"/>
                <w:sz w:val="24"/>
                <w:szCs w:val="24"/>
              </w:rPr>
              <w:t>Justificativa: impressão de artigos científicos, TCLE, instrumentos de coleta de dados e relatórios.</w:t>
            </w:r>
          </w:p>
        </w:tc>
        <w:tc>
          <w:tcPr>
            <w:tcW w:w="1984" w:type="dxa"/>
            <w:vAlign w:val="center"/>
          </w:tcPr>
          <w:p w14:paraId="7188BB5B"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04</w:t>
            </w:r>
          </w:p>
        </w:tc>
        <w:tc>
          <w:tcPr>
            <w:tcW w:w="1560" w:type="dxa"/>
            <w:vAlign w:val="center"/>
          </w:tcPr>
          <w:p w14:paraId="25889137"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20,00</w:t>
            </w:r>
          </w:p>
        </w:tc>
        <w:tc>
          <w:tcPr>
            <w:tcW w:w="1629" w:type="dxa"/>
            <w:vAlign w:val="center"/>
          </w:tcPr>
          <w:p w14:paraId="0337A7E7"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80,00</w:t>
            </w:r>
          </w:p>
        </w:tc>
      </w:tr>
      <w:tr w:rsidR="00B71699" w:rsidRPr="00B71699" w14:paraId="516EF1C0" w14:textId="77777777" w:rsidTr="0001600F">
        <w:trPr>
          <w:jc w:val="center"/>
        </w:trPr>
        <w:tc>
          <w:tcPr>
            <w:tcW w:w="4815" w:type="dxa"/>
          </w:tcPr>
          <w:p w14:paraId="356F75F7" w14:textId="77777777" w:rsidR="001F676C" w:rsidRPr="00B71699" w:rsidRDefault="001F676C" w:rsidP="0001600F">
            <w:pPr>
              <w:jc w:val="both"/>
              <w:rPr>
                <w:rFonts w:ascii="Times New Roman" w:hAnsi="Times New Roman" w:cs="Times New Roman"/>
                <w:b/>
                <w:sz w:val="24"/>
                <w:szCs w:val="24"/>
              </w:rPr>
            </w:pPr>
            <w:r w:rsidRPr="00B71699">
              <w:rPr>
                <w:rFonts w:ascii="Times New Roman" w:hAnsi="Times New Roman" w:cs="Times New Roman"/>
                <w:b/>
                <w:sz w:val="24"/>
                <w:szCs w:val="24"/>
              </w:rPr>
              <w:t>Cartucho de tinta preta para impressora</w:t>
            </w:r>
          </w:p>
          <w:p w14:paraId="100D4C6E" w14:textId="77777777" w:rsidR="001F676C" w:rsidRPr="00B71699" w:rsidRDefault="001F676C" w:rsidP="0001600F">
            <w:pPr>
              <w:jc w:val="both"/>
              <w:rPr>
                <w:rFonts w:ascii="Times New Roman" w:hAnsi="Times New Roman" w:cs="Times New Roman"/>
                <w:sz w:val="24"/>
                <w:szCs w:val="24"/>
              </w:rPr>
            </w:pPr>
            <w:r w:rsidRPr="00B71699">
              <w:rPr>
                <w:rFonts w:ascii="Times New Roman" w:hAnsi="Times New Roman" w:cs="Times New Roman"/>
                <w:sz w:val="24"/>
                <w:szCs w:val="24"/>
              </w:rPr>
              <w:t>Justificativa: impressão de artigos científicos, TCLE, instrumentos de coleta de dados e relatórios.</w:t>
            </w:r>
          </w:p>
        </w:tc>
        <w:tc>
          <w:tcPr>
            <w:tcW w:w="1984" w:type="dxa"/>
            <w:vAlign w:val="center"/>
          </w:tcPr>
          <w:p w14:paraId="6939DBFE"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03</w:t>
            </w:r>
          </w:p>
        </w:tc>
        <w:tc>
          <w:tcPr>
            <w:tcW w:w="1560" w:type="dxa"/>
            <w:vAlign w:val="center"/>
          </w:tcPr>
          <w:p w14:paraId="6BB99CC7"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45,00</w:t>
            </w:r>
          </w:p>
        </w:tc>
        <w:tc>
          <w:tcPr>
            <w:tcW w:w="1629" w:type="dxa"/>
            <w:vAlign w:val="center"/>
          </w:tcPr>
          <w:p w14:paraId="4AC061A6"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135,00</w:t>
            </w:r>
          </w:p>
        </w:tc>
      </w:tr>
      <w:tr w:rsidR="00B71699" w:rsidRPr="00B71699" w14:paraId="0CDA2FBE" w14:textId="77777777" w:rsidTr="0001600F">
        <w:trPr>
          <w:jc w:val="center"/>
        </w:trPr>
        <w:tc>
          <w:tcPr>
            <w:tcW w:w="4815" w:type="dxa"/>
          </w:tcPr>
          <w:p w14:paraId="283D216D" w14:textId="77777777" w:rsidR="001F676C" w:rsidRPr="00B71699" w:rsidRDefault="001F676C" w:rsidP="0001600F">
            <w:pPr>
              <w:rPr>
                <w:rFonts w:ascii="Times New Roman" w:hAnsi="Times New Roman" w:cs="Times New Roman"/>
                <w:b/>
                <w:sz w:val="24"/>
                <w:szCs w:val="24"/>
              </w:rPr>
            </w:pPr>
            <w:r w:rsidRPr="00B71699">
              <w:rPr>
                <w:rFonts w:ascii="Times New Roman" w:hAnsi="Times New Roman" w:cs="Times New Roman"/>
                <w:b/>
                <w:sz w:val="24"/>
                <w:szCs w:val="24"/>
              </w:rPr>
              <w:t>Caneta esferográfica 1.0 mm cor azul</w:t>
            </w:r>
          </w:p>
          <w:p w14:paraId="4C3821CC" w14:textId="77777777" w:rsidR="001F676C" w:rsidRPr="00B71699" w:rsidRDefault="001F676C" w:rsidP="0001600F">
            <w:pPr>
              <w:rPr>
                <w:rFonts w:ascii="Times New Roman" w:hAnsi="Times New Roman" w:cs="Times New Roman"/>
                <w:sz w:val="24"/>
                <w:szCs w:val="24"/>
              </w:rPr>
            </w:pPr>
            <w:r w:rsidRPr="00B71699">
              <w:rPr>
                <w:rFonts w:ascii="Times New Roman" w:hAnsi="Times New Roman" w:cs="Times New Roman"/>
                <w:sz w:val="24"/>
                <w:szCs w:val="24"/>
              </w:rPr>
              <w:t>Justificativa: coleta dos dados e assinaturas no TCLE</w:t>
            </w:r>
          </w:p>
        </w:tc>
        <w:tc>
          <w:tcPr>
            <w:tcW w:w="1984" w:type="dxa"/>
            <w:vAlign w:val="center"/>
          </w:tcPr>
          <w:p w14:paraId="207568BA"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04</w:t>
            </w:r>
          </w:p>
        </w:tc>
        <w:tc>
          <w:tcPr>
            <w:tcW w:w="1560" w:type="dxa"/>
            <w:vAlign w:val="center"/>
          </w:tcPr>
          <w:p w14:paraId="533F6456"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1,50</w:t>
            </w:r>
          </w:p>
        </w:tc>
        <w:tc>
          <w:tcPr>
            <w:tcW w:w="1629" w:type="dxa"/>
            <w:vAlign w:val="center"/>
          </w:tcPr>
          <w:p w14:paraId="41F91CFF"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6,00</w:t>
            </w:r>
          </w:p>
        </w:tc>
      </w:tr>
      <w:tr w:rsidR="00B71699" w:rsidRPr="00B71699" w14:paraId="25E355C6" w14:textId="77777777" w:rsidTr="0001600F">
        <w:trPr>
          <w:jc w:val="center"/>
        </w:trPr>
        <w:tc>
          <w:tcPr>
            <w:tcW w:w="4815" w:type="dxa"/>
          </w:tcPr>
          <w:p w14:paraId="29663BFB" w14:textId="77777777" w:rsidR="001F676C" w:rsidRPr="00B71699" w:rsidRDefault="001F676C" w:rsidP="0001600F">
            <w:pPr>
              <w:rPr>
                <w:rFonts w:ascii="Times New Roman" w:hAnsi="Times New Roman" w:cs="Times New Roman"/>
                <w:b/>
                <w:sz w:val="24"/>
                <w:szCs w:val="24"/>
              </w:rPr>
            </w:pPr>
            <w:r w:rsidRPr="00B71699">
              <w:rPr>
                <w:rFonts w:ascii="Times New Roman" w:hAnsi="Times New Roman" w:cs="Times New Roman"/>
                <w:b/>
                <w:sz w:val="24"/>
                <w:szCs w:val="24"/>
              </w:rPr>
              <w:t>Prancheta MDF A4</w:t>
            </w:r>
          </w:p>
          <w:p w14:paraId="5217C940" w14:textId="77777777" w:rsidR="001F676C" w:rsidRPr="00B71699" w:rsidRDefault="001F676C" w:rsidP="0001600F">
            <w:pPr>
              <w:rPr>
                <w:rFonts w:ascii="Times New Roman" w:hAnsi="Times New Roman" w:cs="Times New Roman"/>
                <w:sz w:val="24"/>
                <w:szCs w:val="24"/>
              </w:rPr>
            </w:pPr>
            <w:r w:rsidRPr="00B71699">
              <w:rPr>
                <w:rFonts w:ascii="Times New Roman" w:hAnsi="Times New Roman" w:cs="Times New Roman"/>
                <w:sz w:val="24"/>
                <w:szCs w:val="24"/>
              </w:rPr>
              <w:t>Justificativa: apoio dos instrumentos durante a coleta de dados</w:t>
            </w:r>
          </w:p>
        </w:tc>
        <w:tc>
          <w:tcPr>
            <w:tcW w:w="1984" w:type="dxa"/>
            <w:vAlign w:val="center"/>
          </w:tcPr>
          <w:p w14:paraId="75907782"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01</w:t>
            </w:r>
          </w:p>
        </w:tc>
        <w:tc>
          <w:tcPr>
            <w:tcW w:w="1560" w:type="dxa"/>
            <w:vAlign w:val="center"/>
          </w:tcPr>
          <w:p w14:paraId="4245BF92"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5,00</w:t>
            </w:r>
          </w:p>
        </w:tc>
        <w:tc>
          <w:tcPr>
            <w:tcW w:w="1629" w:type="dxa"/>
            <w:vAlign w:val="center"/>
          </w:tcPr>
          <w:p w14:paraId="08D31BEF"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5,00</w:t>
            </w:r>
          </w:p>
        </w:tc>
      </w:tr>
      <w:tr w:rsidR="00B71699" w:rsidRPr="00B71699" w14:paraId="13627FDD" w14:textId="77777777" w:rsidTr="0001600F">
        <w:trPr>
          <w:jc w:val="center"/>
        </w:trPr>
        <w:tc>
          <w:tcPr>
            <w:tcW w:w="4815" w:type="dxa"/>
          </w:tcPr>
          <w:p w14:paraId="1D5E5E61" w14:textId="77777777" w:rsidR="001F676C" w:rsidRPr="00B71699" w:rsidRDefault="001F676C" w:rsidP="0001600F">
            <w:pPr>
              <w:rPr>
                <w:rFonts w:ascii="Times New Roman" w:hAnsi="Times New Roman" w:cs="Times New Roman"/>
                <w:b/>
                <w:bCs/>
                <w:sz w:val="24"/>
                <w:szCs w:val="24"/>
              </w:rPr>
            </w:pPr>
            <w:r w:rsidRPr="00B71699">
              <w:rPr>
                <w:rFonts w:ascii="Times New Roman" w:hAnsi="Times New Roman" w:cs="Times New Roman"/>
                <w:b/>
                <w:bCs/>
                <w:sz w:val="24"/>
                <w:szCs w:val="24"/>
              </w:rPr>
              <w:t>Protetor descartável de fone de ouvido</w:t>
            </w:r>
          </w:p>
          <w:p w14:paraId="485773B9" w14:textId="77777777" w:rsidR="001F676C" w:rsidRPr="00B71699" w:rsidRDefault="001F676C" w:rsidP="0001600F">
            <w:pPr>
              <w:rPr>
                <w:rFonts w:ascii="Times New Roman" w:hAnsi="Times New Roman" w:cs="Times New Roman"/>
                <w:sz w:val="24"/>
                <w:szCs w:val="24"/>
              </w:rPr>
            </w:pPr>
            <w:r w:rsidRPr="00B71699">
              <w:rPr>
                <w:rFonts w:ascii="Times New Roman" w:hAnsi="Times New Roman" w:cs="Times New Roman"/>
                <w:sz w:val="24"/>
                <w:szCs w:val="24"/>
              </w:rPr>
              <w:t>Justificativa: garantir a segurança do participante do estudo</w:t>
            </w:r>
          </w:p>
        </w:tc>
        <w:tc>
          <w:tcPr>
            <w:tcW w:w="1984" w:type="dxa"/>
            <w:vAlign w:val="center"/>
          </w:tcPr>
          <w:p w14:paraId="5DFF5ACB"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200</w:t>
            </w:r>
          </w:p>
        </w:tc>
        <w:tc>
          <w:tcPr>
            <w:tcW w:w="1560" w:type="dxa"/>
            <w:vAlign w:val="center"/>
          </w:tcPr>
          <w:p w14:paraId="284B0EBD"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100,00</w:t>
            </w:r>
          </w:p>
        </w:tc>
        <w:tc>
          <w:tcPr>
            <w:tcW w:w="1629" w:type="dxa"/>
            <w:vAlign w:val="center"/>
          </w:tcPr>
          <w:p w14:paraId="62813F33"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100,00</w:t>
            </w:r>
          </w:p>
        </w:tc>
      </w:tr>
      <w:tr w:rsidR="00B71699" w:rsidRPr="00B71699" w14:paraId="19A7B30E" w14:textId="77777777" w:rsidTr="0001600F">
        <w:trPr>
          <w:jc w:val="center"/>
        </w:trPr>
        <w:tc>
          <w:tcPr>
            <w:tcW w:w="4815" w:type="dxa"/>
          </w:tcPr>
          <w:p w14:paraId="44D0102F" w14:textId="77777777" w:rsidR="001F676C" w:rsidRPr="00B71699" w:rsidRDefault="001F676C" w:rsidP="0001600F">
            <w:pPr>
              <w:rPr>
                <w:rFonts w:ascii="Times New Roman" w:hAnsi="Times New Roman" w:cs="Times New Roman"/>
                <w:b/>
                <w:sz w:val="24"/>
                <w:szCs w:val="24"/>
              </w:rPr>
            </w:pPr>
            <w:r w:rsidRPr="00B71699">
              <w:rPr>
                <w:rFonts w:ascii="Times New Roman" w:hAnsi="Times New Roman" w:cs="Times New Roman"/>
                <w:b/>
                <w:sz w:val="24"/>
                <w:szCs w:val="24"/>
              </w:rPr>
              <w:t xml:space="preserve">Compressa </w:t>
            </w:r>
          </w:p>
          <w:p w14:paraId="7D09BF2D" w14:textId="77777777" w:rsidR="001F676C" w:rsidRPr="00B71699" w:rsidRDefault="001F676C" w:rsidP="0001600F">
            <w:pPr>
              <w:rPr>
                <w:rFonts w:ascii="Times New Roman" w:hAnsi="Times New Roman" w:cs="Times New Roman"/>
                <w:b/>
                <w:sz w:val="24"/>
                <w:szCs w:val="24"/>
              </w:rPr>
            </w:pPr>
            <w:r w:rsidRPr="00B71699">
              <w:rPr>
                <w:rFonts w:ascii="Times New Roman" w:hAnsi="Times New Roman" w:cs="Times New Roman"/>
                <w:bCs/>
                <w:sz w:val="24"/>
                <w:szCs w:val="24"/>
              </w:rPr>
              <w:t>Justificativa: desinfecção dos aparelhos</w:t>
            </w:r>
          </w:p>
        </w:tc>
        <w:tc>
          <w:tcPr>
            <w:tcW w:w="1984" w:type="dxa"/>
            <w:vAlign w:val="center"/>
          </w:tcPr>
          <w:p w14:paraId="79F814F5"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100</w:t>
            </w:r>
          </w:p>
        </w:tc>
        <w:tc>
          <w:tcPr>
            <w:tcW w:w="1560" w:type="dxa"/>
            <w:vAlign w:val="center"/>
          </w:tcPr>
          <w:p w14:paraId="3D4905B2"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55,00</w:t>
            </w:r>
          </w:p>
        </w:tc>
        <w:tc>
          <w:tcPr>
            <w:tcW w:w="1629" w:type="dxa"/>
            <w:vAlign w:val="center"/>
          </w:tcPr>
          <w:p w14:paraId="356C5FE5"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55,00</w:t>
            </w:r>
          </w:p>
        </w:tc>
      </w:tr>
      <w:tr w:rsidR="00B71699" w:rsidRPr="00B71699" w14:paraId="6B2FD160" w14:textId="77777777" w:rsidTr="0001600F">
        <w:trPr>
          <w:jc w:val="center"/>
        </w:trPr>
        <w:tc>
          <w:tcPr>
            <w:tcW w:w="4815" w:type="dxa"/>
          </w:tcPr>
          <w:p w14:paraId="518CD1EA" w14:textId="77777777" w:rsidR="001F676C" w:rsidRPr="00B71699" w:rsidRDefault="001F676C" w:rsidP="0001600F">
            <w:pPr>
              <w:rPr>
                <w:rFonts w:ascii="Times New Roman" w:hAnsi="Times New Roman" w:cs="Times New Roman"/>
                <w:b/>
                <w:sz w:val="24"/>
                <w:szCs w:val="24"/>
              </w:rPr>
            </w:pPr>
            <w:r w:rsidRPr="00B71699">
              <w:rPr>
                <w:rFonts w:ascii="Times New Roman" w:hAnsi="Times New Roman" w:cs="Times New Roman"/>
                <w:b/>
                <w:sz w:val="24"/>
                <w:szCs w:val="24"/>
              </w:rPr>
              <w:t>Álcool etílico 70% (litro)</w:t>
            </w:r>
          </w:p>
          <w:p w14:paraId="225DCFD5" w14:textId="77777777" w:rsidR="001F676C" w:rsidRPr="00B71699" w:rsidRDefault="001F676C" w:rsidP="0001600F">
            <w:pPr>
              <w:rPr>
                <w:rFonts w:ascii="Times New Roman" w:hAnsi="Times New Roman" w:cs="Times New Roman"/>
                <w:sz w:val="24"/>
                <w:szCs w:val="24"/>
              </w:rPr>
            </w:pPr>
            <w:r w:rsidRPr="00B71699">
              <w:rPr>
                <w:rFonts w:ascii="Times New Roman" w:hAnsi="Times New Roman" w:cs="Times New Roman"/>
                <w:sz w:val="24"/>
                <w:szCs w:val="24"/>
              </w:rPr>
              <w:t xml:space="preserve">Justificativa: desinfecção dos aparelhos </w:t>
            </w:r>
          </w:p>
        </w:tc>
        <w:tc>
          <w:tcPr>
            <w:tcW w:w="1984" w:type="dxa"/>
            <w:vAlign w:val="center"/>
          </w:tcPr>
          <w:p w14:paraId="03FADF59"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05</w:t>
            </w:r>
          </w:p>
        </w:tc>
        <w:tc>
          <w:tcPr>
            <w:tcW w:w="1560" w:type="dxa"/>
            <w:vAlign w:val="center"/>
          </w:tcPr>
          <w:p w14:paraId="4A56F8F4"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8,00</w:t>
            </w:r>
          </w:p>
        </w:tc>
        <w:tc>
          <w:tcPr>
            <w:tcW w:w="1629" w:type="dxa"/>
            <w:vAlign w:val="center"/>
          </w:tcPr>
          <w:p w14:paraId="05997525"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40,00</w:t>
            </w:r>
          </w:p>
        </w:tc>
      </w:tr>
      <w:tr w:rsidR="00B71699" w:rsidRPr="00B71699" w14:paraId="7509516C" w14:textId="77777777" w:rsidTr="0001600F">
        <w:trPr>
          <w:jc w:val="center"/>
        </w:trPr>
        <w:tc>
          <w:tcPr>
            <w:tcW w:w="4815" w:type="dxa"/>
          </w:tcPr>
          <w:p w14:paraId="24802DE9" w14:textId="77777777" w:rsidR="001F676C" w:rsidRPr="00B71699" w:rsidRDefault="001F676C" w:rsidP="0001600F">
            <w:pPr>
              <w:rPr>
                <w:rFonts w:ascii="Times New Roman" w:hAnsi="Times New Roman" w:cs="Times New Roman"/>
                <w:b/>
                <w:sz w:val="24"/>
                <w:szCs w:val="24"/>
              </w:rPr>
            </w:pPr>
            <w:r w:rsidRPr="00B71699">
              <w:rPr>
                <w:rFonts w:ascii="Times New Roman" w:hAnsi="Times New Roman" w:cs="Times New Roman"/>
                <w:b/>
                <w:sz w:val="24"/>
                <w:szCs w:val="24"/>
              </w:rPr>
              <w:t>Máscara cirúrgica</w:t>
            </w:r>
          </w:p>
          <w:p w14:paraId="646E1BFC" w14:textId="77777777" w:rsidR="001F676C" w:rsidRPr="00B71699" w:rsidRDefault="001F676C" w:rsidP="0001600F">
            <w:pPr>
              <w:rPr>
                <w:rFonts w:ascii="Times New Roman" w:hAnsi="Times New Roman" w:cs="Times New Roman"/>
                <w:b/>
                <w:sz w:val="24"/>
                <w:szCs w:val="24"/>
              </w:rPr>
            </w:pPr>
            <w:r w:rsidRPr="00B71699">
              <w:rPr>
                <w:rFonts w:ascii="Times New Roman" w:hAnsi="Times New Roman" w:cs="Times New Roman"/>
                <w:sz w:val="24"/>
                <w:szCs w:val="24"/>
              </w:rPr>
              <w:t>Justificativa: garantir a proteção individual dos pesquisadores</w:t>
            </w:r>
          </w:p>
        </w:tc>
        <w:tc>
          <w:tcPr>
            <w:tcW w:w="1984" w:type="dxa"/>
            <w:vAlign w:val="center"/>
          </w:tcPr>
          <w:p w14:paraId="6F34724D"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 xml:space="preserve">50 </w:t>
            </w:r>
          </w:p>
        </w:tc>
        <w:tc>
          <w:tcPr>
            <w:tcW w:w="1560" w:type="dxa"/>
            <w:vAlign w:val="center"/>
          </w:tcPr>
          <w:p w14:paraId="4A11F96B"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20,00</w:t>
            </w:r>
          </w:p>
        </w:tc>
        <w:tc>
          <w:tcPr>
            <w:tcW w:w="1629" w:type="dxa"/>
            <w:vAlign w:val="center"/>
          </w:tcPr>
          <w:p w14:paraId="2E9A6B0B"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20,00</w:t>
            </w:r>
          </w:p>
        </w:tc>
      </w:tr>
      <w:tr w:rsidR="00B71699" w:rsidRPr="00B71699" w14:paraId="51735A07" w14:textId="77777777" w:rsidTr="0001600F">
        <w:trPr>
          <w:jc w:val="center"/>
        </w:trPr>
        <w:tc>
          <w:tcPr>
            <w:tcW w:w="4815" w:type="dxa"/>
          </w:tcPr>
          <w:p w14:paraId="01858091" w14:textId="77777777" w:rsidR="001F676C" w:rsidRPr="00B71699" w:rsidRDefault="001F676C" w:rsidP="0001600F">
            <w:pPr>
              <w:rPr>
                <w:rFonts w:ascii="Times New Roman" w:hAnsi="Times New Roman" w:cs="Times New Roman"/>
                <w:b/>
                <w:sz w:val="24"/>
                <w:szCs w:val="24"/>
              </w:rPr>
            </w:pPr>
            <w:r w:rsidRPr="00B71699">
              <w:rPr>
                <w:rFonts w:ascii="Times New Roman" w:hAnsi="Times New Roman" w:cs="Times New Roman"/>
                <w:b/>
                <w:sz w:val="24"/>
                <w:szCs w:val="24"/>
              </w:rPr>
              <w:t>Caixa plástica com tampa (tamanho G)</w:t>
            </w:r>
          </w:p>
          <w:p w14:paraId="79A1F68A" w14:textId="77777777" w:rsidR="001F676C" w:rsidRPr="00B71699" w:rsidRDefault="001F676C" w:rsidP="0001600F">
            <w:pPr>
              <w:rPr>
                <w:rFonts w:ascii="Times New Roman" w:hAnsi="Times New Roman" w:cs="Times New Roman"/>
                <w:sz w:val="24"/>
                <w:szCs w:val="24"/>
              </w:rPr>
            </w:pPr>
            <w:r w:rsidRPr="00B71699">
              <w:rPr>
                <w:rFonts w:ascii="Times New Roman" w:hAnsi="Times New Roman" w:cs="Times New Roman"/>
                <w:sz w:val="24"/>
                <w:szCs w:val="24"/>
              </w:rPr>
              <w:t>Justificativa: guarda de todo o material</w:t>
            </w:r>
          </w:p>
        </w:tc>
        <w:tc>
          <w:tcPr>
            <w:tcW w:w="1984" w:type="dxa"/>
            <w:vAlign w:val="center"/>
          </w:tcPr>
          <w:p w14:paraId="557C115B"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01</w:t>
            </w:r>
          </w:p>
        </w:tc>
        <w:tc>
          <w:tcPr>
            <w:tcW w:w="1560" w:type="dxa"/>
            <w:vAlign w:val="center"/>
          </w:tcPr>
          <w:p w14:paraId="13B2B3CB"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40,00</w:t>
            </w:r>
          </w:p>
        </w:tc>
        <w:tc>
          <w:tcPr>
            <w:tcW w:w="1629" w:type="dxa"/>
            <w:vAlign w:val="center"/>
          </w:tcPr>
          <w:p w14:paraId="49A81D28"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40,00</w:t>
            </w:r>
          </w:p>
        </w:tc>
      </w:tr>
      <w:tr w:rsidR="00B71699" w:rsidRPr="00B71699" w14:paraId="0B9E2B64" w14:textId="77777777" w:rsidTr="0001600F">
        <w:trPr>
          <w:jc w:val="center"/>
        </w:trPr>
        <w:tc>
          <w:tcPr>
            <w:tcW w:w="4815" w:type="dxa"/>
            <w:vAlign w:val="center"/>
          </w:tcPr>
          <w:p w14:paraId="515197DB" w14:textId="77777777" w:rsidR="001F676C" w:rsidRPr="00B71699" w:rsidRDefault="001F676C" w:rsidP="0001600F">
            <w:pPr>
              <w:jc w:val="center"/>
              <w:rPr>
                <w:rFonts w:ascii="Times New Roman" w:hAnsi="Times New Roman" w:cs="Times New Roman"/>
                <w:b/>
                <w:sz w:val="24"/>
                <w:szCs w:val="24"/>
              </w:rPr>
            </w:pPr>
            <w:r w:rsidRPr="00B71699">
              <w:rPr>
                <w:rFonts w:ascii="Times New Roman" w:hAnsi="Times New Roman" w:cs="Times New Roman"/>
                <w:b/>
                <w:sz w:val="24"/>
                <w:szCs w:val="24"/>
              </w:rPr>
              <w:t>MATERIAL PERMANENTE</w:t>
            </w:r>
          </w:p>
        </w:tc>
        <w:tc>
          <w:tcPr>
            <w:tcW w:w="1984" w:type="dxa"/>
            <w:vAlign w:val="center"/>
          </w:tcPr>
          <w:p w14:paraId="423B9A2E" w14:textId="77777777" w:rsidR="001F676C" w:rsidRPr="00B71699" w:rsidRDefault="001F676C" w:rsidP="0001600F">
            <w:pPr>
              <w:jc w:val="center"/>
              <w:rPr>
                <w:rFonts w:ascii="Times New Roman" w:hAnsi="Times New Roman" w:cs="Times New Roman"/>
                <w:b/>
                <w:sz w:val="24"/>
                <w:szCs w:val="24"/>
              </w:rPr>
            </w:pPr>
            <w:r w:rsidRPr="00B71699">
              <w:rPr>
                <w:rFonts w:ascii="Times New Roman" w:hAnsi="Times New Roman" w:cs="Times New Roman"/>
                <w:b/>
                <w:sz w:val="24"/>
                <w:szCs w:val="24"/>
              </w:rPr>
              <w:t>QUANTIDADE</w:t>
            </w:r>
          </w:p>
        </w:tc>
        <w:tc>
          <w:tcPr>
            <w:tcW w:w="1560" w:type="dxa"/>
            <w:vAlign w:val="center"/>
          </w:tcPr>
          <w:p w14:paraId="0396A697" w14:textId="77777777" w:rsidR="001F676C" w:rsidRPr="00B71699" w:rsidRDefault="001F676C" w:rsidP="0001600F">
            <w:pPr>
              <w:jc w:val="center"/>
              <w:rPr>
                <w:rFonts w:ascii="Times New Roman" w:hAnsi="Times New Roman" w:cs="Times New Roman"/>
                <w:b/>
                <w:sz w:val="24"/>
                <w:szCs w:val="24"/>
              </w:rPr>
            </w:pPr>
            <w:r w:rsidRPr="00B71699">
              <w:rPr>
                <w:rFonts w:ascii="Times New Roman" w:hAnsi="Times New Roman" w:cs="Times New Roman"/>
                <w:b/>
                <w:sz w:val="24"/>
                <w:szCs w:val="24"/>
              </w:rPr>
              <w:t>VALOR UNITÁRIO R$</w:t>
            </w:r>
          </w:p>
        </w:tc>
        <w:tc>
          <w:tcPr>
            <w:tcW w:w="1629" w:type="dxa"/>
            <w:vAlign w:val="center"/>
          </w:tcPr>
          <w:p w14:paraId="45819418" w14:textId="77777777" w:rsidR="001F676C" w:rsidRPr="00B71699" w:rsidRDefault="001F676C" w:rsidP="0001600F">
            <w:pPr>
              <w:jc w:val="center"/>
              <w:rPr>
                <w:rFonts w:ascii="Times New Roman" w:hAnsi="Times New Roman" w:cs="Times New Roman"/>
                <w:b/>
                <w:sz w:val="24"/>
                <w:szCs w:val="24"/>
              </w:rPr>
            </w:pPr>
            <w:r w:rsidRPr="00B71699">
              <w:rPr>
                <w:rFonts w:ascii="Times New Roman" w:hAnsi="Times New Roman" w:cs="Times New Roman"/>
                <w:b/>
                <w:sz w:val="24"/>
                <w:szCs w:val="24"/>
              </w:rPr>
              <w:t>VALOR TOTAL</w:t>
            </w:r>
          </w:p>
          <w:p w14:paraId="171B4120" w14:textId="77777777" w:rsidR="001F676C" w:rsidRPr="00B71699" w:rsidRDefault="001F676C" w:rsidP="0001600F">
            <w:pPr>
              <w:jc w:val="center"/>
              <w:rPr>
                <w:rFonts w:ascii="Times New Roman" w:hAnsi="Times New Roman" w:cs="Times New Roman"/>
                <w:b/>
                <w:sz w:val="24"/>
                <w:szCs w:val="24"/>
              </w:rPr>
            </w:pPr>
            <w:r w:rsidRPr="00B71699">
              <w:rPr>
                <w:rFonts w:ascii="Times New Roman" w:hAnsi="Times New Roman" w:cs="Times New Roman"/>
                <w:b/>
                <w:sz w:val="24"/>
                <w:szCs w:val="24"/>
              </w:rPr>
              <w:t>R$</w:t>
            </w:r>
          </w:p>
        </w:tc>
      </w:tr>
      <w:tr w:rsidR="00B71699" w:rsidRPr="00B71699" w14:paraId="2B24064C" w14:textId="77777777" w:rsidTr="0001600F">
        <w:trPr>
          <w:jc w:val="center"/>
        </w:trPr>
        <w:tc>
          <w:tcPr>
            <w:tcW w:w="4815" w:type="dxa"/>
          </w:tcPr>
          <w:p w14:paraId="4DF348BC" w14:textId="77777777" w:rsidR="001F676C" w:rsidRPr="00B71699" w:rsidRDefault="001F676C" w:rsidP="0001600F">
            <w:pPr>
              <w:rPr>
                <w:rFonts w:ascii="Times New Roman" w:hAnsi="Times New Roman" w:cs="Times New Roman"/>
                <w:b/>
                <w:bCs/>
                <w:i/>
                <w:iCs/>
                <w:sz w:val="24"/>
                <w:szCs w:val="24"/>
              </w:rPr>
            </w:pPr>
            <w:r w:rsidRPr="00B71699">
              <w:rPr>
                <w:rFonts w:ascii="Times New Roman" w:hAnsi="Times New Roman" w:cs="Times New Roman"/>
                <w:b/>
                <w:bCs/>
                <w:i/>
                <w:iCs/>
                <w:sz w:val="24"/>
                <w:szCs w:val="24"/>
              </w:rPr>
              <w:t>Tablet</w:t>
            </w:r>
          </w:p>
          <w:p w14:paraId="093A30FD" w14:textId="77777777" w:rsidR="001F676C" w:rsidRPr="00B71699" w:rsidRDefault="001F676C" w:rsidP="0001600F">
            <w:pPr>
              <w:rPr>
                <w:rFonts w:ascii="Times New Roman" w:hAnsi="Times New Roman" w:cs="Times New Roman"/>
                <w:b/>
                <w:bCs/>
                <w:sz w:val="24"/>
                <w:szCs w:val="24"/>
              </w:rPr>
            </w:pPr>
            <w:r w:rsidRPr="00B71699">
              <w:rPr>
                <w:rFonts w:ascii="Times New Roman" w:hAnsi="Times New Roman" w:cs="Times New Roman"/>
                <w:sz w:val="24"/>
                <w:szCs w:val="24"/>
              </w:rPr>
              <w:t xml:space="preserve">Justificativa: exibição do vídeo </w:t>
            </w:r>
          </w:p>
        </w:tc>
        <w:tc>
          <w:tcPr>
            <w:tcW w:w="1984" w:type="dxa"/>
            <w:vAlign w:val="center"/>
          </w:tcPr>
          <w:p w14:paraId="1876017A"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01</w:t>
            </w:r>
          </w:p>
        </w:tc>
        <w:tc>
          <w:tcPr>
            <w:tcW w:w="1560" w:type="dxa"/>
            <w:vAlign w:val="center"/>
          </w:tcPr>
          <w:p w14:paraId="02235534"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849, 00</w:t>
            </w:r>
          </w:p>
        </w:tc>
        <w:tc>
          <w:tcPr>
            <w:tcW w:w="1629" w:type="dxa"/>
            <w:vAlign w:val="center"/>
          </w:tcPr>
          <w:p w14:paraId="208861FE"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849, 00</w:t>
            </w:r>
          </w:p>
        </w:tc>
      </w:tr>
      <w:tr w:rsidR="00B71699" w:rsidRPr="00B71699" w14:paraId="5B9B4C98" w14:textId="77777777" w:rsidTr="0001600F">
        <w:trPr>
          <w:jc w:val="center"/>
        </w:trPr>
        <w:tc>
          <w:tcPr>
            <w:tcW w:w="4815" w:type="dxa"/>
          </w:tcPr>
          <w:p w14:paraId="201264DB" w14:textId="77777777" w:rsidR="001F676C" w:rsidRPr="00B71699" w:rsidRDefault="001F676C" w:rsidP="0001600F">
            <w:pPr>
              <w:rPr>
                <w:rFonts w:ascii="Times New Roman" w:hAnsi="Times New Roman" w:cs="Times New Roman"/>
                <w:b/>
                <w:bCs/>
                <w:sz w:val="24"/>
                <w:szCs w:val="24"/>
              </w:rPr>
            </w:pPr>
            <w:r w:rsidRPr="00B71699">
              <w:rPr>
                <w:rFonts w:ascii="Times New Roman" w:hAnsi="Times New Roman" w:cs="Times New Roman"/>
                <w:b/>
                <w:bCs/>
                <w:sz w:val="24"/>
                <w:szCs w:val="24"/>
              </w:rPr>
              <w:t>Fones de ouvido</w:t>
            </w:r>
          </w:p>
          <w:p w14:paraId="7CB3F7D4" w14:textId="77777777" w:rsidR="001F676C" w:rsidRPr="00B71699" w:rsidRDefault="001F676C" w:rsidP="0001600F">
            <w:pPr>
              <w:rPr>
                <w:rFonts w:ascii="Times New Roman" w:hAnsi="Times New Roman" w:cs="Times New Roman"/>
                <w:sz w:val="24"/>
                <w:szCs w:val="24"/>
              </w:rPr>
            </w:pPr>
            <w:r w:rsidRPr="00B71699">
              <w:rPr>
                <w:rFonts w:ascii="Times New Roman" w:hAnsi="Times New Roman" w:cs="Times New Roman"/>
                <w:sz w:val="24"/>
                <w:szCs w:val="24"/>
              </w:rPr>
              <w:t>Justificativa: transmitir som do vídeo</w:t>
            </w:r>
          </w:p>
        </w:tc>
        <w:tc>
          <w:tcPr>
            <w:tcW w:w="1984" w:type="dxa"/>
            <w:vAlign w:val="center"/>
          </w:tcPr>
          <w:p w14:paraId="1F376ACA"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01</w:t>
            </w:r>
          </w:p>
        </w:tc>
        <w:tc>
          <w:tcPr>
            <w:tcW w:w="1560" w:type="dxa"/>
            <w:vAlign w:val="center"/>
          </w:tcPr>
          <w:p w14:paraId="2C089B14" w14:textId="77777777" w:rsidR="001F676C" w:rsidRPr="00B71699" w:rsidRDefault="001F676C" w:rsidP="0001600F">
            <w:pPr>
              <w:jc w:val="center"/>
              <w:rPr>
                <w:rFonts w:ascii="Times New Roman" w:hAnsi="Times New Roman" w:cs="Times New Roman"/>
                <w:sz w:val="24"/>
                <w:szCs w:val="24"/>
                <w:shd w:val="clear" w:color="auto" w:fill="FFFFFF"/>
              </w:rPr>
            </w:pPr>
            <w:r w:rsidRPr="00B71699">
              <w:rPr>
                <w:rFonts w:ascii="Times New Roman" w:hAnsi="Times New Roman" w:cs="Times New Roman"/>
                <w:sz w:val="24"/>
                <w:szCs w:val="24"/>
                <w:shd w:val="clear" w:color="auto" w:fill="FFFFFF"/>
              </w:rPr>
              <w:t xml:space="preserve">99,90 </w:t>
            </w:r>
          </w:p>
        </w:tc>
        <w:tc>
          <w:tcPr>
            <w:tcW w:w="1629" w:type="dxa"/>
            <w:vAlign w:val="center"/>
          </w:tcPr>
          <w:p w14:paraId="613223FB" w14:textId="77777777" w:rsidR="001F676C" w:rsidRPr="00B71699" w:rsidRDefault="001F676C" w:rsidP="0001600F">
            <w:pPr>
              <w:jc w:val="center"/>
              <w:rPr>
                <w:rFonts w:ascii="Times New Roman" w:hAnsi="Times New Roman" w:cs="Times New Roman"/>
                <w:sz w:val="24"/>
                <w:szCs w:val="24"/>
                <w:shd w:val="clear" w:color="auto" w:fill="FFFFFF"/>
              </w:rPr>
            </w:pPr>
            <w:r w:rsidRPr="00B71699">
              <w:rPr>
                <w:rFonts w:ascii="Times New Roman" w:hAnsi="Times New Roman" w:cs="Times New Roman"/>
                <w:sz w:val="24"/>
                <w:szCs w:val="24"/>
                <w:shd w:val="clear" w:color="auto" w:fill="FFFFFF"/>
              </w:rPr>
              <w:t>99,90</w:t>
            </w:r>
          </w:p>
        </w:tc>
      </w:tr>
      <w:tr w:rsidR="00B71699" w:rsidRPr="00B71699" w14:paraId="10DBF60E" w14:textId="77777777" w:rsidTr="0001600F">
        <w:trPr>
          <w:jc w:val="center"/>
        </w:trPr>
        <w:tc>
          <w:tcPr>
            <w:tcW w:w="4815" w:type="dxa"/>
          </w:tcPr>
          <w:p w14:paraId="6FD63915" w14:textId="77777777" w:rsidR="001F676C" w:rsidRPr="00B71699" w:rsidRDefault="001F676C" w:rsidP="0001600F">
            <w:pPr>
              <w:rPr>
                <w:rFonts w:ascii="Times New Roman" w:hAnsi="Times New Roman" w:cs="Times New Roman"/>
                <w:b/>
                <w:sz w:val="24"/>
                <w:szCs w:val="24"/>
              </w:rPr>
            </w:pPr>
            <w:r w:rsidRPr="00B71699">
              <w:rPr>
                <w:rFonts w:ascii="Times New Roman" w:hAnsi="Times New Roman" w:cs="Times New Roman"/>
                <w:b/>
                <w:sz w:val="24"/>
                <w:szCs w:val="24"/>
              </w:rPr>
              <w:t>Aparelho de pressão arterial (digital/ de braço)</w:t>
            </w:r>
          </w:p>
          <w:p w14:paraId="0858E0FB" w14:textId="77777777" w:rsidR="001F676C" w:rsidRPr="00B71699" w:rsidRDefault="001F676C" w:rsidP="0001600F">
            <w:pPr>
              <w:rPr>
                <w:rFonts w:ascii="Times New Roman" w:hAnsi="Times New Roman" w:cs="Times New Roman"/>
                <w:sz w:val="24"/>
                <w:szCs w:val="24"/>
              </w:rPr>
            </w:pPr>
            <w:r w:rsidRPr="00B71699">
              <w:rPr>
                <w:rFonts w:ascii="Times New Roman" w:hAnsi="Times New Roman" w:cs="Times New Roman"/>
                <w:sz w:val="24"/>
                <w:szCs w:val="24"/>
              </w:rPr>
              <w:lastRenderedPageBreak/>
              <w:t>Justificativa: aferição de pressão arterial e frequência cardíaca dos participantes do estudo</w:t>
            </w:r>
          </w:p>
        </w:tc>
        <w:tc>
          <w:tcPr>
            <w:tcW w:w="1984" w:type="dxa"/>
            <w:vAlign w:val="center"/>
          </w:tcPr>
          <w:p w14:paraId="54BBA485"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lastRenderedPageBreak/>
              <w:t>01</w:t>
            </w:r>
          </w:p>
        </w:tc>
        <w:tc>
          <w:tcPr>
            <w:tcW w:w="1560" w:type="dxa"/>
            <w:vAlign w:val="center"/>
          </w:tcPr>
          <w:p w14:paraId="3DA36A05"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190,00</w:t>
            </w:r>
          </w:p>
        </w:tc>
        <w:tc>
          <w:tcPr>
            <w:tcW w:w="1629" w:type="dxa"/>
            <w:vAlign w:val="center"/>
          </w:tcPr>
          <w:p w14:paraId="41270447"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190,00</w:t>
            </w:r>
          </w:p>
        </w:tc>
      </w:tr>
      <w:tr w:rsidR="00B71699" w:rsidRPr="00B71699" w14:paraId="0493A130" w14:textId="77777777" w:rsidTr="0001600F">
        <w:trPr>
          <w:jc w:val="center"/>
        </w:trPr>
        <w:tc>
          <w:tcPr>
            <w:tcW w:w="4815" w:type="dxa"/>
          </w:tcPr>
          <w:p w14:paraId="617B3DE4" w14:textId="77777777" w:rsidR="001F676C" w:rsidRPr="00B71699" w:rsidRDefault="001F676C" w:rsidP="0001600F">
            <w:pPr>
              <w:rPr>
                <w:rFonts w:ascii="Times New Roman" w:hAnsi="Times New Roman" w:cs="Times New Roman"/>
                <w:b/>
                <w:sz w:val="24"/>
                <w:szCs w:val="24"/>
              </w:rPr>
            </w:pPr>
            <w:proofErr w:type="spellStart"/>
            <w:r w:rsidRPr="00B71699">
              <w:rPr>
                <w:rFonts w:ascii="Times New Roman" w:hAnsi="Times New Roman" w:cs="Times New Roman"/>
                <w:b/>
                <w:sz w:val="24"/>
                <w:szCs w:val="24"/>
              </w:rPr>
              <w:lastRenderedPageBreak/>
              <w:t>Oxímetro</w:t>
            </w:r>
            <w:proofErr w:type="spellEnd"/>
            <w:r w:rsidRPr="00B71699">
              <w:rPr>
                <w:rFonts w:ascii="Times New Roman" w:hAnsi="Times New Roman" w:cs="Times New Roman"/>
                <w:b/>
                <w:sz w:val="24"/>
                <w:szCs w:val="24"/>
              </w:rPr>
              <w:t xml:space="preserve"> de pulso portátil (monitor de dedo)</w:t>
            </w:r>
          </w:p>
          <w:p w14:paraId="5002469E" w14:textId="77777777" w:rsidR="001F676C" w:rsidRPr="00B71699" w:rsidRDefault="001F676C" w:rsidP="0001600F">
            <w:pPr>
              <w:rPr>
                <w:rFonts w:ascii="Times New Roman" w:hAnsi="Times New Roman" w:cs="Times New Roman"/>
                <w:sz w:val="24"/>
                <w:szCs w:val="24"/>
              </w:rPr>
            </w:pPr>
            <w:r w:rsidRPr="00B71699">
              <w:rPr>
                <w:rFonts w:ascii="Times New Roman" w:hAnsi="Times New Roman" w:cs="Times New Roman"/>
                <w:sz w:val="24"/>
                <w:szCs w:val="24"/>
              </w:rPr>
              <w:t>Justificativa: aferição da saturação de oxigênio e da frequência cardíaca dos participantes do estudo</w:t>
            </w:r>
          </w:p>
        </w:tc>
        <w:tc>
          <w:tcPr>
            <w:tcW w:w="1984" w:type="dxa"/>
            <w:vAlign w:val="center"/>
          </w:tcPr>
          <w:p w14:paraId="025BFFBB"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01</w:t>
            </w:r>
          </w:p>
        </w:tc>
        <w:tc>
          <w:tcPr>
            <w:tcW w:w="1560" w:type="dxa"/>
            <w:vAlign w:val="center"/>
          </w:tcPr>
          <w:p w14:paraId="1E6E64BB"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147,00</w:t>
            </w:r>
          </w:p>
        </w:tc>
        <w:tc>
          <w:tcPr>
            <w:tcW w:w="1629" w:type="dxa"/>
            <w:vAlign w:val="center"/>
          </w:tcPr>
          <w:p w14:paraId="0C1B0B78"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147,00</w:t>
            </w:r>
          </w:p>
        </w:tc>
      </w:tr>
      <w:tr w:rsidR="00B71699" w:rsidRPr="00B71699" w14:paraId="31168D70" w14:textId="77777777" w:rsidTr="0001600F">
        <w:trPr>
          <w:jc w:val="center"/>
        </w:trPr>
        <w:tc>
          <w:tcPr>
            <w:tcW w:w="4815" w:type="dxa"/>
          </w:tcPr>
          <w:p w14:paraId="2E9B5075" w14:textId="77777777" w:rsidR="001F676C" w:rsidRPr="00B71699" w:rsidRDefault="001F676C" w:rsidP="0001600F">
            <w:pPr>
              <w:rPr>
                <w:rFonts w:ascii="Times New Roman" w:hAnsi="Times New Roman" w:cs="Times New Roman"/>
                <w:b/>
                <w:sz w:val="24"/>
                <w:szCs w:val="24"/>
              </w:rPr>
            </w:pPr>
            <w:r w:rsidRPr="00B71699">
              <w:rPr>
                <w:rFonts w:ascii="Times New Roman" w:hAnsi="Times New Roman" w:cs="Times New Roman"/>
                <w:b/>
                <w:sz w:val="24"/>
                <w:szCs w:val="24"/>
              </w:rPr>
              <w:t>Relógio digital</w:t>
            </w:r>
          </w:p>
          <w:p w14:paraId="176A5DD1" w14:textId="30754E03" w:rsidR="001F676C" w:rsidRPr="00B71699" w:rsidRDefault="001F676C" w:rsidP="0001600F">
            <w:pPr>
              <w:rPr>
                <w:rFonts w:ascii="Times New Roman" w:hAnsi="Times New Roman" w:cs="Times New Roman"/>
                <w:b/>
                <w:sz w:val="24"/>
                <w:szCs w:val="24"/>
              </w:rPr>
            </w:pPr>
            <w:r w:rsidRPr="00B71699">
              <w:rPr>
                <w:rFonts w:ascii="Times New Roman" w:hAnsi="Times New Roman" w:cs="Times New Roman"/>
                <w:bCs/>
                <w:sz w:val="24"/>
                <w:szCs w:val="24"/>
              </w:rPr>
              <w:t xml:space="preserve">Justificativa: controle do número </w:t>
            </w:r>
            <w:r w:rsidR="006B6544" w:rsidRPr="00B71699">
              <w:rPr>
                <w:rFonts w:ascii="Times New Roman" w:hAnsi="Times New Roman" w:cs="Times New Roman"/>
                <w:bCs/>
                <w:sz w:val="24"/>
                <w:szCs w:val="24"/>
              </w:rPr>
              <w:t>de incursões respiratórias por</w:t>
            </w:r>
            <w:r w:rsidRPr="00B71699">
              <w:rPr>
                <w:rFonts w:ascii="Times New Roman" w:hAnsi="Times New Roman" w:cs="Times New Roman"/>
                <w:bCs/>
                <w:sz w:val="24"/>
                <w:szCs w:val="24"/>
              </w:rPr>
              <w:t xml:space="preserve"> minuto</w:t>
            </w:r>
          </w:p>
        </w:tc>
        <w:tc>
          <w:tcPr>
            <w:tcW w:w="1984" w:type="dxa"/>
            <w:vAlign w:val="center"/>
          </w:tcPr>
          <w:p w14:paraId="669DCF13"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01</w:t>
            </w:r>
          </w:p>
        </w:tc>
        <w:tc>
          <w:tcPr>
            <w:tcW w:w="1560" w:type="dxa"/>
            <w:vAlign w:val="center"/>
          </w:tcPr>
          <w:p w14:paraId="4F1DF5ED"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69,90</w:t>
            </w:r>
          </w:p>
        </w:tc>
        <w:tc>
          <w:tcPr>
            <w:tcW w:w="1629" w:type="dxa"/>
            <w:vAlign w:val="center"/>
          </w:tcPr>
          <w:p w14:paraId="4B705FC3" w14:textId="77777777" w:rsidR="001F676C" w:rsidRPr="00B71699" w:rsidRDefault="001F676C" w:rsidP="0001600F">
            <w:pPr>
              <w:jc w:val="center"/>
              <w:rPr>
                <w:rFonts w:ascii="Times New Roman" w:hAnsi="Times New Roman" w:cs="Times New Roman"/>
                <w:sz w:val="24"/>
                <w:szCs w:val="24"/>
              </w:rPr>
            </w:pPr>
            <w:r w:rsidRPr="00B71699">
              <w:rPr>
                <w:rFonts w:ascii="Times New Roman" w:hAnsi="Times New Roman" w:cs="Times New Roman"/>
                <w:sz w:val="24"/>
                <w:szCs w:val="24"/>
              </w:rPr>
              <w:t>69,90</w:t>
            </w:r>
          </w:p>
        </w:tc>
      </w:tr>
      <w:tr w:rsidR="00B71699" w:rsidRPr="00B71699" w14:paraId="33838F62" w14:textId="77777777" w:rsidTr="0001600F">
        <w:trPr>
          <w:trHeight w:val="251"/>
          <w:jc w:val="center"/>
        </w:trPr>
        <w:tc>
          <w:tcPr>
            <w:tcW w:w="8359" w:type="dxa"/>
            <w:gridSpan w:val="3"/>
            <w:shd w:val="clear" w:color="auto" w:fill="D9D9D9" w:themeFill="background1" w:themeFillShade="D9"/>
            <w:vAlign w:val="center"/>
          </w:tcPr>
          <w:p w14:paraId="493CD41C" w14:textId="77777777" w:rsidR="001F676C" w:rsidRPr="00B71699" w:rsidRDefault="001F676C" w:rsidP="0001600F">
            <w:pPr>
              <w:jc w:val="center"/>
              <w:rPr>
                <w:rFonts w:ascii="Times New Roman" w:hAnsi="Times New Roman" w:cs="Times New Roman"/>
                <w:b/>
                <w:sz w:val="24"/>
                <w:szCs w:val="24"/>
              </w:rPr>
            </w:pPr>
          </w:p>
          <w:p w14:paraId="3DA20885" w14:textId="77777777" w:rsidR="001F676C" w:rsidRPr="00B71699" w:rsidRDefault="001F676C" w:rsidP="0001600F">
            <w:pPr>
              <w:jc w:val="center"/>
              <w:rPr>
                <w:rFonts w:ascii="Times New Roman" w:hAnsi="Times New Roman" w:cs="Times New Roman"/>
                <w:b/>
                <w:sz w:val="24"/>
                <w:szCs w:val="24"/>
              </w:rPr>
            </w:pPr>
            <w:r w:rsidRPr="00B71699">
              <w:rPr>
                <w:rFonts w:ascii="Times New Roman" w:hAnsi="Times New Roman" w:cs="Times New Roman"/>
                <w:b/>
                <w:sz w:val="24"/>
                <w:szCs w:val="24"/>
              </w:rPr>
              <w:t>TOTAL</w:t>
            </w:r>
          </w:p>
          <w:p w14:paraId="0C2DA1B3" w14:textId="77777777" w:rsidR="001F676C" w:rsidRPr="00B71699" w:rsidRDefault="001F676C" w:rsidP="0001600F">
            <w:pPr>
              <w:jc w:val="center"/>
              <w:rPr>
                <w:rFonts w:ascii="Times New Roman" w:hAnsi="Times New Roman" w:cs="Times New Roman"/>
                <w:b/>
                <w:sz w:val="24"/>
                <w:szCs w:val="24"/>
                <w:highlight w:val="lightGray"/>
              </w:rPr>
            </w:pPr>
          </w:p>
        </w:tc>
        <w:tc>
          <w:tcPr>
            <w:tcW w:w="1629" w:type="dxa"/>
            <w:shd w:val="clear" w:color="auto" w:fill="D9D9D9" w:themeFill="background1" w:themeFillShade="D9"/>
            <w:vAlign w:val="center"/>
          </w:tcPr>
          <w:p w14:paraId="4DA0F92A" w14:textId="77777777" w:rsidR="001F676C" w:rsidRPr="00B71699" w:rsidRDefault="001F676C" w:rsidP="0001600F">
            <w:pPr>
              <w:jc w:val="center"/>
              <w:rPr>
                <w:rFonts w:ascii="Times New Roman" w:hAnsi="Times New Roman" w:cs="Times New Roman"/>
                <w:b/>
                <w:sz w:val="24"/>
                <w:szCs w:val="24"/>
              </w:rPr>
            </w:pPr>
            <w:r w:rsidRPr="00B71699">
              <w:rPr>
                <w:rFonts w:ascii="Times New Roman" w:hAnsi="Times New Roman" w:cs="Times New Roman"/>
                <w:b/>
                <w:sz w:val="24"/>
                <w:szCs w:val="24"/>
              </w:rPr>
              <w:t>1.936,80</w:t>
            </w:r>
          </w:p>
        </w:tc>
      </w:tr>
    </w:tbl>
    <w:p w14:paraId="29D64C44" w14:textId="77777777" w:rsidR="001F676C" w:rsidRPr="00B71699" w:rsidRDefault="001F676C" w:rsidP="001F676C">
      <w:pPr>
        <w:pStyle w:val="PargrafodaLista"/>
        <w:spacing w:after="0" w:line="360" w:lineRule="auto"/>
        <w:jc w:val="both"/>
        <w:rPr>
          <w:rFonts w:ascii="Times New Roman" w:hAnsi="Times New Roman" w:cs="Times New Roman"/>
          <w:b/>
          <w:sz w:val="24"/>
          <w:szCs w:val="24"/>
        </w:rPr>
      </w:pPr>
    </w:p>
    <w:p w14:paraId="0B23208E" w14:textId="77777777" w:rsidR="00DF42AD" w:rsidRPr="00B71699" w:rsidRDefault="00DF42AD" w:rsidP="00DF42AD">
      <w:pPr>
        <w:pStyle w:val="PargrafodaLista"/>
        <w:spacing w:after="0" w:line="360" w:lineRule="auto"/>
        <w:jc w:val="both"/>
        <w:rPr>
          <w:rFonts w:ascii="Times New Roman" w:hAnsi="Times New Roman" w:cs="Times New Roman"/>
          <w:b/>
          <w:sz w:val="24"/>
          <w:szCs w:val="24"/>
        </w:rPr>
      </w:pPr>
    </w:p>
    <w:p w14:paraId="5DA498E3" w14:textId="1D19A040" w:rsidR="006262D3" w:rsidRPr="00B71699" w:rsidRDefault="006262D3" w:rsidP="00615CBE">
      <w:pPr>
        <w:pStyle w:val="PargrafodaLista"/>
        <w:numPr>
          <w:ilvl w:val="0"/>
          <w:numId w:val="20"/>
        </w:numPr>
        <w:spacing w:after="0" w:line="360" w:lineRule="auto"/>
        <w:ind w:left="0" w:firstLine="0"/>
        <w:jc w:val="both"/>
        <w:rPr>
          <w:rFonts w:ascii="Times New Roman" w:hAnsi="Times New Roman" w:cs="Times New Roman"/>
          <w:b/>
          <w:sz w:val="24"/>
          <w:szCs w:val="24"/>
        </w:rPr>
      </w:pPr>
      <w:r w:rsidRPr="00B71699">
        <w:rPr>
          <w:rFonts w:ascii="Times New Roman" w:hAnsi="Times New Roman" w:cs="Times New Roman"/>
          <w:b/>
          <w:sz w:val="24"/>
          <w:szCs w:val="24"/>
        </w:rPr>
        <w:t>REFERÊNCIAS</w:t>
      </w:r>
    </w:p>
    <w:p w14:paraId="0E8A2A3D" w14:textId="1CF51894" w:rsidR="00DF42AD" w:rsidRPr="00B71699" w:rsidRDefault="00DF42AD" w:rsidP="001F676C">
      <w:pPr>
        <w:pStyle w:val="PargrafodaLista"/>
        <w:spacing w:after="0" w:line="240" w:lineRule="auto"/>
        <w:ind w:left="0"/>
        <w:jc w:val="both"/>
        <w:rPr>
          <w:rFonts w:ascii="Times New Roman" w:hAnsi="Times New Roman" w:cs="Times New Roman"/>
          <w:sz w:val="24"/>
          <w:szCs w:val="24"/>
        </w:rPr>
      </w:pPr>
    </w:p>
    <w:p w14:paraId="76801E87"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AGUIAR, B. F. et al. Importância dos cuidados de enfermagem no cateterismo cardíaco/ </w:t>
      </w:r>
      <w:proofErr w:type="spellStart"/>
      <w:r w:rsidRPr="00B71699">
        <w:rPr>
          <w:rFonts w:ascii="Times New Roman" w:hAnsi="Times New Roman" w:cs="Times New Roman"/>
          <w:sz w:val="24"/>
          <w:szCs w:val="24"/>
        </w:rPr>
        <w:t>Importance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nursing</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care</w:t>
      </w:r>
      <w:proofErr w:type="spellEnd"/>
      <w:r w:rsidRPr="00B71699">
        <w:rPr>
          <w:rFonts w:ascii="Times New Roman" w:hAnsi="Times New Roman" w:cs="Times New Roman"/>
          <w:sz w:val="24"/>
          <w:szCs w:val="24"/>
        </w:rPr>
        <w:t xml:space="preserve"> in </w:t>
      </w:r>
      <w:proofErr w:type="spellStart"/>
      <w:r w:rsidRPr="00B71699">
        <w:rPr>
          <w:rFonts w:ascii="Times New Roman" w:hAnsi="Times New Roman" w:cs="Times New Roman"/>
          <w:sz w:val="24"/>
          <w:szCs w:val="24"/>
        </w:rPr>
        <w:t>cardiac</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catheterization</w:t>
      </w:r>
      <w:proofErr w:type="spellEnd"/>
      <w:r w:rsidRPr="00B71699">
        <w:rPr>
          <w:rFonts w:ascii="Times New Roman" w:hAnsi="Times New Roman" w:cs="Times New Roman"/>
          <w:sz w:val="24"/>
          <w:szCs w:val="24"/>
        </w:rPr>
        <w:t xml:space="preserve">. Ciência, Cuidado e Saúde, v. 15, n. 3, p. 460–465, jul. 2016. </w:t>
      </w:r>
    </w:p>
    <w:p w14:paraId="2C2027D7"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68A53440"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ALEXANDRE, N.M.C.; COLUCI, M.Z.O. Validade de conteúdo nos processos de construção e adaptação de instrumentos de medidas. </w:t>
      </w:r>
      <w:proofErr w:type="spellStart"/>
      <w:r w:rsidRPr="00B71699">
        <w:rPr>
          <w:rFonts w:ascii="Times New Roman" w:hAnsi="Times New Roman" w:cs="Times New Roman"/>
          <w:sz w:val="24"/>
          <w:szCs w:val="24"/>
        </w:rPr>
        <w:t>Ciênci</w:t>
      </w:r>
      <w:proofErr w:type="spellEnd"/>
      <w:r w:rsidRPr="00B71699">
        <w:rPr>
          <w:rFonts w:ascii="Times New Roman" w:hAnsi="Times New Roman" w:cs="Times New Roman"/>
          <w:sz w:val="24"/>
          <w:szCs w:val="24"/>
        </w:rPr>
        <w:t xml:space="preserve"> Saúde Coletiva, v. 16, n. 7, p. 3061-8, 2011.</w:t>
      </w:r>
    </w:p>
    <w:p w14:paraId="24D27097"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38361591"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AMÉRICO, M. TV Digital: Propostas Para o Desenvolvimento de Conteúdos em Animação </w:t>
      </w:r>
    </w:p>
    <w:p w14:paraId="0DE624CF"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Para o Ensino de Ciências. 2010. 213 f. Tese (Doutorado em Educação para a Ciência). Universidade Estadual Paulista, 2010.</w:t>
      </w:r>
    </w:p>
    <w:p w14:paraId="511ED777"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273CC7E6"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ANTONIOU, S. et al. </w:t>
      </w:r>
      <w:proofErr w:type="spellStart"/>
      <w:r w:rsidRPr="00B71699">
        <w:rPr>
          <w:rFonts w:ascii="Times New Roman" w:hAnsi="Times New Roman" w:cs="Times New Roman"/>
          <w:sz w:val="24"/>
          <w:szCs w:val="24"/>
        </w:rPr>
        <w:t>Risk</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scoring</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to</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guide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antiplatelet</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therapy</w:t>
      </w:r>
      <w:proofErr w:type="spellEnd"/>
      <w:r w:rsidRPr="00B71699">
        <w:rPr>
          <w:rFonts w:ascii="Times New Roman" w:hAnsi="Times New Roman" w:cs="Times New Roman"/>
          <w:sz w:val="24"/>
          <w:szCs w:val="24"/>
        </w:rPr>
        <w:t xml:space="preserve"> post-</w:t>
      </w:r>
      <w:proofErr w:type="spellStart"/>
      <w:r w:rsidRPr="00B71699">
        <w:rPr>
          <w:rFonts w:ascii="Times New Roman" w:hAnsi="Times New Roman" w:cs="Times New Roman"/>
          <w:sz w:val="24"/>
          <w:szCs w:val="24"/>
        </w:rPr>
        <w:t>percutaneous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coronary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intervention</w:t>
      </w:r>
      <w:proofErr w:type="spellEnd"/>
      <w:r w:rsidRPr="00B71699">
        <w:rPr>
          <w:rFonts w:ascii="Times New Roman" w:hAnsi="Times New Roman" w:cs="Times New Roman"/>
          <w:sz w:val="24"/>
          <w:szCs w:val="24"/>
        </w:rPr>
        <w:t xml:space="preserve"> for </w:t>
      </w:r>
      <w:proofErr w:type="spellStart"/>
      <w:r w:rsidRPr="00B71699">
        <w:rPr>
          <w:rFonts w:ascii="Times New Roman" w:hAnsi="Times New Roman" w:cs="Times New Roman"/>
          <w:sz w:val="24"/>
          <w:szCs w:val="24"/>
        </w:rPr>
        <w:t>acute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coronary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syndrome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results</w:t>
      </w:r>
      <w:proofErr w:type="spellEnd"/>
      <w:r w:rsidRPr="00B71699">
        <w:rPr>
          <w:rFonts w:ascii="Times New Roman" w:hAnsi="Times New Roman" w:cs="Times New Roman"/>
          <w:sz w:val="24"/>
          <w:szCs w:val="24"/>
        </w:rPr>
        <w:t xml:space="preserve"> in </w:t>
      </w:r>
      <w:proofErr w:type="spellStart"/>
      <w:r w:rsidRPr="00B71699">
        <w:rPr>
          <w:rFonts w:ascii="Times New Roman" w:hAnsi="Times New Roman" w:cs="Times New Roman"/>
          <w:sz w:val="24"/>
          <w:szCs w:val="24"/>
        </w:rPr>
        <w:t>improved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clinical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outcomes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Eur</w:t>
      </w:r>
      <w:proofErr w:type="spellEnd"/>
      <w:r w:rsidRPr="00B71699">
        <w:rPr>
          <w:rFonts w:ascii="Times New Roman" w:hAnsi="Times New Roman" w:cs="Times New Roman"/>
          <w:sz w:val="24"/>
          <w:szCs w:val="24"/>
        </w:rPr>
        <w:t xml:space="preserve"> Heart J Qual </w:t>
      </w:r>
      <w:proofErr w:type="spellStart"/>
      <w:r w:rsidRPr="00B71699">
        <w:rPr>
          <w:rFonts w:ascii="Times New Roman" w:hAnsi="Times New Roman" w:cs="Times New Roman"/>
          <w:sz w:val="24"/>
          <w:szCs w:val="24"/>
        </w:rPr>
        <w:t>Care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Clin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Outcomes</w:t>
      </w:r>
      <w:proofErr w:type="spellEnd"/>
      <w:r w:rsidRPr="00B71699">
        <w:rPr>
          <w:rFonts w:ascii="Times New Roman" w:hAnsi="Times New Roman" w:cs="Times New Roman"/>
          <w:sz w:val="24"/>
          <w:szCs w:val="24"/>
        </w:rPr>
        <w:t>, v. 4, p. 283–9, 2018.</w:t>
      </w:r>
    </w:p>
    <w:p w14:paraId="61CD89F6"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2532802E"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ARMSTRONG, K. et al. </w:t>
      </w:r>
      <w:proofErr w:type="spellStart"/>
      <w:r w:rsidRPr="00B71699">
        <w:rPr>
          <w:rFonts w:ascii="Times New Roman" w:hAnsi="Times New Roman" w:cs="Times New Roman"/>
          <w:sz w:val="24"/>
          <w:szCs w:val="24"/>
        </w:rPr>
        <w:t>Anxiety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reduction</w:t>
      </w:r>
      <w:proofErr w:type="spellEnd"/>
      <w:r w:rsidRPr="00B71699">
        <w:rPr>
          <w:rFonts w:ascii="Times New Roman" w:hAnsi="Times New Roman" w:cs="Times New Roman"/>
          <w:sz w:val="24"/>
          <w:szCs w:val="24"/>
        </w:rPr>
        <w:t xml:space="preserve"> in </w:t>
      </w:r>
      <w:proofErr w:type="spellStart"/>
      <w:r w:rsidRPr="00B71699">
        <w:rPr>
          <w:rFonts w:ascii="Times New Roman" w:hAnsi="Times New Roman" w:cs="Times New Roman"/>
          <w:sz w:val="24"/>
          <w:szCs w:val="24"/>
        </w:rPr>
        <w:t>patients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undergoing</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cardiac</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catheterization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following</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massage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guided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imagery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Complementary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Therapies</w:t>
      </w:r>
      <w:proofErr w:type="spellEnd"/>
      <w:r w:rsidRPr="00B71699">
        <w:rPr>
          <w:rFonts w:ascii="Times New Roman" w:hAnsi="Times New Roman" w:cs="Times New Roman"/>
          <w:sz w:val="24"/>
          <w:szCs w:val="24"/>
        </w:rPr>
        <w:t xml:space="preserve"> in </w:t>
      </w:r>
      <w:proofErr w:type="spellStart"/>
      <w:r w:rsidRPr="00B71699">
        <w:rPr>
          <w:rFonts w:ascii="Times New Roman" w:hAnsi="Times New Roman" w:cs="Times New Roman"/>
          <w:sz w:val="24"/>
          <w:szCs w:val="24"/>
        </w:rPr>
        <w:t>Clinical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Practice</w:t>
      </w:r>
      <w:proofErr w:type="spellEnd"/>
      <w:r w:rsidRPr="00B71699">
        <w:rPr>
          <w:rFonts w:ascii="Times New Roman" w:hAnsi="Times New Roman" w:cs="Times New Roman"/>
          <w:sz w:val="24"/>
          <w:szCs w:val="24"/>
        </w:rPr>
        <w:t xml:space="preserve">, v. 20, n. 4, p. 334–338, nov. 2014. </w:t>
      </w:r>
    </w:p>
    <w:p w14:paraId="1D6C2813"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594A1FB1"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ARMSTRONG, A. et al. </w:t>
      </w:r>
      <w:proofErr w:type="spellStart"/>
      <w:r w:rsidRPr="00B71699">
        <w:rPr>
          <w:rFonts w:ascii="Times New Roman" w:hAnsi="Times New Roman" w:cs="Times New Roman"/>
          <w:sz w:val="24"/>
          <w:szCs w:val="24"/>
        </w:rPr>
        <w:t>Portable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video</w:t>
      </w:r>
      <w:proofErr w:type="spellEnd"/>
      <w:r w:rsidRPr="00B71699">
        <w:rPr>
          <w:rFonts w:ascii="Times New Roman" w:hAnsi="Times New Roman" w:cs="Times New Roman"/>
          <w:sz w:val="24"/>
          <w:szCs w:val="24"/>
        </w:rPr>
        <w:t xml:space="preserve"> media for </w:t>
      </w:r>
      <w:proofErr w:type="spellStart"/>
      <w:r w:rsidRPr="00B71699">
        <w:rPr>
          <w:rFonts w:ascii="Times New Roman" w:hAnsi="Times New Roman" w:cs="Times New Roman"/>
          <w:sz w:val="24"/>
          <w:szCs w:val="24"/>
        </w:rPr>
        <w:t>presenting</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informed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consent</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wound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care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instructions</w:t>
      </w:r>
      <w:proofErr w:type="spellEnd"/>
      <w:r w:rsidRPr="00B71699">
        <w:rPr>
          <w:rFonts w:ascii="Times New Roman" w:hAnsi="Times New Roman" w:cs="Times New Roman"/>
          <w:sz w:val="24"/>
          <w:szCs w:val="24"/>
        </w:rPr>
        <w:t xml:space="preserve"> for </w:t>
      </w:r>
      <w:proofErr w:type="spellStart"/>
      <w:r w:rsidRPr="00B71699">
        <w:rPr>
          <w:rFonts w:ascii="Times New Roman" w:hAnsi="Times New Roman" w:cs="Times New Roman"/>
          <w:sz w:val="24"/>
          <w:szCs w:val="24"/>
        </w:rPr>
        <w:t>skin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biopsies</w:t>
      </w:r>
      <w:proofErr w:type="spellEnd"/>
      <w:r w:rsidRPr="00B71699">
        <w:rPr>
          <w:rFonts w:ascii="Times New Roman" w:hAnsi="Times New Roman" w:cs="Times New Roman"/>
          <w:sz w:val="24"/>
          <w:szCs w:val="24"/>
        </w:rPr>
        <w:t xml:space="preserve">: A </w:t>
      </w:r>
      <w:proofErr w:type="spellStart"/>
      <w:r w:rsidRPr="00B71699">
        <w:rPr>
          <w:rFonts w:ascii="Times New Roman" w:hAnsi="Times New Roman" w:cs="Times New Roman"/>
          <w:sz w:val="24"/>
          <w:szCs w:val="24"/>
        </w:rPr>
        <w:t>randomized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controlled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trial</w:t>
      </w:r>
      <w:proofErr w:type="spellEnd"/>
      <w:r w:rsidRPr="00B71699">
        <w:rPr>
          <w:rFonts w:ascii="Times New Roman" w:hAnsi="Times New Roman" w:cs="Times New Roman"/>
          <w:sz w:val="24"/>
          <w:szCs w:val="24"/>
        </w:rPr>
        <w:t xml:space="preserve">. British </w:t>
      </w:r>
      <w:proofErr w:type="spellStart"/>
      <w:r w:rsidRPr="00B71699">
        <w:rPr>
          <w:rFonts w:ascii="Times New Roman" w:hAnsi="Times New Roman" w:cs="Times New Roman"/>
          <w:sz w:val="24"/>
          <w:szCs w:val="24"/>
        </w:rPr>
        <w:t>Journal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Dermatology</w:t>
      </w:r>
      <w:proofErr w:type="spellEnd"/>
      <w:r w:rsidRPr="00B71699">
        <w:rPr>
          <w:rFonts w:ascii="Times New Roman" w:hAnsi="Times New Roman" w:cs="Times New Roman"/>
          <w:sz w:val="24"/>
          <w:szCs w:val="24"/>
        </w:rPr>
        <w:t>, v. 163, n. 5, p. 1014–1019, 2010.</w:t>
      </w:r>
    </w:p>
    <w:p w14:paraId="0BAEAB63"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46F19F86"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BARNASON, S.; ZIMMERMAN, L.; NIEVEEN, J. The </w:t>
      </w:r>
      <w:proofErr w:type="spellStart"/>
      <w:r w:rsidRPr="00B71699">
        <w:rPr>
          <w:rFonts w:ascii="Times New Roman" w:hAnsi="Times New Roman" w:cs="Times New Roman"/>
          <w:sz w:val="24"/>
          <w:szCs w:val="24"/>
        </w:rPr>
        <w:t>effects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music</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interventions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anxiety</w:t>
      </w:r>
      <w:proofErr w:type="spellEnd"/>
      <w:r w:rsidRPr="00B71699">
        <w:rPr>
          <w:rFonts w:ascii="Times New Roman" w:hAnsi="Times New Roman" w:cs="Times New Roman"/>
          <w:sz w:val="24"/>
          <w:szCs w:val="24"/>
        </w:rPr>
        <w:t xml:space="preserve"> in </w:t>
      </w:r>
      <w:proofErr w:type="spellStart"/>
      <w:r w:rsidRPr="00B71699">
        <w:rPr>
          <w:rFonts w:ascii="Times New Roman" w:hAnsi="Times New Roman" w:cs="Times New Roman"/>
          <w:sz w:val="24"/>
          <w:szCs w:val="24"/>
        </w:rPr>
        <w:t>the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patient</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after</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coronary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artery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bypass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grafting</w:t>
      </w:r>
      <w:proofErr w:type="spellEnd"/>
      <w:r w:rsidRPr="00B71699">
        <w:rPr>
          <w:rFonts w:ascii="Times New Roman" w:hAnsi="Times New Roman" w:cs="Times New Roman"/>
          <w:sz w:val="24"/>
          <w:szCs w:val="24"/>
        </w:rPr>
        <w:t xml:space="preserve">. Heart </w:t>
      </w:r>
      <w:proofErr w:type="spellStart"/>
      <w:r w:rsidRPr="00B71699">
        <w:rPr>
          <w:rFonts w:ascii="Times New Roman" w:hAnsi="Times New Roman" w:cs="Times New Roman"/>
          <w:sz w:val="24"/>
          <w:szCs w:val="24"/>
        </w:rPr>
        <w:t>Lung</w:t>
      </w:r>
      <w:proofErr w:type="spellEnd"/>
      <w:r w:rsidRPr="00B71699">
        <w:rPr>
          <w:rFonts w:ascii="Times New Roman" w:hAnsi="Times New Roman" w:cs="Times New Roman"/>
          <w:sz w:val="24"/>
          <w:szCs w:val="24"/>
        </w:rPr>
        <w:t xml:space="preserve">, v. 24, n. 2, p. 124–132, mar. 1995. </w:t>
      </w:r>
      <w:proofErr w:type="spellStart"/>
      <w:r w:rsidRPr="00B71699">
        <w:rPr>
          <w:rFonts w:ascii="Times New Roman" w:hAnsi="Times New Roman" w:cs="Times New Roman"/>
          <w:sz w:val="24"/>
          <w:szCs w:val="24"/>
        </w:rPr>
        <w:t>Doi</w:t>
      </w:r>
      <w:proofErr w:type="spellEnd"/>
      <w:r w:rsidRPr="00B71699">
        <w:rPr>
          <w:rFonts w:ascii="Times New Roman" w:hAnsi="Times New Roman" w:cs="Times New Roman"/>
          <w:sz w:val="24"/>
          <w:szCs w:val="24"/>
        </w:rPr>
        <w:t xml:space="preserve">: 10.1016/s0147-9563(05)80007-x </w:t>
      </w:r>
    </w:p>
    <w:p w14:paraId="3E81B81D"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1181019C"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BATISTA, L. C. et al. Ansiedade e desfechos clínicos em pacientes </w:t>
      </w:r>
      <w:proofErr w:type="spellStart"/>
      <w:r w:rsidRPr="00B71699">
        <w:rPr>
          <w:rFonts w:ascii="Times New Roman" w:hAnsi="Times New Roman" w:cs="Times New Roman"/>
          <w:sz w:val="24"/>
          <w:szCs w:val="24"/>
        </w:rPr>
        <w:t>coronariopatas</w:t>
      </w:r>
      <w:proofErr w:type="spellEnd"/>
      <w:r w:rsidRPr="00B71699">
        <w:rPr>
          <w:rFonts w:ascii="Times New Roman" w:hAnsi="Times New Roman" w:cs="Times New Roman"/>
          <w:sz w:val="24"/>
          <w:szCs w:val="24"/>
        </w:rPr>
        <w:t xml:space="preserve"> submetidos ao cateterismo não programado. Acta Paulista de Enfermagem, v. 31, n. 6, p. 593–599, dez. 2018. </w:t>
      </w:r>
    </w:p>
    <w:p w14:paraId="1D2785AE"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10402D0B"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BENTO, S. F. V.; MODENA, C. M.; CABRAL, S. S. Produção de vídeos educativos sobre saúde a partir da interlocução entre estudantes e pesquisadores. </w:t>
      </w:r>
      <w:proofErr w:type="spellStart"/>
      <w:r w:rsidRPr="00B71699">
        <w:rPr>
          <w:rFonts w:ascii="Times New Roman" w:hAnsi="Times New Roman" w:cs="Times New Roman"/>
          <w:sz w:val="24"/>
          <w:szCs w:val="24"/>
        </w:rPr>
        <w:t>Rev</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Eletron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Comun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Inf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Inov</w:t>
      </w:r>
      <w:proofErr w:type="spellEnd"/>
      <w:r w:rsidRPr="00B71699">
        <w:rPr>
          <w:rFonts w:ascii="Times New Roman" w:hAnsi="Times New Roman" w:cs="Times New Roman"/>
          <w:sz w:val="24"/>
          <w:szCs w:val="24"/>
        </w:rPr>
        <w:t xml:space="preserve"> Saúde. v.12, n.3, p. 335-45, 2018. Disponível em: &lt; https://www.reciis.icict.fiocruz.br/index.php/reciis/article/view/1357&gt;. Acesso em: 04 jun. 2021.</w:t>
      </w:r>
    </w:p>
    <w:p w14:paraId="090CC7C1"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4A57F8E6"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BENJAMIN, E.J. et al. Heart </w:t>
      </w:r>
      <w:proofErr w:type="spellStart"/>
      <w:r w:rsidRPr="00B71699">
        <w:rPr>
          <w:rFonts w:ascii="Times New Roman" w:hAnsi="Times New Roman" w:cs="Times New Roman"/>
          <w:sz w:val="24"/>
          <w:szCs w:val="24"/>
        </w:rPr>
        <w:t>Disease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Stroke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Statistics</w:t>
      </w:r>
      <w:proofErr w:type="spellEnd"/>
      <w:r w:rsidRPr="00B71699">
        <w:rPr>
          <w:rFonts w:ascii="Times New Roman" w:hAnsi="Times New Roman" w:cs="Times New Roman"/>
          <w:sz w:val="24"/>
          <w:szCs w:val="24"/>
        </w:rPr>
        <w:t xml:space="preserve">—2017 Update. A </w:t>
      </w:r>
      <w:proofErr w:type="spellStart"/>
      <w:r w:rsidRPr="00B71699">
        <w:rPr>
          <w:rFonts w:ascii="Times New Roman" w:hAnsi="Times New Roman" w:cs="Times New Roman"/>
          <w:sz w:val="24"/>
          <w:szCs w:val="24"/>
        </w:rPr>
        <w:t>Report</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From</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the</w:t>
      </w:r>
      <w:proofErr w:type="spellEnd"/>
      <w:r w:rsidRPr="00B71699">
        <w:rPr>
          <w:rFonts w:ascii="Times New Roman" w:hAnsi="Times New Roman" w:cs="Times New Roman"/>
          <w:sz w:val="24"/>
          <w:szCs w:val="24"/>
        </w:rPr>
        <w:t xml:space="preserve"> American Heart </w:t>
      </w:r>
      <w:proofErr w:type="spellStart"/>
      <w:r w:rsidRPr="00B71699">
        <w:rPr>
          <w:rFonts w:ascii="Times New Roman" w:hAnsi="Times New Roman" w:cs="Times New Roman"/>
          <w:sz w:val="24"/>
          <w:szCs w:val="24"/>
        </w:rPr>
        <w:t>Association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Circulation</w:t>
      </w:r>
      <w:proofErr w:type="spellEnd"/>
      <w:r w:rsidRPr="00B71699">
        <w:rPr>
          <w:rFonts w:ascii="Times New Roman" w:hAnsi="Times New Roman" w:cs="Times New Roman"/>
          <w:sz w:val="24"/>
          <w:szCs w:val="24"/>
        </w:rPr>
        <w:t>, 2017. DOI: 10.1161/CIR.0000000000000485</w:t>
      </w:r>
    </w:p>
    <w:p w14:paraId="2BF47BD4"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5D3F398C"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BIAGGIO, A. M. B.; NATALÍCIO, L.; SPIELBERGER, C. D. Desenvolvimento da forma experimental em português do Inventário de Ansiedade Traço-Estado (IDATE) de </w:t>
      </w:r>
      <w:proofErr w:type="spellStart"/>
      <w:r w:rsidRPr="00B71699">
        <w:rPr>
          <w:rFonts w:ascii="Times New Roman" w:hAnsi="Times New Roman" w:cs="Times New Roman"/>
          <w:sz w:val="24"/>
          <w:szCs w:val="24"/>
        </w:rPr>
        <w:t>Spielberger</w:t>
      </w:r>
      <w:proofErr w:type="spellEnd"/>
      <w:r w:rsidRPr="00B71699">
        <w:rPr>
          <w:rFonts w:ascii="Times New Roman" w:hAnsi="Times New Roman" w:cs="Times New Roman"/>
          <w:sz w:val="24"/>
          <w:szCs w:val="24"/>
        </w:rPr>
        <w:t xml:space="preserve">. Arquivos Brasileiros de Psicologia Aplicada, v. 29, n. 3, p. 31–44, mar. 1977. </w:t>
      </w:r>
    </w:p>
    <w:p w14:paraId="5D8F9F47"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69DE4473"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BOUTRON, I. et al. CONSORT </w:t>
      </w:r>
      <w:proofErr w:type="spellStart"/>
      <w:r w:rsidRPr="00B71699">
        <w:rPr>
          <w:rFonts w:ascii="Times New Roman" w:hAnsi="Times New Roman" w:cs="Times New Roman"/>
          <w:sz w:val="24"/>
          <w:szCs w:val="24"/>
        </w:rPr>
        <w:t>Statement</w:t>
      </w:r>
      <w:proofErr w:type="spellEnd"/>
      <w:r w:rsidRPr="00B71699">
        <w:rPr>
          <w:rFonts w:ascii="Times New Roman" w:hAnsi="Times New Roman" w:cs="Times New Roman"/>
          <w:sz w:val="24"/>
          <w:szCs w:val="24"/>
        </w:rPr>
        <w:t xml:space="preserve"> for </w:t>
      </w:r>
      <w:proofErr w:type="spellStart"/>
      <w:r w:rsidRPr="00B71699">
        <w:rPr>
          <w:rFonts w:ascii="Times New Roman" w:hAnsi="Times New Roman" w:cs="Times New Roman"/>
          <w:sz w:val="24"/>
          <w:szCs w:val="24"/>
        </w:rPr>
        <w:t>Randomized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Trials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Nonpharmacologic</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Treatments</w:t>
      </w:r>
      <w:proofErr w:type="spellEnd"/>
      <w:r w:rsidRPr="00B71699">
        <w:rPr>
          <w:rFonts w:ascii="Times New Roman" w:hAnsi="Times New Roman" w:cs="Times New Roman"/>
          <w:sz w:val="24"/>
          <w:szCs w:val="24"/>
        </w:rPr>
        <w:t xml:space="preserve">: A 2017 Update </w:t>
      </w:r>
      <w:proofErr w:type="spellStart"/>
      <w:r w:rsidRPr="00B71699">
        <w:rPr>
          <w:rFonts w:ascii="Times New Roman" w:hAnsi="Times New Roman" w:cs="Times New Roman"/>
          <w:sz w:val="24"/>
          <w:szCs w:val="24"/>
        </w:rPr>
        <w:t>and</w:t>
      </w:r>
      <w:proofErr w:type="spellEnd"/>
      <w:r w:rsidRPr="00B71699">
        <w:rPr>
          <w:rFonts w:ascii="Times New Roman" w:hAnsi="Times New Roman" w:cs="Times New Roman"/>
          <w:sz w:val="24"/>
          <w:szCs w:val="24"/>
        </w:rPr>
        <w:t xml:space="preserve"> a CONSORT </w:t>
      </w:r>
      <w:proofErr w:type="spellStart"/>
      <w:r w:rsidRPr="00B71699">
        <w:rPr>
          <w:rFonts w:ascii="Times New Roman" w:hAnsi="Times New Roman" w:cs="Times New Roman"/>
          <w:sz w:val="24"/>
          <w:szCs w:val="24"/>
        </w:rPr>
        <w:t>Extension</w:t>
      </w:r>
      <w:proofErr w:type="spellEnd"/>
      <w:r w:rsidRPr="00B71699">
        <w:rPr>
          <w:rFonts w:ascii="Times New Roman" w:hAnsi="Times New Roman" w:cs="Times New Roman"/>
          <w:sz w:val="24"/>
          <w:szCs w:val="24"/>
        </w:rPr>
        <w:t xml:space="preserve"> for </w:t>
      </w:r>
      <w:proofErr w:type="spellStart"/>
      <w:r w:rsidRPr="00B71699">
        <w:rPr>
          <w:rFonts w:ascii="Times New Roman" w:hAnsi="Times New Roman" w:cs="Times New Roman"/>
          <w:sz w:val="24"/>
          <w:szCs w:val="24"/>
        </w:rPr>
        <w:t>Nonpharmacologic</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Trial</w:t>
      </w:r>
      <w:proofErr w:type="spellEnd"/>
      <w:r w:rsidRPr="00B71699">
        <w:rPr>
          <w:rFonts w:ascii="Times New Roman" w:hAnsi="Times New Roman" w:cs="Times New Roman"/>
          <w:sz w:val="24"/>
          <w:szCs w:val="24"/>
        </w:rPr>
        <w:t xml:space="preserve"> Abstracts. </w:t>
      </w:r>
      <w:proofErr w:type="spellStart"/>
      <w:r w:rsidRPr="00B71699">
        <w:rPr>
          <w:rFonts w:ascii="Times New Roman" w:hAnsi="Times New Roman" w:cs="Times New Roman"/>
          <w:sz w:val="24"/>
          <w:szCs w:val="24"/>
        </w:rPr>
        <w:t>Annals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Internal</w:t>
      </w:r>
      <w:proofErr w:type="spellEnd"/>
      <w:r w:rsidRPr="00B71699">
        <w:rPr>
          <w:rFonts w:ascii="Times New Roman" w:hAnsi="Times New Roman" w:cs="Times New Roman"/>
          <w:sz w:val="24"/>
          <w:szCs w:val="24"/>
        </w:rPr>
        <w:t xml:space="preserve"> Medicine, v. 167, n. 1, p. 40-47, </w:t>
      </w:r>
      <w:proofErr w:type="gramStart"/>
      <w:r w:rsidRPr="00B71699">
        <w:rPr>
          <w:rFonts w:ascii="Times New Roman" w:hAnsi="Times New Roman" w:cs="Times New Roman"/>
          <w:sz w:val="24"/>
          <w:szCs w:val="24"/>
        </w:rPr>
        <w:t>Jul.</w:t>
      </w:r>
      <w:proofErr w:type="gramEnd"/>
      <w:r w:rsidRPr="00B71699">
        <w:rPr>
          <w:rFonts w:ascii="Times New Roman" w:hAnsi="Times New Roman" w:cs="Times New Roman"/>
          <w:sz w:val="24"/>
          <w:szCs w:val="24"/>
        </w:rPr>
        <w:t xml:space="preserve"> 2017. Disponível em:</w:t>
      </w:r>
    </w:p>
    <w:p w14:paraId="0EF4F1EE"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&lt; </w:t>
      </w:r>
      <w:proofErr w:type="gramStart"/>
      <w:r w:rsidRPr="00B71699">
        <w:rPr>
          <w:rFonts w:ascii="Times New Roman" w:hAnsi="Times New Roman" w:cs="Times New Roman"/>
          <w:sz w:val="24"/>
          <w:szCs w:val="24"/>
        </w:rPr>
        <w:t>http://annals.org/aim/fullarticle/2633220/consort-statement-randomized-trials-</w:t>
      </w:r>
      <w:proofErr w:type="gramEnd"/>
      <w:r w:rsidRPr="00B71699">
        <w:rPr>
          <w:rFonts w:ascii="Times New Roman" w:hAnsi="Times New Roman" w:cs="Times New Roman"/>
          <w:sz w:val="24"/>
          <w:szCs w:val="24"/>
        </w:rPr>
        <w:t xml:space="preserve"> nonpharmacologic-treatments-2017-update-consort-extension&gt;. Acesso em: 9 set. 2021</w:t>
      </w:r>
    </w:p>
    <w:p w14:paraId="65F1FE7E"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0FBD091C"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BRASIL. Ministério da Saúde. Conselho Nacional de Saúde. Resolução nº 466, de 12 de dezembro de 2012. Brasília: Ministério da Saúde, 2012b. Disponível em:</w:t>
      </w:r>
    </w:p>
    <w:p w14:paraId="621328C6"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&lt;</w:t>
      </w:r>
      <w:proofErr w:type="gramStart"/>
      <w:r w:rsidRPr="00B71699">
        <w:rPr>
          <w:rFonts w:ascii="Times New Roman" w:hAnsi="Times New Roman" w:cs="Times New Roman"/>
          <w:sz w:val="24"/>
          <w:szCs w:val="24"/>
        </w:rPr>
        <w:t>http://bvsms.saude.gov.br/bvs/saudelegis/cns/2013/res0466_12_12_2012.html</w:t>
      </w:r>
      <w:proofErr w:type="gramEnd"/>
      <w:r w:rsidRPr="00B71699">
        <w:rPr>
          <w:rFonts w:ascii="Times New Roman" w:hAnsi="Times New Roman" w:cs="Times New Roman"/>
          <w:sz w:val="24"/>
          <w:szCs w:val="24"/>
        </w:rPr>
        <w:t>&gt;. Acesso em: 05 jun. 2019.</w:t>
      </w:r>
    </w:p>
    <w:p w14:paraId="14101736"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48573FF1"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CAKMAK, M. </w:t>
      </w:r>
      <w:proofErr w:type="spellStart"/>
      <w:r w:rsidRPr="00B71699">
        <w:rPr>
          <w:rFonts w:ascii="Times New Roman" w:hAnsi="Times New Roman" w:cs="Times New Roman"/>
          <w:sz w:val="24"/>
          <w:szCs w:val="24"/>
        </w:rPr>
        <w:t>Effect</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video‐based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education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anxiety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satisfaction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patients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undergoing</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spinal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anesthesia</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Brazilian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Journal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Anesthesiology</w:t>
      </w:r>
      <w:proofErr w:type="spellEnd"/>
      <w:r w:rsidRPr="00B71699">
        <w:rPr>
          <w:rFonts w:ascii="Times New Roman" w:hAnsi="Times New Roman" w:cs="Times New Roman"/>
          <w:sz w:val="24"/>
          <w:szCs w:val="24"/>
        </w:rPr>
        <w:t>, v. 68, n. 3, p. 274-279, 2018.</w:t>
      </w:r>
    </w:p>
    <w:p w14:paraId="563CEBC6"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7A2DE1FE"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CASTRO, Y. T. B. DE O. et al. Conhecimento e significado do cateterismo cardíaco para pacientes cardiopatas. </w:t>
      </w:r>
      <w:proofErr w:type="spellStart"/>
      <w:r w:rsidRPr="00B71699">
        <w:rPr>
          <w:rFonts w:ascii="Times New Roman" w:hAnsi="Times New Roman" w:cs="Times New Roman"/>
          <w:sz w:val="24"/>
          <w:szCs w:val="24"/>
        </w:rPr>
        <w:t>Rev</w:t>
      </w:r>
      <w:proofErr w:type="spellEnd"/>
      <w:r w:rsidRPr="00B71699">
        <w:rPr>
          <w:rFonts w:ascii="Times New Roman" w:hAnsi="Times New Roman" w:cs="Times New Roman"/>
          <w:sz w:val="24"/>
          <w:szCs w:val="24"/>
        </w:rPr>
        <w:t xml:space="preserve"> Rene, v. 17, n. 1, p. 29–35, fev. 2016. </w:t>
      </w:r>
    </w:p>
    <w:p w14:paraId="4D43D006"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3D904EAC"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Chan AW, </w:t>
      </w:r>
      <w:proofErr w:type="spellStart"/>
      <w:r w:rsidRPr="00B71699">
        <w:rPr>
          <w:rFonts w:ascii="Times New Roman" w:hAnsi="Times New Roman" w:cs="Times New Roman"/>
          <w:sz w:val="24"/>
          <w:szCs w:val="24"/>
        </w:rPr>
        <w:t>Tetzlaff</w:t>
      </w:r>
      <w:proofErr w:type="spellEnd"/>
      <w:r w:rsidRPr="00B71699">
        <w:rPr>
          <w:rFonts w:ascii="Times New Roman" w:hAnsi="Times New Roman" w:cs="Times New Roman"/>
          <w:sz w:val="24"/>
          <w:szCs w:val="24"/>
        </w:rPr>
        <w:t xml:space="preserve"> JM, Altman DG, </w:t>
      </w:r>
      <w:proofErr w:type="spellStart"/>
      <w:r w:rsidRPr="00B71699">
        <w:rPr>
          <w:rFonts w:ascii="Times New Roman" w:hAnsi="Times New Roman" w:cs="Times New Roman"/>
          <w:sz w:val="24"/>
          <w:szCs w:val="24"/>
        </w:rPr>
        <w:t>Laupacis</w:t>
      </w:r>
      <w:proofErr w:type="spellEnd"/>
      <w:r w:rsidRPr="00B71699">
        <w:rPr>
          <w:rFonts w:ascii="Times New Roman" w:hAnsi="Times New Roman" w:cs="Times New Roman"/>
          <w:sz w:val="24"/>
          <w:szCs w:val="24"/>
        </w:rPr>
        <w:t xml:space="preserve"> A, </w:t>
      </w:r>
      <w:proofErr w:type="spellStart"/>
      <w:r w:rsidRPr="00B71699">
        <w:rPr>
          <w:rFonts w:ascii="Times New Roman" w:hAnsi="Times New Roman" w:cs="Times New Roman"/>
          <w:sz w:val="24"/>
          <w:szCs w:val="24"/>
        </w:rPr>
        <w:t>Gøtzsche</w:t>
      </w:r>
      <w:proofErr w:type="spellEnd"/>
      <w:r w:rsidRPr="00B71699">
        <w:rPr>
          <w:rFonts w:ascii="Times New Roman" w:hAnsi="Times New Roman" w:cs="Times New Roman"/>
          <w:sz w:val="24"/>
          <w:szCs w:val="24"/>
        </w:rPr>
        <w:t xml:space="preserve"> PC, </w:t>
      </w:r>
      <w:proofErr w:type="spellStart"/>
      <w:r w:rsidRPr="00B71699">
        <w:rPr>
          <w:rFonts w:ascii="Times New Roman" w:hAnsi="Times New Roman" w:cs="Times New Roman"/>
          <w:sz w:val="24"/>
          <w:szCs w:val="24"/>
        </w:rPr>
        <w:t>Krleža-Jerić</w:t>
      </w:r>
      <w:proofErr w:type="spellEnd"/>
      <w:r w:rsidRPr="00B71699">
        <w:rPr>
          <w:rFonts w:ascii="Times New Roman" w:hAnsi="Times New Roman" w:cs="Times New Roman"/>
          <w:sz w:val="24"/>
          <w:szCs w:val="24"/>
        </w:rPr>
        <w:t xml:space="preserve"> K, et al. SPIRIT 2013 </w:t>
      </w:r>
      <w:proofErr w:type="spellStart"/>
      <w:r w:rsidRPr="00B71699">
        <w:rPr>
          <w:rFonts w:ascii="Times New Roman" w:hAnsi="Times New Roman" w:cs="Times New Roman"/>
          <w:sz w:val="24"/>
          <w:szCs w:val="24"/>
        </w:rPr>
        <w:t>statement</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defining</w:t>
      </w:r>
      <w:proofErr w:type="spellEnd"/>
      <w:r w:rsidRPr="00B71699">
        <w:rPr>
          <w:rFonts w:ascii="Times New Roman" w:hAnsi="Times New Roman" w:cs="Times New Roman"/>
          <w:sz w:val="24"/>
          <w:szCs w:val="24"/>
        </w:rPr>
        <w:t xml:space="preserve"> standard </w:t>
      </w:r>
      <w:proofErr w:type="spellStart"/>
      <w:r w:rsidRPr="00B71699">
        <w:rPr>
          <w:rFonts w:ascii="Times New Roman" w:hAnsi="Times New Roman" w:cs="Times New Roman"/>
          <w:sz w:val="24"/>
          <w:szCs w:val="24"/>
        </w:rPr>
        <w:t>protocol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items</w:t>
      </w:r>
      <w:proofErr w:type="spellEnd"/>
      <w:r w:rsidRPr="00B71699">
        <w:rPr>
          <w:rFonts w:ascii="Times New Roman" w:hAnsi="Times New Roman" w:cs="Times New Roman"/>
          <w:sz w:val="24"/>
          <w:szCs w:val="24"/>
        </w:rPr>
        <w:t xml:space="preserve"> for </w:t>
      </w:r>
      <w:proofErr w:type="spellStart"/>
      <w:r w:rsidRPr="00B71699">
        <w:rPr>
          <w:rFonts w:ascii="Times New Roman" w:hAnsi="Times New Roman" w:cs="Times New Roman"/>
          <w:sz w:val="24"/>
          <w:szCs w:val="24"/>
        </w:rPr>
        <w:t>clinical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trials</w:t>
      </w:r>
      <w:proofErr w:type="spellEnd"/>
      <w:r w:rsidRPr="00B71699">
        <w:rPr>
          <w:rFonts w:ascii="Times New Roman" w:hAnsi="Times New Roman" w:cs="Times New Roman"/>
          <w:sz w:val="24"/>
          <w:szCs w:val="24"/>
        </w:rPr>
        <w:t xml:space="preserve">. Ann </w:t>
      </w:r>
      <w:proofErr w:type="spellStart"/>
      <w:r w:rsidRPr="00B71699">
        <w:rPr>
          <w:rFonts w:ascii="Times New Roman" w:hAnsi="Times New Roman" w:cs="Times New Roman"/>
          <w:sz w:val="24"/>
          <w:szCs w:val="24"/>
        </w:rPr>
        <w:t>Intern</w:t>
      </w:r>
      <w:proofErr w:type="spellEnd"/>
      <w:r w:rsidRPr="00B71699">
        <w:rPr>
          <w:rFonts w:ascii="Times New Roman" w:hAnsi="Times New Roman" w:cs="Times New Roman"/>
          <w:sz w:val="24"/>
          <w:szCs w:val="24"/>
        </w:rPr>
        <w:t xml:space="preserve"> Med. 2013;158(3):200–7. </w:t>
      </w:r>
    </w:p>
    <w:p w14:paraId="6426E3D0"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42FE9FC5"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DELEWI, R. et al. </w:t>
      </w:r>
      <w:proofErr w:type="spellStart"/>
      <w:r w:rsidRPr="00B71699">
        <w:rPr>
          <w:rFonts w:ascii="Times New Roman" w:hAnsi="Times New Roman" w:cs="Times New Roman"/>
          <w:sz w:val="24"/>
          <w:szCs w:val="24"/>
        </w:rPr>
        <w:t>Anxiety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levels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patients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undergoing</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coronary</w:t>
      </w:r>
      <w:proofErr w:type="spellEnd"/>
      <w:r w:rsidRPr="00B71699">
        <w:rPr>
          <w:rFonts w:ascii="Times New Roman" w:hAnsi="Times New Roman" w:cs="Times New Roman"/>
          <w:sz w:val="24"/>
          <w:szCs w:val="24"/>
        </w:rPr>
        <w:t xml:space="preserve"> procedures in </w:t>
      </w:r>
      <w:proofErr w:type="spellStart"/>
      <w:r w:rsidRPr="00B71699">
        <w:rPr>
          <w:rFonts w:ascii="Times New Roman" w:hAnsi="Times New Roman" w:cs="Times New Roman"/>
          <w:sz w:val="24"/>
          <w:szCs w:val="24"/>
        </w:rPr>
        <w:t>the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catheterization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laboratory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International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Journal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Cardiology</w:t>
      </w:r>
      <w:proofErr w:type="spellEnd"/>
      <w:r w:rsidRPr="00B71699">
        <w:rPr>
          <w:rFonts w:ascii="Times New Roman" w:hAnsi="Times New Roman" w:cs="Times New Roman"/>
          <w:sz w:val="24"/>
          <w:szCs w:val="24"/>
        </w:rPr>
        <w:t xml:space="preserve">, v. 228, p. 926–930, fev. 2017. </w:t>
      </w:r>
      <w:proofErr w:type="gramStart"/>
      <w:r w:rsidRPr="00B71699">
        <w:rPr>
          <w:rFonts w:ascii="Times New Roman" w:hAnsi="Times New Roman" w:cs="Times New Roman"/>
          <w:sz w:val="24"/>
          <w:szCs w:val="24"/>
        </w:rPr>
        <w:t>Doi:10.1016/J.Ijcard</w:t>
      </w:r>
      <w:proofErr w:type="gramEnd"/>
      <w:r w:rsidRPr="00B71699">
        <w:rPr>
          <w:rFonts w:ascii="Times New Roman" w:hAnsi="Times New Roman" w:cs="Times New Roman"/>
          <w:sz w:val="24"/>
          <w:szCs w:val="24"/>
        </w:rPr>
        <w:t>.2016.11.043</w:t>
      </w:r>
    </w:p>
    <w:p w14:paraId="3D44100C"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77288123"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lastRenderedPageBreak/>
        <w:t xml:space="preserve">DE SANT’ANNA, R. M. et al. Tecnologia educativa em saúde para usuários da hemodinâmica sobre o exame </w:t>
      </w:r>
      <w:proofErr w:type="spellStart"/>
      <w:r w:rsidRPr="00B71699">
        <w:rPr>
          <w:rFonts w:ascii="Times New Roman" w:hAnsi="Times New Roman" w:cs="Times New Roman"/>
          <w:sz w:val="24"/>
          <w:szCs w:val="24"/>
        </w:rPr>
        <w:t>cineangiocoronariografia</w:t>
      </w:r>
      <w:proofErr w:type="spellEnd"/>
      <w:r w:rsidRPr="00B71699">
        <w:rPr>
          <w:rFonts w:ascii="Times New Roman" w:hAnsi="Times New Roman" w:cs="Times New Roman"/>
          <w:sz w:val="24"/>
          <w:szCs w:val="24"/>
        </w:rPr>
        <w:t xml:space="preserve">: estudo descritivo. Revista de enfermagem UFPE </w:t>
      </w:r>
      <w:proofErr w:type="spellStart"/>
      <w:r w:rsidRPr="00B71699">
        <w:rPr>
          <w:rFonts w:ascii="Times New Roman" w:hAnsi="Times New Roman" w:cs="Times New Roman"/>
          <w:sz w:val="24"/>
          <w:szCs w:val="24"/>
        </w:rPr>
        <w:t>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line</w:t>
      </w:r>
      <w:proofErr w:type="spellEnd"/>
      <w:r w:rsidRPr="00B71699">
        <w:rPr>
          <w:rFonts w:ascii="Times New Roman" w:hAnsi="Times New Roman" w:cs="Times New Roman"/>
          <w:sz w:val="24"/>
          <w:szCs w:val="24"/>
        </w:rPr>
        <w:t xml:space="preserve">, v. 10, n. 10, p. 3768–3777, </w:t>
      </w:r>
      <w:proofErr w:type="spellStart"/>
      <w:r w:rsidRPr="00B71699">
        <w:rPr>
          <w:rFonts w:ascii="Times New Roman" w:hAnsi="Times New Roman" w:cs="Times New Roman"/>
          <w:sz w:val="24"/>
          <w:szCs w:val="24"/>
        </w:rPr>
        <w:t>abr</w:t>
      </w:r>
      <w:proofErr w:type="spellEnd"/>
      <w:r w:rsidRPr="00B71699">
        <w:rPr>
          <w:rFonts w:ascii="Times New Roman" w:hAnsi="Times New Roman" w:cs="Times New Roman"/>
          <w:sz w:val="24"/>
          <w:szCs w:val="24"/>
        </w:rPr>
        <w:t xml:space="preserve"> 2016.</w:t>
      </w:r>
    </w:p>
    <w:p w14:paraId="67EF0151"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571265F4"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DOĞRU, B.V. et al. The </w:t>
      </w:r>
      <w:proofErr w:type="spellStart"/>
      <w:r w:rsidRPr="00B71699">
        <w:rPr>
          <w:rFonts w:ascii="Times New Roman" w:hAnsi="Times New Roman" w:cs="Times New Roman"/>
          <w:sz w:val="24"/>
          <w:szCs w:val="24"/>
        </w:rPr>
        <w:t>Effect</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Foot</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Reflexology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Applied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Before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Coronary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Angiography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Percutaneous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Transluminal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Coronary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Angioplasty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Anxiety</w:t>
      </w:r>
      <w:proofErr w:type="spellEnd"/>
      <w:r w:rsidRPr="00B71699">
        <w:rPr>
          <w:rFonts w:ascii="Times New Roman" w:hAnsi="Times New Roman" w:cs="Times New Roman"/>
          <w:sz w:val="24"/>
          <w:szCs w:val="24"/>
        </w:rPr>
        <w:t xml:space="preserve">, Stress, </w:t>
      </w:r>
      <w:proofErr w:type="spellStart"/>
      <w:r w:rsidRPr="00B71699">
        <w:rPr>
          <w:rFonts w:ascii="Times New Roman" w:hAnsi="Times New Roman" w:cs="Times New Roman"/>
          <w:sz w:val="24"/>
          <w:szCs w:val="24"/>
        </w:rPr>
        <w:t>and</w:t>
      </w:r>
      <w:proofErr w:type="spellEnd"/>
      <w:r w:rsidRPr="00B71699">
        <w:rPr>
          <w:rFonts w:ascii="Times New Roman" w:hAnsi="Times New Roman" w:cs="Times New Roman"/>
          <w:sz w:val="24"/>
          <w:szCs w:val="24"/>
        </w:rPr>
        <w:t xml:space="preserve"> Cortisol </w:t>
      </w:r>
      <w:proofErr w:type="spellStart"/>
      <w:r w:rsidRPr="00B71699">
        <w:rPr>
          <w:rFonts w:ascii="Times New Roman" w:hAnsi="Times New Roman" w:cs="Times New Roman"/>
          <w:sz w:val="24"/>
          <w:szCs w:val="24"/>
        </w:rPr>
        <w:t>Levels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Individuals</w:t>
      </w:r>
      <w:proofErr w:type="spellEnd"/>
      <w:r w:rsidRPr="00B71699">
        <w:rPr>
          <w:rFonts w:ascii="Times New Roman" w:hAnsi="Times New Roman" w:cs="Times New Roman"/>
          <w:sz w:val="24"/>
          <w:szCs w:val="24"/>
        </w:rPr>
        <w:t xml:space="preserve">: A </w:t>
      </w:r>
      <w:proofErr w:type="spellStart"/>
      <w:r w:rsidRPr="00B71699">
        <w:rPr>
          <w:rFonts w:ascii="Times New Roman" w:hAnsi="Times New Roman" w:cs="Times New Roman"/>
          <w:sz w:val="24"/>
          <w:szCs w:val="24"/>
        </w:rPr>
        <w:t>Randomized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Controlled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Trial</w:t>
      </w:r>
      <w:proofErr w:type="spellEnd"/>
      <w:r w:rsidRPr="00B71699">
        <w:rPr>
          <w:rFonts w:ascii="Times New Roman" w:hAnsi="Times New Roman" w:cs="Times New Roman"/>
          <w:sz w:val="24"/>
          <w:szCs w:val="24"/>
        </w:rPr>
        <w:t xml:space="preserve">. J </w:t>
      </w:r>
      <w:proofErr w:type="spellStart"/>
      <w:r w:rsidRPr="00B71699">
        <w:rPr>
          <w:rFonts w:ascii="Times New Roman" w:hAnsi="Times New Roman" w:cs="Times New Roman"/>
          <w:sz w:val="24"/>
          <w:szCs w:val="24"/>
        </w:rPr>
        <w:t>Cardiovasc</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Nurs</w:t>
      </w:r>
      <w:proofErr w:type="spellEnd"/>
      <w:r w:rsidRPr="00B71699">
        <w:rPr>
          <w:rFonts w:ascii="Times New Roman" w:hAnsi="Times New Roman" w:cs="Times New Roman"/>
          <w:sz w:val="24"/>
          <w:szCs w:val="24"/>
        </w:rPr>
        <w:t xml:space="preserve">, v. 36, n. 5, p. 461-469, 2021. </w:t>
      </w:r>
      <w:proofErr w:type="spellStart"/>
      <w:proofErr w:type="gramStart"/>
      <w:r w:rsidRPr="00B71699">
        <w:rPr>
          <w:rFonts w:ascii="Times New Roman" w:hAnsi="Times New Roman" w:cs="Times New Roman"/>
          <w:sz w:val="24"/>
          <w:szCs w:val="24"/>
        </w:rPr>
        <w:t>doi</w:t>
      </w:r>
      <w:proofErr w:type="spellEnd"/>
      <w:proofErr w:type="gramEnd"/>
      <w:r w:rsidRPr="00B71699">
        <w:rPr>
          <w:rFonts w:ascii="Times New Roman" w:hAnsi="Times New Roman" w:cs="Times New Roman"/>
          <w:sz w:val="24"/>
          <w:szCs w:val="24"/>
        </w:rPr>
        <w:t>: 10.1097/JCN.0000000000000700.</w:t>
      </w:r>
    </w:p>
    <w:p w14:paraId="77DE2032"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1F862736"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FARQUHAR, J.M.; STONEROCK, G.L.; BLUMENTHAL, J.A.  </w:t>
      </w:r>
      <w:proofErr w:type="spellStart"/>
      <w:r w:rsidRPr="00B71699">
        <w:rPr>
          <w:rFonts w:ascii="Times New Roman" w:hAnsi="Times New Roman" w:cs="Times New Roman"/>
          <w:sz w:val="24"/>
          <w:szCs w:val="24"/>
        </w:rPr>
        <w:t>Treatment</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Anxiety</w:t>
      </w:r>
      <w:proofErr w:type="spellEnd"/>
      <w:r w:rsidRPr="00B71699">
        <w:rPr>
          <w:rFonts w:ascii="Times New Roman" w:hAnsi="Times New Roman" w:cs="Times New Roman"/>
          <w:sz w:val="24"/>
          <w:szCs w:val="24"/>
        </w:rPr>
        <w:t xml:space="preserve"> in </w:t>
      </w:r>
      <w:proofErr w:type="spellStart"/>
      <w:r w:rsidRPr="00B71699">
        <w:rPr>
          <w:rFonts w:ascii="Times New Roman" w:hAnsi="Times New Roman" w:cs="Times New Roman"/>
          <w:sz w:val="24"/>
          <w:szCs w:val="24"/>
        </w:rPr>
        <w:t>Patients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With</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Coronary</w:t>
      </w:r>
      <w:proofErr w:type="spellEnd"/>
      <w:r w:rsidRPr="00B71699">
        <w:rPr>
          <w:rFonts w:ascii="Times New Roman" w:hAnsi="Times New Roman" w:cs="Times New Roman"/>
          <w:sz w:val="24"/>
          <w:szCs w:val="24"/>
        </w:rPr>
        <w:t xml:space="preserve"> Heart </w:t>
      </w:r>
      <w:proofErr w:type="spellStart"/>
      <w:r w:rsidRPr="00B71699">
        <w:rPr>
          <w:rFonts w:ascii="Times New Roman" w:hAnsi="Times New Roman" w:cs="Times New Roman"/>
          <w:sz w:val="24"/>
          <w:szCs w:val="24"/>
        </w:rPr>
        <w:t>Disease</w:t>
      </w:r>
      <w:proofErr w:type="spellEnd"/>
      <w:r w:rsidRPr="00B71699">
        <w:rPr>
          <w:rFonts w:ascii="Times New Roman" w:hAnsi="Times New Roman" w:cs="Times New Roman"/>
          <w:sz w:val="24"/>
          <w:szCs w:val="24"/>
        </w:rPr>
        <w:t xml:space="preserve">: A </w:t>
      </w:r>
      <w:proofErr w:type="spellStart"/>
      <w:r w:rsidRPr="00B71699">
        <w:rPr>
          <w:rFonts w:ascii="Times New Roman" w:hAnsi="Times New Roman" w:cs="Times New Roman"/>
          <w:sz w:val="24"/>
          <w:szCs w:val="24"/>
        </w:rPr>
        <w:t>Systematic</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Review</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Psychosomatics</w:t>
      </w:r>
      <w:proofErr w:type="spellEnd"/>
      <w:r w:rsidRPr="00B71699">
        <w:rPr>
          <w:rFonts w:ascii="Times New Roman" w:hAnsi="Times New Roman" w:cs="Times New Roman"/>
          <w:sz w:val="24"/>
          <w:szCs w:val="24"/>
        </w:rPr>
        <w:t>, v. 59, n. 4, p. 318-332, 2018</w:t>
      </w:r>
    </w:p>
    <w:p w14:paraId="789AFEA2"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6D2779A5"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FELICIANO DA SILVA, V. et al. Cateterismo cardíaco: A entrevista frente aos anseios do paciente. </w:t>
      </w:r>
      <w:proofErr w:type="spellStart"/>
      <w:r w:rsidRPr="00B71699">
        <w:rPr>
          <w:rFonts w:ascii="Times New Roman" w:hAnsi="Times New Roman" w:cs="Times New Roman"/>
          <w:sz w:val="24"/>
          <w:szCs w:val="24"/>
        </w:rPr>
        <w:t>Research</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Society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Development</w:t>
      </w:r>
      <w:proofErr w:type="spellEnd"/>
      <w:r w:rsidRPr="00B71699">
        <w:rPr>
          <w:rFonts w:ascii="Times New Roman" w:hAnsi="Times New Roman" w:cs="Times New Roman"/>
          <w:sz w:val="24"/>
          <w:szCs w:val="24"/>
        </w:rPr>
        <w:t xml:space="preserve">, v. 7, n. 17, p. 01–14, ago. 2018. </w:t>
      </w:r>
    </w:p>
    <w:p w14:paraId="1E72A541"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2F3A8143"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FLEMING, S.E.; REYNOLDS, J.; WALLACE, B. </w:t>
      </w:r>
      <w:proofErr w:type="spellStart"/>
      <w:r w:rsidRPr="00B71699">
        <w:rPr>
          <w:rFonts w:ascii="Times New Roman" w:hAnsi="Times New Roman" w:cs="Times New Roman"/>
          <w:sz w:val="24"/>
          <w:szCs w:val="24"/>
        </w:rPr>
        <w:t>Lights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Camera</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Action</w:t>
      </w:r>
      <w:proofErr w:type="spellEnd"/>
      <w:r w:rsidRPr="00B71699">
        <w:rPr>
          <w:rFonts w:ascii="Times New Roman" w:hAnsi="Times New Roman" w:cs="Times New Roman"/>
          <w:sz w:val="24"/>
          <w:szCs w:val="24"/>
        </w:rPr>
        <w:t xml:space="preserve">! A </w:t>
      </w:r>
      <w:proofErr w:type="spellStart"/>
      <w:r w:rsidRPr="00B71699">
        <w:rPr>
          <w:rFonts w:ascii="Times New Roman" w:hAnsi="Times New Roman" w:cs="Times New Roman"/>
          <w:sz w:val="24"/>
          <w:szCs w:val="24"/>
        </w:rPr>
        <w:t>Guide</w:t>
      </w:r>
      <w:proofErr w:type="spellEnd"/>
      <w:r w:rsidRPr="00B71699">
        <w:rPr>
          <w:rFonts w:ascii="Times New Roman" w:hAnsi="Times New Roman" w:cs="Times New Roman"/>
          <w:sz w:val="24"/>
          <w:szCs w:val="24"/>
        </w:rPr>
        <w:t xml:space="preserve"> for </w:t>
      </w:r>
      <w:proofErr w:type="spellStart"/>
      <w:r w:rsidRPr="00B71699">
        <w:rPr>
          <w:rFonts w:ascii="Times New Roman" w:hAnsi="Times New Roman" w:cs="Times New Roman"/>
          <w:sz w:val="24"/>
          <w:szCs w:val="24"/>
        </w:rPr>
        <w:t>Creating</w:t>
      </w:r>
      <w:proofErr w:type="spellEnd"/>
      <w:r w:rsidRPr="00B71699">
        <w:rPr>
          <w:rFonts w:ascii="Times New Roman" w:hAnsi="Times New Roman" w:cs="Times New Roman"/>
          <w:sz w:val="24"/>
          <w:szCs w:val="24"/>
        </w:rPr>
        <w:t xml:space="preserve"> a DVD/</w:t>
      </w:r>
      <w:proofErr w:type="spellStart"/>
      <w:r w:rsidRPr="00B71699">
        <w:rPr>
          <w:rFonts w:ascii="Times New Roman" w:hAnsi="Times New Roman" w:cs="Times New Roman"/>
          <w:sz w:val="24"/>
          <w:szCs w:val="24"/>
        </w:rPr>
        <w:t>Video</w:t>
      </w:r>
      <w:proofErr w:type="spellEnd"/>
      <w:r w:rsidRPr="00B71699">
        <w:rPr>
          <w:rFonts w:ascii="Times New Roman" w:hAnsi="Times New Roman" w:cs="Times New Roman"/>
          <w:sz w:val="24"/>
          <w:szCs w:val="24"/>
        </w:rPr>
        <w:t xml:space="preserve">. Nurse </w:t>
      </w:r>
      <w:proofErr w:type="spellStart"/>
      <w:r w:rsidRPr="00B71699">
        <w:rPr>
          <w:rFonts w:ascii="Times New Roman" w:hAnsi="Times New Roman" w:cs="Times New Roman"/>
          <w:sz w:val="24"/>
          <w:szCs w:val="24"/>
        </w:rPr>
        <w:t>Educator</w:t>
      </w:r>
      <w:proofErr w:type="spellEnd"/>
      <w:r w:rsidRPr="00B71699">
        <w:rPr>
          <w:rFonts w:ascii="Times New Roman" w:hAnsi="Times New Roman" w:cs="Times New Roman"/>
          <w:sz w:val="24"/>
          <w:szCs w:val="24"/>
        </w:rPr>
        <w:t>, v. 34, n. 3, 2009.</w:t>
      </w:r>
    </w:p>
    <w:p w14:paraId="727DA83A"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59AB9E72"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FERES. et al. Diretriz Da Sociedade Brasileira De Cardiologia E Da Sociedade Brasileira De Hemodinâmica E Cardiologia Intervencionista Sobre Intervenção Coronária Percutânea. Arquivos Brasileiros de Cardiologia, v. 109, n. 1, 2017. </w:t>
      </w:r>
    </w:p>
    <w:p w14:paraId="27EA727A"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68367DD9"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GBD 2016 Causes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Death</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Collaborators</w:t>
      </w:r>
      <w:proofErr w:type="spellEnd"/>
      <w:r w:rsidRPr="00B71699">
        <w:rPr>
          <w:rFonts w:ascii="Times New Roman" w:hAnsi="Times New Roman" w:cs="Times New Roman"/>
          <w:sz w:val="24"/>
          <w:szCs w:val="24"/>
        </w:rPr>
        <w:t xml:space="preserve"> M, </w:t>
      </w:r>
      <w:proofErr w:type="spellStart"/>
      <w:r w:rsidRPr="00B71699">
        <w:rPr>
          <w:rFonts w:ascii="Times New Roman" w:hAnsi="Times New Roman" w:cs="Times New Roman"/>
          <w:sz w:val="24"/>
          <w:szCs w:val="24"/>
        </w:rPr>
        <w:t>Abajobir</w:t>
      </w:r>
      <w:proofErr w:type="spellEnd"/>
      <w:r w:rsidRPr="00B71699">
        <w:rPr>
          <w:rFonts w:ascii="Times New Roman" w:hAnsi="Times New Roman" w:cs="Times New Roman"/>
          <w:sz w:val="24"/>
          <w:szCs w:val="24"/>
        </w:rPr>
        <w:t xml:space="preserve"> AA, </w:t>
      </w:r>
      <w:proofErr w:type="spellStart"/>
      <w:r w:rsidRPr="00B71699">
        <w:rPr>
          <w:rFonts w:ascii="Times New Roman" w:hAnsi="Times New Roman" w:cs="Times New Roman"/>
          <w:sz w:val="24"/>
          <w:szCs w:val="24"/>
        </w:rPr>
        <w:t>Abbafati</w:t>
      </w:r>
      <w:proofErr w:type="spellEnd"/>
      <w:r w:rsidRPr="00B71699">
        <w:rPr>
          <w:rFonts w:ascii="Times New Roman" w:hAnsi="Times New Roman" w:cs="Times New Roman"/>
          <w:sz w:val="24"/>
          <w:szCs w:val="24"/>
        </w:rPr>
        <w:t xml:space="preserve"> C, Abbas KM, </w:t>
      </w:r>
      <w:proofErr w:type="spellStart"/>
      <w:r w:rsidRPr="00B71699">
        <w:rPr>
          <w:rFonts w:ascii="Times New Roman" w:hAnsi="Times New Roman" w:cs="Times New Roman"/>
          <w:sz w:val="24"/>
          <w:szCs w:val="24"/>
        </w:rPr>
        <w:t>Abd-Allah</w:t>
      </w:r>
      <w:proofErr w:type="spellEnd"/>
      <w:r w:rsidRPr="00B71699">
        <w:rPr>
          <w:rFonts w:ascii="Times New Roman" w:hAnsi="Times New Roman" w:cs="Times New Roman"/>
          <w:sz w:val="24"/>
          <w:szCs w:val="24"/>
        </w:rPr>
        <w:t xml:space="preserve"> F, Abera SF, et al. Global, regional, </w:t>
      </w:r>
      <w:proofErr w:type="spellStart"/>
      <w:r w:rsidRPr="00B71699">
        <w:rPr>
          <w:rFonts w:ascii="Times New Roman" w:hAnsi="Times New Roman" w:cs="Times New Roman"/>
          <w:sz w:val="24"/>
          <w:szCs w:val="24"/>
        </w:rPr>
        <w:t>and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national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age-sex</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specific</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mortality</w:t>
      </w:r>
      <w:proofErr w:type="spellEnd"/>
      <w:r w:rsidRPr="00B71699">
        <w:rPr>
          <w:rFonts w:ascii="Times New Roman" w:hAnsi="Times New Roman" w:cs="Times New Roman"/>
          <w:sz w:val="24"/>
          <w:szCs w:val="24"/>
        </w:rPr>
        <w:t xml:space="preserve"> for 264 causes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death</w:t>
      </w:r>
      <w:proofErr w:type="spellEnd"/>
      <w:r w:rsidRPr="00B71699">
        <w:rPr>
          <w:rFonts w:ascii="Times New Roman" w:hAnsi="Times New Roman" w:cs="Times New Roman"/>
          <w:sz w:val="24"/>
          <w:szCs w:val="24"/>
        </w:rPr>
        <w:t xml:space="preserve">, 1980-2016: a </w:t>
      </w:r>
      <w:proofErr w:type="spellStart"/>
      <w:r w:rsidRPr="00B71699">
        <w:rPr>
          <w:rFonts w:ascii="Times New Roman" w:hAnsi="Times New Roman" w:cs="Times New Roman"/>
          <w:sz w:val="24"/>
          <w:szCs w:val="24"/>
        </w:rPr>
        <w:t>systematic</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analysis</w:t>
      </w:r>
      <w:proofErr w:type="spellEnd"/>
      <w:r w:rsidRPr="00B71699">
        <w:rPr>
          <w:rFonts w:ascii="Times New Roman" w:hAnsi="Times New Roman" w:cs="Times New Roman"/>
          <w:sz w:val="24"/>
          <w:szCs w:val="24"/>
        </w:rPr>
        <w:t xml:space="preserve"> for </w:t>
      </w:r>
      <w:proofErr w:type="spellStart"/>
      <w:r w:rsidRPr="00B71699">
        <w:rPr>
          <w:rFonts w:ascii="Times New Roman" w:hAnsi="Times New Roman" w:cs="Times New Roman"/>
          <w:sz w:val="24"/>
          <w:szCs w:val="24"/>
        </w:rPr>
        <w:t>the</w:t>
      </w:r>
      <w:proofErr w:type="spellEnd"/>
      <w:r w:rsidRPr="00B71699">
        <w:rPr>
          <w:rFonts w:ascii="Times New Roman" w:hAnsi="Times New Roman" w:cs="Times New Roman"/>
          <w:sz w:val="24"/>
          <w:szCs w:val="24"/>
        </w:rPr>
        <w:t xml:space="preserve"> Global </w:t>
      </w:r>
      <w:proofErr w:type="spellStart"/>
      <w:r w:rsidRPr="00B71699">
        <w:rPr>
          <w:rFonts w:ascii="Times New Roman" w:hAnsi="Times New Roman" w:cs="Times New Roman"/>
          <w:sz w:val="24"/>
          <w:szCs w:val="24"/>
        </w:rPr>
        <w:t>Burden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Disease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Study</w:t>
      </w:r>
      <w:proofErr w:type="spellEnd"/>
      <w:r w:rsidRPr="00B71699">
        <w:rPr>
          <w:rFonts w:ascii="Times New Roman" w:hAnsi="Times New Roman" w:cs="Times New Roman"/>
          <w:sz w:val="24"/>
          <w:szCs w:val="24"/>
        </w:rPr>
        <w:t xml:space="preserve"> 2016. Lancet, v. 390, p. 1151-210, 2017. </w:t>
      </w:r>
    </w:p>
    <w:p w14:paraId="0D86CB45"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0730DCF4"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GUO, P.  </w:t>
      </w:r>
      <w:proofErr w:type="spellStart"/>
      <w:r w:rsidRPr="00B71699">
        <w:rPr>
          <w:rFonts w:ascii="Times New Roman" w:hAnsi="Times New Roman" w:cs="Times New Roman"/>
          <w:sz w:val="24"/>
          <w:szCs w:val="24"/>
        </w:rPr>
        <w:t>Preoperative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education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interventions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to</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reduce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anxiety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and</w:t>
      </w:r>
      <w:proofErr w:type="spellEnd"/>
      <w:r w:rsidRPr="00B71699">
        <w:rPr>
          <w:rFonts w:ascii="Times New Roman" w:hAnsi="Times New Roman" w:cs="Times New Roman"/>
          <w:sz w:val="24"/>
          <w:szCs w:val="24"/>
        </w:rPr>
        <w:t xml:space="preserve"> improve </w:t>
      </w:r>
      <w:proofErr w:type="spellStart"/>
      <w:r w:rsidRPr="00B71699">
        <w:rPr>
          <w:rFonts w:ascii="Times New Roman" w:hAnsi="Times New Roman" w:cs="Times New Roman"/>
          <w:sz w:val="24"/>
          <w:szCs w:val="24"/>
        </w:rPr>
        <w:t>recovery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among</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cardiac</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surgery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patients</w:t>
      </w:r>
      <w:proofErr w:type="spellEnd"/>
      <w:r w:rsidRPr="00B71699">
        <w:rPr>
          <w:rFonts w:ascii="Times New Roman" w:hAnsi="Times New Roman" w:cs="Times New Roman"/>
          <w:sz w:val="24"/>
          <w:szCs w:val="24"/>
        </w:rPr>
        <w:t xml:space="preserve">: a </w:t>
      </w:r>
      <w:proofErr w:type="spellStart"/>
      <w:r w:rsidRPr="00B71699">
        <w:rPr>
          <w:rFonts w:ascii="Times New Roman" w:hAnsi="Times New Roman" w:cs="Times New Roman"/>
          <w:sz w:val="24"/>
          <w:szCs w:val="24"/>
        </w:rPr>
        <w:t>review</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randomised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controlled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trials</w:t>
      </w:r>
      <w:proofErr w:type="spellEnd"/>
      <w:r w:rsidRPr="00B71699">
        <w:rPr>
          <w:rFonts w:ascii="Times New Roman" w:hAnsi="Times New Roman" w:cs="Times New Roman"/>
          <w:sz w:val="24"/>
          <w:szCs w:val="24"/>
        </w:rPr>
        <w:t xml:space="preserve">. J </w:t>
      </w:r>
      <w:proofErr w:type="spellStart"/>
      <w:r w:rsidRPr="00B71699">
        <w:rPr>
          <w:rFonts w:ascii="Times New Roman" w:hAnsi="Times New Roman" w:cs="Times New Roman"/>
          <w:sz w:val="24"/>
          <w:szCs w:val="24"/>
        </w:rPr>
        <w:t>Clin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Nurs</w:t>
      </w:r>
      <w:proofErr w:type="spellEnd"/>
      <w:r w:rsidRPr="00B71699">
        <w:rPr>
          <w:rFonts w:ascii="Times New Roman" w:hAnsi="Times New Roman" w:cs="Times New Roman"/>
          <w:sz w:val="24"/>
          <w:szCs w:val="24"/>
        </w:rPr>
        <w:t>., v. 24, n. 1-2, p. 34-46, 2015. DOI: 10.1111/jocn.12618.</w:t>
      </w:r>
    </w:p>
    <w:p w14:paraId="789929AB"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26E08BB2"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GOKÇE, E.; ARSLAN, S. </w:t>
      </w:r>
      <w:proofErr w:type="spellStart"/>
      <w:r w:rsidRPr="00B71699">
        <w:rPr>
          <w:rFonts w:ascii="Times New Roman" w:hAnsi="Times New Roman" w:cs="Times New Roman"/>
          <w:sz w:val="24"/>
          <w:szCs w:val="24"/>
        </w:rPr>
        <w:t>Possible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Effect</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Video</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Written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Education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Anxiety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Patients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Undergoing</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Coronary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Angiography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Journal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PeriAnesthesia</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Nursing</w:t>
      </w:r>
      <w:proofErr w:type="spellEnd"/>
      <w:r w:rsidRPr="00B71699">
        <w:rPr>
          <w:rFonts w:ascii="Times New Roman" w:hAnsi="Times New Roman" w:cs="Times New Roman"/>
          <w:sz w:val="24"/>
          <w:szCs w:val="24"/>
        </w:rPr>
        <w:t>, v. 34, n. 2, p. 281-288, 2018.</w:t>
      </w:r>
    </w:p>
    <w:p w14:paraId="0F5BE7D6"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53D9AABF"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GUIMARÃES, F.J.; CARVALHO, A.L.R.F.; PAGLIUCA, L.M.F. Elaboração e validação de instrumento de avaliação de tecnologia </w:t>
      </w:r>
      <w:proofErr w:type="spellStart"/>
      <w:r w:rsidRPr="00B71699">
        <w:rPr>
          <w:rFonts w:ascii="Times New Roman" w:hAnsi="Times New Roman" w:cs="Times New Roman"/>
          <w:sz w:val="24"/>
          <w:szCs w:val="24"/>
        </w:rPr>
        <w:t>assistiva</w:t>
      </w:r>
      <w:proofErr w:type="spellEnd"/>
      <w:r w:rsidRPr="00B71699">
        <w:rPr>
          <w:rFonts w:ascii="Times New Roman" w:hAnsi="Times New Roman" w:cs="Times New Roman"/>
          <w:sz w:val="24"/>
          <w:szCs w:val="24"/>
        </w:rPr>
        <w:t xml:space="preserve">. Rev. Eletr. Enf. [Internet]., v. 17, n. 2. p. 302-11, 2015. Disponível em: http://dx.doi.org/10.5216/ree.v17i2.28815. Acesso em: </w:t>
      </w:r>
      <w:proofErr w:type="gramStart"/>
      <w:r w:rsidRPr="00B71699">
        <w:rPr>
          <w:rFonts w:ascii="Times New Roman" w:hAnsi="Times New Roman" w:cs="Times New Roman"/>
          <w:sz w:val="24"/>
          <w:szCs w:val="24"/>
        </w:rPr>
        <w:t>09 set</w:t>
      </w:r>
      <w:proofErr w:type="gramEnd"/>
      <w:r w:rsidRPr="00B71699">
        <w:rPr>
          <w:rFonts w:ascii="Times New Roman" w:hAnsi="Times New Roman" w:cs="Times New Roman"/>
          <w:sz w:val="24"/>
          <w:szCs w:val="24"/>
        </w:rPr>
        <w:t xml:space="preserve"> 2021.</w:t>
      </w:r>
    </w:p>
    <w:p w14:paraId="60784F74"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028D0ED4"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GRÜNTZIG, A.R.; MYLER, E.S.; HANNA, E.S.; TURINA, M.I. </w:t>
      </w:r>
      <w:proofErr w:type="spellStart"/>
      <w:r w:rsidRPr="00B71699">
        <w:rPr>
          <w:rFonts w:ascii="Times New Roman" w:hAnsi="Times New Roman" w:cs="Times New Roman"/>
          <w:sz w:val="24"/>
          <w:szCs w:val="24"/>
        </w:rPr>
        <w:t>Transluminal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angioplasty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coronary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artery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stenosis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Circulation</w:t>
      </w:r>
      <w:proofErr w:type="spellEnd"/>
      <w:r w:rsidRPr="00B71699">
        <w:rPr>
          <w:rFonts w:ascii="Times New Roman" w:hAnsi="Times New Roman" w:cs="Times New Roman"/>
          <w:sz w:val="24"/>
          <w:szCs w:val="24"/>
        </w:rPr>
        <w:t>, v. 56, n. 2, p. 84-90, 1977.</w:t>
      </w:r>
    </w:p>
    <w:p w14:paraId="787E8DE4"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2A164A7C"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HABIBZADEH, H. et al. </w:t>
      </w:r>
      <w:proofErr w:type="spellStart"/>
      <w:r w:rsidRPr="00B71699">
        <w:rPr>
          <w:rFonts w:ascii="Times New Roman" w:hAnsi="Times New Roman" w:cs="Times New Roman"/>
          <w:sz w:val="24"/>
          <w:szCs w:val="24"/>
        </w:rPr>
        <w:t>Effects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Peer-Facilitated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Video-Based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Combined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Peer-and-Video</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Education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Anxiety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Among</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Patients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Undergoing</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Coronary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Angiography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Randomised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controlled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trial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Sultan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Qaboos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University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Med</w:t>
      </w:r>
      <w:proofErr w:type="spellEnd"/>
      <w:r w:rsidRPr="00B71699">
        <w:rPr>
          <w:rFonts w:ascii="Times New Roman" w:hAnsi="Times New Roman" w:cs="Times New Roman"/>
          <w:sz w:val="24"/>
          <w:szCs w:val="24"/>
        </w:rPr>
        <w:t xml:space="preserve"> J, v. 18, n. 1, p. 61–67, 2018.</w:t>
      </w:r>
    </w:p>
    <w:p w14:paraId="34343BC2"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52E54A9B"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HEILMANN, C. et al. Short-</w:t>
      </w:r>
      <w:proofErr w:type="spellStart"/>
      <w:r w:rsidRPr="00B71699">
        <w:rPr>
          <w:rFonts w:ascii="Times New Roman" w:hAnsi="Times New Roman" w:cs="Times New Roman"/>
          <w:sz w:val="24"/>
          <w:szCs w:val="24"/>
        </w:rPr>
        <w:t>term</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intervention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to</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reduce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anxiety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before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coronary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artery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bypass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surgery</w:t>
      </w:r>
      <w:proofErr w:type="spellEnd"/>
      <w:r w:rsidRPr="00B71699">
        <w:rPr>
          <w:rFonts w:ascii="Times New Roman" w:hAnsi="Times New Roman" w:cs="Times New Roman"/>
          <w:sz w:val="24"/>
          <w:szCs w:val="24"/>
        </w:rPr>
        <w:t xml:space="preserve">--a </w:t>
      </w:r>
      <w:proofErr w:type="spellStart"/>
      <w:r w:rsidRPr="00B71699">
        <w:rPr>
          <w:rFonts w:ascii="Times New Roman" w:hAnsi="Times New Roman" w:cs="Times New Roman"/>
          <w:sz w:val="24"/>
          <w:szCs w:val="24"/>
        </w:rPr>
        <w:t>randomised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controlled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trial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Journal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Clinical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Nursing</w:t>
      </w:r>
      <w:proofErr w:type="spellEnd"/>
      <w:r w:rsidRPr="00B71699">
        <w:rPr>
          <w:rFonts w:ascii="Times New Roman" w:hAnsi="Times New Roman" w:cs="Times New Roman"/>
          <w:sz w:val="24"/>
          <w:szCs w:val="24"/>
        </w:rPr>
        <w:t xml:space="preserve">, v. 25, n. 3–4, p. 351–361, fev. 2016. </w:t>
      </w:r>
    </w:p>
    <w:p w14:paraId="416C00F0"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676CCEDA"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HILLIS et al. 2011 ACCF/AHA </w:t>
      </w:r>
      <w:proofErr w:type="spellStart"/>
      <w:r w:rsidRPr="00B71699">
        <w:rPr>
          <w:rFonts w:ascii="Times New Roman" w:hAnsi="Times New Roman" w:cs="Times New Roman"/>
          <w:sz w:val="24"/>
          <w:szCs w:val="24"/>
        </w:rPr>
        <w:t>Guideline</w:t>
      </w:r>
      <w:proofErr w:type="spellEnd"/>
      <w:r w:rsidRPr="00B71699">
        <w:rPr>
          <w:rFonts w:ascii="Times New Roman" w:hAnsi="Times New Roman" w:cs="Times New Roman"/>
          <w:sz w:val="24"/>
          <w:szCs w:val="24"/>
        </w:rPr>
        <w:t xml:space="preserve"> for </w:t>
      </w:r>
      <w:proofErr w:type="spellStart"/>
      <w:r w:rsidRPr="00B71699">
        <w:rPr>
          <w:rFonts w:ascii="Times New Roman" w:hAnsi="Times New Roman" w:cs="Times New Roman"/>
          <w:sz w:val="24"/>
          <w:szCs w:val="24"/>
        </w:rPr>
        <w:t>Coronary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Artery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Bypass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Graft</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Surgery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Journal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the</w:t>
      </w:r>
      <w:proofErr w:type="spellEnd"/>
      <w:r w:rsidRPr="00B71699">
        <w:rPr>
          <w:rFonts w:ascii="Times New Roman" w:hAnsi="Times New Roman" w:cs="Times New Roman"/>
          <w:sz w:val="24"/>
          <w:szCs w:val="24"/>
        </w:rPr>
        <w:t xml:space="preserve"> American </w:t>
      </w:r>
      <w:proofErr w:type="spellStart"/>
      <w:r w:rsidRPr="00B71699">
        <w:rPr>
          <w:rFonts w:ascii="Times New Roman" w:hAnsi="Times New Roman" w:cs="Times New Roman"/>
          <w:sz w:val="24"/>
          <w:szCs w:val="24"/>
        </w:rPr>
        <w:t>College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Cardiology</w:t>
      </w:r>
      <w:proofErr w:type="spellEnd"/>
      <w:r w:rsidRPr="00B71699">
        <w:rPr>
          <w:rFonts w:ascii="Times New Roman" w:hAnsi="Times New Roman" w:cs="Times New Roman"/>
          <w:sz w:val="24"/>
          <w:szCs w:val="24"/>
        </w:rPr>
        <w:t xml:space="preserve">, v. 58, n. 24, 2011. </w:t>
      </w:r>
    </w:p>
    <w:p w14:paraId="54486EF7"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79D5D78A"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HILL, A. M. et al. A </w:t>
      </w:r>
      <w:proofErr w:type="spellStart"/>
      <w:r w:rsidRPr="00B71699">
        <w:rPr>
          <w:rFonts w:ascii="Times New Roman" w:hAnsi="Times New Roman" w:cs="Times New Roman"/>
          <w:sz w:val="24"/>
          <w:szCs w:val="24"/>
        </w:rPr>
        <w:t>randomized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trial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comparing</w:t>
      </w:r>
      <w:proofErr w:type="spellEnd"/>
      <w:r w:rsidRPr="00B71699">
        <w:rPr>
          <w:rFonts w:ascii="Times New Roman" w:hAnsi="Times New Roman" w:cs="Times New Roman"/>
          <w:sz w:val="24"/>
          <w:szCs w:val="24"/>
        </w:rPr>
        <w:t xml:space="preserve"> digital </w:t>
      </w:r>
      <w:proofErr w:type="spellStart"/>
      <w:r w:rsidRPr="00B71699">
        <w:rPr>
          <w:rFonts w:ascii="Times New Roman" w:hAnsi="Times New Roman" w:cs="Times New Roman"/>
          <w:sz w:val="24"/>
          <w:szCs w:val="24"/>
        </w:rPr>
        <w:t>video</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disc</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with</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written</w:t>
      </w:r>
      <w:proofErr w:type="spellEnd"/>
      <w:r w:rsidRPr="00B71699">
        <w:rPr>
          <w:rFonts w:ascii="Times New Roman" w:hAnsi="Times New Roman" w:cs="Times New Roman"/>
          <w:sz w:val="24"/>
          <w:szCs w:val="24"/>
        </w:rPr>
        <w:t xml:space="preserve"> delivery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falls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prevention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education</w:t>
      </w:r>
      <w:proofErr w:type="spellEnd"/>
      <w:r w:rsidRPr="00B71699">
        <w:rPr>
          <w:rFonts w:ascii="Times New Roman" w:hAnsi="Times New Roman" w:cs="Times New Roman"/>
          <w:sz w:val="24"/>
          <w:szCs w:val="24"/>
        </w:rPr>
        <w:t xml:space="preserve"> for </w:t>
      </w:r>
      <w:proofErr w:type="spellStart"/>
      <w:r w:rsidRPr="00B71699">
        <w:rPr>
          <w:rFonts w:ascii="Times New Roman" w:hAnsi="Times New Roman" w:cs="Times New Roman"/>
          <w:sz w:val="24"/>
          <w:szCs w:val="24"/>
        </w:rPr>
        <w:t>older</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patients</w:t>
      </w:r>
      <w:proofErr w:type="spellEnd"/>
      <w:r w:rsidRPr="00B71699">
        <w:rPr>
          <w:rFonts w:ascii="Times New Roman" w:hAnsi="Times New Roman" w:cs="Times New Roman"/>
          <w:sz w:val="24"/>
          <w:szCs w:val="24"/>
        </w:rPr>
        <w:t xml:space="preserve"> in hospital. </w:t>
      </w:r>
      <w:proofErr w:type="spellStart"/>
      <w:r w:rsidRPr="00B71699">
        <w:rPr>
          <w:rFonts w:ascii="Times New Roman" w:hAnsi="Times New Roman" w:cs="Times New Roman"/>
          <w:sz w:val="24"/>
          <w:szCs w:val="24"/>
        </w:rPr>
        <w:t>Journal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the</w:t>
      </w:r>
      <w:proofErr w:type="spellEnd"/>
      <w:r w:rsidRPr="00B71699">
        <w:rPr>
          <w:rFonts w:ascii="Times New Roman" w:hAnsi="Times New Roman" w:cs="Times New Roman"/>
          <w:sz w:val="24"/>
          <w:szCs w:val="24"/>
        </w:rPr>
        <w:t xml:space="preserve"> American </w:t>
      </w:r>
      <w:proofErr w:type="spellStart"/>
      <w:r w:rsidRPr="00B71699">
        <w:rPr>
          <w:rFonts w:ascii="Times New Roman" w:hAnsi="Times New Roman" w:cs="Times New Roman"/>
          <w:sz w:val="24"/>
          <w:szCs w:val="24"/>
        </w:rPr>
        <w:t>Geriatrics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Society</w:t>
      </w:r>
      <w:proofErr w:type="spellEnd"/>
      <w:r w:rsidRPr="00B71699">
        <w:rPr>
          <w:rFonts w:ascii="Times New Roman" w:hAnsi="Times New Roman" w:cs="Times New Roman"/>
          <w:sz w:val="24"/>
          <w:szCs w:val="24"/>
        </w:rPr>
        <w:t>, v. 57, n. 8, p. 1458–1463, 2009.</w:t>
      </w:r>
    </w:p>
    <w:p w14:paraId="1BBAB2DC"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646C60C9"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HC/UFTM. Nossa História. HC/UFTM: Hospital de Clínicas, 2020. Disponível em: https://www.gov.br/ebserh/pt-br/hospitais-universitarios/regiao-sudeste/hc-uftm/acesso-a-informacao/institucional. Acesso em 20 out. 2021.</w:t>
      </w:r>
    </w:p>
    <w:p w14:paraId="2CC9E812"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58D8C757"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IDRISS, N. Z. et al. Online, </w:t>
      </w:r>
      <w:proofErr w:type="spellStart"/>
      <w:r w:rsidRPr="00B71699">
        <w:rPr>
          <w:rFonts w:ascii="Times New Roman" w:hAnsi="Times New Roman" w:cs="Times New Roman"/>
          <w:sz w:val="24"/>
          <w:szCs w:val="24"/>
        </w:rPr>
        <w:t>video-based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patient</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education</w:t>
      </w:r>
      <w:proofErr w:type="spellEnd"/>
      <w:r w:rsidRPr="00B71699">
        <w:rPr>
          <w:rFonts w:ascii="Times New Roman" w:hAnsi="Times New Roman" w:cs="Times New Roman"/>
          <w:sz w:val="24"/>
          <w:szCs w:val="24"/>
        </w:rPr>
        <w:t xml:space="preserve"> improves melanoma </w:t>
      </w:r>
      <w:proofErr w:type="spellStart"/>
      <w:r w:rsidRPr="00B71699">
        <w:rPr>
          <w:rFonts w:ascii="Times New Roman" w:hAnsi="Times New Roman" w:cs="Times New Roman"/>
          <w:sz w:val="24"/>
          <w:szCs w:val="24"/>
        </w:rPr>
        <w:t>awareness</w:t>
      </w:r>
      <w:proofErr w:type="spellEnd"/>
      <w:r w:rsidRPr="00B71699">
        <w:rPr>
          <w:rFonts w:ascii="Times New Roman" w:hAnsi="Times New Roman" w:cs="Times New Roman"/>
          <w:sz w:val="24"/>
          <w:szCs w:val="24"/>
        </w:rPr>
        <w:t xml:space="preserve">: A </w:t>
      </w:r>
      <w:proofErr w:type="spellStart"/>
      <w:r w:rsidRPr="00B71699">
        <w:rPr>
          <w:rFonts w:ascii="Times New Roman" w:hAnsi="Times New Roman" w:cs="Times New Roman"/>
          <w:sz w:val="24"/>
          <w:szCs w:val="24"/>
        </w:rPr>
        <w:t>randomized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controlled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trial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Telemedicine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and</w:t>
      </w:r>
      <w:proofErr w:type="spellEnd"/>
      <w:r w:rsidRPr="00B71699">
        <w:rPr>
          <w:rFonts w:ascii="Times New Roman" w:hAnsi="Times New Roman" w:cs="Times New Roman"/>
          <w:sz w:val="24"/>
          <w:szCs w:val="24"/>
        </w:rPr>
        <w:t xml:space="preserve"> e-Health, v. 15, n. 10, p. 992–997, 2009.</w:t>
      </w:r>
    </w:p>
    <w:p w14:paraId="0F64356B"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1261F110"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ITAKUSSU, E. Y. et al. Elaboração de vídeo educativo sobre uso da malha compressiva após queimadura. </w:t>
      </w:r>
      <w:proofErr w:type="spellStart"/>
      <w:r w:rsidRPr="00B71699">
        <w:rPr>
          <w:rFonts w:ascii="Times New Roman" w:hAnsi="Times New Roman" w:cs="Times New Roman"/>
          <w:sz w:val="24"/>
          <w:szCs w:val="24"/>
        </w:rPr>
        <w:t>Rev</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Bras</w:t>
      </w:r>
      <w:proofErr w:type="spellEnd"/>
      <w:r w:rsidRPr="00B71699">
        <w:rPr>
          <w:rFonts w:ascii="Times New Roman" w:hAnsi="Times New Roman" w:cs="Times New Roman"/>
          <w:sz w:val="24"/>
          <w:szCs w:val="24"/>
        </w:rPr>
        <w:t xml:space="preserve"> Queimaduras, v. 13, n. 4, p. 236–9, 2014. Disponível em: &lt;http://pesquisa.bvsalud.org/portal/resource/pt/lil-754564&gt;. Acesso em: 22 </w:t>
      </w:r>
      <w:proofErr w:type="gramStart"/>
      <w:r w:rsidRPr="00B71699">
        <w:rPr>
          <w:rFonts w:ascii="Times New Roman" w:hAnsi="Times New Roman" w:cs="Times New Roman"/>
          <w:sz w:val="24"/>
          <w:szCs w:val="24"/>
        </w:rPr>
        <w:t>Set.</w:t>
      </w:r>
      <w:proofErr w:type="gramEnd"/>
      <w:r w:rsidRPr="00B71699">
        <w:rPr>
          <w:rFonts w:ascii="Times New Roman" w:hAnsi="Times New Roman" w:cs="Times New Roman"/>
          <w:sz w:val="24"/>
          <w:szCs w:val="24"/>
        </w:rPr>
        <w:t xml:space="preserve"> 2021.</w:t>
      </w:r>
    </w:p>
    <w:p w14:paraId="5269A636"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3A1A56AF"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JLALA, H. et al. </w:t>
      </w:r>
      <w:proofErr w:type="spellStart"/>
      <w:r w:rsidRPr="00B71699">
        <w:rPr>
          <w:rFonts w:ascii="Times New Roman" w:hAnsi="Times New Roman" w:cs="Times New Roman"/>
          <w:sz w:val="24"/>
          <w:szCs w:val="24"/>
        </w:rPr>
        <w:t>Effect</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preoperative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multimedia</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information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perioperative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anxiety</w:t>
      </w:r>
      <w:proofErr w:type="spellEnd"/>
      <w:r w:rsidRPr="00B71699">
        <w:rPr>
          <w:rFonts w:ascii="Times New Roman" w:hAnsi="Times New Roman" w:cs="Times New Roman"/>
          <w:sz w:val="24"/>
          <w:szCs w:val="24"/>
        </w:rPr>
        <w:t xml:space="preserve"> in </w:t>
      </w:r>
      <w:proofErr w:type="spellStart"/>
      <w:r w:rsidRPr="00B71699">
        <w:rPr>
          <w:rFonts w:ascii="Times New Roman" w:hAnsi="Times New Roman" w:cs="Times New Roman"/>
          <w:sz w:val="24"/>
          <w:szCs w:val="24"/>
        </w:rPr>
        <w:t>patients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undergoing</w:t>
      </w:r>
      <w:proofErr w:type="spellEnd"/>
      <w:r w:rsidRPr="00B71699">
        <w:rPr>
          <w:rFonts w:ascii="Times New Roman" w:hAnsi="Times New Roman" w:cs="Times New Roman"/>
          <w:sz w:val="24"/>
          <w:szCs w:val="24"/>
        </w:rPr>
        <w:t xml:space="preserve"> procedures </w:t>
      </w:r>
      <w:proofErr w:type="spellStart"/>
      <w:r w:rsidRPr="00B71699">
        <w:rPr>
          <w:rFonts w:ascii="Times New Roman" w:hAnsi="Times New Roman" w:cs="Times New Roman"/>
          <w:sz w:val="24"/>
          <w:szCs w:val="24"/>
        </w:rPr>
        <w:t>under</w:t>
      </w:r>
      <w:proofErr w:type="spellEnd"/>
      <w:r w:rsidRPr="00B71699">
        <w:rPr>
          <w:rFonts w:ascii="Times New Roman" w:hAnsi="Times New Roman" w:cs="Times New Roman"/>
          <w:sz w:val="24"/>
          <w:szCs w:val="24"/>
        </w:rPr>
        <w:t xml:space="preserve"> regional </w:t>
      </w:r>
      <w:proofErr w:type="spellStart"/>
      <w:r w:rsidRPr="00B71699">
        <w:rPr>
          <w:rFonts w:ascii="Times New Roman" w:hAnsi="Times New Roman" w:cs="Times New Roman"/>
          <w:sz w:val="24"/>
          <w:szCs w:val="24"/>
        </w:rPr>
        <w:t>anaesthesia</w:t>
      </w:r>
      <w:proofErr w:type="spellEnd"/>
      <w:r w:rsidRPr="00B71699">
        <w:rPr>
          <w:rFonts w:ascii="Times New Roman" w:hAnsi="Times New Roman" w:cs="Times New Roman"/>
          <w:sz w:val="24"/>
          <w:szCs w:val="24"/>
        </w:rPr>
        <w:t xml:space="preserve">. British </w:t>
      </w:r>
      <w:proofErr w:type="spellStart"/>
      <w:r w:rsidRPr="00B71699">
        <w:rPr>
          <w:rFonts w:ascii="Times New Roman" w:hAnsi="Times New Roman" w:cs="Times New Roman"/>
          <w:sz w:val="24"/>
          <w:szCs w:val="24"/>
        </w:rPr>
        <w:t>Journal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Anaesthesia</w:t>
      </w:r>
      <w:proofErr w:type="spellEnd"/>
      <w:r w:rsidRPr="00B71699">
        <w:rPr>
          <w:rFonts w:ascii="Times New Roman" w:hAnsi="Times New Roman" w:cs="Times New Roman"/>
          <w:sz w:val="24"/>
          <w:szCs w:val="24"/>
        </w:rPr>
        <w:t>, v. 104, n. 3, p. 369–374, 2010.</w:t>
      </w:r>
    </w:p>
    <w:p w14:paraId="1F7C5516"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7FD8FAD7"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KAM, J. et al. </w:t>
      </w:r>
      <w:proofErr w:type="spellStart"/>
      <w:r w:rsidRPr="00B71699">
        <w:rPr>
          <w:rFonts w:ascii="Times New Roman" w:hAnsi="Times New Roman" w:cs="Times New Roman"/>
          <w:sz w:val="24"/>
          <w:szCs w:val="24"/>
        </w:rPr>
        <w:t>Portable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Video</w:t>
      </w:r>
      <w:proofErr w:type="spellEnd"/>
      <w:r w:rsidRPr="00B71699">
        <w:rPr>
          <w:rFonts w:ascii="Times New Roman" w:hAnsi="Times New Roman" w:cs="Times New Roman"/>
          <w:sz w:val="24"/>
          <w:szCs w:val="24"/>
        </w:rPr>
        <w:t xml:space="preserve"> Media Versus Standard Verbal Communication in </w:t>
      </w:r>
      <w:proofErr w:type="spellStart"/>
      <w:r w:rsidRPr="00B71699">
        <w:rPr>
          <w:rFonts w:ascii="Times New Roman" w:hAnsi="Times New Roman" w:cs="Times New Roman"/>
          <w:sz w:val="24"/>
          <w:szCs w:val="24"/>
        </w:rPr>
        <w:t>Surgical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Information</w:t>
      </w:r>
      <w:proofErr w:type="spellEnd"/>
      <w:r w:rsidRPr="00B71699">
        <w:rPr>
          <w:rFonts w:ascii="Times New Roman" w:hAnsi="Times New Roman" w:cs="Times New Roman"/>
          <w:sz w:val="24"/>
          <w:szCs w:val="24"/>
        </w:rPr>
        <w:t xml:space="preserve"> Delivery </w:t>
      </w:r>
      <w:proofErr w:type="spellStart"/>
      <w:r w:rsidRPr="00B71699">
        <w:rPr>
          <w:rFonts w:ascii="Times New Roman" w:hAnsi="Times New Roman" w:cs="Times New Roman"/>
          <w:sz w:val="24"/>
          <w:szCs w:val="24"/>
        </w:rPr>
        <w:t>to</w:t>
      </w:r>
      <w:proofErr w:type="spellEnd"/>
      <w:r w:rsidRPr="00B71699">
        <w:rPr>
          <w:rFonts w:ascii="Times New Roman" w:hAnsi="Times New Roman" w:cs="Times New Roman"/>
          <w:sz w:val="24"/>
          <w:szCs w:val="24"/>
        </w:rPr>
        <w:t xml:space="preserve"> Nurses: A </w:t>
      </w:r>
      <w:proofErr w:type="spellStart"/>
      <w:r w:rsidRPr="00B71699">
        <w:rPr>
          <w:rFonts w:ascii="Times New Roman" w:hAnsi="Times New Roman" w:cs="Times New Roman"/>
          <w:sz w:val="24"/>
          <w:szCs w:val="24"/>
        </w:rPr>
        <w:t>Prospective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Multicenter</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Randomized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Controlled</w:t>
      </w:r>
      <w:proofErr w:type="spellEnd"/>
      <w:r w:rsidRPr="00B71699">
        <w:rPr>
          <w:rFonts w:ascii="Times New Roman" w:hAnsi="Times New Roman" w:cs="Times New Roman"/>
          <w:sz w:val="24"/>
          <w:szCs w:val="24"/>
        </w:rPr>
        <w:t xml:space="preserve"> Crossover </w:t>
      </w:r>
      <w:proofErr w:type="spellStart"/>
      <w:r w:rsidRPr="00B71699">
        <w:rPr>
          <w:rFonts w:ascii="Times New Roman" w:hAnsi="Times New Roman" w:cs="Times New Roman"/>
          <w:sz w:val="24"/>
          <w:szCs w:val="24"/>
        </w:rPr>
        <w:t>Trial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Worldviews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Evid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Based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Nurs</w:t>
      </w:r>
      <w:proofErr w:type="spellEnd"/>
      <w:r w:rsidRPr="00B71699">
        <w:rPr>
          <w:rFonts w:ascii="Times New Roman" w:hAnsi="Times New Roman" w:cs="Times New Roman"/>
          <w:sz w:val="24"/>
          <w:szCs w:val="24"/>
        </w:rPr>
        <w:t>, v.13, n.5, p.363-370, 2016.</w:t>
      </w:r>
    </w:p>
    <w:p w14:paraId="421BFFBE"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472EFCC1"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KINNANE, N. et al. </w:t>
      </w:r>
      <w:proofErr w:type="spellStart"/>
      <w:r w:rsidRPr="00B71699">
        <w:rPr>
          <w:rFonts w:ascii="Times New Roman" w:hAnsi="Times New Roman" w:cs="Times New Roman"/>
          <w:sz w:val="24"/>
          <w:szCs w:val="24"/>
        </w:rPr>
        <w:t>Evaluation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the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addition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video-based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education</w:t>
      </w:r>
      <w:proofErr w:type="spellEnd"/>
      <w:r w:rsidRPr="00B71699">
        <w:rPr>
          <w:rFonts w:ascii="Times New Roman" w:hAnsi="Times New Roman" w:cs="Times New Roman"/>
          <w:sz w:val="24"/>
          <w:szCs w:val="24"/>
        </w:rPr>
        <w:t xml:space="preserve"> for </w:t>
      </w:r>
      <w:proofErr w:type="spellStart"/>
      <w:r w:rsidRPr="00B71699">
        <w:rPr>
          <w:rFonts w:ascii="Times New Roman" w:hAnsi="Times New Roman" w:cs="Times New Roman"/>
          <w:sz w:val="24"/>
          <w:szCs w:val="24"/>
        </w:rPr>
        <w:t>patients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receiving</w:t>
      </w:r>
      <w:proofErr w:type="spellEnd"/>
      <w:r w:rsidRPr="00B71699">
        <w:rPr>
          <w:rFonts w:ascii="Times New Roman" w:hAnsi="Times New Roman" w:cs="Times New Roman"/>
          <w:sz w:val="24"/>
          <w:szCs w:val="24"/>
        </w:rPr>
        <w:t xml:space="preserve"> standard </w:t>
      </w:r>
      <w:proofErr w:type="spellStart"/>
      <w:r w:rsidRPr="00B71699">
        <w:rPr>
          <w:rFonts w:ascii="Times New Roman" w:hAnsi="Times New Roman" w:cs="Times New Roman"/>
          <w:sz w:val="24"/>
          <w:szCs w:val="24"/>
        </w:rPr>
        <w:t>pre-chemotherapy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education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European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Journal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Cancer</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Care</w:t>
      </w:r>
      <w:proofErr w:type="spellEnd"/>
      <w:r w:rsidRPr="00B71699">
        <w:rPr>
          <w:rFonts w:ascii="Times New Roman" w:hAnsi="Times New Roman" w:cs="Times New Roman"/>
          <w:sz w:val="24"/>
          <w:szCs w:val="24"/>
        </w:rPr>
        <w:t>, v. 17, n. 4, p. 328– 339, 2008.</w:t>
      </w:r>
    </w:p>
    <w:p w14:paraId="70A3650E"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4768CE56"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LA VISTA, J. M. et al. </w:t>
      </w:r>
      <w:proofErr w:type="spellStart"/>
      <w:r w:rsidRPr="00B71699">
        <w:rPr>
          <w:rFonts w:ascii="Times New Roman" w:hAnsi="Times New Roman" w:cs="Times New Roman"/>
          <w:sz w:val="24"/>
          <w:szCs w:val="24"/>
        </w:rPr>
        <w:t>Development</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evaluation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a </w:t>
      </w:r>
      <w:proofErr w:type="spellStart"/>
      <w:r w:rsidRPr="00B71699">
        <w:rPr>
          <w:rFonts w:ascii="Times New Roman" w:hAnsi="Times New Roman" w:cs="Times New Roman"/>
          <w:sz w:val="24"/>
          <w:szCs w:val="24"/>
        </w:rPr>
        <w:t>patient</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empowerment</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video</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to</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promote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hydroxyurea</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adoption</w:t>
      </w:r>
      <w:proofErr w:type="spellEnd"/>
      <w:r w:rsidRPr="00B71699">
        <w:rPr>
          <w:rFonts w:ascii="Times New Roman" w:hAnsi="Times New Roman" w:cs="Times New Roman"/>
          <w:sz w:val="24"/>
          <w:szCs w:val="24"/>
        </w:rPr>
        <w:t xml:space="preserve"> in </w:t>
      </w:r>
      <w:proofErr w:type="spellStart"/>
      <w:r w:rsidRPr="00B71699">
        <w:rPr>
          <w:rFonts w:ascii="Times New Roman" w:hAnsi="Times New Roman" w:cs="Times New Roman"/>
          <w:sz w:val="24"/>
          <w:szCs w:val="24"/>
        </w:rPr>
        <w:t>sickle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cell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disease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Journal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the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National</w:t>
      </w:r>
      <w:proofErr w:type="spellEnd"/>
      <w:r w:rsidRPr="00B71699">
        <w:rPr>
          <w:rFonts w:ascii="Times New Roman" w:hAnsi="Times New Roman" w:cs="Times New Roman"/>
          <w:sz w:val="24"/>
          <w:szCs w:val="24"/>
        </w:rPr>
        <w:t xml:space="preserve"> Medical </w:t>
      </w:r>
      <w:proofErr w:type="spellStart"/>
      <w:r w:rsidRPr="00B71699">
        <w:rPr>
          <w:rFonts w:ascii="Times New Roman" w:hAnsi="Times New Roman" w:cs="Times New Roman"/>
          <w:sz w:val="24"/>
          <w:szCs w:val="24"/>
        </w:rPr>
        <w:t>Association</w:t>
      </w:r>
      <w:proofErr w:type="spellEnd"/>
      <w:r w:rsidRPr="00B71699">
        <w:rPr>
          <w:rFonts w:ascii="Times New Roman" w:hAnsi="Times New Roman" w:cs="Times New Roman"/>
          <w:sz w:val="24"/>
          <w:szCs w:val="24"/>
        </w:rPr>
        <w:t>, v. 101, n. 3, p. 251–257, 2009.</w:t>
      </w:r>
    </w:p>
    <w:p w14:paraId="1AC083A6"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668738F1"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LEITE, S.S. et al. Construção e validação de Instrumento de Validação de Conteúdo Educativo em Saúde. </w:t>
      </w:r>
      <w:proofErr w:type="spellStart"/>
      <w:r w:rsidRPr="00B71699">
        <w:rPr>
          <w:rFonts w:ascii="Times New Roman" w:hAnsi="Times New Roman" w:cs="Times New Roman"/>
          <w:sz w:val="24"/>
          <w:szCs w:val="24"/>
        </w:rPr>
        <w:t>Rev</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Bras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Enferm</w:t>
      </w:r>
      <w:proofErr w:type="spellEnd"/>
      <w:r w:rsidRPr="00B71699">
        <w:rPr>
          <w:rFonts w:ascii="Times New Roman" w:hAnsi="Times New Roman" w:cs="Times New Roman"/>
          <w:sz w:val="24"/>
          <w:szCs w:val="24"/>
        </w:rPr>
        <w:t xml:space="preserve"> [Internet]., v. 71, n. 4, p. 1732-8, 2018. Disponível em: https://www.scielo.br/j/reben/a/xs83trTCYB6bZvpccTgfK3w/?lang=pt&amp;format=pdf. Acesso em: 02 </w:t>
      </w:r>
      <w:proofErr w:type="spellStart"/>
      <w:r w:rsidRPr="00B71699">
        <w:rPr>
          <w:rFonts w:ascii="Times New Roman" w:hAnsi="Times New Roman" w:cs="Times New Roman"/>
          <w:sz w:val="24"/>
          <w:szCs w:val="24"/>
        </w:rPr>
        <w:t>ago</w:t>
      </w:r>
      <w:proofErr w:type="spellEnd"/>
      <w:r w:rsidRPr="00B71699">
        <w:rPr>
          <w:rFonts w:ascii="Times New Roman" w:hAnsi="Times New Roman" w:cs="Times New Roman"/>
          <w:sz w:val="24"/>
          <w:szCs w:val="24"/>
        </w:rPr>
        <w:t xml:space="preserve"> 2021.</w:t>
      </w:r>
    </w:p>
    <w:p w14:paraId="6CA053E2"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5DBEF93D"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lastRenderedPageBreak/>
        <w:t xml:space="preserve">LEVINE, G.N. et al. 2011 ACCF/AHA/SCAI </w:t>
      </w:r>
      <w:proofErr w:type="spellStart"/>
      <w:r w:rsidRPr="00B71699">
        <w:rPr>
          <w:rFonts w:ascii="Times New Roman" w:hAnsi="Times New Roman" w:cs="Times New Roman"/>
          <w:sz w:val="24"/>
          <w:szCs w:val="24"/>
        </w:rPr>
        <w:t>guideline</w:t>
      </w:r>
      <w:proofErr w:type="spellEnd"/>
      <w:r w:rsidRPr="00B71699">
        <w:rPr>
          <w:rFonts w:ascii="Times New Roman" w:hAnsi="Times New Roman" w:cs="Times New Roman"/>
          <w:sz w:val="24"/>
          <w:szCs w:val="24"/>
        </w:rPr>
        <w:t xml:space="preserve"> for </w:t>
      </w:r>
      <w:proofErr w:type="spellStart"/>
      <w:r w:rsidRPr="00B71699">
        <w:rPr>
          <w:rFonts w:ascii="Times New Roman" w:hAnsi="Times New Roman" w:cs="Times New Roman"/>
          <w:sz w:val="24"/>
          <w:szCs w:val="24"/>
        </w:rPr>
        <w:t>percutaneous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coronary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intervention</w:t>
      </w:r>
      <w:proofErr w:type="spellEnd"/>
      <w:r w:rsidRPr="00B71699">
        <w:rPr>
          <w:rFonts w:ascii="Times New Roman" w:hAnsi="Times New Roman" w:cs="Times New Roman"/>
          <w:sz w:val="24"/>
          <w:szCs w:val="24"/>
        </w:rPr>
        <w:t xml:space="preserve">: a </w:t>
      </w:r>
      <w:proofErr w:type="spellStart"/>
      <w:r w:rsidRPr="00B71699">
        <w:rPr>
          <w:rFonts w:ascii="Times New Roman" w:hAnsi="Times New Roman" w:cs="Times New Roman"/>
          <w:sz w:val="24"/>
          <w:szCs w:val="24"/>
        </w:rPr>
        <w:t>report</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the</w:t>
      </w:r>
      <w:proofErr w:type="spellEnd"/>
      <w:r w:rsidRPr="00B71699">
        <w:rPr>
          <w:rFonts w:ascii="Times New Roman" w:hAnsi="Times New Roman" w:cs="Times New Roman"/>
          <w:sz w:val="24"/>
          <w:szCs w:val="24"/>
        </w:rPr>
        <w:t xml:space="preserve"> American </w:t>
      </w:r>
      <w:proofErr w:type="spellStart"/>
      <w:r w:rsidRPr="00B71699">
        <w:rPr>
          <w:rFonts w:ascii="Times New Roman" w:hAnsi="Times New Roman" w:cs="Times New Roman"/>
          <w:sz w:val="24"/>
          <w:szCs w:val="24"/>
        </w:rPr>
        <w:t>College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Cardiology</w:t>
      </w:r>
      <w:proofErr w:type="spellEnd"/>
      <w:r w:rsidRPr="00B71699">
        <w:rPr>
          <w:rFonts w:ascii="Times New Roman" w:hAnsi="Times New Roman" w:cs="Times New Roman"/>
          <w:sz w:val="24"/>
          <w:szCs w:val="24"/>
        </w:rPr>
        <w:t xml:space="preserve"> Foundation/American Heart </w:t>
      </w:r>
      <w:proofErr w:type="spellStart"/>
      <w:r w:rsidRPr="00B71699">
        <w:rPr>
          <w:rFonts w:ascii="Times New Roman" w:hAnsi="Times New Roman" w:cs="Times New Roman"/>
          <w:sz w:val="24"/>
          <w:szCs w:val="24"/>
        </w:rPr>
        <w:t>Association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Task</w:t>
      </w:r>
      <w:proofErr w:type="spellEnd"/>
      <w:r w:rsidRPr="00B71699">
        <w:rPr>
          <w:rFonts w:ascii="Times New Roman" w:hAnsi="Times New Roman" w:cs="Times New Roman"/>
          <w:sz w:val="24"/>
          <w:szCs w:val="24"/>
        </w:rPr>
        <w:t xml:space="preserve"> Force </w:t>
      </w:r>
      <w:proofErr w:type="spellStart"/>
      <w:r w:rsidRPr="00B71699">
        <w:rPr>
          <w:rFonts w:ascii="Times New Roman" w:hAnsi="Times New Roman" w:cs="Times New Roman"/>
          <w:sz w:val="24"/>
          <w:szCs w:val="24"/>
        </w:rPr>
        <w:t>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Practice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Guidelines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the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Society</w:t>
      </w:r>
      <w:proofErr w:type="spellEnd"/>
      <w:r w:rsidRPr="00B71699">
        <w:rPr>
          <w:rFonts w:ascii="Times New Roman" w:hAnsi="Times New Roman" w:cs="Times New Roman"/>
          <w:sz w:val="24"/>
          <w:szCs w:val="24"/>
        </w:rPr>
        <w:t xml:space="preserve"> for Cardiovascular </w:t>
      </w:r>
      <w:proofErr w:type="spellStart"/>
      <w:r w:rsidRPr="00B71699">
        <w:rPr>
          <w:rFonts w:ascii="Times New Roman" w:hAnsi="Times New Roman" w:cs="Times New Roman"/>
          <w:sz w:val="24"/>
          <w:szCs w:val="24"/>
        </w:rPr>
        <w:t>Angiography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Interventions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Catheter</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Cardiovasc</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Interv</w:t>
      </w:r>
      <w:proofErr w:type="spellEnd"/>
      <w:r w:rsidRPr="00B71699">
        <w:rPr>
          <w:rFonts w:ascii="Times New Roman" w:hAnsi="Times New Roman" w:cs="Times New Roman"/>
          <w:sz w:val="24"/>
          <w:szCs w:val="24"/>
        </w:rPr>
        <w:t xml:space="preserve">[Internet], v. 82, n. 4, p. 266-355, 2013. </w:t>
      </w:r>
    </w:p>
    <w:p w14:paraId="026C87FC"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18A97477"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LIU, Y.; PETRINI, M. A. </w:t>
      </w:r>
      <w:proofErr w:type="spellStart"/>
      <w:r w:rsidRPr="00B71699">
        <w:rPr>
          <w:rFonts w:ascii="Times New Roman" w:hAnsi="Times New Roman" w:cs="Times New Roman"/>
          <w:sz w:val="24"/>
          <w:szCs w:val="24"/>
        </w:rPr>
        <w:t>Effects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music</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therapy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pain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anxiety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and</w:t>
      </w:r>
      <w:proofErr w:type="spellEnd"/>
      <w:r w:rsidRPr="00B71699">
        <w:rPr>
          <w:rFonts w:ascii="Times New Roman" w:hAnsi="Times New Roman" w:cs="Times New Roman"/>
          <w:sz w:val="24"/>
          <w:szCs w:val="24"/>
        </w:rPr>
        <w:t xml:space="preserve"> vital </w:t>
      </w:r>
      <w:proofErr w:type="spellStart"/>
      <w:r w:rsidRPr="00B71699">
        <w:rPr>
          <w:rFonts w:ascii="Times New Roman" w:hAnsi="Times New Roman" w:cs="Times New Roman"/>
          <w:sz w:val="24"/>
          <w:szCs w:val="24"/>
        </w:rPr>
        <w:t>signs</w:t>
      </w:r>
      <w:proofErr w:type="spellEnd"/>
      <w:r w:rsidRPr="00B71699">
        <w:rPr>
          <w:rFonts w:ascii="Times New Roman" w:hAnsi="Times New Roman" w:cs="Times New Roman"/>
          <w:sz w:val="24"/>
          <w:szCs w:val="24"/>
        </w:rPr>
        <w:t xml:space="preserve"> in </w:t>
      </w:r>
      <w:proofErr w:type="spellStart"/>
      <w:r w:rsidRPr="00B71699">
        <w:rPr>
          <w:rFonts w:ascii="Times New Roman" w:hAnsi="Times New Roman" w:cs="Times New Roman"/>
          <w:sz w:val="24"/>
          <w:szCs w:val="24"/>
        </w:rPr>
        <w:t>patients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after</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thoracic</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surgery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Complementary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Therapies</w:t>
      </w:r>
      <w:proofErr w:type="spellEnd"/>
      <w:r w:rsidRPr="00B71699">
        <w:rPr>
          <w:rFonts w:ascii="Times New Roman" w:hAnsi="Times New Roman" w:cs="Times New Roman"/>
          <w:sz w:val="24"/>
          <w:szCs w:val="24"/>
        </w:rPr>
        <w:t xml:space="preserve"> in Medicine, v. 23, n. 5, p. 714-718, </w:t>
      </w:r>
      <w:proofErr w:type="spellStart"/>
      <w:r w:rsidRPr="00B71699">
        <w:rPr>
          <w:rFonts w:ascii="Times New Roman" w:hAnsi="Times New Roman" w:cs="Times New Roman"/>
          <w:sz w:val="24"/>
          <w:szCs w:val="24"/>
        </w:rPr>
        <w:t>Oct</w:t>
      </w:r>
      <w:proofErr w:type="spellEnd"/>
      <w:r w:rsidRPr="00B71699">
        <w:rPr>
          <w:rFonts w:ascii="Times New Roman" w:hAnsi="Times New Roman" w:cs="Times New Roman"/>
          <w:sz w:val="24"/>
          <w:szCs w:val="24"/>
        </w:rPr>
        <w:t>. 2015. Disponível em:</w:t>
      </w:r>
    </w:p>
    <w:p w14:paraId="37E5A943"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&lt; </w:t>
      </w:r>
      <w:proofErr w:type="gramStart"/>
      <w:r w:rsidRPr="00B71699">
        <w:rPr>
          <w:rFonts w:ascii="Times New Roman" w:hAnsi="Times New Roman" w:cs="Times New Roman"/>
          <w:sz w:val="24"/>
          <w:szCs w:val="24"/>
        </w:rPr>
        <w:t>https://www.sciencedirect.com/science/article/pii/S0965229915001260</w:t>
      </w:r>
      <w:proofErr w:type="gramEnd"/>
      <w:r w:rsidRPr="00B71699">
        <w:rPr>
          <w:rFonts w:ascii="Times New Roman" w:hAnsi="Times New Roman" w:cs="Times New Roman"/>
          <w:sz w:val="24"/>
          <w:szCs w:val="24"/>
        </w:rPr>
        <w:t>&gt;. Acesso em: 02 ago. 2019.</w:t>
      </w:r>
    </w:p>
    <w:p w14:paraId="009B4A62"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60813950"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LUCK, A. et al. </w:t>
      </w:r>
      <w:proofErr w:type="spellStart"/>
      <w:r w:rsidRPr="00B71699">
        <w:rPr>
          <w:rFonts w:ascii="Times New Roman" w:hAnsi="Times New Roman" w:cs="Times New Roman"/>
          <w:sz w:val="24"/>
          <w:szCs w:val="24"/>
        </w:rPr>
        <w:t>Effects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video</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information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precolonoscopy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anxiety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knowledge</w:t>
      </w:r>
      <w:proofErr w:type="spellEnd"/>
      <w:r w:rsidRPr="00B71699">
        <w:rPr>
          <w:rFonts w:ascii="Times New Roman" w:hAnsi="Times New Roman" w:cs="Times New Roman"/>
          <w:sz w:val="24"/>
          <w:szCs w:val="24"/>
        </w:rPr>
        <w:t xml:space="preserve">: A </w:t>
      </w:r>
      <w:proofErr w:type="spellStart"/>
      <w:r w:rsidRPr="00B71699">
        <w:rPr>
          <w:rFonts w:ascii="Times New Roman" w:hAnsi="Times New Roman" w:cs="Times New Roman"/>
          <w:sz w:val="24"/>
          <w:szCs w:val="24"/>
        </w:rPr>
        <w:t>randomized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trial</w:t>
      </w:r>
      <w:proofErr w:type="spellEnd"/>
      <w:r w:rsidRPr="00B71699">
        <w:rPr>
          <w:rFonts w:ascii="Times New Roman" w:hAnsi="Times New Roman" w:cs="Times New Roman"/>
          <w:sz w:val="24"/>
          <w:szCs w:val="24"/>
        </w:rPr>
        <w:t>. The Lancet, v. 354, n. 9195, p. 2032–2035, 1999.</w:t>
      </w:r>
    </w:p>
    <w:p w14:paraId="5880963E"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5810A835"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LYNN, M.R. </w:t>
      </w:r>
      <w:proofErr w:type="spellStart"/>
      <w:r w:rsidRPr="00B71699">
        <w:rPr>
          <w:rFonts w:ascii="Times New Roman" w:hAnsi="Times New Roman" w:cs="Times New Roman"/>
          <w:sz w:val="24"/>
          <w:szCs w:val="24"/>
        </w:rPr>
        <w:t>Determination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quantification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content</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validity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Nurs</w:t>
      </w:r>
      <w:proofErr w:type="spellEnd"/>
      <w:r w:rsidRPr="00B71699">
        <w:rPr>
          <w:rFonts w:ascii="Times New Roman" w:hAnsi="Times New Roman" w:cs="Times New Roman"/>
          <w:sz w:val="24"/>
          <w:szCs w:val="24"/>
        </w:rPr>
        <w:t xml:space="preserve"> Res., v. 35, n. 6, p. 382-5, 1986.</w:t>
      </w:r>
    </w:p>
    <w:p w14:paraId="1211D15F"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5099F45D"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MEDRONHO, R.A. et al. Epidemiologia. 2 ed. São Paulo. Atheneu, 2009.</w:t>
      </w:r>
    </w:p>
    <w:p w14:paraId="6E5DE667" w14:textId="32EA65F6"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235CF3CF"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MITCHELL, M. Day </w:t>
      </w:r>
      <w:proofErr w:type="spellStart"/>
      <w:r w:rsidRPr="00B71699">
        <w:rPr>
          <w:rFonts w:ascii="Times New Roman" w:hAnsi="Times New Roman" w:cs="Times New Roman"/>
          <w:sz w:val="24"/>
          <w:szCs w:val="24"/>
        </w:rPr>
        <w:t>surgery</w:t>
      </w:r>
      <w:proofErr w:type="spellEnd"/>
      <w:r w:rsidRPr="00B71699">
        <w:rPr>
          <w:rFonts w:ascii="Times New Roman" w:hAnsi="Times New Roman" w:cs="Times New Roman"/>
          <w:sz w:val="24"/>
          <w:szCs w:val="24"/>
        </w:rPr>
        <w:t xml:space="preserve"> nurses’ </w:t>
      </w:r>
      <w:proofErr w:type="spellStart"/>
      <w:r w:rsidRPr="00B71699">
        <w:rPr>
          <w:rFonts w:ascii="Times New Roman" w:hAnsi="Times New Roman" w:cs="Times New Roman"/>
          <w:sz w:val="24"/>
          <w:szCs w:val="24"/>
        </w:rPr>
        <w:t>selection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patient</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preoperative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information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Journal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Clinical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Nursing</w:t>
      </w:r>
      <w:proofErr w:type="spellEnd"/>
      <w:r w:rsidRPr="00B71699">
        <w:rPr>
          <w:rFonts w:ascii="Times New Roman" w:hAnsi="Times New Roman" w:cs="Times New Roman"/>
          <w:sz w:val="24"/>
          <w:szCs w:val="24"/>
        </w:rPr>
        <w:t xml:space="preserve">, v. 26, n. 1–2, p. 225–237, jan. 2017. </w:t>
      </w:r>
    </w:p>
    <w:p w14:paraId="4001FF60"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27AEE20A"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MOGHIMIAN, M. et al. </w:t>
      </w:r>
      <w:proofErr w:type="spellStart"/>
      <w:r w:rsidRPr="00B71699">
        <w:rPr>
          <w:rFonts w:ascii="Times New Roman" w:hAnsi="Times New Roman" w:cs="Times New Roman"/>
          <w:sz w:val="24"/>
          <w:szCs w:val="24"/>
        </w:rPr>
        <w:t>Effect</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Digital </w:t>
      </w:r>
      <w:proofErr w:type="spellStart"/>
      <w:r w:rsidRPr="00B71699">
        <w:rPr>
          <w:rFonts w:ascii="Times New Roman" w:hAnsi="Times New Roman" w:cs="Times New Roman"/>
          <w:sz w:val="24"/>
          <w:szCs w:val="24"/>
        </w:rPr>
        <w:t>Storytelling</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Anxiety</w:t>
      </w:r>
      <w:proofErr w:type="spellEnd"/>
      <w:r w:rsidRPr="00B71699">
        <w:rPr>
          <w:rFonts w:ascii="Times New Roman" w:hAnsi="Times New Roman" w:cs="Times New Roman"/>
          <w:sz w:val="24"/>
          <w:szCs w:val="24"/>
        </w:rPr>
        <w:t xml:space="preserve"> in </w:t>
      </w:r>
      <w:proofErr w:type="spellStart"/>
      <w:r w:rsidRPr="00B71699">
        <w:rPr>
          <w:rFonts w:ascii="Times New Roman" w:hAnsi="Times New Roman" w:cs="Times New Roman"/>
          <w:sz w:val="24"/>
          <w:szCs w:val="24"/>
        </w:rPr>
        <w:t>Patients</w:t>
      </w:r>
      <w:proofErr w:type="spellEnd"/>
      <w:r w:rsidRPr="00B71699">
        <w:rPr>
          <w:rFonts w:ascii="Times New Roman" w:hAnsi="Times New Roman" w:cs="Times New Roman"/>
          <w:sz w:val="24"/>
          <w:szCs w:val="24"/>
        </w:rPr>
        <w:t xml:space="preserve"> Who Are Candidates for Open-Heart </w:t>
      </w:r>
      <w:proofErr w:type="spellStart"/>
      <w:r w:rsidRPr="00B71699">
        <w:rPr>
          <w:rFonts w:ascii="Times New Roman" w:hAnsi="Times New Roman" w:cs="Times New Roman"/>
          <w:sz w:val="24"/>
          <w:szCs w:val="24"/>
        </w:rPr>
        <w:t>Surgery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Journal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Cardiovascular </w:t>
      </w:r>
      <w:proofErr w:type="spellStart"/>
      <w:r w:rsidRPr="00B71699">
        <w:rPr>
          <w:rFonts w:ascii="Times New Roman" w:hAnsi="Times New Roman" w:cs="Times New Roman"/>
          <w:sz w:val="24"/>
          <w:szCs w:val="24"/>
        </w:rPr>
        <w:t>Nursing</w:t>
      </w:r>
      <w:proofErr w:type="spellEnd"/>
      <w:r w:rsidRPr="00B71699">
        <w:rPr>
          <w:rFonts w:ascii="Times New Roman" w:hAnsi="Times New Roman" w:cs="Times New Roman"/>
          <w:sz w:val="24"/>
          <w:szCs w:val="24"/>
        </w:rPr>
        <w:t>, v. 34, n. 3, p. 231–235, 2019.</w:t>
      </w:r>
    </w:p>
    <w:p w14:paraId="7B225D24"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705C212A"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OJEDA. et al. Spanish </w:t>
      </w:r>
      <w:proofErr w:type="spellStart"/>
      <w:r w:rsidRPr="00B71699">
        <w:rPr>
          <w:rFonts w:ascii="Times New Roman" w:hAnsi="Times New Roman" w:cs="Times New Roman"/>
          <w:sz w:val="24"/>
          <w:szCs w:val="24"/>
        </w:rPr>
        <w:t>Cardiac</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Catheterization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Coronary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Intervention</w:t>
      </w:r>
      <w:proofErr w:type="spellEnd"/>
      <w:r w:rsidRPr="00B71699">
        <w:rPr>
          <w:rFonts w:ascii="Times New Roman" w:hAnsi="Times New Roman" w:cs="Times New Roman"/>
          <w:sz w:val="24"/>
          <w:szCs w:val="24"/>
        </w:rPr>
        <w:t xml:space="preserve"> Registry. 29th </w:t>
      </w:r>
      <w:proofErr w:type="spellStart"/>
      <w:r w:rsidRPr="00B71699">
        <w:rPr>
          <w:rFonts w:ascii="Times New Roman" w:hAnsi="Times New Roman" w:cs="Times New Roman"/>
          <w:sz w:val="24"/>
          <w:szCs w:val="24"/>
        </w:rPr>
        <w:t>Official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Report</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the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Interventional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Cardiology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Association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the</w:t>
      </w:r>
      <w:proofErr w:type="spellEnd"/>
      <w:r w:rsidRPr="00B71699">
        <w:rPr>
          <w:rFonts w:ascii="Times New Roman" w:hAnsi="Times New Roman" w:cs="Times New Roman"/>
          <w:sz w:val="24"/>
          <w:szCs w:val="24"/>
        </w:rPr>
        <w:t xml:space="preserve"> Spanish </w:t>
      </w:r>
      <w:proofErr w:type="spellStart"/>
      <w:r w:rsidRPr="00B71699">
        <w:rPr>
          <w:rFonts w:ascii="Times New Roman" w:hAnsi="Times New Roman" w:cs="Times New Roman"/>
          <w:sz w:val="24"/>
          <w:szCs w:val="24"/>
        </w:rPr>
        <w:t>Society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Cardiology</w:t>
      </w:r>
      <w:proofErr w:type="spellEnd"/>
      <w:r w:rsidRPr="00B71699">
        <w:rPr>
          <w:rFonts w:ascii="Times New Roman" w:hAnsi="Times New Roman" w:cs="Times New Roman"/>
          <w:sz w:val="24"/>
          <w:szCs w:val="24"/>
        </w:rPr>
        <w:t xml:space="preserve"> (1990-2019). </w:t>
      </w:r>
      <w:proofErr w:type="spellStart"/>
      <w:r w:rsidRPr="00B71699">
        <w:rPr>
          <w:rFonts w:ascii="Times New Roman" w:hAnsi="Times New Roman" w:cs="Times New Roman"/>
          <w:sz w:val="24"/>
          <w:szCs w:val="24"/>
        </w:rPr>
        <w:t>Rev</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Esp</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Cardiol</w:t>
      </w:r>
      <w:proofErr w:type="spellEnd"/>
      <w:r w:rsidRPr="00B71699">
        <w:rPr>
          <w:rFonts w:ascii="Times New Roman" w:hAnsi="Times New Roman" w:cs="Times New Roman"/>
          <w:sz w:val="24"/>
          <w:szCs w:val="24"/>
        </w:rPr>
        <w:t>., v 73, n. 11, p.927–936, 2020.</w:t>
      </w:r>
    </w:p>
    <w:p w14:paraId="19714876"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29F5A89E"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ONG, J. et al. </w:t>
      </w:r>
      <w:proofErr w:type="spellStart"/>
      <w:r w:rsidRPr="00B71699">
        <w:rPr>
          <w:rFonts w:ascii="Times New Roman" w:hAnsi="Times New Roman" w:cs="Times New Roman"/>
          <w:sz w:val="24"/>
          <w:szCs w:val="24"/>
        </w:rPr>
        <w:t>Effect</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a </w:t>
      </w:r>
      <w:proofErr w:type="spellStart"/>
      <w:r w:rsidRPr="00B71699">
        <w:rPr>
          <w:rFonts w:ascii="Times New Roman" w:hAnsi="Times New Roman" w:cs="Times New Roman"/>
          <w:sz w:val="24"/>
          <w:szCs w:val="24"/>
        </w:rPr>
        <w:t>preoperative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instructional</w:t>
      </w:r>
      <w:proofErr w:type="spellEnd"/>
      <w:r w:rsidRPr="00B71699">
        <w:rPr>
          <w:rFonts w:ascii="Times New Roman" w:hAnsi="Times New Roman" w:cs="Times New Roman"/>
          <w:sz w:val="24"/>
          <w:szCs w:val="24"/>
        </w:rPr>
        <w:t xml:space="preserve"> digital </w:t>
      </w:r>
      <w:proofErr w:type="spellStart"/>
      <w:r w:rsidRPr="00B71699">
        <w:rPr>
          <w:rFonts w:ascii="Times New Roman" w:hAnsi="Times New Roman" w:cs="Times New Roman"/>
          <w:sz w:val="24"/>
          <w:szCs w:val="24"/>
        </w:rPr>
        <w:t>video</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disc</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patient</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knowledge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preparedness</w:t>
      </w:r>
      <w:proofErr w:type="spellEnd"/>
      <w:r w:rsidRPr="00B71699">
        <w:rPr>
          <w:rFonts w:ascii="Times New Roman" w:hAnsi="Times New Roman" w:cs="Times New Roman"/>
          <w:sz w:val="24"/>
          <w:szCs w:val="24"/>
        </w:rPr>
        <w:t xml:space="preserve"> for </w:t>
      </w:r>
      <w:proofErr w:type="spellStart"/>
      <w:r w:rsidRPr="00B71699">
        <w:rPr>
          <w:rFonts w:ascii="Times New Roman" w:hAnsi="Times New Roman" w:cs="Times New Roman"/>
          <w:sz w:val="24"/>
          <w:szCs w:val="24"/>
        </w:rPr>
        <w:t>engaging</w:t>
      </w:r>
      <w:proofErr w:type="spellEnd"/>
      <w:r w:rsidRPr="00B71699">
        <w:rPr>
          <w:rFonts w:ascii="Times New Roman" w:hAnsi="Times New Roman" w:cs="Times New Roman"/>
          <w:sz w:val="24"/>
          <w:szCs w:val="24"/>
        </w:rPr>
        <w:t xml:space="preserve"> in </w:t>
      </w:r>
      <w:proofErr w:type="spellStart"/>
      <w:r w:rsidRPr="00B71699">
        <w:rPr>
          <w:rFonts w:ascii="Times New Roman" w:hAnsi="Times New Roman" w:cs="Times New Roman"/>
          <w:sz w:val="24"/>
          <w:szCs w:val="24"/>
        </w:rPr>
        <w:t>postoperative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care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activities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Nursing</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Clinics</w:t>
      </w:r>
      <w:proofErr w:type="spellEnd"/>
      <w:r w:rsidRPr="00B71699">
        <w:rPr>
          <w:rFonts w:ascii="Times New Roman" w:hAnsi="Times New Roman" w:cs="Times New Roman"/>
          <w:sz w:val="24"/>
          <w:szCs w:val="24"/>
        </w:rPr>
        <w:t xml:space="preserve"> </w:t>
      </w:r>
      <w:proofErr w:type="spellStart"/>
      <w:proofErr w:type="gram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North</w:t>
      </w:r>
      <w:proofErr w:type="gram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America</w:t>
      </w:r>
      <w:proofErr w:type="spellEnd"/>
      <w:r w:rsidRPr="00B71699">
        <w:rPr>
          <w:rFonts w:ascii="Times New Roman" w:hAnsi="Times New Roman" w:cs="Times New Roman"/>
          <w:sz w:val="24"/>
          <w:szCs w:val="24"/>
        </w:rPr>
        <w:t>, v. 44, n. 1, p. 103–115, 2009.</w:t>
      </w:r>
    </w:p>
    <w:p w14:paraId="50526F64"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05883FCD"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PILIECI, S.N. et al. A </w:t>
      </w:r>
      <w:proofErr w:type="spellStart"/>
      <w:r w:rsidRPr="00B71699">
        <w:rPr>
          <w:rFonts w:ascii="Times New Roman" w:hAnsi="Times New Roman" w:cs="Times New Roman"/>
          <w:sz w:val="24"/>
          <w:szCs w:val="24"/>
        </w:rPr>
        <w:t>Randomized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Controlled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Trial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Video</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Education</w:t>
      </w:r>
      <w:proofErr w:type="spellEnd"/>
    </w:p>
    <w:p w14:paraId="5704413C"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roofErr w:type="gramStart"/>
      <w:r w:rsidRPr="00B71699">
        <w:rPr>
          <w:rFonts w:ascii="Times New Roman" w:hAnsi="Times New Roman" w:cs="Times New Roman"/>
          <w:sz w:val="24"/>
          <w:szCs w:val="24"/>
        </w:rPr>
        <w:t>versus</w:t>
      </w:r>
      <w:proofErr w:type="gram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Skill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Demonstration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Which</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Is</w:t>
      </w:r>
      <w:proofErr w:type="spellEnd"/>
      <w:r w:rsidRPr="00B71699">
        <w:rPr>
          <w:rFonts w:ascii="Times New Roman" w:hAnsi="Times New Roman" w:cs="Times New Roman"/>
          <w:sz w:val="24"/>
          <w:szCs w:val="24"/>
        </w:rPr>
        <w:t xml:space="preserve"> More </w:t>
      </w:r>
      <w:proofErr w:type="spellStart"/>
      <w:r w:rsidRPr="00B71699">
        <w:rPr>
          <w:rFonts w:ascii="Times New Roman" w:hAnsi="Times New Roman" w:cs="Times New Roman"/>
          <w:sz w:val="24"/>
          <w:szCs w:val="24"/>
        </w:rPr>
        <w:t>Effective</w:t>
      </w:r>
      <w:proofErr w:type="spellEnd"/>
      <w:r w:rsidRPr="00B71699">
        <w:rPr>
          <w:rFonts w:ascii="Times New Roman" w:hAnsi="Times New Roman" w:cs="Times New Roman"/>
          <w:sz w:val="24"/>
          <w:szCs w:val="24"/>
        </w:rPr>
        <w:t xml:space="preserve"> in </w:t>
      </w:r>
      <w:proofErr w:type="spellStart"/>
      <w:r w:rsidRPr="00B71699">
        <w:rPr>
          <w:rFonts w:ascii="Times New Roman" w:hAnsi="Times New Roman" w:cs="Times New Roman"/>
          <w:sz w:val="24"/>
          <w:szCs w:val="24"/>
        </w:rPr>
        <w:t>Teaching</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Sterile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Surgical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Technique</w:t>
      </w:r>
      <w:proofErr w:type="spellEnd"/>
      <w:r w:rsidRPr="00B71699">
        <w:rPr>
          <w:rFonts w:ascii="Times New Roman" w:hAnsi="Times New Roman" w:cs="Times New Roman"/>
          <w:sz w:val="24"/>
          <w:szCs w:val="24"/>
        </w:rPr>
        <w:t>? SURGICAL INFECTIONS, v. 19, n. 20, 2018. DOI: 10.1089/sur.2017.231</w:t>
      </w:r>
    </w:p>
    <w:p w14:paraId="5947899D"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28773EAD"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PENTEADO, A. L. O. Cinema de animação: uma proposta de trabalho para o ensino fundamental. 2011. 55p. Monografia (Monografia para obtenção do título de Especialista no curso de Artes Visuais: Práticas Pedagógicas e Linguagens Contemporâneas) – Universidade </w:t>
      </w:r>
      <w:proofErr w:type="spellStart"/>
      <w:r w:rsidRPr="00B71699">
        <w:rPr>
          <w:rFonts w:ascii="Times New Roman" w:hAnsi="Times New Roman" w:cs="Times New Roman"/>
          <w:sz w:val="24"/>
          <w:szCs w:val="24"/>
        </w:rPr>
        <w:t>Tuiuti</w:t>
      </w:r>
      <w:proofErr w:type="spellEnd"/>
      <w:r w:rsidRPr="00B71699">
        <w:rPr>
          <w:rFonts w:ascii="Times New Roman" w:hAnsi="Times New Roman" w:cs="Times New Roman"/>
          <w:sz w:val="24"/>
          <w:szCs w:val="24"/>
        </w:rPr>
        <w:t xml:space="preserve"> do Paraná, Curitiba (Paraná), 2011.</w:t>
      </w:r>
    </w:p>
    <w:p w14:paraId="01AC493E"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4982938F"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POLIT, D. F; BECK, C. T. Fundamentos de Pesquisa em Enfermagem - Avaliação de </w:t>
      </w:r>
    </w:p>
    <w:p w14:paraId="3163AC18"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Evidências para a Prática da Enfermagem. 9. ed. Porto Alegre (RS): Artmed: 2018.</w:t>
      </w:r>
    </w:p>
    <w:p w14:paraId="57CDE8B6"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11657FB6"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lastRenderedPageBreak/>
        <w:t xml:space="preserve">RIBEIRO, A.L.P. et al. Cardiovascular Health in </w:t>
      </w:r>
      <w:proofErr w:type="spellStart"/>
      <w:r w:rsidRPr="00B71699">
        <w:rPr>
          <w:rFonts w:ascii="Times New Roman" w:hAnsi="Times New Roman" w:cs="Times New Roman"/>
          <w:sz w:val="24"/>
          <w:szCs w:val="24"/>
        </w:rPr>
        <w:t>Brazil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Trends</w:t>
      </w:r>
      <w:proofErr w:type="spellEnd"/>
      <w:r w:rsidRPr="00B71699">
        <w:rPr>
          <w:rFonts w:ascii="Times New Roman" w:hAnsi="Times New Roman" w:cs="Times New Roman"/>
          <w:sz w:val="24"/>
          <w:szCs w:val="24"/>
        </w:rPr>
        <w:t xml:space="preserve"> </w:t>
      </w:r>
      <w:proofErr w:type="spellStart"/>
      <w:proofErr w:type="gramStart"/>
      <w:r w:rsidRPr="00B71699">
        <w:rPr>
          <w:rFonts w:ascii="Times New Roman" w:hAnsi="Times New Roman" w:cs="Times New Roman"/>
          <w:sz w:val="24"/>
          <w:szCs w:val="24"/>
        </w:rPr>
        <w:t>and</w:t>
      </w:r>
      <w:proofErr w:type="spellEnd"/>
      <w:r w:rsidRPr="00B71699">
        <w:rPr>
          <w:rFonts w:ascii="Times New Roman" w:hAnsi="Times New Roman" w:cs="Times New Roman"/>
          <w:sz w:val="24"/>
          <w:szCs w:val="24"/>
        </w:rPr>
        <w:t xml:space="preserve"> Perspectives</w:t>
      </w:r>
      <w:proofErr w:type="gramEnd"/>
      <w:r w:rsidRPr="00B71699">
        <w:rPr>
          <w:rFonts w:ascii="Times New Roman" w:hAnsi="Times New Roman" w:cs="Times New Roman"/>
          <w:sz w:val="24"/>
          <w:szCs w:val="24"/>
        </w:rPr>
        <w:t xml:space="preserve">. Global </w:t>
      </w:r>
      <w:proofErr w:type="spellStart"/>
      <w:r w:rsidRPr="00B71699">
        <w:rPr>
          <w:rFonts w:ascii="Times New Roman" w:hAnsi="Times New Roman" w:cs="Times New Roman"/>
          <w:sz w:val="24"/>
          <w:szCs w:val="24"/>
        </w:rPr>
        <w:t>Burden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Cardiovascular </w:t>
      </w:r>
      <w:proofErr w:type="spellStart"/>
      <w:r w:rsidRPr="00B71699">
        <w:rPr>
          <w:rFonts w:ascii="Times New Roman" w:hAnsi="Times New Roman" w:cs="Times New Roman"/>
          <w:sz w:val="24"/>
          <w:szCs w:val="24"/>
        </w:rPr>
        <w:t>Disease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Circulation</w:t>
      </w:r>
      <w:proofErr w:type="spellEnd"/>
      <w:r w:rsidRPr="00B71699">
        <w:rPr>
          <w:rFonts w:ascii="Times New Roman" w:hAnsi="Times New Roman" w:cs="Times New Roman"/>
          <w:sz w:val="24"/>
          <w:szCs w:val="24"/>
        </w:rPr>
        <w:t>, v. 133, n. 4, p. 422-33, 2016.</w:t>
      </w:r>
    </w:p>
    <w:p w14:paraId="7DE12AAD"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422F2C94"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RUFFINENGO, C.; VERSINO, E.; RENGA, G. </w:t>
      </w:r>
      <w:proofErr w:type="spellStart"/>
      <w:r w:rsidRPr="00B71699">
        <w:rPr>
          <w:rFonts w:ascii="Times New Roman" w:hAnsi="Times New Roman" w:cs="Times New Roman"/>
          <w:sz w:val="24"/>
          <w:szCs w:val="24"/>
        </w:rPr>
        <w:t>Effectiveness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informative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video</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reducing</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anxiety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levels</w:t>
      </w:r>
      <w:proofErr w:type="spellEnd"/>
      <w:r w:rsidRPr="00B71699">
        <w:rPr>
          <w:rFonts w:ascii="Times New Roman" w:hAnsi="Times New Roman" w:cs="Times New Roman"/>
          <w:sz w:val="24"/>
          <w:szCs w:val="24"/>
        </w:rPr>
        <w:t xml:space="preserve"> in </w:t>
      </w:r>
      <w:proofErr w:type="spellStart"/>
      <w:r w:rsidRPr="00B71699">
        <w:rPr>
          <w:rFonts w:ascii="Times New Roman" w:hAnsi="Times New Roman" w:cs="Times New Roman"/>
          <w:sz w:val="24"/>
          <w:szCs w:val="24"/>
        </w:rPr>
        <w:t>patients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undergoing</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elective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coronarography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w:t>
      </w:r>
      <w:proofErr w:type="spellEnd"/>
      <w:r w:rsidRPr="00B71699">
        <w:rPr>
          <w:rFonts w:ascii="Times New Roman" w:hAnsi="Times New Roman" w:cs="Times New Roman"/>
          <w:sz w:val="24"/>
          <w:szCs w:val="24"/>
        </w:rPr>
        <w:t xml:space="preserve"> RCT. </w:t>
      </w:r>
      <w:proofErr w:type="spellStart"/>
      <w:r w:rsidRPr="00B71699">
        <w:rPr>
          <w:rFonts w:ascii="Times New Roman" w:hAnsi="Times New Roman" w:cs="Times New Roman"/>
          <w:sz w:val="24"/>
          <w:szCs w:val="24"/>
        </w:rPr>
        <w:t>European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Journal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Cardiovascular </w:t>
      </w:r>
      <w:proofErr w:type="spellStart"/>
      <w:r w:rsidRPr="00B71699">
        <w:rPr>
          <w:rFonts w:ascii="Times New Roman" w:hAnsi="Times New Roman" w:cs="Times New Roman"/>
          <w:sz w:val="24"/>
          <w:szCs w:val="24"/>
        </w:rPr>
        <w:t>Nursing</w:t>
      </w:r>
      <w:proofErr w:type="spellEnd"/>
      <w:r w:rsidRPr="00B71699">
        <w:rPr>
          <w:rFonts w:ascii="Times New Roman" w:hAnsi="Times New Roman" w:cs="Times New Roman"/>
          <w:sz w:val="24"/>
          <w:szCs w:val="24"/>
        </w:rPr>
        <w:t>, v. 8, n. 1, p. 57–61, 2009.</w:t>
      </w:r>
    </w:p>
    <w:p w14:paraId="26CDFBD0"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4742306E"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SALARI, A. et al. </w:t>
      </w:r>
      <w:proofErr w:type="spellStart"/>
      <w:r w:rsidRPr="00B71699">
        <w:rPr>
          <w:rFonts w:ascii="Times New Roman" w:hAnsi="Times New Roman" w:cs="Times New Roman"/>
          <w:sz w:val="24"/>
          <w:szCs w:val="24"/>
        </w:rPr>
        <w:t>Medication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Adherence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and</w:t>
      </w:r>
      <w:proofErr w:type="spellEnd"/>
      <w:r w:rsidRPr="00B71699">
        <w:rPr>
          <w:rFonts w:ascii="Times New Roman" w:hAnsi="Times New Roman" w:cs="Times New Roman"/>
          <w:sz w:val="24"/>
          <w:szCs w:val="24"/>
        </w:rPr>
        <w:t xml:space="preserve"> its </w:t>
      </w:r>
      <w:proofErr w:type="spellStart"/>
      <w:r w:rsidRPr="00B71699">
        <w:rPr>
          <w:rFonts w:ascii="Times New Roman" w:hAnsi="Times New Roman" w:cs="Times New Roman"/>
          <w:sz w:val="24"/>
          <w:szCs w:val="24"/>
        </w:rPr>
        <w:t>Related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Factors</w:t>
      </w:r>
      <w:proofErr w:type="spellEnd"/>
      <w:r w:rsidRPr="00B71699">
        <w:rPr>
          <w:rFonts w:ascii="Times New Roman" w:hAnsi="Times New Roman" w:cs="Times New Roman"/>
          <w:sz w:val="24"/>
          <w:szCs w:val="24"/>
        </w:rPr>
        <w:t xml:space="preserve"> in </w:t>
      </w:r>
      <w:proofErr w:type="spellStart"/>
      <w:r w:rsidRPr="00B71699">
        <w:rPr>
          <w:rFonts w:ascii="Times New Roman" w:hAnsi="Times New Roman" w:cs="Times New Roman"/>
          <w:sz w:val="24"/>
          <w:szCs w:val="24"/>
        </w:rPr>
        <w:t>Patients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Undergoing</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Coronary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Artery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Angioplasty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Journal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Caring</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Sciences</w:t>
      </w:r>
      <w:proofErr w:type="spellEnd"/>
      <w:r w:rsidRPr="00B71699">
        <w:rPr>
          <w:rFonts w:ascii="Times New Roman" w:hAnsi="Times New Roman" w:cs="Times New Roman"/>
          <w:sz w:val="24"/>
          <w:szCs w:val="24"/>
        </w:rPr>
        <w:t>, v. 7, n. 4, p. 213-218, 2018. DOI:10.15171/jcs.2018.032</w:t>
      </w:r>
    </w:p>
    <w:p w14:paraId="5148CBF1"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70C4D08A"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SCHMIDT, M.M. et al. Características Psicológicas dos Pacientes Submetidos à Intervenção Coronária Percutânea. </w:t>
      </w:r>
      <w:proofErr w:type="spellStart"/>
      <w:r w:rsidRPr="00B71699">
        <w:rPr>
          <w:rFonts w:ascii="Times New Roman" w:hAnsi="Times New Roman" w:cs="Times New Roman"/>
          <w:sz w:val="24"/>
          <w:szCs w:val="24"/>
        </w:rPr>
        <w:t>Arq</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Bras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Cardiol</w:t>
      </w:r>
      <w:proofErr w:type="spellEnd"/>
      <w:r w:rsidRPr="00B71699">
        <w:rPr>
          <w:rFonts w:ascii="Times New Roman" w:hAnsi="Times New Roman" w:cs="Times New Roman"/>
          <w:sz w:val="24"/>
          <w:szCs w:val="24"/>
        </w:rPr>
        <w:t>., v. 97, n. 4, p. 331-337, 2011.</w:t>
      </w:r>
    </w:p>
    <w:p w14:paraId="49811EDD"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7989F14D"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SHAHPARI, M.; HEIDARI, S.; SADEGHI, T. The </w:t>
      </w:r>
      <w:proofErr w:type="spellStart"/>
      <w:r w:rsidRPr="00B71699">
        <w:rPr>
          <w:rFonts w:ascii="Times New Roman" w:hAnsi="Times New Roman" w:cs="Times New Roman"/>
          <w:sz w:val="24"/>
          <w:szCs w:val="24"/>
        </w:rPr>
        <w:t>effects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a </w:t>
      </w:r>
      <w:proofErr w:type="spellStart"/>
      <w:r w:rsidRPr="00B71699">
        <w:rPr>
          <w:rFonts w:ascii="Times New Roman" w:hAnsi="Times New Roman" w:cs="Times New Roman"/>
          <w:sz w:val="24"/>
          <w:szCs w:val="24"/>
        </w:rPr>
        <w:t>telephone-based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orientation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program</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delivered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during</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the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waiting</w:t>
      </w:r>
      <w:proofErr w:type="spellEnd"/>
      <w:r w:rsidRPr="00B71699">
        <w:rPr>
          <w:rFonts w:ascii="Times New Roman" w:hAnsi="Times New Roman" w:cs="Times New Roman"/>
          <w:sz w:val="24"/>
          <w:szCs w:val="24"/>
        </w:rPr>
        <w:t xml:space="preserve"> time, </w:t>
      </w:r>
      <w:proofErr w:type="spellStart"/>
      <w:r w:rsidRPr="00B71699">
        <w:rPr>
          <w:rFonts w:ascii="Times New Roman" w:hAnsi="Times New Roman" w:cs="Times New Roman"/>
          <w:sz w:val="24"/>
          <w:szCs w:val="24"/>
        </w:rPr>
        <w:t>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anxiety</w:t>
      </w:r>
      <w:proofErr w:type="spellEnd"/>
      <w:r w:rsidRPr="00B71699">
        <w:rPr>
          <w:rFonts w:ascii="Times New Roman" w:hAnsi="Times New Roman" w:cs="Times New Roman"/>
          <w:sz w:val="24"/>
          <w:szCs w:val="24"/>
        </w:rPr>
        <w:t xml:space="preserve"> in </w:t>
      </w:r>
      <w:proofErr w:type="spellStart"/>
      <w:r w:rsidRPr="00B71699">
        <w:rPr>
          <w:rFonts w:ascii="Times New Roman" w:hAnsi="Times New Roman" w:cs="Times New Roman"/>
          <w:sz w:val="24"/>
          <w:szCs w:val="24"/>
        </w:rPr>
        <w:t>patients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undergoing</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coronary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angiography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Journal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Perioperative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Nursing</w:t>
      </w:r>
      <w:proofErr w:type="spellEnd"/>
      <w:r w:rsidRPr="00B71699">
        <w:rPr>
          <w:rFonts w:ascii="Times New Roman" w:hAnsi="Times New Roman" w:cs="Times New Roman"/>
          <w:sz w:val="24"/>
          <w:szCs w:val="24"/>
        </w:rPr>
        <w:t>, v. 34, n. 1, 2021.</w:t>
      </w:r>
    </w:p>
    <w:p w14:paraId="3BFB2231"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 </w:t>
      </w:r>
    </w:p>
    <w:p w14:paraId="2C5B7829"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SHILOH, S. et al. </w:t>
      </w:r>
      <w:proofErr w:type="spellStart"/>
      <w:r w:rsidRPr="00B71699">
        <w:rPr>
          <w:rFonts w:ascii="Times New Roman" w:hAnsi="Times New Roman" w:cs="Times New Roman"/>
          <w:sz w:val="24"/>
          <w:szCs w:val="24"/>
        </w:rPr>
        <w:t>Effect</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guidance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during</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cardiac</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catheterization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emotional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cognitive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behavioral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outcomes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Journal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Cardiovascular Medicine, v. 15, n. 4, p. 336 - 342, abr. 2014. </w:t>
      </w:r>
    </w:p>
    <w:p w14:paraId="4C1D85E0"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23A5B912"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TEIXEIRA, T. R. F.; AVILA, M. A. G. DE; BRAGA, E. M. Compreensão de pacientes às orientações de enfermagem no cateterismo cardíaco: uma pesquisa qualitativa. </w:t>
      </w:r>
      <w:proofErr w:type="spellStart"/>
      <w:r w:rsidRPr="00B71699">
        <w:rPr>
          <w:rFonts w:ascii="Times New Roman" w:hAnsi="Times New Roman" w:cs="Times New Roman"/>
          <w:sz w:val="24"/>
          <w:szCs w:val="24"/>
        </w:rPr>
        <w:t>Cogitare</w:t>
      </w:r>
      <w:proofErr w:type="spellEnd"/>
      <w:r w:rsidRPr="00B71699">
        <w:rPr>
          <w:rFonts w:ascii="Times New Roman" w:hAnsi="Times New Roman" w:cs="Times New Roman"/>
          <w:sz w:val="24"/>
          <w:szCs w:val="24"/>
        </w:rPr>
        <w:t xml:space="preserve"> Enfermagem, v. 24, p. e56604, mar. 2019. </w:t>
      </w:r>
    </w:p>
    <w:p w14:paraId="27B9A116"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17658FA7"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TIMMIS. et al. </w:t>
      </w:r>
      <w:proofErr w:type="spellStart"/>
      <w:r w:rsidRPr="00B71699">
        <w:rPr>
          <w:rFonts w:ascii="Times New Roman" w:hAnsi="Times New Roman" w:cs="Times New Roman"/>
          <w:sz w:val="24"/>
          <w:szCs w:val="24"/>
        </w:rPr>
        <w:t>European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Society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Cardiology</w:t>
      </w:r>
      <w:proofErr w:type="spellEnd"/>
      <w:r w:rsidRPr="00B71699">
        <w:rPr>
          <w:rFonts w:ascii="Times New Roman" w:hAnsi="Times New Roman" w:cs="Times New Roman"/>
          <w:sz w:val="24"/>
          <w:szCs w:val="24"/>
        </w:rPr>
        <w:t xml:space="preserve">: Cardiovascular </w:t>
      </w:r>
      <w:proofErr w:type="spellStart"/>
      <w:r w:rsidRPr="00B71699">
        <w:rPr>
          <w:rFonts w:ascii="Times New Roman" w:hAnsi="Times New Roman" w:cs="Times New Roman"/>
          <w:sz w:val="24"/>
          <w:szCs w:val="24"/>
        </w:rPr>
        <w:t>Disease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Statistics</w:t>
      </w:r>
      <w:proofErr w:type="spellEnd"/>
      <w:r w:rsidRPr="00B71699">
        <w:rPr>
          <w:rFonts w:ascii="Times New Roman" w:hAnsi="Times New Roman" w:cs="Times New Roman"/>
          <w:sz w:val="24"/>
          <w:szCs w:val="24"/>
        </w:rPr>
        <w:t xml:space="preserve"> 2017.</w:t>
      </w:r>
    </w:p>
    <w:p w14:paraId="2E44B829"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roofErr w:type="spellStart"/>
      <w:r w:rsidRPr="00B71699">
        <w:rPr>
          <w:rFonts w:ascii="Times New Roman" w:hAnsi="Times New Roman" w:cs="Times New Roman"/>
          <w:sz w:val="24"/>
          <w:szCs w:val="24"/>
        </w:rPr>
        <w:t>Eur</w:t>
      </w:r>
      <w:proofErr w:type="spellEnd"/>
      <w:r w:rsidRPr="00B71699">
        <w:rPr>
          <w:rFonts w:ascii="Times New Roman" w:hAnsi="Times New Roman" w:cs="Times New Roman"/>
          <w:sz w:val="24"/>
          <w:szCs w:val="24"/>
        </w:rPr>
        <w:t xml:space="preserve"> Heart J., v. 39, n. 7, p. 508-579, 2018. </w:t>
      </w:r>
    </w:p>
    <w:p w14:paraId="1D59C31B"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179E9DDB"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TUONG, W.; LARSEN, E.R.; ARMSTRONG, A.W. </w:t>
      </w:r>
      <w:proofErr w:type="spellStart"/>
      <w:r w:rsidRPr="00B71699">
        <w:rPr>
          <w:rFonts w:ascii="Times New Roman" w:hAnsi="Times New Roman" w:cs="Times New Roman"/>
          <w:sz w:val="24"/>
          <w:szCs w:val="24"/>
        </w:rPr>
        <w:t>Videos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to</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influence</w:t>
      </w:r>
      <w:proofErr w:type="spellEnd"/>
      <w:r w:rsidRPr="00B71699">
        <w:rPr>
          <w:rFonts w:ascii="Times New Roman" w:hAnsi="Times New Roman" w:cs="Times New Roman"/>
          <w:sz w:val="24"/>
          <w:szCs w:val="24"/>
        </w:rPr>
        <w:t xml:space="preserve">: a </w:t>
      </w:r>
      <w:proofErr w:type="spellStart"/>
      <w:r w:rsidRPr="00B71699">
        <w:rPr>
          <w:rFonts w:ascii="Times New Roman" w:hAnsi="Times New Roman" w:cs="Times New Roman"/>
          <w:sz w:val="24"/>
          <w:szCs w:val="24"/>
        </w:rPr>
        <w:t>systematic</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review</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effectiveness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video-based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education</w:t>
      </w:r>
      <w:proofErr w:type="spellEnd"/>
      <w:r w:rsidRPr="00B71699">
        <w:rPr>
          <w:rFonts w:ascii="Times New Roman" w:hAnsi="Times New Roman" w:cs="Times New Roman"/>
          <w:sz w:val="24"/>
          <w:szCs w:val="24"/>
        </w:rPr>
        <w:t xml:space="preserve"> in </w:t>
      </w:r>
      <w:proofErr w:type="spellStart"/>
      <w:r w:rsidRPr="00B71699">
        <w:rPr>
          <w:rFonts w:ascii="Times New Roman" w:hAnsi="Times New Roman" w:cs="Times New Roman"/>
          <w:sz w:val="24"/>
          <w:szCs w:val="24"/>
        </w:rPr>
        <w:t>modifying</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health</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behaviors</w:t>
      </w:r>
      <w:proofErr w:type="spellEnd"/>
      <w:r w:rsidRPr="00B71699">
        <w:rPr>
          <w:rFonts w:ascii="Times New Roman" w:hAnsi="Times New Roman" w:cs="Times New Roman"/>
          <w:sz w:val="24"/>
          <w:szCs w:val="24"/>
        </w:rPr>
        <w:t xml:space="preserve">. J </w:t>
      </w:r>
      <w:proofErr w:type="spellStart"/>
      <w:r w:rsidRPr="00B71699">
        <w:rPr>
          <w:rFonts w:ascii="Times New Roman" w:hAnsi="Times New Roman" w:cs="Times New Roman"/>
          <w:sz w:val="24"/>
          <w:szCs w:val="24"/>
        </w:rPr>
        <w:t>Behav</w:t>
      </w:r>
      <w:proofErr w:type="spellEnd"/>
      <w:r w:rsidRPr="00B71699">
        <w:rPr>
          <w:rFonts w:ascii="Times New Roman" w:hAnsi="Times New Roman" w:cs="Times New Roman"/>
          <w:sz w:val="24"/>
          <w:szCs w:val="24"/>
        </w:rPr>
        <w:t xml:space="preserve"> Med., v. 37, n. 2, p. 218-33, 2014. DOI: 10.1007/s10865-012-9480-7. </w:t>
      </w:r>
    </w:p>
    <w:p w14:paraId="3B1A9321"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058B3827"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VIDEOSCRIBE. 2014: </w:t>
      </w:r>
      <w:proofErr w:type="spellStart"/>
      <w:r w:rsidRPr="00B71699">
        <w:rPr>
          <w:rFonts w:ascii="Times New Roman" w:hAnsi="Times New Roman" w:cs="Times New Roman"/>
          <w:sz w:val="24"/>
          <w:szCs w:val="24"/>
        </w:rPr>
        <w:t>Sparkol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Limited</w:t>
      </w:r>
      <w:proofErr w:type="spellEnd"/>
      <w:r w:rsidRPr="00B71699">
        <w:rPr>
          <w:rFonts w:ascii="Times New Roman" w:hAnsi="Times New Roman" w:cs="Times New Roman"/>
          <w:sz w:val="24"/>
          <w:szCs w:val="24"/>
        </w:rPr>
        <w:t xml:space="preserve"> - UK. Disponível em: &lt;https://www.videoscribe.co/en/.&gt;. Acesso em: 20 </w:t>
      </w:r>
      <w:proofErr w:type="spellStart"/>
      <w:r w:rsidRPr="00B71699">
        <w:rPr>
          <w:rFonts w:ascii="Times New Roman" w:hAnsi="Times New Roman" w:cs="Times New Roman"/>
          <w:sz w:val="24"/>
          <w:szCs w:val="24"/>
        </w:rPr>
        <w:t>ago</w:t>
      </w:r>
      <w:proofErr w:type="spellEnd"/>
      <w:r w:rsidRPr="00B71699">
        <w:rPr>
          <w:rFonts w:ascii="Times New Roman" w:hAnsi="Times New Roman" w:cs="Times New Roman"/>
          <w:sz w:val="24"/>
          <w:szCs w:val="24"/>
        </w:rPr>
        <w:t xml:space="preserve"> 2018.</w:t>
      </w:r>
    </w:p>
    <w:p w14:paraId="48F5D781"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1A595791"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VLASTRA, W. et al. </w:t>
      </w:r>
      <w:proofErr w:type="spellStart"/>
      <w:r w:rsidRPr="00B71699">
        <w:rPr>
          <w:rFonts w:ascii="Times New Roman" w:hAnsi="Times New Roman" w:cs="Times New Roman"/>
          <w:sz w:val="24"/>
          <w:szCs w:val="24"/>
        </w:rPr>
        <w:t>Premedication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to</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reduce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anxiety</w:t>
      </w:r>
      <w:proofErr w:type="spellEnd"/>
      <w:r w:rsidRPr="00B71699">
        <w:rPr>
          <w:rFonts w:ascii="Times New Roman" w:hAnsi="Times New Roman" w:cs="Times New Roman"/>
          <w:sz w:val="24"/>
          <w:szCs w:val="24"/>
        </w:rPr>
        <w:t xml:space="preserve"> in </w:t>
      </w:r>
      <w:proofErr w:type="spellStart"/>
      <w:r w:rsidRPr="00B71699">
        <w:rPr>
          <w:rFonts w:ascii="Times New Roman" w:hAnsi="Times New Roman" w:cs="Times New Roman"/>
          <w:sz w:val="24"/>
          <w:szCs w:val="24"/>
        </w:rPr>
        <w:t>patients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undergoing</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coronary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angiography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percutaneous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coronary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intervention</w:t>
      </w:r>
      <w:proofErr w:type="spellEnd"/>
      <w:r w:rsidRPr="00B71699">
        <w:rPr>
          <w:rFonts w:ascii="Times New Roman" w:hAnsi="Times New Roman" w:cs="Times New Roman"/>
          <w:sz w:val="24"/>
          <w:szCs w:val="24"/>
        </w:rPr>
        <w:t xml:space="preserve">. Open Heart, v. 5, n. 2, p. e000833, set. 2018. </w:t>
      </w:r>
    </w:p>
    <w:p w14:paraId="70811822"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2387D4FA"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WEEKS, B.P., NILSSON, U. Music </w:t>
      </w:r>
      <w:proofErr w:type="spellStart"/>
      <w:r w:rsidRPr="00B71699">
        <w:rPr>
          <w:rFonts w:ascii="Times New Roman" w:hAnsi="Times New Roman" w:cs="Times New Roman"/>
          <w:sz w:val="24"/>
          <w:szCs w:val="24"/>
        </w:rPr>
        <w:t>interventions</w:t>
      </w:r>
      <w:proofErr w:type="spellEnd"/>
      <w:r w:rsidRPr="00B71699">
        <w:rPr>
          <w:rFonts w:ascii="Times New Roman" w:hAnsi="Times New Roman" w:cs="Times New Roman"/>
          <w:sz w:val="24"/>
          <w:szCs w:val="24"/>
        </w:rPr>
        <w:t xml:space="preserve"> in </w:t>
      </w:r>
      <w:proofErr w:type="spellStart"/>
      <w:r w:rsidRPr="00B71699">
        <w:rPr>
          <w:rFonts w:ascii="Times New Roman" w:hAnsi="Times New Roman" w:cs="Times New Roman"/>
          <w:sz w:val="24"/>
          <w:szCs w:val="24"/>
        </w:rPr>
        <w:t>patients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during</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coronary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angiographic</w:t>
      </w:r>
      <w:proofErr w:type="spellEnd"/>
      <w:r w:rsidRPr="00B71699">
        <w:rPr>
          <w:rFonts w:ascii="Times New Roman" w:hAnsi="Times New Roman" w:cs="Times New Roman"/>
          <w:sz w:val="24"/>
          <w:szCs w:val="24"/>
        </w:rPr>
        <w:t xml:space="preserve"> procedures: a </w:t>
      </w:r>
      <w:proofErr w:type="spellStart"/>
      <w:r w:rsidRPr="00B71699">
        <w:rPr>
          <w:rFonts w:ascii="Times New Roman" w:hAnsi="Times New Roman" w:cs="Times New Roman"/>
          <w:sz w:val="24"/>
          <w:szCs w:val="24"/>
        </w:rPr>
        <w:t>randomized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controlled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study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the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effect</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patients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anxiety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well-being</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Eur</w:t>
      </w:r>
      <w:proofErr w:type="spellEnd"/>
      <w:r w:rsidRPr="00B71699">
        <w:rPr>
          <w:rFonts w:ascii="Times New Roman" w:hAnsi="Times New Roman" w:cs="Times New Roman"/>
          <w:sz w:val="24"/>
          <w:szCs w:val="24"/>
        </w:rPr>
        <w:t xml:space="preserve"> J </w:t>
      </w:r>
      <w:proofErr w:type="spellStart"/>
      <w:r w:rsidRPr="00B71699">
        <w:rPr>
          <w:rFonts w:ascii="Times New Roman" w:hAnsi="Times New Roman" w:cs="Times New Roman"/>
          <w:sz w:val="24"/>
          <w:szCs w:val="24"/>
        </w:rPr>
        <w:t>Cardiovasc</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Nurs</w:t>
      </w:r>
      <w:proofErr w:type="spellEnd"/>
      <w:r w:rsidRPr="00B71699">
        <w:rPr>
          <w:rFonts w:ascii="Times New Roman" w:hAnsi="Times New Roman" w:cs="Times New Roman"/>
          <w:sz w:val="24"/>
          <w:szCs w:val="24"/>
        </w:rPr>
        <w:t>, v. 10, n. 2, p. 88-93, 2011.</w:t>
      </w:r>
    </w:p>
    <w:p w14:paraId="2D0241C7"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4AA249A8" w14:textId="77777777"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roofErr w:type="gramStart"/>
      <w:r w:rsidRPr="00B71699">
        <w:rPr>
          <w:rFonts w:ascii="Times New Roman" w:hAnsi="Times New Roman" w:cs="Times New Roman"/>
          <w:sz w:val="24"/>
          <w:szCs w:val="24"/>
        </w:rPr>
        <w:t>WORLD  HEALTH</w:t>
      </w:r>
      <w:proofErr w:type="gramEnd"/>
      <w:r w:rsidRPr="00B71699">
        <w:rPr>
          <w:rFonts w:ascii="Times New Roman" w:hAnsi="Times New Roman" w:cs="Times New Roman"/>
          <w:sz w:val="24"/>
          <w:szCs w:val="24"/>
        </w:rPr>
        <w:t xml:space="preserve">  ORGANIZATION.  </w:t>
      </w:r>
      <w:proofErr w:type="gramStart"/>
      <w:r w:rsidRPr="00B71699">
        <w:rPr>
          <w:rFonts w:ascii="Times New Roman" w:hAnsi="Times New Roman" w:cs="Times New Roman"/>
          <w:sz w:val="24"/>
          <w:szCs w:val="24"/>
        </w:rPr>
        <w:t xml:space="preserve">Cardiovascular  </w:t>
      </w:r>
      <w:proofErr w:type="spellStart"/>
      <w:r w:rsidRPr="00B71699">
        <w:rPr>
          <w:rFonts w:ascii="Times New Roman" w:hAnsi="Times New Roman" w:cs="Times New Roman"/>
          <w:sz w:val="24"/>
          <w:szCs w:val="24"/>
        </w:rPr>
        <w:t>diseases</w:t>
      </w:r>
      <w:proofErr w:type="spellEnd"/>
      <w:proofErr w:type="gram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CVDs</w:t>
      </w:r>
      <w:proofErr w:type="spellEnd"/>
      <w:r w:rsidRPr="00B71699">
        <w:rPr>
          <w:rFonts w:ascii="Times New Roman" w:hAnsi="Times New Roman" w:cs="Times New Roman"/>
          <w:sz w:val="24"/>
          <w:szCs w:val="24"/>
        </w:rPr>
        <w:t xml:space="preserve">)  [Internet].  </w:t>
      </w:r>
      <w:proofErr w:type="gramStart"/>
      <w:r w:rsidRPr="00B71699">
        <w:rPr>
          <w:rFonts w:ascii="Times New Roman" w:hAnsi="Times New Roman" w:cs="Times New Roman"/>
          <w:sz w:val="24"/>
          <w:szCs w:val="24"/>
        </w:rPr>
        <w:t>2016  [</w:t>
      </w:r>
      <w:proofErr w:type="gramEnd"/>
      <w:r w:rsidRPr="00B71699">
        <w:rPr>
          <w:rFonts w:ascii="Times New Roman" w:hAnsi="Times New Roman" w:cs="Times New Roman"/>
          <w:sz w:val="24"/>
          <w:szCs w:val="24"/>
        </w:rPr>
        <w:t>acesso  em  29  mar.  2016].  Disponível      em:      http://www.who.int/mediacentre/factsheets/fs317/en</w:t>
      </w:r>
    </w:p>
    <w:p w14:paraId="7D88F7CD" w14:textId="42007B3B"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0A976AB0" w14:textId="05746062"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WU, K.L. et al. The </w:t>
      </w:r>
      <w:proofErr w:type="spellStart"/>
      <w:r w:rsidRPr="00B71699">
        <w:rPr>
          <w:rFonts w:ascii="Times New Roman" w:hAnsi="Times New Roman" w:cs="Times New Roman"/>
          <w:sz w:val="24"/>
          <w:szCs w:val="24"/>
        </w:rPr>
        <w:t>effectiveness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accessibility-enhanced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multimedia</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informational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educational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programme</w:t>
      </w:r>
      <w:proofErr w:type="spellEnd"/>
      <w:r w:rsidRPr="00B71699">
        <w:rPr>
          <w:rFonts w:ascii="Times New Roman" w:hAnsi="Times New Roman" w:cs="Times New Roman"/>
          <w:sz w:val="24"/>
          <w:szCs w:val="24"/>
        </w:rPr>
        <w:t xml:space="preserve"> in </w:t>
      </w:r>
      <w:proofErr w:type="spellStart"/>
      <w:r w:rsidRPr="00B71699">
        <w:rPr>
          <w:rFonts w:ascii="Times New Roman" w:hAnsi="Times New Roman" w:cs="Times New Roman"/>
          <w:sz w:val="24"/>
          <w:szCs w:val="24"/>
        </w:rPr>
        <w:t>reducing</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anxiety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increasing</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satisfaction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patients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undergoing</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cardiac</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catheterisation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Journal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Clinical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Nursing</w:t>
      </w:r>
      <w:proofErr w:type="spellEnd"/>
      <w:r w:rsidRPr="00B71699">
        <w:rPr>
          <w:rFonts w:ascii="Times New Roman" w:hAnsi="Times New Roman" w:cs="Times New Roman"/>
          <w:sz w:val="24"/>
          <w:szCs w:val="24"/>
        </w:rPr>
        <w:t xml:space="preserve">, v. 23, n. 13–14, p. 2063–2073, jul. 2014. </w:t>
      </w:r>
    </w:p>
    <w:p w14:paraId="6DE4951C" w14:textId="31EA299E" w:rsidR="001F676C" w:rsidRPr="00B71699" w:rsidRDefault="001F676C" w:rsidP="001F676C">
      <w:pPr>
        <w:pStyle w:val="PargrafodaLista"/>
        <w:spacing w:after="0" w:line="240" w:lineRule="auto"/>
        <w:ind w:left="0"/>
        <w:jc w:val="both"/>
        <w:rPr>
          <w:rFonts w:ascii="Times New Roman" w:hAnsi="Times New Roman" w:cs="Times New Roman"/>
          <w:sz w:val="24"/>
          <w:szCs w:val="24"/>
        </w:rPr>
      </w:pPr>
    </w:p>
    <w:p w14:paraId="01BC9880" w14:textId="443421AF" w:rsidR="001F676C" w:rsidRPr="00B71699" w:rsidRDefault="001F676C" w:rsidP="001F676C">
      <w:pPr>
        <w:pStyle w:val="PargrafodaLista"/>
        <w:spacing w:after="0" w:line="240" w:lineRule="auto"/>
        <w:ind w:left="0"/>
        <w:jc w:val="both"/>
        <w:rPr>
          <w:rFonts w:ascii="Times New Roman" w:hAnsi="Times New Roman" w:cs="Times New Roman"/>
          <w:sz w:val="24"/>
          <w:szCs w:val="24"/>
        </w:rPr>
      </w:pPr>
      <w:r w:rsidRPr="00B71699">
        <w:rPr>
          <w:rFonts w:ascii="Times New Roman" w:hAnsi="Times New Roman" w:cs="Times New Roman"/>
          <w:sz w:val="24"/>
          <w:szCs w:val="24"/>
        </w:rPr>
        <w:t xml:space="preserve">YAP, J. et al. A </w:t>
      </w:r>
      <w:proofErr w:type="spellStart"/>
      <w:r w:rsidRPr="00B71699">
        <w:rPr>
          <w:rFonts w:ascii="Times New Roman" w:hAnsi="Times New Roman" w:cs="Times New Roman"/>
          <w:sz w:val="24"/>
          <w:szCs w:val="24"/>
        </w:rPr>
        <w:t>randomized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controlled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trial</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the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effectiveness</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of</w:t>
      </w:r>
      <w:proofErr w:type="spellEnd"/>
      <w:r w:rsidRPr="00B71699">
        <w:rPr>
          <w:rFonts w:ascii="Times New Roman" w:hAnsi="Times New Roman" w:cs="Times New Roman"/>
          <w:sz w:val="24"/>
          <w:szCs w:val="24"/>
        </w:rPr>
        <w:t xml:space="preserve"> a </w:t>
      </w:r>
      <w:proofErr w:type="spellStart"/>
      <w:r w:rsidRPr="00B71699">
        <w:rPr>
          <w:rFonts w:ascii="Times New Roman" w:hAnsi="Times New Roman" w:cs="Times New Roman"/>
          <w:sz w:val="24"/>
          <w:szCs w:val="24"/>
        </w:rPr>
        <w:t>portable</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patient</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education</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video</w:t>
      </w:r>
      <w:proofErr w:type="spellEnd"/>
      <w:r w:rsidRPr="00B71699">
        <w:rPr>
          <w:rFonts w:ascii="Times New Roman" w:hAnsi="Times New Roman" w:cs="Times New Roman"/>
          <w:sz w:val="24"/>
          <w:szCs w:val="24"/>
        </w:rPr>
        <w:t xml:space="preserve"> prior </w:t>
      </w:r>
      <w:proofErr w:type="spellStart"/>
      <w:r w:rsidRPr="00B71699">
        <w:rPr>
          <w:rFonts w:ascii="Times New Roman" w:hAnsi="Times New Roman" w:cs="Times New Roman"/>
          <w:sz w:val="24"/>
          <w:szCs w:val="24"/>
        </w:rPr>
        <w:t>to</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coronary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angiography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and</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angioplasty</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Catheter</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Cardiovasc</w:t>
      </w:r>
      <w:proofErr w:type="spellEnd"/>
      <w:r w:rsidRPr="00B71699">
        <w:rPr>
          <w:rFonts w:ascii="Times New Roman" w:hAnsi="Times New Roman" w:cs="Times New Roman"/>
          <w:sz w:val="24"/>
          <w:szCs w:val="24"/>
        </w:rPr>
        <w:t xml:space="preserve"> </w:t>
      </w:r>
      <w:proofErr w:type="spellStart"/>
      <w:r w:rsidRPr="00B71699">
        <w:rPr>
          <w:rFonts w:ascii="Times New Roman" w:hAnsi="Times New Roman" w:cs="Times New Roman"/>
          <w:sz w:val="24"/>
          <w:szCs w:val="24"/>
        </w:rPr>
        <w:t>Interv</w:t>
      </w:r>
      <w:proofErr w:type="spellEnd"/>
      <w:r w:rsidRPr="00B71699">
        <w:rPr>
          <w:rFonts w:ascii="Times New Roman" w:hAnsi="Times New Roman" w:cs="Times New Roman"/>
          <w:sz w:val="24"/>
          <w:szCs w:val="24"/>
        </w:rPr>
        <w:t>., v. 96, n. 7, p. 1409-1414, 2019.</w:t>
      </w:r>
    </w:p>
    <w:p w14:paraId="7F1F369D" w14:textId="2E0CBC95" w:rsidR="00615CBE" w:rsidRPr="00B71699" w:rsidRDefault="00615CBE" w:rsidP="00615CBE">
      <w:pPr>
        <w:spacing w:after="0" w:line="360" w:lineRule="auto"/>
        <w:jc w:val="both"/>
        <w:rPr>
          <w:rFonts w:ascii="Times New Roman" w:hAnsi="Times New Roman" w:cs="Times New Roman"/>
          <w:b/>
          <w:sz w:val="24"/>
          <w:szCs w:val="24"/>
        </w:rPr>
      </w:pPr>
    </w:p>
    <w:p w14:paraId="73066DB8" w14:textId="39AB59D3" w:rsidR="001F676C" w:rsidRPr="00B71699" w:rsidRDefault="00391C6C" w:rsidP="00391C6C">
      <w:pPr>
        <w:pStyle w:val="PargrafodaLista"/>
        <w:spacing w:after="0" w:line="360" w:lineRule="auto"/>
        <w:ind w:left="0"/>
        <w:jc w:val="both"/>
        <w:rPr>
          <w:rFonts w:ascii="Times New Roman" w:hAnsi="Times New Roman" w:cs="Times New Roman"/>
          <w:b/>
          <w:sz w:val="24"/>
          <w:szCs w:val="24"/>
        </w:rPr>
      </w:pPr>
      <w:r w:rsidRPr="00B71699">
        <w:rPr>
          <w:rFonts w:ascii="Times New Roman" w:hAnsi="Times New Roman" w:cs="Times New Roman"/>
          <w:b/>
          <w:noProof/>
          <w:sz w:val="24"/>
          <w:szCs w:val="24"/>
          <w:lang w:eastAsia="pt-BR"/>
        </w:rPr>
        <w:drawing>
          <wp:anchor distT="0" distB="0" distL="114300" distR="114300" simplePos="0" relativeHeight="251658240" behindDoc="0" locked="0" layoutInCell="1" allowOverlap="1" wp14:anchorId="6D1E2ABB" wp14:editId="7290AB90">
            <wp:simplePos x="0" y="0"/>
            <wp:positionH relativeFrom="page">
              <wp:align>left</wp:align>
            </wp:positionH>
            <wp:positionV relativeFrom="paragraph">
              <wp:posOffset>768350</wp:posOffset>
            </wp:positionV>
            <wp:extent cx="7551420" cy="5684520"/>
            <wp:effectExtent l="0" t="0" r="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220712_00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1420" cy="5684520"/>
                    </a:xfrm>
                    <a:prstGeom prst="rect">
                      <a:avLst/>
                    </a:prstGeom>
                  </pic:spPr>
                </pic:pic>
              </a:graphicData>
            </a:graphic>
            <wp14:sizeRelH relativeFrom="page">
              <wp14:pctWidth>0</wp14:pctWidth>
            </wp14:sizeRelH>
            <wp14:sizeRelV relativeFrom="page">
              <wp14:pctHeight>0</wp14:pctHeight>
            </wp14:sizeRelV>
          </wp:anchor>
        </w:drawing>
      </w:r>
      <w:r w:rsidR="00615CBE" w:rsidRPr="00B71699">
        <w:rPr>
          <w:rFonts w:ascii="Times New Roman" w:hAnsi="Times New Roman" w:cs="Times New Roman"/>
          <w:b/>
          <w:sz w:val="24"/>
          <w:szCs w:val="24"/>
        </w:rPr>
        <w:t xml:space="preserve">13 </w:t>
      </w:r>
      <w:r w:rsidR="007C47B0" w:rsidRPr="00B71699">
        <w:rPr>
          <w:rFonts w:ascii="Times New Roman" w:hAnsi="Times New Roman" w:cs="Times New Roman"/>
          <w:b/>
          <w:sz w:val="24"/>
          <w:szCs w:val="24"/>
        </w:rPr>
        <w:t>DADOS DOS MEMBROS DO PROJETO DE PESQU</w:t>
      </w:r>
      <w:r w:rsidR="00714732" w:rsidRPr="00B71699">
        <w:rPr>
          <w:rFonts w:ascii="Times New Roman" w:hAnsi="Times New Roman" w:cs="Times New Roman"/>
          <w:b/>
          <w:sz w:val="24"/>
          <w:szCs w:val="24"/>
        </w:rPr>
        <w:t>ISA</w:t>
      </w:r>
      <w:r w:rsidR="00D412FD" w:rsidRPr="00B71699">
        <w:rPr>
          <w:rFonts w:ascii="Times New Roman" w:hAnsi="Times New Roman" w:cs="Times New Roman"/>
          <w:b/>
          <w:sz w:val="24"/>
          <w:szCs w:val="24"/>
        </w:rPr>
        <w:t xml:space="preserve"> (NOME, TITULAÇÃO, LOTAÇÃO, LINK CURRICULO LATTES, TEL</w:t>
      </w:r>
      <w:r w:rsidR="006262D3" w:rsidRPr="00B71699">
        <w:rPr>
          <w:rFonts w:ascii="Times New Roman" w:hAnsi="Times New Roman" w:cs="Times New Roman"/>
          <w:b/>
          <w:sz w:val="24"/>
          <w:szCs w:val="24"/>
        </w:rPr>
        <w:t>/</w:t>
      </w:r>
      <w:r w:rsidR="00D412FD" w:rsidRPr="00B71699">
        <w:rPr>
          <w:rFonts w:ascii="Times New Roman" w:hAnsi="Times New Roman" w:cs="Times New Roman"/>
          <w:b/>
          <w:sz w:val="24"/>
          <w:szCs w:val="24"/>
        </w:rPr>
        <w:t>CEL E ASSINATURA)</w:t>
      </w:r>
    </w:p>
    <w:sectPr w:rsidR="001F676C" w:rsidRPr="00B71699">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F8274A" w14:textId="77777777" w:rsidR="00552B41" w:rsidRDefault="00552B41" w:rsidP="00265624">
      <w:pPr>
        <w:spacing w:after="0" w:line="240" w:lineRule="auto"/>
      </w:pPr>
      <w:r>
        <w:separator/>
      </w:r>
    </w:p>
  </w:endnote>
  <w:endnote w:type="continuationSeparator" w:id="0">
    <w:p w14:paraId="2E798650" w14:textId="77777777" w:rsidR="00552B41" w:rsidRDefault="00552B41" w:rsidP="00265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B2D36" w14:textId="6F2EF439" w:rsidR="00871F46" w:rsidRPr="00D412FD" w:rsidRDefault="00871F46" w:rsidP="00D412FD">
    <w:pPr>
      <w:pStyle w:val="Rodap"/>
      <w:jc w:val="both"/>
      <w:rPr>
        <w:rFonts w:ascii="Times New Roman" w:hAnsi="Times New Roman" w:cs="Times New Roman"/>
      </w:rPr>
    </w:pPr>
    <w:r w:rsidRPr="00D412FD">
      <w:rPr>
        <w:rFonts w:ascii="Times New Roman" w:hAnsi="Times New Roman" w:cs="Times New Roman"/>
      </w:rPr>
      <w:t>*</w:t>
    </w:r>
    <w:r>
      <w:rPr>
        <w:rFonts w:ascii="Times New Roman" w:hAnsi="Times New Roman" w:cs="Times New Roman"/>
      </w:rPr>
      <w:t>Modelo Projeto de Pesquisa</w:t>
    </w:r>
    <w:r w:rsidRPr="00D412FD">
      <w:rPr>
        <w:rFonts w:ascii="Times New Roman" w:hAnsi="Times New Roman" w:cs="Times New Roman"/>
      </w:rPr>
      <w:t xml:space="preserve"> CEP/HC-UFTM </w:t>
    </w:r>
  </w:p>
  <w:p w14:paraId="7BD245F5" w14:textId="77777777" w:rsidR="00871F46" w:rsidRDefault="00871F46">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DB9A85" w14:textId="77777777" w:rsidR="00552B41" w:rsidRDefault="00552B41" w:rsidP="00265624">
      <w:pPr>
        <w:spacing w:after="0" w:line="240" w:lineRule="auto"/>
      </w:pPr>
      <w:r>
        <w:separator/>
      </w:r>
    </w:p>
  </w:footnote>
  <w:footnote w:type="continuationSeparator" w:id="0">
    <w:p w14:paraId="2564C6BB" w14:textId="77777777" w:rsidR="00552B41" w:rsidRDefault="00552B41" w:rsidP="002656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comgrade"/>
      <w:tblW w:w="11199"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7929"/>
      <w:gridCol w:w="1989"/>
    </w:tblGrid>
    <w:tr w:rsidR="00871F46" w14:paraId="49743A3D" w14:textId="77777777" w:rsidTr="0099648B">
      <w:tc>
        <w:tcPr>
          <w:tcW w:w="1281" w:type="dxa"/>
        </w:tcPr>
        <w:p w14:paraId="67455A15" w14:textId="77777777" w:rsidR="00871F46" w:rsidRDefault="00871F46" w:rsidP="0099648B">
          <w:pPr>
            <w:pStyle w:val="Cabealho"/>
            <w:rPr>
              <w:noProof/>
            </w:rPr>
          </w:pPr>
        </w:p>
        <w:p w14:paraId="6A9DBDC1" w14:textId="77777777" w:rsidR="00871F46" w:rsidRDefault="00871F46" w:rsidP="0099648B">
          <w:pPr>
            <w:pStyle w:val="Cabealho"/>
          </w:pPr>
          <w:r>
            <w:rPr>
              <w:noProof/>
              <w:lang w:eastAsia="pt-BR"/>
            </w:rPr>
            <w:drawing>
              <wp:inline distT="0" distB="0" distL="0" distR="0" wp14:anchorId="20060B77" wp14:editId="22F284DC">
                <wp:extent cx="590550" cy="594360"/>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1" name="image2.jpg"/>
                        <pic:cNvPicPr/>
                      </pic:nvPicPr>
                      <pic:blipFill>
                        <a:blip r:embed="rId1"/>
                        <a:srcRect/>
                        <a:stretch>
                          <a:fillRect/>
                        </a:stretch>
                      </pic:blipFill>
                      <pic:spPr>
                        <a:xfrm>
                          <a:off x="0" y="0"/>
                          <a:ext cx="590550" cy="594360"/>
                        </a:xfrm>
                        <a:prstGeom prst="rect">
                          <a:avLst/>
                        </a:prstGeom>
                        <a:ln/>
                      </pic:spPr>
                    </pic:pic>
                  </a:graphicData>
                </a:graphic>
              </wp:inline>
            </w:drawing>
          </w:r>
        </w:p>
      </w:tc>
      <w:tc>
        <w:tcPr>
          <w:tcW w:w="7938" w:type="dxa"/>
        </w:tcPr>
        <w:p w14:paraId="4085850E" w14:textId="77777777" w:rsidR="00871F46" w:rsidRDefault="00871F46" w:rsidP="0099648B">
          <w:pPr>
            <w:spacing w:line="288" w:lineRule="auto"/>
            <w:jc w:val="center"/>
            <w:rPr>
              <w:rFonts w:ascii="Times New Roman" w:eastAsia="Times New Roman" w:hAnsi="Times New Roman" w:cs="Times New Roman"/>
              <w:b/>
              <w:sz w:val="20"/>
              <w:szCs w:val="20"/>
            </w:rPr>
          </w:pPr>
          <w:r w:rsidRPr="00AF5C71">
            <w:rPr>
              <w:rFonts w:ascii="Times New Roman" w:eastAsia="Times New Roman" w:hAnsi="Times New Roman" w:cs="Times New Roman"/>
              <w:b/>
              <w:sz w:val="20"/>
              <w:szCs w:val="20"/>
            </w:rPr>
            <w:t>HOSPITAL DE CLÍNICAS</w:t>
          </w:r>
          <w:r>
            <w:rPr>
              <w:rFonts w:ascii="Times New Roman" w:eastAsia="Times New Roman" w:hAnsi="Times New Roman" w:cs="Times New Roman"/>
              <w:b/>
              <w:sz w:val="20"/>
              <w:szCs w:val="20"/>
            </w:rPr>
            <w:t>- UNIVERSIDADE FEDERAL DO TRIÂNGULO MINEIRO</w:t>
          </w:r>
        </w:p>
        <w:p w14:paraId="5D4E5229" w14:textId="77777777" w:rsidR="00871F46" w:rsidRDefault="00871F46" w:rsidP="0099648B">
          <w:pPr>
            <w:spacing w:line="288"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Comitê de Ética em Pesquisa do Hospital de Clínicas da UFTM</w:t>
          </w:r>
        </w:p>
        <w:p w14:paraId="20B2D433" w14:textId="77777777" w:rsidR="00871F46" w:rsidRDefault="00871F46" w:rsidP="0099648B">
          <w:pPr>
            <w:spacing w:line="288"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CEP/HC-UFTM</w:t>
          </w:r>
        </w:p>
        <w:p w14:paraId="07837230" w14:textId="77777777" w:rsidR="00871F46" w:rsidRDefault="00871F46" w:rsidP="0099648B">
          <w:pPr>
            <w:spacing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Rua Benjamin Constant, 16 - CEP: 38.025-470 – Uberaba- MG</w:t>
          </w:r>
        </w:p>
        <w:p w14:paraId="58C03DC1" w14:textId="77777777" w:rsidR="00871F46" w:rsidRDefault="00871F46" w:rsidP="0099648B">
          <w:pPr>
            <w:spacing w:line="288" w:lineRule="auto"/>
            <w:jc w:val="center"/>
          </w:pPr>
          <w:r>
            <w:rPr>
              <w:rFonts w:ascii="Times New Roman" w:eastAsia="Times New Roman" w:hAnsi="Times New Roman" w:cs="Times New Roman"/>
              <w:sz w:val="20"/>
              <w:szCs w:val="20"/>
            </w:rPr>
            <w:t>Fone: (34) 3318-5319 - E-mail – cep.hctm@ebserh.gov.br</w:t>
          </w:r>
        </w:p>
      </w:tc>
      <w:tc>
        <w:tcPr>
          <w:tcW w:w="1980" w:type="dxa"/>
        </w:tcPr>
        <w:p w14:paraId="620DF64B" w14:textId="77777777" w:rsidR="00871F46" w:rsidRDefault="00871F46" w:rsidP="0099648B">
          <w:pPr>
            <w:pStyle w:val="Cabealho"/>
          </w:pPr>
        </w:p>
        <w:p w14:paraId="4CAE8BA3" w14:textId="77777777" w:rsidR="00871F46" w:rsidRDefault="00871F46" w:rsidP="0099648B">
          <w:pPr>
            <w:pStyle w:val="Cabealho"/>
          </w:pPr>
        </w:p>
        <w:p w14:paraId="5F2FD7BC" w14:textId="77777777" w:rsidR="00871F46" w:rsidRDefault="00871F46" w:rsidP="0099648B">
          <w:pPr>
            <w:pStyle w:val="Cabealho"/>
          </w:pPr>
          <w:r>
            <w:object w:dxaOrig="8731" w:dyaOrig="3210" w14:anchorId="4CDFC1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8pt;height:32.4pt">
                <v:imagedata r:id="rId2" o:title=""/>
              </v:shape>
              <o:OLEObject Type="Embed" ProgID="PBrush" ShapeID="_x0000_i1025" DrawAspect="Content" ObjectID="_1725111745" r:id="rId3"/>
            </w:object>
          </w:r>
        </w:p>
      </w:tc>
    </w:tr>
  </w:tbl>
  <w:p w14:paraId="0AEB0211" w14:textId="77777777" w:rsidR="00871F46" w:rsidRDefault="00871F46" w:rsidP="00265624">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0A65"/>
    <w:multiLevelType w:val="hybridMultilevel"/>
    <w:tmpl w:val="AC98AF52"/>
    <w:lvl w:ilvl="0" w:tplc="9F2013E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C721130"/>
    <w:multiLevelType w:val="hybridMultilevel"/>
    <w:tmpl w:val="08C01EE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4F64FB5"/>
    <w:multiLevelType w:val="hybridMultilevel"/>
    <w:tmpl w:val="40487A6E"/>
    <w:lvl w:ilvl="0" w:tplc="0416000D">
      <w:start w:val="1"/>
      <w:numFmt w:val="bullet"/>
      <w:lvlText w:val=""/>
      <w:lvlJc w:val="left"/>
      <w:pPr>
        <w:ind w:left="927" w:hanging="360"/>
      </w:pPr>
      <w:rPr>
        <w:rFonts w:ascii="Wingdings" w:hAnsi="Wingdings" w:hint="default"/>
      </w:rPr>
    </w:lvl>
    <w:lvl w:ilvl="1" w:tplc="04160003" w:tentative="1">
      <w:start w:val="1"/>
      <w:numFmt w:val="bullet"/>
      <w:lvlText w:val="o"/>
      <w:lvlJc w:val="left"/>
      <w:pPr>
        <w:ind w:left="1647" w:hanging="360"/>
      </w:pPr>
      <w:rPr>
        <w:rFonts w:ascii="Courier New" w:hAnsi="Courier New" w:cs="Courier New" w:hint="default"/>
      </w:rPr>
    </w:lvl>
    <w:lvl w:ilvl="2" w:tplc="04160005" w:tentative="1">
      <w:start w:val="1"/>
      <w:numFmt w:val="bullet"/>
      <w:lvlText w:val=""/>
      <w:lvlJc w:val="left"/>
      <w:pPr>
        <w:ind w:left="2367" w:hanging="360"/>
      </w:pPr>
      <w:rPr>
        <w:rFonts w:ascii="Wingdings" w:hAnsi="Wingdings" w:hint="default"/>
      </w:rPr>
    </w:lvl>
    <w:lvl w:ilvl="3" w:tplc="04160001" w:tentative="1">
      <w:start w:val="1"/>
      <w:numFmt w:val="bullet"/>
      <w:lvlText w:val=""/>
      <w:lvlJc w:val="left"/>
      <w:pPr>
        <w:ind w:left="3087" w:hanging="360"/>
      </w:pPr>
      <w:rPr>
        <w:rFonts w:ascii="Symbol" w:hAnsi="Symbol" w:hint="default"/>
      </w:rPr>
    </w:lvl>
    <w:lvl w:ilvl="4" w:tplc="04160003" w:tentative="1">
      <w:start w:val="1"/>
      <w:numFmt w:val="bullet"/>
      <w:lvlText w:val="o"/>
      <w:lvlJc w:val="left"/>
      <w:pPr>
        <w:ind w:left="3807" w:hanging="360"/>
      </w:pPr>
      <w:rPr>
        <w:rFonts w:ascii="Courier New" w:hAnsi="Courier New" w:cs="Courier New" w:hint="default"/>
      </w:rPr>
    </w:lvl>
    <w:lvl w:ilvl="5" w:tplc="04160005" w:tentative="1">
      <w:start w:val="1"/>
      <w:numFmt w:val="bullet"/>
      <w:lvlText w:val=""/>
      <w:lvlJc w:val="left"/>
      <w:pPr>
        <w:ind w:left="4527" w:hanging="360"/>
      </w:pPr>
      <w:rPr>
        <w:rFonts w:ascii="Wingdings" w:hAnsi="Wingdings" w:hint="default"/>
      </w:rPr>
    </w:lvl>
    <w:lvl w:ilvl="6" w:tplc="04160001" w:tentative="1">
      <w:start w:val="1"/>
      <w:numFmt w:val="bullet"/>
      <w:lvlText w:val=""/>
      <w:lvlJc w:val="left"/>
      <w:pPr>
        <w:ind w:left="5247" w:hanging="360"/>
      </w:pPr>
      <w:rPr>
        <w:rFonts w:ascii="Symbol" w:hAnsi="Symbol" w:hint="default"/>
      </w:rPr>
    </w:lvl>
    <w:lvl w:ilvl="7" w:tplc="04160003" w:tentative="1">
      <w:start w:val="1"/>
      <w:numFmt w:val="bullet"/>
      <w:lvlText w:val="o"/>
      <w:lvlJc w:val="left"/>
      <w:pPr>
        <w:ind w:left="5967" w:hanging="360"/>
      </w:pPr>
      <w:rPr>
        <w:rFonts w:ascii="Courier New" w:hAnsi="Courier New" w:cs="Courier New" w:hint="default"/>
      </w:rPr>
    </w:lvl>
    <w:lvl w:ilvl="8" w:tplc="04160005" w:tentative="1">
      <w:start w:val="1"/>
      <w:numFmt w:val="bullet"/>
      <w:lvlText w:val=""/>
      <w:lvlJc w:val="left"/>
      <w:pPr>
        <w:ind w:left="6687" w:hanging="360"/>
      </w:pPr>
      <w:rPr>
        <w:rFonts w:ascii="Wingdings" w:hAnsi="Wingdings" w:hint="default"/>
      </w:rPr>
    </w:lvl>
  </w:abstractNum>
  <w:abstractNum w:abstractNumId="3" w15:restartNumberingAfterBreak="0">
    <w:nsid w:val="1B94364A"/>
    <w:multiLevelType w:val="hybridMultilevel"/>
    <w:tmpl w:val="3B38210E"/>
    <w:lvl w:ilvl="0" w:tplc="C616DEB4">
      <w:start w:val="1"/>
      <w:numFmt w:val="lowerLetter"/>
      <w:lvlText w:val="%1)"/>
      <w:lvlJc w:val="left"/>
      <w:pPr>
        <w:ind w:left="1417" w:hanging="708"/>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 w15:restartNumberingAfterBreak="0">
    <w:nsid w:val="1DCF3582"/>
    <w:multiLevelType w:val="multilevel"/>
    <w:tmpl w:val="9D462622"/>
    <w:lvl w:ilvl="0">
      <w:start w:val="5"/>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5167A1"/>
    <w:multiLevelType w:val="hybridMultilevel"/>
    <w:tmpl w:val="3456424A"/>
    <w:lvl w:ilvl="0" w:tplc="75BAF49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2012D33"/>
    <w:multiLevelType w:val="hybridMultilevel"/>
    <w:tmpl w:val="F6363B7C"/>
    <w:lvl w:ilvl="0" w:tplc="F49EEAB6">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2C7575C"/>
    <w:multiLevelType w:val="hybridMultilevel"/>
    <w:tmpl w:val="EF16DB1A"/>
    <w:lvl w:ilvl="0" w:tplc="DBE690A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6A520A4"/>
    <w:multiLevelType w:val="hybridMultilevel"/>
    <w:tmpl w:val="608EABB4"/>
    <w:lvl w:ilvl="0" w:tplc="0BF04654">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DE35F4C"/>
    <w:multiLevelType w:val="hybridMultilevel"/>
    <w:tmpl w:val="5ADC2DCE"/>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0" w15:restartNumberingAfterBreak="0">
    <w:nsid w:val="3ED4187D"/>
    <w:multiLevelType w:val="hybridMultilevel"/>
    <w:tmpl w:val="63E47DD0"/>
    <w:lvl w:ilvl="0" w:tplc="04160003">
      <w:start w:val="1"/>
      <w:numFmt w:val="bullet"/>
      <w:lvlText w:val="o"/>
      <w:lvlJc w:val="left"/>
      <w:pPr>
        <w:ind w:left="1440" w:hanging="360"/>
      </w:pPr>
      <w:rPr>
        <w:rFonts w:ascii="Courier New" w:hAnsi="Courier New" w:cs="Courier New"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1" w15:restartNumberingAfterBreak="0">
    <w:nsid w:val="4956254C"/>
    <w:multiLevelType w:val="hybridMultilevel"/>
    <w:tmpl w:val="38488DC0"/>
    <w:lvl w:ilvl="0" w:tplc="9F2013E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65F38C5"/>
    <w:multiLevelType w:val="multilevel"/>
    <w:tmpl w:val="1CDA5EA6"/>
    <w:lvl w:ilvl="0">
      <w:start w:val="1"/>
      <w:numFmt w:val="decimal"/>
      <w:lvlText w:val="%1"/>
      <w:lvlJc w:val="left"/>
      <w:pPr>
        <w:ind w:left="720" w:hanging="360"/>
      </w:pPr>
      <w:rPr>
        <w:rFonts w:hint="default"/>
      </w:rPr>
    </w:lvl>
    <w:lvl w:ilvl="1">
      <w:start w:val="2"/>
      <w:numFmt w:val="decimal"/>
      <w:isLgl/>
      <w:lvlText w:val="%1.%2"/>
      <w:lvlJc w:val="left"/>
      <w:pPr>
        <w:ind w:left="1777" w:hanging="360"/>
      </w:pPr>
      <w:rPr>
        <w:rFonts w:hint="default"/>
      </w:rPr>
    </w:lvl>
    <w:lvl w:ilvl="2">
      <w:start w:val="1"/>
      <w:numFmt w:val="decimal"/>
      <w:isLgl/>
      <w:lvlText w:val="%1.%2.%3"/>
      <w:lvlJc w:val="left"/>
      <w:pPr>
        <w:ind w:left="3194" w:hanging="720"/>
      </w:pPr>
      <w:rPr>
        <w:rFonts w:hint="default"/>
      </w:rPr>
    </w:lvl>
    <w:lvl w:ilvl="3">
      <w:start w:val="1"/>
      <w:numFmt w:val="decimal"/>
      <w:isLgl/>
      <w:lvlText w:val="%1.%2.%3.%4"/>
      <w:lvlJc w:val="left"/>
      <w:pPr>
        <w:ind w:left="4251" w:hanging="720"/>
      </w:pPr>
      <w:rPr>
        <w:rFonts w:hint="default"/>
      </w:rPr>
    </w:lvl>
    <w:lvl w:ilvl="4">
      <w:start w:val="1"/>
      <w:numFmt w:val="decimal"/>
      <w:isLgl/>
      <w:lvlText w:val="%1.%2.%3.%4.%5"/>
      <w:lvlJc w:val="left"/>
      <w:pPr>
        <w:ind w:left="5668" w:hanging="1080"/>
      </w:pPr>
      <w:rPr>
        <w:rFonts w:hint="default"/>
      </w:rPr>
    </w:lvl>
    <w:lvl w:ilvl="5">
      <w:start w:val="1"/>
      <w:numFmt w:val="decimal"/>
      <w:isLgl/>
      <w:lvlText w:val="%1.%2.%3.%4.%5.%6"/>
      <w:lvlJc w:val="left"/>
      <w:pPr>
        <w:ind w:left="6725" w:hanging="1080"/>
      </w:pPr>
      <w:rPr>
        <w:rFonts w:hint="default"/>
      </w:rPr>
    </w:lvl>
    <w:lvl w:ilvl="6">
      <w:start w:val="1"/>
      <w:numFmt w:val="decimal"/>
      <w:isLgl/>
      <w:lvlText w:val="%1.%2.%3.%4.%5.%6.%7"/>
      <w:lvlJc w:val="left"/>
      <w:pPr>
        <w:ind w:left="8142" w:hanging="1440"/>
      </w:pPr>
      <w:rPr>
        <w:rFonts w:hint="default"/>
      </w:rPr>
    </w:lvl>
    <w:lvl w:ilvl="7">
      <w:start w:val="1"/>
      <w:numFmt w:val="decimal"/>
      <w:isLgl/>
      <w:lvlText w:val="%1.%2.%3.%4.%5.%6.%7.%8"/>
      <w:lvlJc w:val="left"/>
      <w:pPr>
        <w:ind w:left="9199" w:hanging="1440"/>
      </w:pPr>
      <w:rPr>
        <w:rFonts w:hint="default"/>
      </w:rPr>
    </w:lvl>
    <w:lvl w:ilvl="8">
      <w:start w:val="1"/>
      <w:numFmt w:val="decimal"/>
      <w:isLgl/>
      <w:lvlText w:val="%1.%2.%3.%4.%5.%6.%7.%8.%9"/>
      <w:lvlJc w:val="left"/>
      <w:pPr>
        <w:ind w:left="10616" w:hanging="1800"/>
      </w:pPr>
      <w:rPr>
        <w:rFonts w:hint="default"/>
      </w:rPr>
    </w:lvl>
  </w:abstractNum>
  <w:abstractNum w:abstractNumId="13" w15:restartNumberingAfterBreak="0">
    <w:nsid w:val="5BC305A3"/>
    <w:multiLevelType w:val="hybridMultilevel"/>
    <w:tmpl w:val="FB3A7F96"/>
    <w:lvl w:ilvl="0" w:tplc="0416000D">
      <w:start w:val="1"/>
      <w:numFmt w:val="bullet"/>
      <w:lvlText w:val=""/>
      <w:lvlJc w:val="left"/>
      <w:pPr>
        <w:ind w:left="927" w:hanging="360"/>
      </w:pPr>
      <w:rPr>
        <w:rFonts w:ascii="Wingdings" w:hAnsi="Wingdings" w:hint="default"/>
      </w:rPr>
    </w:lvl>
    <w:lvl w:ilvl="1" w:tplc="04160003" w:tentative="1">
      <w:start w:val="1"/>
      <w:numFmt w:val="bullet"/>
      <w:lvlText w:val="o"/>
      <w:lvlJc w:val="left"/>
      <w:pPr>
        <w:ind w:left="1647" w:hanging="360"/>
      </w:pPr>
      <w:rPr>
        <w:rFonts w:ascii="Courier New" w:hAnsi="Courier New" w:cs="Courier New" w:hint="default"/>
      </w:rPr>
    </w:lvl>
    <w:lvl w:ilvl="2" w:tplc="04160005" w:tentative="1">
      <w:start w:val="1"/>
      <w:numFmt w:val="bullet"/>
      <w:lvlText w:val=""/>
      <w:lvlJc w:val="left"/>
      <w:pPr>
        <w:ind w:left="2367" w:hanging="360"/>
      </w:pPr>
      <w:rPr>
        <w:rFonts w:ascii="Wingdings" w:hAnsi="Wingdings" w:hint="default"/>
      </w:rPr>
    </w:lvl>
    <w:lvl w:ilvl="3" w:tplc="04160001" w:tentative="1">
      <w:start w:val="1"/>
      <w:numFmt w:val="bullet"/>
      <w:lvlText w:val=""/>
      <w:lvlJc w:val="left"/>
      <w:pPr>
        <w:ind w:left="3087" w:hanging="360"/>
      </w:pPr>
      <w:rPr>
        <w:rFonts w:ascii="Symbol" w:hAnsi="Symbol" w:hint="default"/>
      </w:rPr>
    </w:lvl>
    <w:lvl w:ilvl="4" w:tplc="04160003" w:tentative="1">
      <w:start w:val="1"/>
      <w:numFmt w:val="bullet"/>
      <w:lvlText w:val="o"/>
      <w:lvlJc w:val="left"/>
      <w:pPr>
        <w:ind w:left="3807" w:hanging="360"/>
      </w:pPr>
      <w:rPr>
        <w:rFonts w:ascii="Courier New" w:hAnsi="Courier New" w:cs="Courier New" w:hint="default"/>
      </w:rPr>
    </w:lvl>
    <w:lvl w:ilvl="5" w:tplc="04160005" w:tentative="1">
      <w:start w:val="1"/>
      <w:numFmt w:val="bullet"/>
      <w:lvlText w:val=""/>
      <w:lvlJc w:val="left"/>
      <w:pPr>
        <w:ind w:left="4527" w:hanging="360"/>
      </w:pPr>
      <w:rPr>
        <w:rFonts w:ascii="Wingdings" w:hAnsi="Wingdings" w:hint="default"/>
      </w:rPr>
    </w:lvl>
    <w:lvl w:ilvl="6" w:tplc="04160001" w:tentative="1">
      <w:start w:val="1"/>
      <w:numFmt w:val="bullet"/>
      <w:lvlText w:val=""/>
      <w:lvlJc w:val="left"/>
      <w:pPr>
        <w:ind w:left="5247" w:hanging="360"/>
      </w:pPr>
      <w:rPr>
        <w:rFonts w:ascii="Symbol" w:hAnsi="Symbol" w:hint="default"/>
      </w:rPr>
    </w:lvl>
    <w:lvl w:ilvl="7" w:tplc="04160003" w:tentative="1">
      <w:start w:val="1"/>
      <w:numFmt w:val="bullet"/>
      <w:lvlText w:val="o"/>
      <w:lvlJc w:val="left"/>
      <w:pPr>
        <w:ind w:left="5967" w:hanging="360"/>
      </w:pPr>
      <w:rPr>
        <w:rFonts w:ascii="Courier New" w:hAnsi="Courier New" w:cs="Courier New" w:hint="default"/>
      </w:rPr>
    </w:lvl>
    <w:lvl w:ilvl="8" w:tplc="04160005" w:tentative="1">
      <w:start w:val="1"/>
      <w:numFmt w:val="bullet"/>
      <w:lvlText w:val=""/>
      <w:lvlJc w:val="left"/>
      <w:pPr>
        <w:ind w:left="6687" w:hanging="360"/>
      </w:pPr>
      <w:rPr>
        <w:rFonts w:ascii="Wingdings" w:hAnsi="Wingdings" w:hint="default"/>
      </w:rPr>
    </w:lvl>
  </w:abstractNum>
  <w:abstractNum w:abstractNumId="14" w15:restartNumberingAfterBreak="0">
    <w:nsid w:val="5F080A9F"/>
    <w:multiLevelType w:val="hybridMultilevel"/>
    <w:tmpl w:val="9432E3E4"/>
    <w:lvl w:ilvl="0" w:tplc="59EC43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F921E37"/>
    <w:multiLevelType w:val="hybridMultilevel"/>
    <w:tmpl w:val="ABEAB0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5510FCA"/>
    <w:multiLevelType w:val="hybridMultilevel"/>
    <w:tmpl w:val="E3CC9A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B9D40AA"/>
    <w:multiLevelType w:val="hybridMultilevel"/>
    <w:tmpl w:val="D14A8F16"/>
    <w:lvl w:ilvl="0" w:tplc="9F2013EC">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A5307F1"/>
    <w:multiLevelType w:val="multilevel"/>
    <w:tmpl w:val="9D462622"/>
    <w:lvl w:ilvl="0">
      <w:start w:val="5"/>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B2465DA"/>
    <w:multiLevelType w:val="hybridMultilevel"/>
    <w:tmpl w:val="504038B8"/>
    <w:lvl w:ilvl="0" w:tplc="4A26EC8C">
      <w:start w:val="1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15"/>
  </w:num>
  <w:num w:numId="3">
    <w:abstractNumId w:val="14"/>
  </w:num>
  <w:num w:numId="4">
    <w:abstractNumId w:val="7"/>
  </w:num>
  <w:num w:numId="5">
    <w:abstractNumId w:val="0"/>
  </w:num>
  <w:num w:numId="6">
    <w:abstractNumId w:val="11"/>
  </w:num>
  <w:num w:numId="7">
    <w:abstractNumId w:val="18"/>
  </w:num>
  <w:num w:numId="8">
    <w:abstractNumId w:val="4"/>
  </w:num>
  <w:num w:numId="9">
    <w:abstractNumId w:val="17"/>
  </w:num>
  <w:num w:numId="10">
    <w:abstractNumId w:val="9"/>
  </w:num>
  <w:num w:numId="11">
    <w:abstractNumId w:val="16"/>
  </w:num>
  <w:num w:numId="12">
    <w:abstractNumId w:val="2"/>
  </w:num>
  <w:num w:numId="13">
    <w:abstractNumId w:val="10"/>
  </w:num>
  <w:num w:numId="14">
    <w:abstractNumId w:val="13"/>
  </w:num>
  <w:num w:numId="15">
    <w:abstractNumId w:val="12"/>
  </w:num>
  <w:num w:numId="16">
    <w:abstractNumId w:val="3"/>
  </w:num>
  <w:num w:numId="17">
    <w:abstractNumId w:val="5"/>
  </w:num>
  <w:num w:numId="18">
    <w:abstractNumId w:val="6"/>
  </w:num>
  <w:num w:numId="19">
    <w:abstractNumId w:val="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624"/>
    <w:rsid w:val="0001600F"/>
    <w:rsid w:val="00113BC2"/>
    <w:rsid w:val="00126227"/>
    <w:rsid w:val="001509A3"/>
    <w:rsid w:val="00152A6E"/>
    <w:rsid w:val="0019636B"/>
    <w:rsid w:val="001A31B0"/>
    <w:rsid w:val="001F676C"/>
    <w:rsid w:val="00204E36"/>
    <w:rsid w:val="002145CF"/>
    <w:rsid w:val="00215A06"/>
    <w:rsid w:val="00232E6F"/>
    <w:rsid w:val="0026067F"/>
    <w:rsid w:val="0026517D"/>
    <w:rsid w:val="00265624"/>
    <w:rsid w:val="002A1269"/>
    <w:rsid w:val="002A7ED1"/>
    <w:rsid w:val="003263FA"/>
    <w:rsid w:val="00351F91"/>
    <w:rsid w:val="00355604"/>
    <w:rsid w:val="00360222"/>
    <w:rsid w:val="003708C4"/>
    <w:rsid w:val="00391C6C"/>
    <w:rsid w:val="003C599D"/>
    <w:rsid w:val="003D6C9F"/>
    <w:rsid w:val="00406ABE"/>
    <w:rsid w:val="004A5A88"/>
    <w:rsid w:val="00501DBA"/>
    <w:rsid w:val="005441E1"/>
    <w:rsid w:val="00552B41"/>
    <w:rsid w:val="00596B87"/>
    <w:rsid w:val="005E5E8A"/>
    <w:rsid w:val="00615CBE"/>
    <w:rsid w:val="00625AE0"/>
    <w:rsid w:val="006262D3"/>
    <w:rsid w:val="00684B44"/>
    <w:rsid w:val="00695429"/>
    <w:rsid w:val="006A4533"/>
    <w:rsid w:val="006A4D96"/>
    <w:rsid w:val="006B6544"/>
    <w:rsid w:val="006C07E9"/>
    <w:rsid w:val="006C0B10"/>
    <w:rsid w:val="00714732"/>
    <w:rsid w:val="00720FE8"/>
    <w:rsid w:val="00750C3B"/>
    <w:rsid w:val="00765529"/>
    <w:rsid w:val="007C47B0"/>
    <w:rsid w:val="007E0468"/>
    <w:rsid w:val="007F7F4D"/>
    <w:rsid w:val="008226BA"/>
    <w:rsid w:val="00836282"/>
    <w:rsid w:val="00871F46"/>
    <w:rsid w:val="008F06F1"/>
    <w:rsid w:val="00913E31"/>
    <w:rsid w:val="0098035B"/>
    <w:rsid w:val="0099648B"/>
    <w:rsid w:val="009D4548"/>
    <w:rsid w:val="00A00350"/>
    <w:rsid w:val="00A11D31"/>
    <w:rsid w:val="00A13ED4"/>
    <w:rsid w:val="00A17102"/>
    <w:rsid w:val="00A63624"/>
    <w:rsid w:val="00AC668C"/>
    <w:rsid w:val="00AF193C"/>
    <w:rsid w:val="00B02CB7"/>
    <w:rsid w:val="00B2797D"/>
    <w:rsid w:val="00B46190"/>
    <w:rsid w:val="00B71699"/>
    <w:rsid w:val="00BF2DEB"/>
    <w:rsid w:val="00C345D3"/>
    <w:rsid w:val="00C6289F"/>
    <w:rsid w:val="00C71438"/>
    <w:rsid w:val="00CA2177"/>
    <w:rsid w:val="00D228C3"/>
    <w:rsid w:val="00D412FD"/>
    <w:rsid w:val="00D45BCD"/>
    <w:rsid w:val="00D51AFB"/>
    <w:rsid w:val="00D629B8"/>
    <w:rsid w:val="00D63BF5"/>
    <w:rsid w:val="00D7137E"/>
    <w:rsid w:val="00D868E8"/>
    <w:rsid w:val="00DF42AD"/>
    <w:rsid w:val="00E65DE4"/>
    <w:rsid w:val="00E74656"/>
    <w:rsid w:val="00E862A7"/>
    <w:rsid w:val="00E874CC"/>
    <w:rsid w:val="00EE00E7"/>
    <w:rsid w:val="00EE6441"/>
    <w:rsid w:val="00EF7421"/>
    <w:rsid w:val="00F43CE8"/>
    <w:rsid w:val="00FD0B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CA626E"/>
  <w15:chartTrackingRefBased/>
  <w15:docId w15:val="{DA495BFF-EEAF-4C40-9540-FEA674BFC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1E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6562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65624"/>
  </w:style>
  <w:style w:type="paragraph" w:styleId="Rodap">
    <w:name w:val="footer"/>
    <w:basedOn w:val="Normal"/>
    <w:link w:val="RodapChar"/>
    <w:uiPriority w:val="99"/>
    <w:unhideWhenUsed/>
    <w:rsid w:val="00265624"/>
    <w:pPr>
      <w:tabs>
        <w:tab w:val="center" w:pos="4252"/>
        <w:tab w:val="right" w:pos="8504"/>
      </w:tabs>
      <w:spacing w:after="0" w:line="240" w:lineRule="auto"/>
    </w:pPr>
  </w:style>
  <w:style w:type="character" w:customStyle="1" w:styleId="RodapChar">
    <w:name w:val="Rodapé Char"/>
    <w:basedOn w:val="Fontepargpadro"/>
    <w:link w:val="Rodap"/>
    <w:uiPriority w:val="99"/>
    <w:rsid w:val="00265624"/>
  </w:style>
  <w:style w:type="table" w:styleId="Tabelacomgrade">
    <w:name w:val="Table Grid"/>
    <w:basedOn w:val="Tabelanormal"/>
    <w:uiPriority w:val="59"/>
    <w:rsid w:val="002656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E65DE4"/>
    <w:pPr>
      <w:ind w:left="720"/>
      <w:contextualSpacing/>
    </w:pPr>
  </w:style>
  <w:style w:type="paragraph" w:customStyle="1" w:styleId="Contedodatabela">
    <w:name w:val="Conteúdo da tabela"/>
    <w:basedOn w:val="Normal"/>
    <w:qFormat/>
    <w:rsid w:val="001F676C"/>
    <w:pPr>
      <w:suppressLineNumbers/>
      <w:suppressAutoHyphens/>
      <w:spacing w:after="0" w:line="240" w:lineRule="auto"/>
    </w:pPr>
    <w:rPr>
      <w:rFonts w:ascii="Times New Roman" w:eastAsia="Times New Roman" w:hAnsi="Times New Roman" w:cs="Times New Roman"/>
      <w:color w:val="00000A"/>
      <w:sz w:val="20"/>
      <w:szCs w:val="20"/>
      <w:lang w:eastAsia="zh-CN"/>
    </w:rPr>
  </w:style>
  <w:style w:type="character" w:styleId="Hyperlink">
    <w:name w:val="Hyperlink"/>
    <w:basedOn w:val="Fontepargpadro"/>
    <w:uiPriority w:val="99"/>
    <w:unhideWhenUsed/>
    <w:rsid w:val="00232E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477505">
      <w:bodyDiv w:val="1"/>
      <w:marLeft w:val="0"/>
      <w:marRight w:val="0"/>
      <w:marTop w:val="0"/>
      <w:marBottom w:val="0"/>
      <w:divBdr>
        <w:top w:val="none" w:sz="0" w:space="0" w:color="auto"/>
        <w:left w:val="none" w:sz="0" w:space="0" w:color="auto"/>
        <w:bottom w:val="none" w:sz="0" w:space="0" w:color="auto"/>
        <w:right w:val="none" w:sz="0" w:space="0" w:color="auto"/>
      </w:divBdr>
    </w:div>
    <w:div w:id="186293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9701</Words>
  <Characters>52388</Characters>
  <Application>Microsoft Office Word</Application>
  <DocSecurity>0</DocSecurity>
  <Lines>436</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GILBERTO ARAUJO PEREIRA</dc:creator>
  <cp:keywords/>
  <dc:description/>
  <cp:lastModifiedBy>Lenovo</cp:lastModifiedBy>
  <cp:revision>2</cp:revision>
  <dcterms:created xsi:type="dcterms:W3CDTF">2022-09-19T19:56:00Z</dcterms:created>
  <dcterms:modified xsi:type="dcterms:W3CDTF">2022-09-19T19:56:00Z</dcterms:modified>
</cp:coreProperties>
</file>