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4"/>
          <w:szCs w:val="24"/>
        </w:rPr>
      </w:pPr>
      <w:r w:rsidDel="00000000" w:rsidR="00000000" w:rsidRPr="00000000">
        <w:rPr>
          <w:b w:val="1"/>
          <w:sz w:val="24"/>
          <w:szCs w:val="24"/>
          <w:rtl w:val="0"/>
        </w:rPr>
        <w:t xml:space="preserve">UNIVERSIDADE FEDERAL DE MINAS GERAIS </w:t>
      </w:r>
    </w:p>
    <w:p w:rsidR="00000000" w:rsidDel="00000000" w:rsidP="00000000" w:rsidRDefault="00000000" w:rsidRPr="00000000" w14:paraId="00000002">
      <w:pPr>
        <w:spacing w:line="360" w:lineRule="auto"/>
        <w:jc w:val="center"/>
        <w:rPr>
          <w:b w:val="1"/>
          <w:sz w:val="24"/>
          <w:szCs w:val="24"/>
        </w:rPr>
      </w:pPr>
      <w:r w:rsidDel="00000000" w:rsidR="00000000" w:rsidRPr="00000000">
        <w:rPr>
          <w:b w:val="1"/>
          <w:sz w:val="24"/>
          <w:szCs w:val="24"/>
          <w:rtl w:val="0"/>
        </w:rPr>
        <w:t xml:space="preserve">Faculdade de Medicina </w:t>
      </w:r>
    </w:p>
    <w:p w:rsidR="00000000" w:rsidDel="00000000" w:rsidP="00000000" w:rsidRDefault="00000000" w:rsidRPr="00000000" w14:paraId="00000003">
      <w:pPr>
        <w:spacing w:line="360" w:lineRule="auto"/>
        <w:rPr>
          <w:b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sz w:val="24"/>
          <w:szCs w:val="24"/>
        </w:rPr>
      </w:pPr>
      <w:r w:rsidDel="00000000" w:rsidR="00000000" w:rsidRPr="00000000">
        <w:rPr>
          <w:rtl w:val="0"/>
        </w:rPr>
      </w:r>
    </w:p>
    <w:p w:rsidR="00000000" w:rsidDel="00000000" w:rsidP="00000000" w:rsidRDefault="00000000" w:rsidRPr="00000000" w14:paraId="00000005">
      <w:pPr>
        <w:spacing w:line="360" w:lineRule="auto"/>
        <w:jc w:val="center"/>
        <w:rPr>
          <w:sz w:val="24"/>
          <w:szCs w:val="24"/>
        </w:rPr>
      </w:pPr>
      <w:r w:rsidDel="00000000" w:rsidR="00000000" w:rsidRPr="00000000">
        <w:rPr>
          <w:rtl w:val="0"/>
        </w:rPr>
      </w:r>
    </w:p>
    <w:p w:rsidR="00000000" w:rsidDel="00000000" w:rsidP="00000000" w:rsidRDefault="00000000" w:rsidRPr="00000000" w14:paraId="00000006">
      <w:pPr>
        <w:spacing w:line="360" w:lineRule="auto"/>
        <w:jc w:val="center"/>
        <w:rPr>
          <w:sz w:val="24"/>
          <w:szCs w:val="24"/>
        </w:rPr>
      </w:pPr>
      <w:r w:rsidDel="00000000" w:rsidR="00000000" w:rsidRPr="00000000">
        <w:rPr>
          <w:rtl w:val="0"/>
        </w:rPr>
      </w:r>
    </w:p>
    <w:p w:rsidR="00000000" w:rsidDel="00000000" w:rsidP="00000000" w:rsidRDefault="00000000" w:rsidRPr="00000000" w14:paraId="00000007">
      <w:pPr>
        <w:spacing w:line="360" w:lineRule="auto"/>
        <w:rPr>
          <w:sz w:val="24"/>
          <w:szCs w:val="24"/>
        </w:rPr>
      </w:pPr>
      <w:r w:rsidDel="00000000" w:rsidR="00000000" w:rsidRPr="00000000">
        <w:rPr>
          <w:rtl w:val="0"/>
        </w:rPr>
      </w:r>
    </w:p>
    <w:p w:rsidR="00000000" w:rsidDel="00000000" w:rsidP="00000000" w:rsidRDefault="00000000" w:rsidRPr="00000000" w14:paraId="00000008">
      <w:pPr>
        <w:spacing w:line="360" w:lineRule="auto"/>
        <w:jc w:val="center"/>
        <w:rPr>
          <w:sz w:val="24"/>
          <w:szCs w:val="24"/>
        </w:rPr>
      </w:pPr>
      <w:r w:rsidDel="00000000" w:rsidR="00000000" w:rsidRPr="00000000">
        <w:rPr>
          <w:rtl w:val="0"/>
        </w:rPr>
      </w:r>
    </w:p>
    <w:p w:rsidR="00000000" w:rsidDel="00000000" w:rsidP="00000000" w:rsidRDefault="00000000" w:rsidRPr="00000000" w14:paraId="00000009">
      <w:pPr>
        <w:spacing w:line="360" w:lineRule="auto"/>
        <w:jc w:val="center"/>
        <w:rPr>
          <w:sz w:val="24"/>
          <w:szCs w:val="24"/>
        </w:rPr>
      </w:pPr>
      <w:r w:rsidDel="00000000" w:rsidR="00000000" w:rsidRPr="00000000">
        <w:rPr>
          <w:rtl w:val="0"/>
        </w:rPr>
      </w:r>
    </w:p>
    <w:p w:rsidR="00000000" w:rsidDel="00000000" w:rsidP="00000000" w:rsidRDefault="00000000" w:rsidRPr="00000000" w14:paraId="0000000A">
      <w:pPr>
        <w:spacing w:line="360" w:lineRule="auto"/>
        <w:jc w:val="center"/>
        <w:rPr>
          <w:sz w:val="24"/>
          <w:szCs w:val="24"/>
        </w:rPr>
      </w:pPr>
      <w:r w:rsidDel="00000000" w:rsidR="00000000" w:rsidRPr="00000000">
        <w:rPr>
          <w:rtl w:val="0"/>
        </w:rPr>
      </w:r>
    </w:p>
    <w:p w:rsidR="00000000" w:rsidDel="00000000" w:rsidP="00000000" w:rsidRDefault="00000000" w:rsidRPr="00000000" w14:paraId="0000000B">
      <w:pPr>
        <w:spacing w:line="360" w:lineRule="auto"/>
        <w:jc w:val="center"/>
        <w:rPr>
          <w:sz w:val="24"/>
          <w:szCs w:val="24"/>
        </w:rPr>
      </w:pPr>
      <w:r w:rsidDel="00000000" w:rsidR="00000000" w:rsidRPr="00000000">
        <w:rPr>
          <w:rtl w:val="0"/>
        </w:rPr>
      </w:r>
    </w:p>
    <w:p w:rsidR="00000000" w:rsidDel="00000000" w:rsidP="00000000" w:rsidRDefault="00000000" w:rsidRPr="00000000" w14:paraId="0000000C">
      <w:pPr>
        <w:spacing w:line="360" w:lineRule="auto"/>
        <w:jc w:val="center"/>
        <w:rPr>
          <w:sz w:val="24"/>
          <w:szCs w:val="24"/>
        </w:rPr>
      </w:pPr>
      <w:r w:rsidDel="00000000" w:rsidR="00000000" w:rsidRPr="00000000">
        <w:rPr>
          <w:rtl w:val="0"/>
        </w:rPr>
      </w:r>
    </w:p>
    <w:p w:rsidR="00000000" w:rsidDel="00000000" w:rsidP="00000000" w:rsidRDefault="00000000" w:rsidRPr="00000000" w14:paraId="0000000D">
      <w:pPr>
        <w:spacing w:line="360" w:lineRule="auto"/>
        <w:jc w:val="center"/>
        <w:rPr>
          <w:sz w:val="24"/>
          <w:szCs w:val="24"/>
        </w:rPr>
      </w:pPr>
      <w:r w:rsidDel="00000000" w:rsidR="00000000" w:rsidRPr="00000000">
        <w:rPr>
          <w:sz w:val="24"/>
          <w:szCs w:val="24"/>
          <w:rtl w:val="0"/>
        </w:rPr>
        <w:t xml:space="preserve">Eficácia da fotobiomodulação para aumento da produção láctea: ensaio clínico randomizado</w:t>
      </w:r>
    </w:p>
    <w:p w:rsidR="00000000" w:rsidDel="00000000" w:rsidP="00000000" w:rsidRDefault="00000000" w:rsidRPr="00000000" w14:paraId="0000000E">
      <w:pPr>
        <w:spacing w:line="360" w:lineRule="auto"/>
        <w:jc w:val="center"/>
        <w:rPr>
          <w:sz w:val="24"/>
          <w:szCs w:val="24"/>
        </w:rPr>
      </w:pPr>
      <w:r w:rsidDel="00000000" w:rsidR="00000000" w:rsidRPr="00000000">
        <w:rPr>
          <w:rtl w:val="0"/>
        </w:rPr>
      </w:r>
    </w:p>
    <w:p w:rsidR="00000000" w:rsidDel="00000000" w:rsidP="00000000" w:rsidRDefault="00000000" w:rsidRPr="00000000" w14:paraId="0000000F">
      <w:pPr>
        <w:spacing w:line="360" w:lineRule="auto"/>
        <w:ind w:left="2880" w:firstLine="720"/>
        <w:rPr>
          <w:sz w:val="24"/>
          <w:szCs w:val="24"/>
        </w:rPr>
      </w:pPr>
      <w:r w:rsidDel="00000000" w:rsidR="00000000" w:rsidRPr="00000000">
        <w:rPr>
          <w:rtl w:val="0"/>
        </w:rPr>
      </w:r>
    </w:p>
    <w:p w:rsidR="00000000" w:rsidDel="00000000" w:rsidP="00000000" w:rsidRDefault="00000000" w:rsidRPr="00000000" w14:paraId="00000010">
      <w:pPr>
        <w:spacing w:line="360" w:lineRule="auto"/>
        <w:ind w:left="2880" w:firstLine="720"/>
        <w:rPr>
          <w:sz w:val="24"/>
          <w:szCs w:val="24"/>
        </w:rPr>
      </w:pPr>
      <w:r w:rsidDel="00000000" w:rsidR="00000000" w:rsidRPr="00000000">
        <w:rPr>
          <w:rtl w:val="0"/>
        </w:rPr>
      </w:r>
    </w:p>
    <w:p w:rsidR="00000000" w:rsidDel="00000000" w:rsidP="00000000" w:rsidRDefault="00000000" w:rsidRPr="00000000" w14:paraId="00000011">
      <w:pPr>
        <w:spacing w:line="360" w:lineRule="auto"/>
        <w:ind w:left="2880" w:firstLine="720"/>
        <w:rPr>
          <w:sz w:val="24"/>
          <w:szCs w:val="24"/>
        </w:rPr>
      </w:pPr>
      <w:r w:rsidDel="00000000" w:rsidR="00000000" w:rsidRPr="00000000">
        <w:rPr>
          <w:rtl w:val="0"/>
        </w:rPr>
      </w:r>
    </w:p>
    <w:p w:rsidR="00000000" w:rsidDel="00000000" w:rsidP="00000000" w:rsidRDefault="00000000" w:rsidRPr="00000000" w14:paraId="00000012">
      <w:pPr>
        <w:spacing w:line="360" w:lineRule="auto"/>
        <w:ind w:left="2880" w:firstLine="720"/>
        <w:jc w:val="right"/>
        <w:rPr>
          <w:sz w:val="24"/>
          <w:szCs w:val="24"/>
        </w:rPr>
      </w:pPr>
      <w:r w:rsidDel="00000000" w:rsidR="00000000" w:rsidRPr="00000000">
        <w:rPr>
          <w:rtl w:val="0"/>
        </w:rPr>
      </w:r>
    </w:p>
    <w:p w:rsidR="00000000" w:rsidDel="00000000" w:rsidP="00000000" w:rsidRDefault="00000000" w:rsidRPr="00000000" w14:paraId="00000013">
      <w:pPr>
        <w:spacing w:line="360" w:lineRule="auto"/>
        <w:ind w:left="2880" w:firstLine="720"/>
        <w:jc w:val="right"/>
        <w:rPr>
          <w:sz w:val="24"/>
          <w:szCs w:val="24"/>
        </w:rPr>
      </w:pPr>
      <w:r w:rsidDel="00000000" w:rsidR="00000000" w:rsidRPr="00000000">
        <w:rPr>
          <w:rtl w:val="0"/>
        </w:rPr>
      </w:r>
    </w:p>
    <w:p w:rsidR="00000000" w:rsidDel="00000000" w:rsidP="00000000" w:rsidRDefault="00000000" w:rsidRPr="00000000" w14:paraId="00000014">
      <w:pPr>
        <w:spacing w:line="360" w:lineRule="auto"/>
        <w:ind w:left="2880" w:firstLine="720"/>
        <w:jc w:val="right"/>
        <w:rPr>
          <w:sz w:val="24"/>
          <w:szCs w:val="24"/>
        </w:rPr>
      </w:pPr>
      <w:r w:rsidDel="00000000" w:rsidR="00000000" w:rsidRPr="00000000">
        <w:rPr>
          <w:rtl w:val="0"/>
        </w:rPr>
      </w:r>
    </w:p>
    <w:p w:rsidR="00000000" w:rsidDel="00000000" w:rsidP="00000000" w:rsidRDefault="00000000" w:rsidRPr="00000000" w14:paraId="00000015">
      <w:pPr>
        <w:spacing w:line="360" w:lineRule="auto"/>
        <w:ind w:left="2880" w:firstLine="720"/>
        <w:jc w:val="right"/>
        <w:rPr>
          <w:sz w:val="24"/>
          <w:szCs w:val="24"/>
        </w:rPr>
      </w:pPr>
      <w:r w:rsidDel="00000000" w:rsidR="00000000" w:rsidRPr="00000000">
        <w:rPr>
          <w:sz w:val="24"/>
          <w:szCs w:val="24"/>
          <w:rtl w:val="0"/>
        </w:rPr>
        <w:t xml:space="preserve">Carine Vieira Bicalho</w:t>
      </w:r>
    </w:p>
    <w:p w:rsidR="00000000" w:rsidDel="00000000" w:rsidP="00000000" w:rsidRDefault="00000000" w:rsidRPr="00000000" w14:paraId="00000016">
      <w:pPr>
        <w:spacing w:line="360" w:lineRule="auto"/>
        <w:ind w:firstLine="720"/>
        <w:jc w:val="right"/>
        <w:rPr>
          <w:sz w:val="24"/>
          <w:szCs w:val="24"/>
        </w:rPr>
      </w:pPr>
      <w:r w:rsidDel="00000000" w:rsidR="00000000" w:rsidRPr="00000000">
        <w:rPr>
          <w:sz w:val="24"/>
          <w:szCs w:val="24"/>
          <w:rtl w:val="0"/>
        </w:rPr>
        <w:t xml:space="preserve">Orientadora: Professora Dra. Andréa Motta </w:t>
      </w:r>
    </w:p>
    <w:p w:rsidR="00000000" w:rsidDel="00000000" w:rsidP="00000000" w:rsidRDefault="00000000" w:rsidRPr="00000000" w14:paraId="00000017">
      <w:pPr>
        <w:spacing w:line="360" w:lineRule="auto"/>
        <w:ind w:firstLine="720"/>
        <w:jc w:val="right"/>
        <w:rPr>
          <w:sz w:val="24"/>
          <w:szCs w:val="24"/>
        </w:rPr>
      </w:pPr>
      <w:r w:rsidDel="00000000" w:rsidR="00000000" w:rsidRPr="00000000">
        <w:rPr>
          <w:sz w:val="24"/>
          <w:szCs w:val="24"/>
          <w:rtl w:val="0"/>
        </w:rPr>
        <w:t xml:space="preserve">Coorientadoras: Professora Dra. Renata Maria Moreira Moraes Furlan e</w:t>
      </w:r>
    </w:p>
    <w:p w:rsidR="00000000" w:rsidDel="00000000" w:rsidP="00000000" w:rsidRDefault="00000000" w:rsidRPr="00000000" w14:paraId="00000018">
      <w:pPr>
        <w:spacing w:line="360" w:lineRule="auto"/>
        <w:ind w:firstLine="720"/>
        <w:jc w:val="right"/>
        <w:rPr>
          <w:sz w:val="24"/>
          <w:szCs w:val="24"/>
        </w:rPr>
      </w:pPr>
      <w:r w:rsidDel="00000000" w:rsidR="00000000" w:rsidRPr="00000000">
        <w:rPr>
          <w:sz w:val="24"/>
          <w:szCs w:val="24"/>
          <w:rtl w:val="0"/>
        </w:rPr>
        <w:t xml:space="preserve">Professora Dra. </w:t>
      </w:r>
      <w:r w:rsidDel="00000000" w:rsidR="00000000" w:rsidRPr="00000000">
        <w:rPr>
          <w:color w:val="000000"/>
          <w:sz w:val="24"/>
          <w:szCs w:val="24"/>
          <w:highlight w:val="white"/>
          <w:rtl w:val="0"/>
        </w:rPr>
        <w:t xml:space="preserve">Amélia Augusta de Lima Friche</w:t>
      </w:r>
      <w:r w:rsidDel="00000000" w:rsidR="00000000" w:rsidRPr="00000000">
        <w:rPr>
          <w:rtl w:val="0"/>
        </w:rPr>
      </w:r>
    </w:p>
    <w:p w:rsidR="00000000" w:rsidDel="00000000" w:rsidP="00000000" w:rsidRDefault="00000000" w:rsidRPr="00000000" w14:paraId="00000019">
      <w:pPr>
        <w:spacing w:line="360" w:lineRule="auto"/>
        <w:jc w:val="center"/>
        <w:rPr>
          <w:sz w:val="24"/>
          <w:szCs w:val="24"/>
        </w:rPr>
      </w:pPr>
      <w:r w:rsidDel="00000000" w:rsidR="00000000" w:rsidRPr="00000000">
        <w:rPr>
          <w:rtl w:val="0"/>
        </w:rPr>
      </w:r>
    </w:p>
    <w:p w:rsidR="00000000" w:rsidDel="00000000" w:rsidP="00000000" w:rsidRDefault="00000000" w:rsidRPr="00000000" w14:paraId="0000001A">
      <w:pPr>
        <w:spacing w:line="360" w:lineRule="auto"/>
        <w:jc w:val="center"/>
        <w:rPr>
          <w:sz w:val="24"/>
          <w:szCs w:val="24"/>
        </w:rPr>
      </w:pPr>
      <w:r w:rsidDel="00000000" w:rsidR="00000000" w:rsidRPr="00000000">
        <w:rPr>
          <w:rtl w:val="0"/>
        </w:rPr>
      </w:r>
    </w:p>
    <w:p w:rsidR="00000000" w:rsidDel="00000000" w:rsidP="00000000" w:rsidRDefault="00000000" w:rsidRPr="00000000" w14:paraId="0000001B">
      <w:pPr>
        <w:spacing w:line="360" w:lineRule="auto"/>
        <w:rPr>
          <w:sz w:val="24"/>
          <w:szCs w:val="24"/>
        </w:rPr>
      </w:pPr>
      <w:r w:rsidDel="00000000" w:rsidR="00000000" w:rsidRPr="00000000">
        <w:rPr>
          <w:rtl w:val="0"/>
        </w:rPr>
      </w:r>
    </w:p>
    <w:p w:rsidR="00000000" w:rsidDel="00000000" w:rsidP="00000000" w:rsidRDefault="00000000" w:rsidRPr="00000000" w14:paraId="0000001C">
      <w:pPr>
        <w:spacing w:line="360" w:lineRule="auto"/>
        <w:jc w:val="center"/>
        <w:rPr>
          <w:sz w:val="24"/>
          <w:szCs w:val="24"/>
        </w:rPr>
      </w:pPr>
      <w:r w:rsidDel="00000000" w:rsidR="00000000" w:rsidRPr="00000000">
        <w:rPr>
          <w:rtl w:val="0"/>
        </w:rPr>
      </w:r>
    </w:p>
    <w:p w:rsidR="00000000" w:rsidDel="00000000" w:rsidP="00000000" w:rsidRDefault="00000000" w:rsidRPr="00000000" w14:paraId="0000001D">
      <w:pPr>
        <w:spacing w:line="360" w:lineRule="auto"/>
        <w:rPr>
          <w:sz w:val="24"/>
          <w:szCs w:val="24"/>
        </w:rPr>
      </w:pPr>
      <w:r w:rsidDel="00000000" w:rsidR="00000000" w:rsidRPr="00000000">
        <w:rPr>
          <w:rtl w:val="0"/>
        </w:rPr>
      </w:r>
    </w:p>
    <w:p w:rsidR="00000000" w:rsidDel="00000000" w:rsidP="00000000" w:rsidRDefault="00000000" w:rsidRPr="00000000" w14:paraId="0000001E">
      <w:pPr>
        <w:spacing w:line="360" w:lineRule="auto"/>
        <w:jc w:val="center"/>
        <w:rPr>
          <w:sz w:val="24"/>
          <w:szCs w:val="24"/>
        </w:rPr>
      </w:pPr>
      <w:r w:rsidDel="00000000" w:rsidR="00000000" w:rsidRPr="00000000">
        <w:rPr>
          <w:sz w:val="24"/>
          <w:szCs w:val="24"/>
          <w:rtl w:val="0"/>
        </w:rPr>
        <w:t xml:space="preserve">Belo Horizonte</w:t>
      </w:r>
    </w:p>
    <w:p w:rsidR="00000000" w:rsidDel="00000000" w:rsidP="00000000" w:rsidRDefault="00000000" w:rsidRPr="00000000" w14:paraId="0000001F">
      <w:pPr>
        <w:spacing w:line="360" w:lineRule="auto"/>
        <w:jc w:val="center"/>
        <w:rPr>
          <w:b w:val="1"/>
          <w:sz w:val="24"/>
          <w:szCs w:val="24"/>
        </w:rPr>
      </w:pPr>
      <w:r w:rsidDel="00000000" w:rsidR="00000000" w:rsidRPr="00000000">
        <w:rPr>
          <w:sz w:val="24"/>
          <w:szCs w:val="24"/>
          <w:rtl w:val="0"/>
        </w:rPr>
        <w:t xml:space="preserve">2024</w:t>
      </w:r>
      <w:r w:rsidDel="00000000" w:rsidR="00000000" w:rsidRPr="00000000">
        <w:rPr>
          <w:rtl w:val="0"/>
        </w:rPr>
      </w:r>
    </w:p>
    <w:p w:rsidR="00000000" w:rsidDel="00000000" w:rsidP="00000000" w:rsidRDefault="00000000" w:rsidRPr="00000000" w14:paraId="00000020">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line="360" w:lineRule="auto"/>
        <w:jc w:val="cente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22">
      <w:pPr>
        <w:spacing w:line="360" w:lineRule="auto"/>
        <w:jc w:val="center"/>
        <w:rPr>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3">
          <w:pPr>
            <w:tabs>
              <w:tab w:val="right" w:leader="none" w:pos="9030"/>
            </w:tabs>
            <w:spacing w:before="80" w:line="240" w:lineRule="auto"/>
            <w:rPr>
              <w:color w:val="000000"/>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color w:val="000000"/>
                <w:rtl w:val="0"/>
              </w:rPr>
              <w:t xml:space="preserve">Resumo</w:t>
            </w:r>
          </w:hyperlink>
          <w:r w:rsidDel="00000000" w:rsidR="00000000" w:rsidRPr="00000000">
            <w:rPr>
              <w:color w:val="000000"/>
              <w:rtl w:val="0"/>
            </w:rPr>
            <w:tab/>
          </w:r>
          <w:r w:rsidDel="00000000" w:rsidR="00000000" w:rsidRPr="00000000">
            <w:fldChar w:fldCharType="begin"/>
            <w:instrText xml:space="preserve"> PAGEREF _heading=h.30j0zll \h </w:instrText>
            <w:fldChar w:fldCharType="separate"/>
          </w:r>
          <w:r w:rsidDel="00000000" w:rsidR="00000000" w:rsidRPr="00000000">
            <w:rPr>
              <w:b w:val="1"/>
              <w:color w:val="000000"/>
              <w:rtl w:val="0"/>
            </w:rPr>
            <w:t xml:space="preserve">3</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030"/>
            </w:tabs>
            <w:spacing w:before="200" w:line="240" w:lineRule="auto"/>
            <w:rPr>
              <w:color w:val="000000"/>
            </w:rPr>
          </w:pPr>
          <w:r w:rsidDel="00000000" w:rsidR="00000000" w:rsidRPr="00000000">
            <w:fldChar w:fldCharType="end"/>
          </w:r>
          <w:hyperlink w:anchor="_heading=h.1fob9te">
            <w:r w:rsidDel="00000000" w:rsidR="00000000" w:rsidRPr="00000000">
              <w:rPr>
                <w:color w:val="000000"/>
                <w:rtl w:val="0"/>
              </w:rPr>
              <w:t xml:space="preserve">1. Introdução</w:t>
            </w:r>
          </w:hyperlink>
          <w:r w:rsidDel="00000000" w:rsidR="00000000" w:rsidRPr="00000000">
            <w:rPr>
              <w:color w:val="000000"/>
              <w:rtl w:val="0"/>
            </w:rPr>
            <w:tab/>
          </w:r>
          <w:r w:rsidDel="00000000" w:rsidR="00000000" w:rsidRPr="00000000">
            <w:fldChar w:fldCharType="begin"/>
            <w:instrText xml:space="preserve"> PAGEREF _heading=h.1fob9te \h </w:instrText>
            <w:fldChar w:fldCharType="separate"/>
          </w:r>
          <w:r w:rsidDel="00000000" w:rsidR="00000000" w:rsidRPr="00000000">
            <w:rPr>
              <w:b w:val="1"/>
              <w:color w:val="000000"/>
              <w:rtl w:val="0"/>
            </w:rPr>
            <w:t xml:space="preserve">4</w:t>
          </w:r>
          <w:r w:rsidDel="00000000" w:rsidR="00000000" w:rsidRPr="00000000">
            <w:fldChar w:fldCharType="begin"/>
            <w:instrText xml:space="preserve"> HYPERLINK \l "_heading=h.1fob9te"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030"/>
            </w:tabs>
            <w:spacing w:before="200" w:line="240" w:lineRule="auto"/>
            <w:rPr>
              <w:color w:val="000000"/>
            </w:rPr>
          </w:pPr>
          <w:r w:rsidDel="00000000" w:rsidR="00000000" w:rsidRPr="00000000">
            <w:fldChar w:fldCharType="end"/>
          </w:r>
          <w:hyperlink w:anchor="_heading=h.2et92p0">
            <w:r w:rsidDel="00000000" w:rsidR="00000000" w:rsidRPr="00000000">
              <w:rPr>
                <w:color w:val="000000"/>
                <w:rtl w:val="0"/>
              </w:rPr>
              <w:t xml:space="preserve">2. Hipótese</w:t>
            </w:r>
          </w:hyperlink>
          <w:r w:rsidDel="00000000" w:rsidR="00000000" w:rsidRPr="00000000">
            <w:rPr>
              <w:color w:val="000000"/>
              <w:rtl w:val="0"/>
            </w:rPr>
            <w:tab/>
          </w:r>
          <w:r w:rsidDel="00000000" w:rsidR="00000000" w:rsidRPr="00000000">
            <w:fldChar w:fldCharType="begin"/>
            <w:instrText xml:space="preserve"> PAGEREF _heading=h.2et92p0 \h </w:instrText>
            <w:fldChar w:fldCharType="separate"/>
          </w:r>
          <w:r w:rsidDel="00000000" w:rsidR="00000000" w:rsidRPr="00000000">
            <w:rPr>
              <w:b w:val="1"/>
              <w:color w:val="000000"/>
              <w:rtl w:val="0"/>
            </w:rPr>
            <w:t xml:space="preserve">6</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9030"/>
            </w:tabs>
            <w:spacing w:before="200" w:line="240" w:lineRule="auto"/>
            <w:rPr>
              <w:color w:val="000000"/>
            </w:rPr>
          </w:pPr>
          <w:r w:rsidDel="00000000" w:rsidR="00000000" w:rsidRPr="00000000">
            <w:fldChar w:fldCharType="end"/>
          </w:r>
          <w:hyperlink w:anchor="_heading=h.tyjcwt">
            <w:r w:rsidDel="00000000" w:rsidR="00000000" w:rsidRPr="00000000">
              <w:rPr>
                <w:color w:val="000000"/>
                <w:rtl w:val="0"/>
              </w:rPr>
              <w:t xml:space="preserve">3. Objetivos</w:t>
            </w:r>
          </w:hyperlink>
          <w:r w:rsidDel="00000000" w:rsidR="00000000" w:rsidRPr="00000000">
            <w:rPr>
              <w:color w:val="000000"/>
              <w:rtl w:val="0"/>
            </w:rPr>
            <w:tab/>
          </w:r>
          <w:r w:rsidDel="00000000" w:rsidR="00000000" w:rsidRPr="00000000">
            <w:fldChar w:fldCharType="begin"/>
            <w:instrText xml:space="preserve"> PAGEREF _heading=h.tyjcwt \h </w:instrText>
            <w:fldChar w:fldCharType="separate"/>
          </w:r>
          <w:r w:rsidDel="00000000" w:rsidR="00000000" w:rsidRPr="00000000">
            <w:rPr>
              <w:b w:val="1"/>
              <w:color w:val="000000"/>
              <w:rtl w:val="0"/>
            </w:rPr>
            <w:t xml:space="preserve">6</w:t>
          </w:r>
          <w:r w:rsidDel="00000000" w:rsidR="00000000" w:rsidRPr="00000000">
            <w:fldChar w:fldCharType="begin"/>
            <w:instrText xml:space="preserve"> HYPERLINK \l "_heading=h.tyjcwt"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9030"/>
            </w:tabs>
            <w:spacing w:before="60" w:line="240" w:lineRule="auto"/>
            <w:ind w:left="360" w:firstLine="0"/>
            <w:rPr>
              <w:color w:val="000000"/>
            </w:rPr>
          </w:pPr>
          <w:r w:rsidDel="00000000" w:rsidR="00000000" w:rsidRPr="00000000">
            <w:fldChar w:fldCharType="end"/>
          </w:r>
          <w:hyperlink w:anchor="_heading=h.3dy6vkm">
            <w:r w:rsidDel="00000000" w:rsidR="00000000" w:rsidRPr="00000000">
              <w:rPr>
                <w:color w:val="000000"/>
                <w:rtl w:val="0"/>
              </w:rPr>
              <w:t xml:space="preserve">3.1. Objetivo geral</w:t>
            </w:r>
          </w:hyperlink>
          <w:r w:rsidDel="00000000" w:rsidR="00000000" w:rsidRPr="00000000">
            <w:rPr>
              <w:color w:val="000000"/>
              <w:rtl w:val="0"/>
            </w:rPr>
            <w:tab/>
          </w:r>
          <w:r w:rsidDel="00000000" w:rsidR="00000000" w:rsidRPr="00000000">
            <w:fldChar w:fldCharType="begin"/>
            <w:instrText xml:space="preserve"> HYPERLINK \l "_heading=h.3dy6vkm" </w:instrText>
            <w:fldChar w:fldCharType="separate"/>
          </w:r>
          <w:r w:rsidDel="00000000" w:rsidR="00000000" w:rsidRPr="00000000">
            <w:rPr>
              <w:color w:val="000000"/>
              <w:rtl w:val="0"/>
            </w:rPr>
            <w:t xml:space="preserve">6</w:t>
          </w:r>
        </w:p>
        <w:p w:rsidR="00000000" w:rsidDel="00000000" w:rsidP="00000000" w:rsidRDefault="00000000" w:rsidRPr="00000000" w14:paraId="00000028">
          <w:pPr>
            <w:tabs>
              <w:tab w:val="right" w:leader="none" w:pos="9030"/>
            </w:tabs>
            <w:spacing w:before="60" w:line="240" w:lineRule="auto"/>
            <w:ind w:left="360" w:firstLine="0"/>
            <w:rPr>
              <w:color w:val="000000"/>
            </w:rPr>
          </w:pPr>
          <w:r w:rsidDel="00000000" w:rsidR="00000000" w:rsidRPr="00000000">
            <w:fldChar w:fldCharType="end"/>
          </w:r>
          <w:hyperlink w:anchor="_heading=h.1t3h5sf">
            <w:r w:rsidDel="00000000" w:rsidR="00000000" w:rsidRPr="00000000">
              <w:rPr>
                <w:color w:val="000000"/>
                <w:rtl w:val="0"/>
              </w:rPr>
              <w:t xml:space="preserve">3.2. Objetivos específicos</w:t>
            </w:r>
          </w:hyperlink>
          <w:r w:rsidDel="00000000" w:rsidR="00000000" w:rsidRPr="00000000">
            <w:rPr>
              <w:color w:val="000000"/>
              <w:rtl w:val="0"/>
            </w:rPr>
            <w:tab/>
          </w:r>
          <w:r w:rsidDel="00000000" w:rsidR="00000000" w:rsidRPr="00000000">
            <w:fldChar w:fldCharType="begin"/>
            <w:instrText xml:space="preserve"> HYPERLINK \l "_heading=h.1t3h5sf" </w:instrText>
            <w:fldChar w:fldCharType="separate"/>
          </w:r>
          <w:r w:rsidDel="00000000" w:rsidR="00000000" w:rsidRPr="00000000">
            <w:rPr>
              <w:color w:val="000000"/>
              <w:rtl w:val="0"/>
            </w:rPr>
            <w:t xml:space="preserve">6</w:t>
          </w:r>
        </w:p>
        <w:p w:rsidR="00000000" w:rsidDel="00000000" w:rsidP="00000000" w:rsidRDefault="00000000" w:rsidRPr="00000000" w14:paraId="00000029">
          <w:pPr>
            <w:tabs>
              <w:tab w:val="right" w:leader="none" w:pos="9030"/>
            </w:tabs>
            <w:spacing w:before="200" w:line="240" w:lineRule="auto"/>
            <w:rPr>
              <w:color w:val="000000"/>
            </w:rPr>
          </w:pPr>
          <w:r w:rsidDel="00000000" w:rsidR="00000000" w:rsidRPr="00000000">
            <w:fldChar w:fldCharType="end"/>
          </w:r>
          <w:hyperlink w:anchor="_heading=h.4d34og8">
            <w:r w:rsidDel="00000000" w:rsidR="00000000" w:rsidRPr="00000000">
              <w:rPr>
                <w:color w:val="000000"/>
                <w:rtl w:val="0"/>
              </w:rPr>
              <w:t xml:space="preserve">4. Métodos</w:t>
            </w:r>
          </w:hyperlink>
          <w:r w:rsidDel="00000000" w:rsidR="00000000" w:rsidRPr="00000000">
            <w:rPr>
              <w:color w:val="000000"/>
              <w:rtl w:val="0"/>
            </w:rPr>
            <w:tab/>
          </w:r>
          <w:r w:rsidDel="00000000" w:rsidR="00000000" w:rsidRPr="00000000">
            <w:fldChar w:fldCharType="begin"/>
            <w:instrText xml:space="preserve"> PAGEREF _heading=h.4d34og8 \h </w:instrText>
            <w:fldChar w:fldCharType="separate"/>
          </w:r>
          <w:r w:rsidDel="00000000" w:rsidR="00000000" w:rsidRPr="00000000">
            <w:rPr>
              <w:b w:val="1"/>
              <w:color w:val="000000"/>
              <w:rtl w:val="0"/>
            </w:rPr>
            <w:t xml:space="preserve">7</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9030"/>
            </w:tabs>
            <w:spacing w:before="60" w:line="240" w:lineRule="auto"/>
            <w:ind w:left="360" w:firstLine="0"/>
            <w:rPr>
              <w:color w:val="000000"/>
            </w:rPr>
          </w:pPr>
          <w:r w:rsidDel="00000000" w:rsidR="00000000" w:rsidRPr="00000000">
            <w:fldChar w:fldCharType="end"/>
          </w:r>
          <w:hyperlink w:anchor="_heading=h.2s8eyo1">
            <w:r w:rsidDel="00000000" w:rsidR="00000000" w:rsidRPr="00000000">
              <w:rPr>
                <w:color w:val="000000"/>
                <w:rtl w:val="0"/>
              </w:rPr>
              <w:t xml:space="preserve">4.1 Metodologia proposta</w:t>
            </w:r>
          </w:hyperlink>
          <w:r w:rsidDel="00000000" w:rsidR="00000000" w:rsidRPr="00000000">
            <w:rPr>
              <w:color w:val="000000"/>
              <w:rtl w:val="0"/>
            </w:rPr>
            <w:tab/>
          </w:r>
          <w:r w:rsidDel="00000000" w:rsidR="00000000" w:rsidRPr="00000000">
            <w:fldChar w:fldCharType="begin"/>
            <w:instrText xml:space="preserve"> HYPERLINK \l "_heading=h.2s8eyo1" </w:instrText>
            <w:fldChar w:fldCharType="separate"/>
          </w:r>
          <w:r w:rsidDel="00000000" w:rsidR="00000000" w:rsidRPr="00000000">
            <w:rPr>
              <w:color w:val="000000"/>
              <w:rtl w:val="0"/>
            </w:rPr>
            <w:t xml:space="preserve">7</w:t>
          </w:r>
        </w:p>
        <w:p w:rsidR="00000000" w:rsidDel="00000000" w:rsidP="00000000" w:rsidRDefault="00000000" w:rsidRPr="00000000" w14:paraId="0000002B">
          <w:pPr>
            <w:tabs>
              <w:tab w:val="right" w:leader="none" w:pos="9030"/>
            </w:tabs>
            <w:spacing w:before="60" w:line="240" w:lineRule="auto"/>
            <w:ind w:left="360" w:firstLine="0"/>
            <w:rPr>
              <w:color w:val="000000"/>
            </w:rPr>
          </w:pPr>
          <w:r w:rsidDel="00000000" w:rsidR="00000000" w:rsidRPr="00000000">
            <w:fldChar w:fldCharType="end"/>
          </w:r>
          <w:hyperlink w:anchor="_heading=h.17dp8vu">
            <w:r w:rsidDel="00000000" w:rsidR="00000000" w:rsidRPr="00000000">
              <w:rPr>
                <w:color w:val="000000"/>
                <w:rtl w:val="0"/>
              </w:rPr>
              <w:t xml:space="preserve">4.2 População/ amostra do estudo</w:t>
            </w:r>
          </w:hyperlink>
          <w:r w:rsidDel="00000000" w:rsidR="00000000" w:rsidRPr="00000000">
            <w:rPr>
              <w:color w:val="000000"/>
              <w:rtl w:val="0"/>
            </w:rPr>
            <w:tab/>
          </w:r>
          <w:r w:rsidDel="00000000" w:rsidR="00000000" w:rsidRPr="00000000">
            <w:fldChar w:fldCharType="begin"/>
            <w:instrText xml:space="preserve"> HYPERLINK \l "_heading=h.17dp8vu" </w:instrText>
            <w:fldChar w:fldCharType="separate"/>
          </w:r>
          <w:r w:rsidDel="00000000" w:rsidR="00000000" w:rsidRPr="00000000">
            <w:rPr>
              <w:color w:val="000000"/>
              <w:rtl w:val="0"/>
            </w:rPr>
            <w:t xml:space="preserve">8</w:t>
          </w:r>
        </w:p>
        <w:p w:rsidR="00000000" w:rsidDel="00000000" w:rsidP="00000000" w:rsidRDefault="00000000" w:rsidRPr="00000000" w14:paraId="0000002C">
          <w:pPr>
            <w:tabs>
              <w:tab w:val="right" w:leader="none" w:pos="9030"/>
            </w:tabs>
            <w:spacing w:before="60" w:line="240" w:lineRule="auto"/>
            <w:ind w:left="360" w:firstLine="0"/>
            <w:rPr>
              <w:color w:val="000000"/>
            </w:rPr>
          </w:pPr>
          <w:r w:rsidDel="00000000" w:rsidR="00000000" w:rsidRPr="00000000">
            <w:fldChar w:fldCharType="end"/>
          </w:r>
          <w:hyperlink w:anchor="_heading=h.3rdcrjn">
            <w:r w:rsidDel="00000000" w:rsidR="00000000" w:rsidRPr="00000000">
              <w:rPr>
                <w:color w:val="000000"/>
                <w:rtl w:val="0"/>
              </w:rPr>
              <w:t xml:space="preserve">4.3 Sujeitos de pesquisa</w:t>
            </w:r>
          </w:hyperlink>
          <w:r w:rsidDel="00000000" w:rsidR="00000000" w:rsidRPr="00000000">
            <w:rPr>
              <w:color w:val="000000"/>
              <w:rtl w:val="0"/>
            </w:rPr>
            <w:tab/>
          </w:r>
          <w:r w:rsidDel="00000000" w:rsidR="00000000" w:rsidRPr="00000000">
            <w:fldChar w:fldCharType="begin"/>
            <w:instrText xml:space="preserve"> HYPERLINK \l "_heading=h.3rdcrjn" </w:instrText>
            <w:fldChar w:fldCharType="separate"/>
          </w:r>
          <w:r w:rsidDel="00000000" w:rsidR="00000000" w:rsidRPr="00000000">
            <w:rPr>
              <w:color w:val="000000"/>
              <w:rtl w:val="0"/>
            </w:rPr>
            <w:t xml:space="preserve">8</w:t>
          </w:r>
        </w:p>
        <w:p w:rsidR="00000000" w:rsidDel="00000000" w:rsidP="00000000" w:rsidRDefault="00000000" w:rsidRPr="00000000" w14:paraId="0000002D">
          <w:pPr>
            <w:tabs>
              <w:tab w:val="right" w:leader="none" w:pos="9030"/>
            </w:tabs>
            <w:spacing w:before="60" w:line="240" w:lineRule="auto"/>
            <w:ind w:left="360" w:firstLine="0"/>
            <w:rPr>
              <w:color w:val="000000"/>
            </w:rPr>
          </w:pPr>
          <w:r w:rsidDel="00000000" w:rsidR="00000000" w:rsidRPr="00000000">
            <w:fldChar w:fldCharType="end"/>
          </w:r>
          <w:hyperlink w:anchor="_heading=h.26in1rg">
            <w:r w:rsidDel="00000000" w:rsidR="00000000" w:rsidRPr="00000000">
              <w:rPr>
                <w:color w:val="000000"/>
                <w:rtl w:val="0"/>
              </w:rPr>
              <w:t xml:space="preserve">4.5 Metodologia de análise de dados</w:t>
            </w:r>
          </w:hyperlink>
          <w:r w:rsidDel="00000000" w:rsidR="00000000" w:rsidRPr="00000000">
            <w:rPr>
              <w:color w:val="000000"/>
              <w:rtl w:val="0"/>
            </w:rPr>
            <w:tab/>
          </w:r>
          <w:r w:rsidDel="00000000" w:rsidR="00000000" w:rsidRPr="00000000">
            <w:fldChar w:fldCharType="begin"/>
            <w:instrText xml:space="preserve"> HYPERLINK \l "_heading=h.26in1rg" </w:instrText>
            <w:fldChar w:fldCharType="separate"/>
          </w:r>
          <w:r w:rsidDel="00000000" w:rsidR="00000000" w:rsidRPr="00000000">
            <w:rPr>
              <w:color w:val="000000"/>
              <w:rtl w:val="0"/>
            </w:rPr>
            <w:t xml:space="preserve">9</w:t>
          </w:r>
        </w:p>
        <w:p w:rsidR="00000000" w:rsidDel="00000000" w:rsidP="00000000" w:rsidRDefault="00000000" w:rsidRPr="00000000" w14:paraId="0000002E">
          <w:pPr>
            <w:tabs>
              <w:tab w:val="right" w:leader="none" w:pos="9030"/>
            </w:tabs>
            <w:spacing w:before="60" w:line="240" w:lineRule="auto"/>
            <w:ind w:left="360" w:firstLine="0"/>
            <w:rPr>
              <w:color w:val="000000"/>
            </w:rPr>
          </w:pPr>
          <w:r w:rsidDel="00000000" w:rsidR="00000000" w:rsidRPr="00000000">
            <w:fldChar w:fldCharType="end"/>
          </w:r>
          <w:hyperlink w:anchor="_heading=h.35nkun2">
            <w:r w:rsidDel="00000000" w:rsidR="00000000" w:rsidRPr="00000000">
              <w:rPr>
                <w:color w:val="000000"/>
                <w:rtl w:val="0"/>
              </w:rPr>
              <w:t xml:space="preserve">4.6 Desfecho primário</w:t>
            </w:r>
          </w:hyperlink>
          <w:r w:rsidDel="00000000" w:rsidR="00000000" w:rsidRPr="00000000">
            <w:rPr>
              <w:color w:val="000000"/>
              <w:rtl w:val="0"/>
            </w:rPr>
            <w:tab/>
          </w:r>
          <w:r w:rsidDel="00000000" w:rsidR="00000000" w:rsidRPr="00000000">
            <w:fldChar w:fldCharType="begin"/>
            <w:instrText xml:space="preserve"> HYPERLINK \l "_heading=h.35nkun2" </w:instrText>
            <w:fldChar w:fldCharType="separate"/>
          </w:r>
          <w:r w:rsidDel="00000000" w:rsidR="00000000" w:rsidRPr="00000000">
            <w:rPr>
              <w:color w:val="000000"/>
              <w:rtl w:val="0"/>
            </w:rPr>
            <w:t xml:space="preserve">10</w:t>
          </w:r>
        </w:p>
        <w:p w:rsidR="00000000" w:rsidDel="00000000" w:rsidP="00000000" w:rsidRDefault="00000000" w:rsidRPr="00000000" w14:paraId="0000002F">
          <w:pPr>
            <w:tabs>
              <w:tab w:val="right" w:leader="none" w:pos="9030"/>
            </w:tabs>
            <w:spacing w:before="60" w:line="240" w:lineRule="auto"/>
            <w:ind w:left="360" w:firstLine="0"/>
            <w:rPr>
              <w:color w:val="000000"/>
            </w:rPr>
          </w:pPr>
          <w:r w:rsidDel="00000000" w:rsidR="00000000" w:rsidRPr="00000000">
            <w:fldChar w:fldCharType="end"/>
          </w:r>
          <w:hyperlink w:anchor="_heading=h.1ksv4uv">
            <w:r w:rsidDel="00000000" w:rsidR="00000000" w:rsidRPr="00000000">
              <w:rPr>
                <w:color w:val="000000"/>
                <w:rtl w:val="0"/>
              </w:rPr>
              <w:t xml:space="preserve">4.7 Cronograma da pesquisa</w:t>
            </w:r>
          </w:hyperlink>
          <w:r w:rsidDel="00000000" w:rsidR="00000000" w:rsidRPr="00000000">
            <w:rPr>
              <w:color w:val="000000"/>
              <w:rtl w:val="0"/>
            </w:rPr>
            <w:tab/>
          </w:r>
          <w:r w:rsidDel="00000000" w:rsidR="00000000" w:rsidRPr="00000000">
            <w:fldChar w:fldCharType="begin"/>
            <w:instrText xml:space="preserve"> HYPERLINK \l "_heading=h.1ksv4uv" </w:instrText>
            <w:fldChar w:fldCharType="separate"/>
          </w:r>
          <w:r w:rsidDel="00000000" w:rsidR="00000000" w:rsidRPr="00000000">
            <w:rPr>
              <w:color w:val="000000"/>
              <w:rtl w:val="0"/>
            </w:rPr>
            <w:t xml:space="preserve">10</w:t>
          </w:r>
        </w:p>
        <w:p w:rsidR="00000000" w:rsidDel="00000000" w:rsidP="00000000" w:rsidRDefault="00000000" w:rsidRPr="00000000" w14:paraId="00000030">
          <w:pPr>
            <w:tabs>
              <w:tab w:val="right" w:leader="none" w:pos="9030"/>
            </w:tabs>
            <w:spacing w:before="60" w:line="240" w:lineRule="auto"/>
            <w:ind w:left="360" w:firstLine="0"/>
            <w:rPr>
              <w:color w:val="000000"/>
            </w:rPr>
          </w:pPr>
          <w:r w:rsidDel="00000000" w:rsidR="00000000" w:rsidRPr="00000000">
            <w:fldChar w:fldCharType="end"/>
          </w:r>
          <w:hyperlink w:anchor="_heading=h.44sinio">
            <w:r w:rsidDel="00000000" w:rsidR="00000000" w:rsidRPr="00000000">
              <w:rPr>
                <w:color w:val="000000"/>
                <w:rtl w:val="0"/>
              </w:rPr>
              <w:t xml:space="preserve">4.8 Orçamento</w:t>
            </w:r>
          </w:hyperlink>
          <w:r w:rsidDel="00000000" w:rsidR="00000000" w:rsidRPr="00000000">
            <w:rPr>
              <w:color w:val="000000"/>
              <w:rtl w:val="0"/>
            </w:rPr>
            <w:tab/>
          </w:r>
          <w:r w:rsidDel="00000000" w:rsidR="00000000" w:rsidRPr="00000000">
            <w:fldChar w:fldCharType="begin"/>
            <w:instrText xml:space="preserve"> HYPERLINK \l "_heading=h.44sinio" </w:instrText>
            <w:fldChar w:fldCharType="separate"/>
          </w:r>
          <w:r w:rsidDel="00000000" w:rsidR="00000000" w:rsidRPr="00000000">
            <w:rPr>
              <w:color w:val="000000"/>
              <w:rtl w:val="0"/>
            </w:rPr>
            <w:t xml:space="preserve">12</w:t>
          </w:r>
        </w:p>
        <w:p w:rsidR="00000000" w:rsidDel="00000000" w:rsidP="00000000" w:rsidRDefault="00000000" w:rsidRPr="00000000" w14:paraId="00000031">
          <w:pPr>
            <w:tabs>
              <w:tab w:val="right" w:leader="none" w:pos="9030"/>
            </w:tabs>
            <w:spacing w:before="200" w:line="240" w:lineRule="auto"/>
            <w:rPr>
              <w:color w:val="000000"/>
            </w:rPr>
          </w:pPr>
          <w:r w:rsidDel="00000000" w:rsidR="00000000" w:rsidRPr="00000000">
            <w:fldChar w:fldCharType="end"/>
          </w:r>
          <w:hyperlink w:anchor="_heading=h.z337ya">
            <w:r w:rsidDel="00000000" w:rsidR="00000000" w:rsidRPr="00000000">
              <w:rPr>
                <w:color w:val="000000"/>
                <w:rtl w:val="0"/>
              </w:rPr>
              <w:t xml:space="preserve">5. Referências bibliográficas</w:t>
            </w:r>
          </w:hyperlink>
          <w:r w:rsidDel="00000000" w:rsidR="00000000" w:rsidRPr="00000000">
            <w:rPr>
              <w:color w:val="000000"/>
              <w:rtl w:val="0"/>
            </w:rPr>
            <w:tab/>
          </w:r>
          <w:r w:rsidDel="00000000" w:rsidR="00000000" w:rsidRPr="00000000">
            <w:fldChar w:fldCharType="begin"/>
            <w:instrText xml:space="preserve"> PAGEREF _heading=h.z337ya \h </w:instrText>
            <w:fldChar w:fldCharType="separate"/>
          </w:r>
          <w:r w:rsidDel="00000000" w:rsidR="00000000" w:rsidRPr="00000000">
            <w:rPr>
              <w:b w:val="1"/>
              <w:color w:val="000000"/>
              <w:rtl w:val="0"/>
            </w:rPr>
            <w:t xml:space="preserve">12</w:t>
          </w:r>
          <w:r w:rsidDel="00000000" w:rsidR="00000000" w:rsidRPr="00000000">
            <w:fldChar w:fldCharType="begin"/>
            <w:instrText xml:space="preserve"> HYPERLINK \l "_heading=h.z337ya"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leader="none" w:pos="9030"/>
            </w:tabs>
            <w:spacing w:after="80" w:before="200" w:line="240" w:lineRule="auto"/>
            <w:rPr>
              <w:color w:val="000000"/>
            </w:rPr>
          </w:pPr>
          <w:r w:rsidDel="00000000" w:rsidR="00000000" w:rsidRPr="00000000">
            <w:fldChar w:fldCharType="end"/>
          </w:r>
          <w:hyperlink w:anchor="_heading=h.4i7ojhp">
            <w:r w:rsidDel="00000000" w:rsidR="00000000" w:rsidRPr="00000000">
              <w:rPr>
                <w:color w:val="000000"/>
                <w:rtl w:val="0"/>
              </w:rPr>
              <w:t xml:space="preserve">6. Apêndices</w:t>
            </w:r>
          </w:hyperlink>
          <w:r w:rsidDel="00000000" w:rsidR="00000000" w:rsidRPr="00000000">
            <w:rPr>
              <w:color w:val="000000"/>
              <w:rtl w:val="0"/>
            </w:rPr>
            <w:tab/>
          </w:r>
          <w:r w:rsidDel="00000000" w:rsidR="00000000" w:rsidRPr="00000000">
            <w:fldChar w:fldCharType="begin"/>
            <w:instrText xml:space="preserve"> PAGEREF _heading=h.4i7ojhp \h </w:instrText>
            <w:fldChar w:fldCharType="separate"/>
          </w:r>
          <w:r w:rsidDel="00000000" w:rsidR="00000000" w:rsidRPr="00000000">
            <w:rPr>
              <w:b w:val="1"/>
              <w:color w:val="000000"/>
              <w:rtl w:val="0"/>
            </w:rPr>
            <w:t xml:space="preserve">15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spacing w:line="36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34">
      <w:pPr>
        <w:spacing w:line="36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5">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30j0zll" w:id="0"/>
      <w:bookmarkEnd w:id="0"/>
      <w:r w:rsidDel="00000000" w:rsidR="00000000" w:rsidRPr="00000000">
        <w:rPr>
          <w:b w:val="1"/>
          <w:color w:val="000000"/>
          <w:sz w:val="24"/>
          <w:szCs w:val="24"/>
          <w:rtl w:val="0"/>
        </w:rPr>
        <w:t xml:space="preserve">Resumo</w:t>
      </w:r>
    </w:p>
    <w:p w:rsidR="00000000" w:rsidDel="00000000" w:rsidP="00000000" w:rsidRDefault="00000000" w:rsidRPr="00000000" w14:paraId="00000036">
      <w:pPr>
        <w:spacing w:line="360" w:lineRule="auto"/>
        <w:jc w:val="both"/>
        <w:rPr/>
      </w:pPr>
      <w:r w:rsidDel="00000000" w:rsidR="00000000" w:rsidRPr="00000000">
        <w:rPr>
          <w:sz w:val="24"/>
          <w:szCs w:val="24"/>
          <w:rtl w:val="0"/>
        </w:rPr>
        <w:t xml:space="preserve">O aleitamento materno (AM) é fator importante na promoção da saúde por se tratar de uma técnica de proteção, vínculo, afeto e nutrição para a criança. Mesmo nos casos de RN que não podem ser amamentados (por serem prematuros, apresentarem alguma anomalia ou por estarem separados da mãe) o leite materno é muito importante, e por isso é necessária a oferta do leite ordenhado. A Unidade de Terapia Intensiva Neonatal (UTIN) é preparada para atender recém-nascidos em situações adversas, como os prematuros, crianças com baixo peso, problemas respiratórios, hepáticos, cardíacos e infecciosos. Estudos comprovam que um maior volume de leite materno durante a estadia em UTIN é benéfico para o desenvolvimento cognitivo de recém-nascidos. Para garantir a produção de leite materno quando o RN está hospitalizado, algumas estratégias podem ser adotadas, como a extração regular de leite; estímulo adequado e suporte emocional. O objetivo do presente estudo é avaliar a eficácia da fotobiomodulação na produção láctea de mulheres com recém-nascidos internados em Unidade de Terapia Intensiva Neonatal. Para tanto serão realizadas seis etapas: 1) Escolha de cartilha e vídeo para instrução sobre a ordenha manual, 2) Investigação dos parâmetros dosimétricos do LASER aplicados por profissionais experientes. 3) Aplicação de questionário junto às mães, 4) Aplicação das duas dosagens de LASER mais citadas na etapa 2 e avaliação termográfica da mama; 5) 48 horas após a etapa 4 - Aplicação de um segundo questionário, mensuração da ordenha realizada no período e nova aplicação das duas dosagens de LASER mais citadas na etapa 2 e avaliação termográfica da mama, 6) 48 horas após a etapa 5 - Aplicação do segundo questionário, mensuração da ordenha realizada no período e avaliação termográfica da mama. Os dados obtidos serão analisados e comparados por meio de testes estatísticos apropriados.</w:t>
      </w:r>
      <w:r w:rsidDel="00000000" w:rsidR="00000000" w:rsidRPr="00000000">
        <w:rPr>
          <w:rtl w:val="0"/>
        </w:rPr>
      </w:r>
    </w:p>
    <w:p w:rsidR="00000000" w:rsidDel="00000000" w:rsidP="00000000" w:rsidRDefault="00000000" w:rsidRPr="00000000" w14:paraId="00000037">
      <w:pPr>
        <w:spacing w:line="360" w:lineRule="auto"/>
        <w:rPr>
          <w:b w:val="1"/>
          <w:sz w:val="24"/>
          <w:szCs w:val="24"/>
        </w:rPr>
      </w:pPr>
      <w:r w:rsidDel="00000000" w:rsidR="00000000" w:rsidRPr="00000000">
        <w:rPr>
          <w:rtl w:val="0"/>
        </w:rPr>
      </w:r>
    </w:p>
    <w:p w:rsidR="00000000" w:rsidDel="00000000" w:rsidP="00000000" w:rsidRDefault="00000000" w:rsidRPr="00000000" w14:paraId="00000038">
      <w:pPr>
        <w:rPr>
          <w:rFonts w:ascii="Roboto" w:cs="Roboto" w:eastAsia="Roboto" w:hAnsi="Roboto"/>
          <w:b w:val="1"/>
          <w:color w:val="212529"/>
          <w:sz w:val="18"/>
          <w:szCs w:val="18"/>
          <w:highlight w:val="white"/>
        </w:rPr>
      </w:pPr>
      <w:r w:rsidDel="00000000" w:rsidR="00000000" w:rsidRPr="00000000">
        <w:rPr>
          <w:sz w:val="24"/>
          <w:szCs w:val="24"/>
          <w:rtl w:val="0"/>
        </w:rPr>
        <w:t xml:space="preserve">Descritores: </w:t>
      </w:r>
      <w:r w:rsidDel="00000000" w:rsidR="00000000" w:rsidRPr="00000000">
        <w:rPr>
          <w:sz w:val="24"/>
          <w:szCs w:val="24"/>
          <w:highlight w:val="white"/>
          <w:rtl w:val="0"/>
        </w:rPr>
        <w:t xml:space="preserve">Aleitamento Materno, </w:t>
      </w:r>
      <w:r w:rsidDel="00000000" w:rsidR="00000000" w:rsidRPr="00000000">
        <w:rPr>
          <w:color w:val="212529"/>
          <w:sz w:val="24"/>
          <w:szCs w:val="24"/>
          <w:highlight w:val="white"/>
          <w:rtl w:val="0"/>
        </w:rPr>
        <w:t xml:space="preserve">Terapia com Luz de Baixa Intensidade, Lactação, Extração de Leite</w:t>
      </w: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A">
      <w:pPr>
        <w:spacing w:line="360" w:lineRule="auto"/>
        <w:rPr>
          <w:b w:val="1"/>
          <w:sz w:val="24"/>
          <w:szCs w:val="24"/>
        </w:rPr>
      </w:pPr>
      <w:r w:rsidDel="00000000" w:rsidR="00000000" w:rsidRPr="00000000">
        <w:rPr>
          <w:rtl w:val="0"/>
        </w:rPr>
      </w:r>
    </w:p>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color w:val="000000"/>
          <w:sz w:val="24"/>
          <w:szCs w:val="24"/>
        </w:rPr>
      </w:pPr>
      <w:bookmarkStart w:colFirst="0" w:colLast="0" w:name="_heading=h.1fob9te" w:id="1"/>
      <w:bookmarkEnd w:id="1"/>
      <w:r w:rsidDel="00000000" w:rsidR="00000000" w:rsidRPr="00000000">
        <w:rPr>
          <w:b w:val="1"/>
          <w:color w:val="000000"/>
          <w:sz w:val="24"/>
          <w:szCs w:val="24"/>
          <w:rtl w:val="0"/>
        </w:rPr>
        <w:t xml:space="preserve">1. Introdução</w:t>
      </w:r>
      <w:r w:rsidDel="00000000" w:rsidR="00000000" w:rsidRPr="00000000">
        <w:rPr>
          <w:rtl w:val="0"/>
        </w:rPr>
      </w:r>
    </w:p>
    <w:p w:rsidR="00000000" w:rsidDel="00000000" w:rsidP="00000000" w:rsidRDefault="00000000" w:rsidRPr="00000000" w14:paraId="0000003C">
      <w:pPr>
        <w:spacing w:line="360" w:lineRule="auto"/>
        <w:ind w:firstLine="720"/>
        <w:jc w:val="both"/>
        <w:rPr>
          <w:sz w:val="24"/>
          <w:szCs w:val="24"/>
        </w:rPr>
      </w:pPr>
      <w:r w:rsidDel="00000000" w:rsidR="00000000" w:rsidRPr="00000000">
        <w:rPr>
          <w:sz w:val="24"/>
          <w:szCs w:val="24"/>
          <w:rtl w:val="0"/>
        </w:rPr>
        <w:t xml:space="preserve">Os benefícios do aleitamento materno exclusivo (AME) são vastos e impactam tanto o recém-nascido (RN) quanto a mãe de maneira significativa</w:t>
      </w:r>
      <w:r w:rsidDel="00000000" w:rsidR="00000000" w:rsidRPr="00000000">
        <w:rPr>
          <w:sz w:val="24"/>
          <w:szCs w:val="24"/>
          <w:vertAlign w:val="superscript"/>
          <w:rtl w:val="0"/>
        </w:rPr>
        <w:t xml:space="preserve">1</w:t>
      </w:r>
      <w:r w:rsidDel="00000000" w:rsidR="00000000" w:rsidRPr="00000000">
        <w:rPr>
          <w:sz w:val="24"/>
          <w:szCs w:val="24"/>
          <w:rtl w:val="0"/>
        </w:rPr>
        <w:t xml:space="preserve">. O AME é reconhecido como a intervenção mais econômica e eficaz para a redução da morbimortalidade infantil, alinhado com as recomendações da Organização Mundial da Saúde (OMS)</w:t>
      </w:r>
      <w:r w:rsidDel="00000000" w:rsidR="00000000" w:rsidRPr="00000000">
        <w:rPr>
          <w:sz w:val="24"/>
          <w:szCs w:val="24"/>
          <w:vertAlign w:val="superscript"/>
          <w:rtl w:val="0"/>
        </w:rPr>
        <w:t xml:space="preserve">2</w:t>
      </w:r>
      <w:r w:rsidDel="00000000" w:rsidR="00000000" w:rsidRPr="00000000">
        <w:rPr>
          <w:sz w:val="24"/>
          <w:szCs w:val="24"/>
          <w:rtl w:val="0"/>
        </w:rPr>
        <w:t xml:space="preserve">. A OMS enfatiza a importância do aleitamento materno exclusivo durante os seis primeiros meses de vida do RN/lactente, seguido pela continuação do aleitamento materno complementado até os dois anos de idade ou mais</w:t>
      </w:r>
      <w:r w:rsidDel="00000000" w:rsidR="00000000" w:rsidRPr="00000000">
        <w:rPr>
          <w:sz w:val="24"/>
          <w:szCs w:val="24"/>
          <w:vertAlign w:val="superscript"/>
          <w:rtl w:val="0"/>
        </w:rPr>
        <w:t xml:space="preserve">1</w:t>
      </w:r>
      <w:r w:rsidDel="00000000" w:rsidR="00000000" w:rsidRPr="00000000">
        <w:rPr>
          <w:sz w:val="24"/>
          <w:szCs w:val="24"/>
          <w:rtl w:val="0"/>
        </w:rPr>
        <w:t xml:space="preserve">.</w:t>
      </w:r>
    </w:p>
    <w:p w:rsidR="00000000" w:rsidDel="00000000" w:rsidP="00000000" w:rsidRDefault="00000000" w:rsidRPr="00000000" w14:paraId="0000003D">
      <w:pPr>
        <w:spacing w:line="360" w:lineRule="auto"/>
        <w:ind w:firstLine="720"/>
        <w:jc w:val="both"/>
        <w:rPr>
          <w:sz w:val="24"/>
          <w:szCs w:val="24"/>
        </w:rPr>
      </w:pPr>
      <w:r w:rsidDel="00000000" w:rsidR="00000000" w:rsidRPr="00000000">
        <w:rPr>
          <w:sz w:val="24"/>
          <w:szCs w:val="24"/>
          <w:rtl w:val="0"/>
        </w:rPr>
        <w:t xml:space="preserve">Para o recém-nascido, o AME oferece uma série de benefícios. O leite materno (LM) é uma fonte de nutrição completa e balanceada, fornecendo todos os nutrientes essenciais nos primeiros meses de vida</w:t>
      </w:r>
      <w:r w:rsidDel="00000000" w:rsidR="00000000" w:rsidRPr="00000000">
        <w:rPr>
          <w:sz w:val="24"/>
          <w:szCs w:val="24"/>
          <w:vertAlign w:val="superscript"/>
          <w:rtl w:val="0"/>
        </w:rPr>
        <w:t xml:space="preserve">1</w:t>
      </w:r>
      <w:r w:rsidDel="00000000" w:rsidR="00000000" w:rsidRPr="00000000">
        <w:rPr>
          <w:sz w:val="24"/>
          <w:szCs w:val="24"/>
          <w:rtl w:val="0"/>
        </w:rPr>
        <w:t xml:space="preserve">. Contém anticorpos naturais que fortalecem o sistema imunológico do RN, protegendo-o contra infecções e doenças. Além disso, o ato de amamentar promove um vínculo emocional entre a mãe e o RN, contribuindo para um desenvolvimento emocional e cognitivo saudáve</w:t>
      </w:r>
      <w:r w:rsidDel="00000000" w:rsidR="00000000" w:rsidRPr="00000000">
        <w:rPr>
          <w:sz w:val="24"/>
          <w:szCs w:val="24"/>
          <w:vertAlign w:val="superscript"/>
          <w:rtl w:val="0"/>
        </w:rPr>
        <w:t xml:space="preserve">1,2</w:t>
      </w:r>
      <w:r w:rsidDel="00000000" w:rsidR="00000000" w:rsidRPr="00000000">
        <w:rPr>
          <w:sz w:val="24"/>
          <w:szCs w:val="24"/>
          <w:rtl w:val="0"/>
        </w:rPr>
        <w:t xml:space="preserve">. O LM também reduz as chances de doenças metabólicas tardias, particularmente protegendo contra a obesidade e a diabetes mellitus tipo II</w:t>
      </w:r>
      <w:r w:rsidDel="00000000" w:rsidR="00000000" w:rsidRPr="00000000">
        <w:rPr>
          <w:sz w:val="24"/>
          <w:szCs w:val="24"/>
          <w:vertAlign w:val="superscript"/>
          <w:rtl w:val="0"/>
        </w:rPr>
        <w:t xml:space="preserve">3-5</w:t>
      </w:r>
      <w:r w:rsidDel="00000000" w:rsidR="00000000" w:rsidRPr="00000000">
        <w:rPr>
          <w:sz w:val="24"/>
          <w:szCs w:val="24"/>
          <w:rtl w:val="0"/>
        </w:rPr>
        <w:t xml:space="preserve">.</w:t>
      </w:r>
    </w:p>
    <w:p w:rsidR="00000000" w:rsidDel="00000000" w:rsidP="00000000" w:rsidRDefault="00000000" w:rsidRPr="00000000" w14:paraId="0000003E">
      <w:pPr>
        <w:spacing w:line="360" w:lineRule="auto"/>
        <w:ind w:firstLine="720"/>
        <w:jc w:val="both"/>
        <w:rPr>
          <w:sz w:val="24"/>
          <w:szCs w:val="24"/>
        </w:rPr>
      </w:pPr>
      <w:r w:rsidDel="00000000" w:rsidR="00000000" w:rsidRPr="00000000">
        <w:rPr>
          <w:sz w:val="24"/>
          <w:szCs w:val="24"/>
          <w:rtl w:val="0"/>
        </w:rPr>
        <w:t xml:space="preserve">Para a mãe, o AME também traz vantagens notáveis. O ato de amamentar ajuda o útero a recuperar seu tamanho normal após o parto, reduzindo o risco de hemorragia pós-parto, também está associado a um menor risco de desenvolver certas condições de saúde, como câncer de mama e ovário</w:t>
      </w:r>
      <w:r w:rsidDel="00000000" w:rsidR="00000000" w:rsidRPr="00000000">
        <w:rPr>
          <w:sz w:val="24"/>
          <w:szCs w:val="24"/>
          <w:vertAlign w:val="superscript"/>
          <w:rtl w:val="0"/>
        </w:rPr>
        <w:t xml:space="preserve">3</w:t>
      </w:r>
      <w:r w:rsidDel="00000000" w:rsidR="00000000" w:rsidRPr="00000000">
        <w:rPr>
          <w:sz w:val="24"/>
          <w:szCs w:val="24"/>
          <w:rtl w:val="0"/>
        </w:rPr>
        <w:t xml:space="preserve">.</w:t>
      </w:r>
    </w:p>
    <w:p w:rsidR="00000000" w:rsidDel="00000000" w:rsidP="00000000" w:rsidRDefault="00000000" w:rsidRPr="00000000" w14:paraId="0000003F">
      <w:pPr>
        <w:spacing w:line="360" w:lineRule="auto"/>
        <w:ind w:firstLine="720"/>
        <w:jc w:val="both"/>
        <w:rPr>
          <w:sz w:val="24"/>
          <w:szCs w:val="24"/>
        </w:rPr>
      </w:pPr>
      <w:r w:rsidDel="00000000" w:rsidR="00000000" w:rsidRPr="00000000">
        <w:rPr>
          <w:sz w:val="24"/>
          <w:szCs w:val="24"/>
          <w:rtl w:val="0"/>
        </w:rPr>
        <w:t xml:space="preserve">Porém, de acordo com uma pesquisa realizada no Brasil entre 2019 e 2020, a prevalência de AME em menores de 6 meses foi de 45,8%, sem diferenças estatisticamente significativas entre as regiões do país</w:t>
      </w:r>
      <w:r w:rsidDel="00000000" w:rsidR="00000000" w:rsidRPr="00000000">
        <w:rPr>
          <w:sz w:val="24"/>
          <w:szCs w:val="24"/>
          <w:vertAlign w:val="superscript"/>
          <w:rtl w:val="0"/>
        </w:rPr>
        <w:t xml:space="preserve">5</w:t>
      </w:r>
      <w:r w:rsidDel="00000000" w:rsidR="00000000" w:rsidRPr="00000000">
        <w:rPr>
          <w:sz w:val="24"/>
          <w:szCs w:val="24"/>
          <w:rtl w:val="0"/>
        </w:rPr>
        <w:t xml:space="preserve">. Assim, as prevalências de AME e de aleitamento materno continuado no primeiro ano de vida, embora expressivas, ainda estão aquém do preconizado pela OMS</w:t>
      </w:r>
      <w:r w:rsidDel="00000000" w:rsidR="00000000" w:rsidRPr="00000000">
        <w:rPr>
          <w:sz w:val="24"/>
          <w:szCs w:val="24"/>
          <w:vertAlign w:val="superscript"/>
          <w:rtl w:val="0"/>
        </w:rPr>
        <w:t xml:space="preserve">6</w:t>
      </w:r>
      <w:r w:rsidDel="00000000" w:rsidR="00000000" w:rsidRPr="00000000">
        <w:rPr>
          <w:sz w:val="24"/>
          <w:szCs w:val="24"/>
          <w:rtl w:val="0"/>
        </w:rPr>
        <w:t xml:space="preserve">.</w:t>
      </w:r>
    </w:p>
    <w:p w:rsidR="00000000" w:rsidDel="00000000" w:rsidP="00000000" w:rsidRDefault="00000000" w:rsidRPr="00000000" w14:paraId="00000040">
      <w:pPr>
        <w:spacing w:line="360" w:lineRule="auto"/>
        <w:ind w:firstLine="720"/>
        <w:jc w:val="both"/>
        <w:rPr>
          <w:sz w:val="24"/>
          <w:szCs w:val="24"/>
        </w:rPr>
      </w:pPr>
      <w:r w:rsidDel="00000000" w:rsidR="00000000" w:rsidRPr="00000000">
        <w:rPr>
          <w:sz w:val="24"/>
          <w:szCs w:val="24"/>
          <w:rtl w:val="0"/>
        </w:rPr>
        <w:t xml:space="preserve">A amamentação, embora seja um dos atos mais naturais e fundamentais para a saúde do recém-nascido, frequentemente se apresenta como um desafio significativo para a maioria das mulheres</w:t>
      </w:r>
      <w:r w:rsidDel="00000000" w:rsidR="00000000" w:rsidRPr="00000000">
        <w:rPr>
          <w:sz w:val="24"/>
          <w:szCs w:val="24"/>
          <w:vertAlign w:val="superscript"/>
          <w:rtl w:val="0"/>
        </w:rPr>
        <w:t xml:space="preserve">7</w:t>
      </w:r>
      <w:r w:rsidDel="00000000" w:rsidR="00000000" w:rsidRPr="00000000">
        <w:rPr>
          <w:sz w:val="24"/>
          <w:szCs w:val="24"/>
          <w:rtl w:val="0"/>
        </w:rPr>
        <w:t xml:space="preserve">. Esse desafio se deve a uma série de fatores complexos que interagem, incluindo aspectos emocionais, culturais, sociais e anatômico-fisiológicos</w:t>
      </w:r>
      <w:r w:rsidDel="00000000" w:rsidR="00000000" w:rsidRPr="00000000">
        <w:rPr>
          <w:sz w:val="24"/>
          <w:szCs w:val="24"/>
          <w:vertAlign w:val="superscript"/>
          <w:rtl w:val="0"/>
        </w:rPr>
        <w:t xml:space="preserve">8</w:t>
      </w:r>
      <w:r w:rsidDel="00000000" w:rsidR="00000000" w:rsidRPr="00000000">
        <w:rPr>
          <w:sz w:val="24"/>
          <w:szCs w:val="24"/>
          <w:rtl w:val="0"/>
        </w:rPr>
        <w:t xml:space="preserve">. A amamentação não é apenas um ato físico de alimentar o RN, é uma atividade profundamente enraizada em um contexto maior que abrange tanto a mãe quanto o RN, e que pode ser influenciada por uma variedade de fatores</w:t>
      </w:r>
      <w:r w:rsidDel="00000000" w:rsidR="00000000" w:rsidRPr="00000000">
        <w:rPr>
          <w:sz w:val="24"/>
          <w:szCs w:val="24"/>
          <w:vertAlign w:val="superscript"/>
          <w:rtl w:val="0"/>
        </w:rPr>
        <w:t xml:space="preserve">2</w:t>
      </w:r>
      <w:r w:rsidDel="00000000" w:rsidR="00000000" w:rsidRPr="00000000">
        <w:rPr>
          <w:sz w:val="24"/>
          <w:szCs w:val="24"/>
          <w:rtl w:val="0"/>
        </w:rPr>
        <w:t xml:space="preserve">.</w:t>
      </w:r>
    </w:p>
    <w:p w:rsidR="00000000" w:rsidDel="00000000" w:rsidP="00000000" w:rsidRDefault="00000000" w:rsidRPr="00000000" w14:paraId="00000041">
      <w:pPr>
        <w:spacing w:line="360" w:lineRule="auto"/>
        <w:ind w:firstLine="720"/>
        <w:jc w:val="both"/>
        <w:rPr>
          <w:sz w:val="24"/>
          <w:szCs w:val="24"/>
        </w:rPr>
      </w:pPr>
      <w:r w:rsidDel="00000000" w:rsidR="00000000" w:rsidRPr="00000000">
        <w:rPr>
          <w:sz w:val="24"/>
          <w:szCs w:val="24"/>
          <w:rtl w:val="0"/>
        </w:rPr>
        <w:t xml:space="preserve">As dificuldades que podem surgir no processo de amamentação são multifacetadas e podem afetar tanto a mãe quanto o recém-nascido</w:t>
      </w:r>
      <w:r w:rsidDel="00000000" w:rsidR="00000000" w:rsidRPr="00000000">
        <w:rPr>
          <w:sz w:val="24"/>
          <w:szCs w:val="24"/>
          <w:vertAlign w:val="superscript"/>
          <w:rtl w:val="0"/>
        </w:rPr>
        <w:t xml:space="preserve">5</w:t>
      </w:r>
      <w:r w:rsidDel="00000000" w:rsidR="00000000" w:rsidRPr="00000000">
        <w:rPr>
          <w:sz w:val="24"/>
          <w:szCs w:val="24"/>
          <w:rtl w:val="0"/>
        </w:rPr>
        <w:t xml:space="preserve">. As mães podem enfrentar desafios relacionados à pega inadequada do RN, dor durante a amamentação, produção insuficiente de leite, entre outros</w:t>
      </w:r>
      <w:r w:rsidDel="00000000" w:rsidR="00000000" w:rsidRPr="00000000">
        <w:rPr>
          <w:sz w:val="24"/>
          <w:szCs w:val="24"/>
          <w:vertAlign w:val="superscript"/>
          <w:rtl w:val="0"/>
        </w:rPr>
        <w:t xml:space="preserve">5</w:t>
      </w:r>
      <w:r w:rsidDel="00000000" w:rsidR="00000000" w:rsidRPr="00000000">
        <w:rPr>
          <w:sz w:val="24"/>
          <w:szCs w:val="24"/>
          <w:rtl w:val="0"/>
        </w:rPr>
        <w:t xml:space="preserve">. Os recém-nascidos, por sua vez, podem enfrentar dificuldades na sucção, problemas de saúde que afetam sua capacidade de mamar de forma eficaz, ou até mesmo resistência inicial à amamentação</w:t>
      </w:r>
      <w:r w:rsidDel="00000000" w:rsidR="00000000" w:rsidRPr="00000000">
        <w:rPr>
          <w:sz w:val="24"/>
          <w:szCs w:val="24"/>
          <w:vertAlign w:val="superscript"/>
          <w:rtl w:val="0"/>
        </w:rPr>
        <w:t xml:space="preserve">6</w:t>
      </w:r>
      <w:r w:rsidDel="00000000" w:rsidR="00000000" w:rsidRPr="00000000">
        <w:rPr>
          <w:sz w:val="24"/>
          <w:szCs w:val="24"/>
          <w:rtl w:val="0"/>
        </w:rPr>
        <w:t xml:space="preserve">. Mesmo nos casos de RNs que não podem ser amamentados (por serem prematuros, apresentarem alguma anomalia ou por estarem separados da mãe) o leite materno é muito importante, e por isso é necessária a oferta do leite ordenhado</w:t>
      </w:r>
      <w:r w:rsidDel="00000000" w:rsidR="00000000" w:rsidRPr="00000000">
        <w:rPr>
          <w:sz w:val="24"/>
          <w:szCs w:val="24"/>
          <w:vertAlign w:val="superscript"/>
          <w:rtl w:val="0"/>
        </w:rPr>
        <w:t xml:space="preserve">7</w:t>
      </w:r>
      <w:r w:rsidDel="00000000" w:rsidR="00000000" w:rsidRPr="00000000">
        <w:rPr>
          <w:sz w:val="24"/>
          <w:szCs w:val="24"/>
          <w:rtl w:val="0"/>
        </w:rPr>
        <w:t xml:space="preserve">.</w:t>
      </w:r>
    </w:p>
    <w:p w:rsidR="00000000" w:rsidDel="00000000" w:rsidP="00000000" w:rsidRDefault="00000000" w:rsidRPr="00000000" w14:paraId="00000042">
      <w:pPr>
        <w:spacing w:line="360" w:lineRule="auto"/>
        <w:ind w:firstLine="720"/>
        <w:jc w:val="both"/>
        <w:rPr>
          <w:sz w:val="24"/>
          <w:szCs w:val="24"/>
        </w:rPr>
      </w:pPr>
      <w:r w:rsidDel="00000000" w:rsidR="00000000" w:rsidRPr="00000000">
        <w:rPr>
          <w:sz w:val="24"/>
          <w:szCs w:val="24"/>
          <w:rtl w:val="0"/>
        </w:rPr>
        <w:t xml:space="preserve">A Unidade de Terapia Intensiva Neonatal (UTIN) é preparada para atender recém-nascidos em situações adversas, como os prematuros, crianças com baixo peso, problemas respiratórios, hepáticos, cardíacos e infecciosos</w:t>
      </w:r>
      <w:r w:rsidDel="00000000" w:rsidR="00000000" w:rsidRPr="00000000">
        <w:rPr>
          <w:sz w:val="24"/>
          <w:szCs w:val="24"/>
          <w:vertAlign w:val="superscript"/>
          <w:rtl w:val="0"/>
        </w:rPr>
        <w:t xml:space="preserve">9-11</w:t>
      </w:r>
      <w:r w:rsidDel="00000000" w:rsidR="00000000" w:rsidRPr="00000000">
        <w:rPr>
          <w:sz w:val="24"/>
          <w:szCs w:val="24"/>
          <w:rtl w:val="0"/>
        </w:rPr>
        <w:t xml:space="preserve">. É equipada para monitorar precisamente as situações mais graves e acompanhar o RN para que ele possa ir para casa saudável</w:t>
      </w:r>
      <w:r w:rsidDel="00000000" w:rsidR="00000000" w:rsidRPr="00000000">
        <w:rPr>
          <w:sz w:val="24"/>
          <w:szCs w:val="24"/>
          <w:vertAlign w:val="superscript"/>
          <w:rtl w:val="0"/>
        </w:rPr>
        <w:t xml:space="preserve">10,11</w:t>
      </w:r>
      <w:r w:rsidDel="00000000" w:rsidR="00000000" w:rsidRPr="00000000">
        <w:rPr>
          <w:sz w:val="24"/>
          <w:szCs w:val="24"/>
          <w:rtl w:val="0"/>
        </w:rPr>
        <w:t xml:space="preserve">.</w:t>
      </w:r>
    </w:p>
    <w:p w:rsidR="00000000" w:rsidDel="00000000" w:rsidP="00000000" w:rsidRDefault="00000000" w:rsidRPr="00000000" w14:paraId="00000043">
      <w:pPr>
        <w:spacing w:line="360" w:lineRule="auto"/>
        <w:ind w:firstLine="720"/>
        <w:jc w:val="both"/>
        <w:rPr>
          <w:sz w:val="24"/>
          <w:szCs w:val="24"/>
        </w:rPr>
      </w:pPr>
      <w:r w:rsidDel="00000000" w:rsidR="00000000" w:rsidRPr="00000000">
        <w:rPr>
          <w:sz w:val="24"/>
          <w:szCs w:val="24"/>
          <w:rtl w:val="0"/>
        </w:rPr>
        <w:t xml:space="preserve">Estudos comprovam que um maior volume de leite materno durante a estadia em UTIN é benéfico para o desenvolvimento cognitivo de recém-nascidos</w:t>
      </w:r>
      <w:r w:rsidDel="00000000" w:rsidR="00000000" w:rsidRPr="00000000">
        <w:rPr>
          <w:sz w:val="24"/>
          <w:szCs w:val="24"/>
          <w:vertAlign w:val="superscript"/>
          <w:rtl w:val="0"/>
        </w:rPr>
        <w:t xml:space="preserve">8</w:t>
      </w:r>
      <w:r w:rsidDel="00000000" w:rsidR="00000000" w:rsidRPr="00000000">
        <w:rPr>
          <w:sz w:val="24"/>
          <w:szCs w:val="24"/>
          <w:rtl w:val="0"/>
        </w:rPr>
        <w:t xml:space="preserve">. Assim, o LM é amplamente reconhecido como um fluido biológico necessário para o ótimo crescimento do RN e seu desenvolvimento, especialmente em situação de internação hospitalar</w:t>
      </w:r>
      <w:r w:rsidDel="00000000" w:rsidR="00000000" w:rsidRPr="00000000">
        <w:rPr>
          <w:sz w:val="24"/>
          <w:szCs w:val="24"/>
          <w:vertAlign w:val="superscript"/>
          <w:rtl w:val="0"/>
        </w:rPr>
        <w:t xml:space="preserve">11</w:t>
      </w:r>
      <w:r w:rsidDel="00000000" w:rsidR="00000000" w:rsidRPr="00000000">
        <w:rPr>
          <w:sz w:val="24"/>
          <w:szCs w:val="24"/>
          <w:rtl w:val="0"/>
        </w:rPr>
        <w:t xml:space="preserve">. </w:t>
      </w:r>
    </w:p>
    <w:p w:rsidR="00000000" w:rsidDel="00000000" w:rsidP="00000000" w:rsidRDefault="00000000" w:rsidRPr="00000000" w14:paraId="00000044">
      <w:pPr>
        <w:spacing w:line="360" w:lineRule="auto"/>
        <w:ind w:firstLine="720"/>
        <w:jc w:val="both"/>
        <w:rPr>
          <w:sz w:val="24"/>
          <w:szCs w:val="24"/>
        </w:rPr>
      </w:pPr>
      <w:r w:rsidDel="00000000" w:rsidR="00000000" w:rsidRPr="00000000">
        <w:rPr>
          <w:sz w:val="24"/>
          <w:szCs w:val="24"/>
          <w:rtl w:val="0"/>
        </w:rPr>
        <w:t xml:space="preserve">Entretanto, a falta de sucção por parte do RN coloca em risco a produção de leite, visto que essa ação tem papel fundamental tanto no estabelecimento quanto na manutenção da produção de leite materno</w:t>
      </w:r>
      <w:r w:rsidDel="00000000" w:rsidR="00000000" w:rsidRPr="00000000">
        <w:rPr>
          <w:sz w:val="24"/>
          <w:szCs w:val="24"/>
          <w:vertAlign w:val="superscript"/>
          <w:rtl w:val="0"/>
        </w:rPr>
        <w:t xml:space="preserve">12</w:t>
      </w:r>
      <w:r w:rsidDel="00000000" w:rsidR="00000000" w:rsidRPr="00000000">
        <w:rPr>
          <w:sz w:val="24"/>
          <w:szCs w:val="24"/>
          <w:rtl w:val="0"/>
        </w:rPr>
        <w:t xml:space="preserve">. A sucção é uma das principais maneiras pelas quais o corpo da mãe é estimulado a produzir leite</w:t>
      </w:r>
      <w:r w:rsidDel="00000000" w:rsidR="00000000" w:rsidRPr="00000000">
        <w:rPr>
          <w:sz w:val="24"/>
          <w:szCs w:val="24"/>
          <w:vertAlign w:val="superscript"/>
          <w:rtl w:val="0"/>
        </w:rPr>
        <w:t xml:space="preserve">13,14</w:t>
      </w:r>
      <w:r w:rsidDel="00000000" w:rsidR="00000000" w:rsidRPr="00000000">
        <w:rPr>
          <w:sz w:val="24"/>
          <w:szCs w:val="24"/>
          <w:rtl w:val="0"/>
        </w:rPr>
        <w:t xml:space="preserve">. Quando o seio é sugado, os nervos da região transmitem sinais ao cérebro materno, estimulando a liberação de hormônios como a prolactina, que estimula a produção de leite, e a ocitocina, que ajuda na ejeção do leite</w:t>
      </w:r>
      <w:r w:rsidDel="00000000" w:rsidR="00000000" w:rsidRPr="00000000">
        <w:rPr>
          <w:sz w:val="24"/>
          <w:szCs w:val="24"/>
          <w:vertAlign w:val="superscript"/>
          <w:rtl w:val="0"/>
        </w:rPr>
        <w:t xml:space="preserve">14</w:t>
      </w:r>
      <w:r w:rsidDel="00000000" w:rsidR="00000000" w:rsidRPr="00000000">
        <w:rPr>
          <w:sz w:val="24"/>
          <w:szCs w:val="24"/>
          <w:rtl w:val="0"/>
        </w:rPr>
        <w:t xml:space="preserve">. Em casos em que não é possível que a mãe ofereça o seio com a frequência necessária devido a separações prolongadas ou problemas de saúde, é esperado um impacto negativo sobre a produção láctea</w:t>
      </w:r>
      <w:r w:rsidDel="00000000" w:rsidR="00000000" w:rsidRPr="00000000">
        <w:rPr>
          <w:sz w:val="24"/>
          <w:szCs w:val="24"/>
          <w:vertAlign w:val="superscript"/>
          <w:rtl w:val="0"/>
        </w:rPr>
        <w:t xml:space="preserve">15,16</w:t>
      </w:r>
      <w:r w:rsidDel="00000000" w:rsidR="00000000" w:rsidRPr="00000000">
        <w:rPr>
          <w:sz w:val="24"/>
          <w:szCs w:val="24"/>
          <w:rtl w:val="0"/>
        </w:rPr>
        <w:t xml:space="preserve">. </w:t>
      </w:r>
    </w:p>
    <w:p w:rsidR="00000000" w:rsidDel="00000000" w:rsidP="00000000" w:rsidRDefault="00000000" w:rsidRPr="00000000" w14:paraId="00000045">
      <w:pPr>
        <w:spacing w:line="360" w:lineRule="auto"/>
        <w:ind w:firstLine="720"/>
        <w:jc w:val="both"/>
        <w:rPr>
          <w:sz w:val="24"/>
          <w:szCs w:val="24"/>
        </w:rPr>
      </w:pPr>
      <w:r w:rsidDel="00000000" w:rsidR="00000000" w:rsidRPr="00000000">
        <w:rPr>
          <w:sz w:val="24"/>
          <w:szCs w:val="24"/>
          <w:rtl w:val="0"/>
        </w:rPr>
        <w:t xml:space="preserve">Para garantir a produção de leite materno quando o RN está hospitalizado, algumas estratégias podem ser adotadas, como a extração regular de leite (manualmente ou com o auxílio de uma bomba de extração de leite); estímulo adequado (ambiente tranquilo e relaxado durante a extração ajudando na estimulação da produção de ocitocina) e suporte emocional, visto que a situação de ter um bebê internado pode ser emocionalmente desafiadora para as mães</w:t>
      </w:r>
      <w:r w:rsidDel="00000000" w:rsidR="00000000" w:rsidRPr="00000000">
        <w:rPr>
          <w:sz w:val="24"/>
          <w:szCs w:val="24"/>
          <w:vertAlign w:val="superscript"/>
          <w:rtl w:val="0"/>
        </w:rPr>
        <w:t xml:space="preserve">15-17</w:t>
      </w:r>
      <w:r w:rsidDel="00000000" w:rsidR="00000000" w:rsidRPr="00000000">
        <w:rPr>
          <w:sz w:val="24"/>
          <w:szCs w:val="24"/>
          <w:rtl w:val="0"/>
        </w:rPr>
        <w:t xml:space="preserve">. </w:t>
      </w:r>
    </w:p>
    <w:p w:rsidR="00000000" w:rsidDel="00000000" w:rsidP="00000000" w:rsidRDefault="00000000" w:rsidRPr="00000000" w14:paraId="00000046">
      <w:pPr>
        <w:spacing w:line="360" w:lineRule="auto"/>
        <w:ind w:firstLine="720"/>
        <w:jc w:val="both"/>
        <w:rPr>
          <w:sz w:val="24"/>
          <w:szCs w:val="24"/>
        </w:rPr>
      </w:pPr>
      <w:r w:rsidDel="00000000" w:rsidR="00000000" w:rsidRPr="00000000">
        <w:rPr>
          <w:sz w:val="24"/>
          <w:szCs w:val="24"/>
          <w:rtl w:val="0"/>
        </w:rPr>
        <w:t xml:space="preserve">Uma estratégia que vem sendo utilizada mais recentemente é o uso de fototerapia com LASER de baixa intensidade, entretanto, ainda não há evidências para sua indicação. O LASER apresenta uma série de resultados biológicos tais como, o aumento da taxa de produção de fibroblastos e da síntese de colágenos, aumento da taxa de síntese de ATP, aumento da vascularização e variações na condução nervosa</w:t>
      </w:r>
      <w:r w:rsidDel="00000000" w:rsidR="00000000" w:rsidRPr="00000000">
        <w:rPr>
          <w:sz w:val="24"/>
          <w:szCs w:val="24"/>
          <w:vertAlign w:val="superscript"/>
          <w:rtl w:val="0"/>
        </w:rPr>
        <w:t xml:space="preserve">18,19</w:t>
      </w:r>
      <w:r w:rsidDel="00000000" w:rsidR="00000000" w:rsidRPr="00000000">
        <w:rPr>
          <w:sz w:val="24"/>
          <w:szCs w:val="24"/>
          <w:rtl w:val="0"/>
        </w:rPr>
        <w:t xml:space="preserve">. Trata-se de uma técnica não invasiva, com baixo risco para o paciente e sem efeitos colaterais</w:t>
      </w:r>
      <w:r w:rsidDel="00000000" w:rsidR="00000000" w:rsidRPr="00000000">
        <w:rPr>
          <w:sz w:val="24"/>
          <w:szCs w:val="24"/>
          <w:vertAlign w:val="superscript"/>
          <w:rtl w:val="0"/>
        </w:rPr>
        <w:t xml:space="preserve">20</w:t>
      </w:r>
      <w:r w:rsidDel="00000000" w:rsidR="00000000" w:rsidRPr="00000000">
        <w:rPr>
          <w:sz w:val="24"/>
          <w:szCs w:val="24"/>
          <w:rtl w:val="0"/>
        </w:rPr>
        <w:t xml:space="preserve">. O LASER estimula o tecido epitelial que reveste a parede interna do alvéolo a secretar leite e as células mioepiteliais a se contrairem e expulsarem o leite do alvéolo</w:t>
      </w:r>
      <w:r w:rsidDel="00000000" w:rsidR="00000000" w:rsidRPr="00000000">
        <w:rPr>
          <w:sz w:val="24"/>
          <w:szCs w:val="24"/>
          <w:vertAlign w:val="superscript"/>
          <w:rtl w:val="0"/>
        </w:rPr>
        <w:t xml:space="preserve">20,21</w:t>
      </w:r>
      <w:r w:rsidDel="00000000" w:rsidR="00000000" w:rsidRPr="00000000">
        <w:rPr>
          <w:sz w:val="24"/>
          <w:szCs w:val="24"/>
          <w:rtl w:val="0"/>
        </w:rPr>
        <w:t xml:space="preserve">. De acordo com a literatura, a estimulação dos alvéolos poderia ser particularmente benéfica em casos em que há uma produção de leite insuficiente, auxiliando na promoção de um aumento na produção e no fluxo de leite materno</w:t>
      </w:r>
      <w:r w:rsidDel="00000000" w:rsidR="00000000" w:rsidRPr="00000000">
        <w:rPr>
          <w:sz w:val="24"/>
          <w:szCs w:val="24"/>
          <w:vertAlign w:val="superscript"/>
          <w:rtl w:val="0"/>
        </w:rPr>
        <w:t xml:space="preserve">22</w:t>
      </w:r>
      <w:r w:rsidDel="00000000" w:rsidR="00000000" w:rsidRPr="00000000">
        <w:rPr>
          <w:sz w:val="24"/>
          <w:szCs w:val="24"/>
          <w:rtl w:val="0"/>
        </w:rPr>
        <w:t xml:space="preserve">.</w:t>
      </w:r>
    </w:p>
    <w:p w:rsidR="00000000" w:rsidDel="00000000" w:rsidP="00000000" w:rsidRDefault="00000000" w:rsidRPr="00000000" w14:paraId="00000047">
      <w:pPr>
        <w:spacing w:line="360" w:lineRule="auto"/>
        <w:jc w:val="both"/>
        <w:rPr>
          <w:sz w:val="24"/>
          <w:szCs w:val="24"/>
        </w:rPr>
      </w:pPr>
      <w:r w:rsidDel="00000000" w:rsidR="00000000" w:rsidRPr="00000000">
        <w:rPr>
          <w:rtl w:val="0"/>
        </w:rPr>
      </w:r>
    </w:p>
    <w:p w:rsidR="00000000" w:rsidDel="00000000" w:rsidP="00000000" w:rsidRDefault="00000000" w:rsidRPr="00000000" w14:paraId="0000004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49">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2et92p0" w:id="2"/>
      <w:bookmarkEnd w:id="2"/>
      <w:r w:rsidDel="00000000" w:rsidR="00000000" w:rsidRPr="00000000">
        <w:rPr>
          <w:b w:val="1"/>
          <w:color w:val="000000"/>
          <w:sz w:val="24"/>
          <w:szCs w:val="24"/>
          <w:rtl w:val="0"/>
        </w:rPr>
        <w:t xml:space="preserve">2. Hipótese</w:t>
      </w:r>
    </w:p>
    <w:p w:rsidR="00000000" w:rsidDel="00000000" w:rsidP="00000000" w:rsidRDefault="00000000" w:rsidRPr="00000000" w14:paraId="0000004A">
      <w:pPr>
        <w:spacing w:after="240" w:before="240" w:line="360" w:lineRule="auto"/>
        <w:jc w:val="both"/>
        <w:rPr>
          <w:sz w:val="24"/>
          <w:szCs w:val="24"/>
        </w:rPr>
      </w:pPr>
      <w:r w:rsidDel="00000000" w:rsidR="00000000" w:rsidRPr="00000000">
        <w:rPr>
          <w:sz w:val="24"/>
          <w:szCs w:val="24"/>
          <w:rtl w:val="0"/>
        </w:rPr>
        <w:t xml:space="preserve">A fotobiomodulação por meio do LASER de baixa intensidade é eficaz para aumento da produção láctea e depende diretamente da dose irradiada.</w:t>
      </w:r>
    </w:p>
    <w:p w:rsidR="00000000" w:rsidDel="00000000" w:rsidP="00000000" w:rsidRDefault="00000000" w:rsidRPr="00000000" w14:paraId="0000004B">
      <w:pPr>
        <w:spacing w:line="360" w:lineRule="auto"/>
        <w:rPr>
          <w:sz w:val="24"/>
          <w:szCs w:val="24"/>
        </w:rPr>
      </w:pPr>
      <w:r w:rsidDel="00000000" w:rsidR="00000000" w:rsidRPr="00000000">
        <w:rPr>
          <w:rtl w:val="0"/>
        </w:rPr>
      </w:r>
    </w:p>
    <w:p w:rsidR="00000000" w:rsidDel="00000000" w:rsidP="00000000" w:rsidRDefault="00000000" w:rsidRPr="00000000" w14:paraId="0000004C">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tyjcwt" w:id="3"/>
      <w:bookmarkEnd w:id="3"/>
      <w:r w:rsidDel="00000000" w:rsidR="00000000" w:rsidRPr="00000000">
        <w:rPr>
          <w:b w:val="1"/>
          <w:color w:val="000000"/>
          <w:sz w:val="24"/>
          <w:szCs w:val="24"/>
          <w:rtl w:val="0"/>
        </w:rPr>
        <w:t xml:space="preserve">3. Objetivos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3dy6vkm" w:id="4"/>
      <w:bookmarkEnd w:id="4"/>
      <w:r w:rsidDel="00000000" w:rsidR="00000000" w:rsidRPr="00000000">
        <w:rPr>
          <w:b w:val="1"/>
          <w:color w:val="000000"/>
          <w:sz w:val="24"/>
          <w:szCs w:val="24"/>
          <w:rtl w:val="0"/>
        </w:rPr>
        <w:t xml:space="preserve">3.1. Objetivo geral</w:t>
      </w:r>
    </w:p>
    <w:p w:rsidR="00000000" w:rsidDel="00000000" w:rsidP="00000000" w:rsidRDefault="00000000" w:rsidRPr="00000000" w14:paraId="0000004F">
      <w:pPr>
        <w:spacing w:line="360" w:lineRule="auto"/>
        <w:ind w:firstLine="720"/>
        <w:jc w:val="both"/>
        <w:rPr>
          <w:sz w:val="24"/>
          <w:szCs w:val="24"/>
        </w:rPr>
      </w:pPr>
      <w:r w:rsidDel="00000000" w:rsidR="00000000" w:rsidRPr="00000000">
        <w:rPr>
          <w:sz w:val="24"/>
          <w:szCs w:val="24"/>
          <w:rtl w:val="0"/>
        </w:rPr>
        <w:t xml:space="preserve">Avaliar a eficácia da fotobiomodulação na produção láctea.</w:t>
      </w:r>
    </w:p>
    <w:p w:rsidR="00000000" w:rsidDel="00000000" w:rsidP="00000000" w:rsidRDefault="00000000" w:rsidRPr="00000000" w14:paraId="00000050">
      <w:pPr>
        <w:spacing w:line="360" w:lineRule="auto"/>
        <w:ind w:firstLine="720"/>
        <w:jc w:val="both"/>
        <w:rPr>
          <w:sz w:val="24"/>
          <w:szCs w:val="24"/>
          <w:shd w:fill="ead1dc" w:val="clear"/>
        </w:rPr>
      </w:pPr>
      <w:r w:rsidDel="00000000" w:rsidR="00000000" w:rsidRPr="00000000">
        <w:rPr>
          <w:rtl w:val="0"/>
        </w:rPr>
      </w:r>
    </w:p>
    <w:p w:rsidR="00000000" w:rsidDel="00000000" w:rsidP="00000000" w:rsidRDefault="00000000" w:rsidRPr="00000000" w14:paraId="00000051">
      <w:pPr>
        <w:keepNext w:val="1"/>
        <w:keepLines w:val="1"/>
        <w:pBdr>
          <w:top w:space="0" w:sz="0" w:val="nil"/>
          <w:left w:space="0" w:sz="0" w:val="nil"/>
          <w:bottom w:space="0" w:sz="0" w:val="nil"/>
          <w:right w:space="0" w:sz="0" w:val="nil"/>
          <w:between w:space="0" w:sz="0" w:val="nil"/>
        </w:pBdr>
        <w:spacing w:line="360" w:lineRule="auto"/>
        <w:jc w:val="both"/>
        <w:rPr>
          <w:b w:val="1"/>
          <w:color w:val="000000"/>
          <w:sz w:val="24"/>
          <w:szCs w:val="24"/>
        </w:rPr>
      </w:pPr>
      <w:bookmarkStart w:colFirst="0" w:colLast="0" w:name="_heading=h.1t3h5sf" w:id="5"/>
      <w:bookmarkEnd w:id="5"/>
      <w:r w:rsidDel="00000000" w:rsidR="00000000" w:rsidRPr="00000000">
        <w:rPr>
          <w:b w:val="1"/>
          <w:color w:val="000000"/>
          <w:sz w:val="24"/>
          <w:szCs w:val="24"/>
          <w:rtl w:val="0"/>
        </w:rPr>
        <w:t xml:space="preserve">3.2. Objetivos específicos</w:t>
      </w:r>
    </w:p>
    <w:p w:rsidR="00000000" w:rsidDel="00000000" w:rsidP="00000000" w:rsidRDefault="00000000" w:rsidRPr="00000000" w14:paraId="00000052">
      <w:pPr>
        <w:numPr>
          <w:ilvl w:val="0"/>
          <w:numId w:val="6"/>
        </w:numPr>
        <w:spacing w:line="360" w:lineRule="auto"/>
        <w:ind w:left="720" w:hanging="360"/>
        <w:jc w:val="both"/>
        <w:rPr>
          <w:sz w:val="24"/>
          <w:szCs w:val="24"/>
        </w:rPr>
      </w:pPr>
      <w:r w:rsidDel="00000000" w:rsidR="00000000" w:rsidRPr="00000000">
        <w:rPr>
          <w:sz w:val="24"/>
          <w:szCs w:val="24"/>
          <w:rtl w:val="0"/>
        </w:rPr>
        <w:t xml:space="preserve">Descrever as dificuldades no aleitamento materno em mães com RN em UTIN.</w:t>
      </w:r>
    </w:p>
    <w:p w:rsidR="00000000" w:rsidDel="00000000" w:rsidP="00000000" w:rsidRDefault="00000000" w:rsidRPr="00000000" w14:paraId="00000053">
      <w:pPr>
        <w:numPr>
          <w:ilvl w:val="0"/>
          <w:numId w:val="6"/>
        </w:numPr>
        <w:spacing w:line="360" w:lineRule="auto"/>
        <w:ind w:left="720" w:hanging="360"/>
        <w:jc w:val="both"/>
        <w:rPr>
          <w:sz w:val="24"/>
          <w:szCs w:val="24"/>
        </w:rPr>
      </w:pPr>
      <w:r w:rsidDel="00000000" w:rsidR="00000000" w:rsidRPr="00000000">
        <w:rPr>
          <w:sz w:val="24"/>
          <w:szCs w:val="24"/>
          <w:rtl w:val="0"/>
        </w:rPr>
        <w:t xml:space="preserve">Comparar a eficácia para aumento de produção láctea da fotobiomodulação por meio do LASER de baixa potência em diferentes dosagens.</w:t>
      </w:r>
    </w:p>
    <w:p w:rsidR="00000000" w:rsidDel="00000000" w:rsidP="00000000" w:rsidRDefault="00000000" w:rsidRPr="00000000" w14:paraId="00000054">
      <w:pPr>
        <w:numPr>
          <w:ilvl w:val="0"/>
          <w:numId w:val="6"/>
        </w:numPr>
        <w:spacing w:line="360" w:lineRule="auto"/>
        <w:ind w:left="720" w:hanging="360"/>
        <w:jc w:val="both"/>
        <w:rPr>
          <w:sz w:val="24"/>
          <w:szCs w:val="24"/>
        </w:rPr>
      </w:pPr>
      <w:r w:rsidDel="00000000" w:rsidR="00000000" w:rsidRPr="00000000">
        <w:rPr>
          <w:sz w:val="24"/>
          <w:szCs w:val="24"/>
          <w:rtl w:val="0"/>
        </w:rPr>
        <w:t xml:space="preserve">Comparar a mudança térmica da mama após irradiação com LASER de baixa potência.</w:t>
      </w:r>
    </w:p>
    <w:p w:rsidR="00000000" w:rsidDel="00000000" w:rsidP="00000000" w:rsidRDefault="00000000" w:rsidRPr="00000000" w14:paraId="00000055">
      <w:pPr>
        <w:numPr>
          <w:ilvl w:val="0"/>
          <w:numId w:val="6"/>
        </w:numPr>
        <w:spacing w:line="360" w:lineRule="auto"/>
        <w:ind w:left="720" w:hanging="360"/>
        <w:jc w:val="both"/>
        <w:rPr>
          <w:sz w:val="24"/>
          <w:szCs w:val="24"/>
        </w:rPr>
      </w:pPr>
      <w:r w:rsidDel="00000000" w:rsidR="00000000" w:rsidRPr="00000000">
        <w:rPr>
          <w:sz w:val="24"/>
          <w:szCs w:val="24"/>
          <w:rtl w:val="0"/>
        </w:rPr>
        <w:t xml:space="preserve">Comparar os achados termográficos obtidos com duas câmeras com resolução diferente.</w:t>
      </w:r>
    </w:p>
    <w:p w:rsidR="00000000" w:rsidDel="00000000" w:rsidP="00000000" w:rsidRDefault="00000000" w:rsidRPr="00000000" w14:paraId="00000056">
      <w:pPr>
        <w:spacing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57">
      <w:pPr>
        <w:spacing w:line="360" w:lineRule="auto"/>
        <w:jc w:val="both"/>
        <w:rPr>
          <w:sz w:val="24"/>
          <w:szCs w:val="24"/>
        </w:rPr>
      </w:pPr>
      <w:r w:rsidDel="00000000" w:rsidR="00000000" w:rsidRPr="00000000">
        <w:rPr>
          <w:rtl w:val="0"/>
        </w:rPr>
      </w:r>
    </w:p>
    <w:p w:rsidR="00000000" w:rsidDel="00000000" w:rsidP="00000000" w:rsidRDefault="00000000" w:rsidRPr="00000000" w14:paraId="00000058">
      <w:pPr>
        <w:spacing w:line="360" w:lineRule="auto"/>
        <w:jc w:val="both"/>
        <w:rPr>
          <w:sz w:val="24"/>
          <w:szCs w:val="24"/>
          <w:shd w:fill="ead1dc" w:val="clear"/>
        </w:rPr>
      </w:pPr>
      <w:r w:rsidDel="00000000" w:rsidR="00000000" w:rsidRPr="00000000">
        <w:rPr>
          <w:rtl w:val="0"/>
        </w:rPr>
      </w:r>
    </w:p>
    <w:p w:rsidR="00000000" w:rsidDel="00000000" w:rsidP="00000000" w:rsidRDefault="00000000" w:rsidRPr="00000000" w14:paraId="00000059">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4d34og8" w:id="6"/>
      <w:bookmarkEnd w:id="6"/>
      <w:r w:rsidDel="00000000" w:rsidR="00000000" w:rsidRPr="00000000">
        <w:rPr>
          <w:b w:val="1"/>
          <w:color w:val="000000"/>
          <w:sz w:val="24"/>
          <w:szCs w:val="24"/>
          <w:rtl w:val="0"/>
        </w:rPr>
        <w:t xml:space="preserve">4. Métodos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2s8eyo1" w:id="7"/>
      <w:bookmarkEnd w:id="7"/>
      <w:r w:rsidDel="00000000" w:rsidR="00000000" w:rsidRPr="00000000">
        <w:rPr>
          <w:b w:val="1"/>
          <w:color w:val="000000"/>
          <w:sz w:val="24"/>
          <w:szCs w:val="24"/>
          <w:rtl w:val="0"/>
        </w:rPr>
        <w:t xml:space="preserve">4.1 Metodologia proposta</w:t>
      </w:r>
    </w:p>
    <w:p w:rsidR="00000000" w:rsidDel="00000000" w:rsidP="00000000" w:rsidRDefault="00000000" w:rsidRPr="00000000" w14:paraId="0000005C">
      <w:pPr>
        <w:numPr>
          <w:ilvl w:val="1"/>
          <w:numId w:val="4"/>
        </w:numPr>
        <w:spacing w:line="360" w:lineRule="auto"/>
        <w:ind w:left="1440" w:hanging="360"/>
        <w:rPr>
          <w:b w:val="1"/>
          <w:sz w:val="24"/>
          <w:szCs w:val="24"/>
        </w:rPr>
      </w:pPr>
      <w:r w:rsidDel="00000000" w:rsidR="00000000" w:rsidRPr="00000000">
        <w:rPr>
          <w:b w:val="1"/>
          <w:sz w:val="24"/>
          <w:szCs w:val="24"/>
          <w:rtl w:val="0"/>
        </w:rPr>
        <w:t xml:space="preserve">Delineamento do estudo</w:t>
      </w:r>
    </w:p>
    <w:p w:rsidR="00000000" w:rsidDel="00000000" w:rsidP="00000000" w:rsidRDefault="00000000" w:rsidRPr="00000000" w14:paraId="0000005D">
      <w:pPr>
        <w:spacing w:line="360" w:lineRule="auto"/>
        <w:ind w:firstLine="720"/>
        <w:jc w:val="both"/>
        <w:rPr>
          <w:sz w:val="24"/>
          <w:szCs w:val="24"/>
        </w:rPr>
      </w:pPr>
      <w:r w:rsidDel="00000000" w:rsidR="00000000" w:rsidRPr="00000000">
        <w:rPr>
          <w:sz w:val="24"/>
          <w:szCs w:val="24"/>
          <w:rtl w:val="0"/>
        </w:rPr>
        <w:t xml:space="preserve">Trata-se de um ensaio clínico randomizado cego.</w:t>
      </w:r>
    </w:p>
    <w:p w:rsidR="00000000" w:rsidDel="00000000" w:rsidP="00000000" w:rsidRDefault="00000000" w:rsidRPr="00000000" w14:paraId="0000005E">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5F">
      <w:pPr>
        <w:numPr>
          <w:ilvl w:val="1"/>
          <w:numId w:val="4"/>
        </w:numPr>
        <w:spacing w:line="360" w:lineRule="auto"/>
        <w:ind w:left="1440" w:hanging="360"/>
        <w:rPr>
          <w:b w:val="1"/>
          <w:sz w:val="24"/>
          <w:szCs w:val="24"/>
        </w:rPr>
      </w:pPr>
      <w:r w:rsidDel="00000000" w:rsidR="00000000" w:rsidRPr="00000000">
        <w:rPr>
          <w:b w:val="1"/>
          <w:sz w:val="24"/>
          <w:szCs w:val="24"/>
          <w:rtl w:val="0"/>
        </w:rPr>
        <w:t xml:space="preserve">Amostra e cenário do estudo</w:t>
      </w:r>
    </w:p>
    <w:p w:rsidR="00000000" w:rsidDel="00000000" w:rsidP="00000000" w:rsidRDefault="00000000" w:rsidRPr="00000000" w14:paraId="00000060">
      <w:pPr>
        <w:spacing w:line="360" w:lineRule="auto"/>
        <w:ind w:firstLine="720"/>
        <w:jc w:val="both"/>
        <w:rPr>
          <w:sz w:val="24"/>
          <w:szCs w:val="24"/>
        </w:rPr>
      </w:pPr>
      <w:r w:rsidDel="00000000" w:rsidR="00000000" w:rsidRPr="00000000">
        <w:rPr>
          <w:sz w:val="24"/>
          <w:szCs w:val="24"/>
          <w:rtl w:val="0"/>
        </w:rPr>
        <w:t xml:space="preserve">O estudo envolverá cerca de 300 profissionais brasileiros certificados pelo </w:t>
      </w:r>
      <w:r w:rsidDel="00000000" w:rsidR="00000000" w:rsidRPr="00000000">
        <w:rPr>
          <w:i w:val="1"/>
          <w:sz w:val="24"/>
          <w:szCs w:val="24"/>
          <w:rtl w:val="0"/>
        </w:rPr>
        <w:t xml:space="preserve">International Board of Lactation Consultant Examiners</w:t>
      </w:r>
      <w:r w:rsidDel="00000000" w:rsidR="00000000" w:rsidRPr="00000000">
        <w:rPr>
          <w:sz w:val="24"/>
          <w:szCs w:val="24"/>
          <w:rtl w:val="0"/>
        </w:rPr>
        <w:t xml:space="preserve"> e 30 mães que estejam com seu filho internado na UTIN do HC- UFMG.</w:t>
      </w:r>
    </w:p>
    <w:p w:rsidR="00000000" w:rsidDel="00000000" w:rsidP="00000000" w:rsidRDefault="00000000" w:rsidRPr="00000000" w14:paraId="00000061">
      <w:pPr>
        <w:spacing w:line="360" w:lineRule="auto"/>
        <w:ind w:firstLine="720"/>
        <w:jc w:val="both"/>
        <w:rPr>
          <w:sz w:val="24"/>
          <w:szCs w:val="24"/>
        </w:rPr>
      </w:pPr>
      <w:r w:rsidDel="00000000" w:rsidR="00000000" w:rsidRPr="00000000">
        <w:rPr>
          <w:sz w:val="24"/>
          <w:szCs w:val="24"/>
          <w:rtl w:val="0"/>
        </w:rPr>
        <w:t xml:space="preserve"> Como não foram encontrados estudos que pudessem embasar o cálculo amostral da quantidade de mães, inicialmente serão avaliadas 30 mães para análise dos desfechos. Se necessário será encaminhado adendo ao Comitê de Ética solicitando aumento da amostra.</w:t>
      </w:r>
    </w:p>
    <w:p w:rsidR="00000000" w:rsidDel="00000000" w:rsidP="00000000" w:rsidRDefault="00000000" w:rsidRPr="00000000" w14:paraId="00000062">
      <w:pPr>
        <w:spacing w:line="360" w:lineRule="auto"/>
        <w:ind w:firstLine="720"/>
        <w:jc w:val="both"/>
        <w:rPr>
          <w:sz w:val="24"/>
          <w:szCs w:val="24"/>
        </w:rPr>
      </w:pPr>
      <w:r w:rsidDel="00000000" w:rsidR="00000000" w:rsidRPr="00000000">
        <w:rPr>
          <w:sz w:val="24"/>
          <w:szCs w:val="24"/>
          <w:rtl w:val="0"/>
        </w:rPr>
        <w:t xml:space="preserve"> As coletas com os profissionais serão realizadas por meio de formulário on-line e com as puérperas no leito social do alojamento conjunto do HC-UFMG, no qual a mãe se encontra, e no Observatório de Saúde Funcional em Fonoaudiologia da Faculdade de Medicina da UFMG.</w:t>
      </w:r>
    </w:p>
    <w:p w:rsidR="00000000" w:rsidDel="00000000" w:rsidP="00000000" w:rsidRDefault="00000000" w:rsidRPr="00000000" w14:paraId="00000063">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4">
      <w:pPr>
        <w:numPr>
          <w:ilvl w:val="1"/>
          <w:numId w:val="4"/>
        </w:numPr>
        <w:spacing w:line="360" w:lineRule="auto"/>
        <w:ind w:left="1440" w:hanging="360"/>
        <w:rPr>
          <w:b w:val="1"/>
          <w:sz w:val="24"/>
          <w:szCs w:val="24"/>
        </w:rPr>
      </w:pPr>
      <w:r w:rsidDel="00000000" w:rsidR="00000000" w:rsidRPr="00000000">
        <w:rPr>
          <w:b w:val="1"/>
          <w:sz w:val="24"/>
          <w:szCs w:val="24"/>
          <w:rtl w:val="0"/>
        </w:rPr>
        <w:t xml:space="preserve">Instrumentos/procedimentos de coleta de dados</w:t>
      </w:r>
    </w:p>
    <w:p w:rsidR="00000000" w:rsidDel="00000000" w:rsidP="00000000" w:rsidRDefault="00000000" w:rsidRPr="00000000" w14:paraId="00000065">
      <w:pPr>
        <w:spacing w:line="360" w:lineRule="auto"/>
        <w:ind w:firstLine="720"/>
        <w:jc w:val="both"/>
        <w:rPr>
          <w:sz w:val="24"/>
          <w:szCs w:val="24"/>
        </w:rPr>
      </w:pPr>
      <w:r w:rsidDel="00000000" w:rsidR="00000000" w:rsidRPr="00000000">
        <w:rPr>
          <w:sz w:val="24"/>
          <w:szCs w:val="24"/>
          <w:rtl w:val="0"/>
        </w:rPr>
        <w:t xml:space="preserve">O estudo será realizado em seis etapas.</w:t>
      </w:r>
    </w:p>
    <w:p w:rsidR="00000000" w:rsidDel="00000000" w:rsidP="00000000" w:rsidRDefault="00000000" w:rsidRPr="00000000" w14:paraId="00000066">
      <w:pPr>
        <w:spacing w:line="360" w:lineRule="auto"/>
        <w:ind w:firstLine="720"/>
        <w:jc w:val="both"/>
        <w:rPr>
          <w:sz w:val="24"/>
          <w:szCs w:val="24"/>
          <w:highlight w:val="yellow"/>
        </w:rPr>
      </w:pPr>
      <w:r w:rsidDel="00000000" w:rsidR="00000000" w:rsidRPr="00000000">
        <w:rPr>
          <w:rtl w:val="0"/>
        </w:rPr>
      </w:r>
    </w:p>
    <w:p w:rsidR="00000000" w:rsidDel="00000000" w:rsidP="00000000" w:rsidRDefault="00000000" w:rsidRPr="00000000" w14:paraId="00000067">
      <w:pPr>
        <w:spacing w:line="360" w:lineRule="auto"/>
        <w:jc w:val="both"/>
        <w:rPr>
          <w:b w:val="1"/>
          <w:sz w:val="24"/>
          <w:szCs w:val="24"/>
        </w:rPr>
      </w:pPr>
      <w:r w:rsidDel="00000000" w:rsidR="00000000" w:rsidRPr="00000000">
        <w:rPr>
          <w:b w:val="1"/>
          <w:sz w:val="24"/>
          <w:szCs w:val="24"/>
          <w:rtl w:val="0"/>
        </w:rPr>
        <w:t xml:space="preserve">Etapa 1</w:t>
      </w:r>
    </w:p>
    <w:p w:rsidR="00000000" w:rsidDel="00000000" w:rsidP="00000000" w:rsidRDefault="00000000" w:rsidRPr="00000000" w14:paraId="00000068">
      <w:pPr>
        <w:spacing w:line="360" w:lineRule="auto"/>
        <w:ind w:firstLine="720"/>
        <w:jc w:val="both"/>
        <w:rPr>
          <w:sz w:val="24"/>
          <w:szCs w:val="24"/>
        </w:rPr>
      </w:pPr>
      <w:r w:rsidDel="00000000" w:rsidR="00000000" w:rsidRPr="00000000">
        <w:rPr>
          <w:sz w:val="24"/>
          <w:szCs w:val="24"/>
          <w:rtl w:val="0"/>
        </w:rPr>
        <w:t xml:space="preserve">Tem como objetivo avaliar e escolher uma cartilha e um vídeo contendo instruções para a realização de ordenha manual para serem utilizados nas etapas 4 e 5.</w:t>
      </w:r>
    </w:p>
    <w:p w:rsidR="00000000" w:rsidDel="00000000" w:rsidP="00000000" w:rsidRDefault="00000000" w:rsidRPr="00000000" w14:paraId="00000069">
      <w:pPr>
        <w:spacing w:line="360" w:lineRule="auto"/>
        <w:ind w:firstLine="720"/>
        <w:jc w:val="both"/>
        <w:rPr>
          <w:sz w:val="24"/>
          <w:szCs w:val="24"/>
        </w:rPr>
      </w:pPr>
      <w:r w:rsidDel="00000000" w:rsidR="00000000" w:rsidRPr="00000000">
        <w:rPr>
          <w:sz w:val="24"/>
          <w:szCs w:val="24"/>
          <w:rtl w:val="0"/>
        </w:rPr>
        <w:t xml:space="preserve">Para essa etapa serão selecionados profissionais brasileiros certificados pelo </w:t>
      </w:r>
      <w:r w:rsidDel="00000000" w:rsidR="00000000" w:rsidRPr="00000000">
        <w:rPr>
          <w:i w:val="1"/>
          <w:sz w:val="24"/>
          <w:szCs w:val="24"/>
          <w:highlight w:val="white"/>
          <w:rtl w:val="0"/>
        </w:rPr>
        <w:t xml:space="preserve">International Board of Lactation Consultant Examiners</w:t>
      </w:r>
      <w:r w:rsidDel="00000000" w:rsidR="00000000" w:rsidRPr="00000000">
        <w:rPr>
          <w:sz w:val="24"/>
          <w:szCs w:val="24"/>
          <w:rtl w:val="0"/>
        </w:rPr>
        <w:t xml:space="preserve"> com experiência e conhecimento prévio sobrebanco de leite humano, posto de coleta de leite humano. Os profissionais serão recrutados por meio de um grupo de whatsapp de profissionais brasileiros certificados pelo </w:t>
      </w:r>
      <w:r w:rsidDel="00000000" w:rsidR="00000000" w:rsidRPr="00000000">
        <w:rPr>
          <w:i w:val="1"/>
          <w:sz w:val="24"/>
          <w:szCs w:val="24"/>
          <w:highlight w:val="white"/>
          <w:rtl w:val="0"/>
        </w:rPr>
        <w:t xml:space="preserve">International Board of Lactation Consultant Examiners</w:t>
      </w:r>
      <w:r w:rsidDel="00000000" w:rsidR="00000000" w:rsidRPr="00000000">
        <w:rPr>
          <w:sz w:val="24"/>
          <w:szCs w:val="24"/>
          <w:rtl w:val="0"/>
        </w:rPr>
        <w:t xml:space="preserve"> e deverão assinar o Termo de Consentimento Livre e Esclarecido (TCLE) concordando com a participação (Apêndice 1).</w:t>
      </w:r>
    </w:p>
    <w:p w:rsidR="00000000" w:rsidDel="00000000" w:rsidP="00000000" w:rsidRDefault="00000000" w:rsidRPr="00000000" w14:paraId="0000006A">
      <w:pPr>
        <w:spacing w:line="360" w:lineRule="auto"/>
        <w:ind w:firstLine="720"/>
        <w:jc w:val="both"/>
        <w:rPr>
          <w:color w:val="4d5156"/>
          <w:sz w:val="21"/>
          <w:szCs w:val="21"/>
          <w:highlight w:val="white"/>
        </w:rPr>
      </w:pPr>
      <w:r w:rsidDel="00000000" w:rsidR="00000000" w:rsidRPr="00000000">
        <w:rPr>
          <w:sz w:val="24"/>
          <w:szCs w:val="24"/>
          <w:rtl w:val="0"/>
        </w:rPr>
        <w:t xml:space="preserve">Como critérios de inclusão foram estabelecidos: ser profissional com graduação na área da saúde, possuir certificação de consultor internacional de lactação emitido pelo </w:t>
      </w:r>
      <w:r w:rsidDel="00000000" w:rsidR="00000000" w:rsidRPr="00000000">
        <w:rPr>
          <w:i w:val="1"/>
          <w:sz w:val="24"/>
          <w:szCs w:val="24"/>
          <w:highlight w:val="white"/>
          <w:rtl w:val="0"/>
        </w:rPr>
        <w:t xml:space="preserve">International Board of Lactation Consultant Examiners,</w:t>
      </w:r>
      <w:r w:rsidDel="00000000" w:rsidR="00000000" w:rsidRPr="00000000">
        <w:rPr>
          <w:sz w:val="24"/>
          <w:szCs w:val="24"/>
          <w:highlight w:val="white"/>
          <w:rtl w:val="0"/>
        </w:rPr>
        <w:t xml:space="preserve"> ter experiência clínica de pelo menos 3 anosem </w:t>
      </w:r>
      <w:r w:rsidDel="00000000" w:rsidR="00000000" w:rsidRPr="00000000">
        <w:rPr>
          <w:sz w:val="24"/>
          <w:szCs w:val="24"/>
          <w:rtl w:val="0"/>
        </w:rPr>
        <w:t xml:space="preserve">banco de leite humano ou posto de coleta de leite humano</w:t>
      </w:r>
      <w:r w:rsidDel="00000000" w:rsidR="00000000" w:rsidRPr="00000000">
        <w:rPr>
          <w:i w:val="1"/>
          <w:sz w:val="24"/>
          <w:szCs w:val="24"/>
          <w:highlight w:val="white"/>
          <w:rtl w:val="0"/>
        </w:rPr>
        <w:t xml:space="preserve">.</w:t>
      </w:r>
      <w:r w:rsidDel="00000000" w:rsidR="00000000" w:rsidRPr="00000000">
        <w:rPr>
          <w:sz w:val="24"/>
          <w:szCs w:val="24"/>
          <w:highlight w:val="white"/>
          <w:rtl w:val="0"/>
        </w:rPr>
        <w:t xml:space="preserve"> Será excluído do estudo o profissional que não responder a todas as questões do formulário de avaliação do material.</w:t>
      </w:r>
      <w:r w:rsidDel="00000000" w:rsidR="00000000" w:rsidRPr="00000000">
        <w:rPr>
          <w:rtl w:val="0"/>
        </w:rPr>
      </w:r>
    </w:p>
    <w:p w:rsidR="00000000" w:rsidDel="00000000" w:rsidP="00000000" w:rsidRDefault="00000000" w:rsidRPr="00000000" w14:paraId="0000006B">
      <w:pPr>
        <w:spacing w:line="360" w:lineRule="auto"/>
        <w:ind w:firstLine="720"/>
        <w:jc w:val="both"/>
        <w:rPr>
          <w:sz w:val="24"/>
          <w:szCs w:val="24"/>
        </w:rPr>
      </w:pPr>
      <w:r w:rsidDel="00000000" w:rsidR="00000000" w:rsidRPr="00000000">
        <w:rPr>
          <w:sz w:val="24"/>
          <w:szCs w:val="24"/>
          <w:rtl w:val="0"/>
        </w:rPr>
        <w:t xml:space="preserve">Serão enviadas de forma on-line no mínimo cinco cartilhas e cinco vídeos de domínio público na internet que tenham sido propostos por órgãos governamentais ou instituições sem fins lucrativos para avaliação. Cada avaliador receberá uma cópia de cada cartilha para análise individual e o link de cada vídeo.</w:t>
      </w:r>
    </w:p>
    <w:p w:rsidR="00000000" w:rsidDel="00000000" w:rsidP="00000000" w:rsidRDefault="00000000" w:rsidRPr="00000000" w14:paraId="0000006C">
      <w:pPr>
        <w:spacing w:line="360" w:lineRule="auto"/>
        <w:ind w:firstLine="720"/>
        <w:jc w:val="both"/>
        <w:rPr>
          <w:sz w:val="24"/>
          <w:szCs w:val="24"/>
        </w:rPr>
      </w:pPr>
      <w:r w:rsidDel="00000000" w:rsidR="00000000" w:rsidRPr="00000000">
        <w:rPr>
          <w:sz w:val="24"/>
          <w:szCs w:val="24"/>
          <w:rtl w:val="0"/>
        </w:rPr>
        <w:t xml:space="preserve">Os profissionais serão instruídos a avaliar as cartilhas e os vídeos e registrar o resultado por meio de um formulário padronizado enviado por meio de link, com base em critérios predefinidos, a saber: i) clareza das instruções, ii) abordagem didática e iii) adequação do conteúdo. As respostas serão apresentadas por meio de escala likert (1 = inadequado, 2 = parcialmente adequado, 3 = adequado, 4 - totalmente adequado)(Apêndice 2)</w:t>
      </w:r>
      <w:r w:rsidDel="00000000" w:rsidR="00000000" w:rsidRPr="00000000">
        <w:rPr>
          <w:rtl w:val="0"/>
        </w:rPr>
        <w:t xml:space="preserve">. </w:t>
      </w:r>
      <w:r w:rsidDel="00000000" w:rsidR="00000000" w:rsidRPr="00000000">
        <w:rPr>
          <w:sz w:val="24"/>
          <w:szCs w:val="24"/>
          <w:rtl w:val="0"/>
        </w:rPr>
        <w:t xml:space="preserve">Os avaliadores não poderão discutir suas avaliações entre si durante o processo.</w:t>
      </w:r>
    </w:p>
    <w:p w:rsidR="00000000" w:rsidDel="00000000" w:rsidP="00000000" w:rsidRDefault="00000000" w:rsidRPr="00000000" w14:paraId="0000006D">
      <w:pPr>
        <w:spacing w:line="360" w:lineRule="auto"/>
        <w:ind w:firstLine="720"/>
        <w:jc w:val="both"/>
        <w:rPr>
          <w:sz w:val="24"/>
          <w:szCs w:val="24"/>
        </w:rPr>
      </w:pPr>
      <w:r w:rsidDel="00000000" w:rsidR="00000000" w:rsidRPr="00000000">
        <w:rPr>
          <w:sz w:val="24"/>
          <w:szCs w:val="24"/>
          <w:rtl w:val="0"/>
        </w:rPr>
        <w:t xml:space="preserve">Os dados serão tabulados e analisados para identificar tendências e pontos de consenso entre as avaliações. A avaliação proporcionará uma análise robusta e imparcial da cartilha e do vídeo sobre a ordenha manual a serem empregados no estudo, contribuindo para sua qualidade e eficácia na transmissão de conhecimento aos usuários. </w:t>
      </w:r>
    </w:p>
    <w:p w:rsidR="00000000" w:rsidDel="00000000" w:rsidP="00000000" w:rsidRDefault="00000000" w:rsidRPr="00000000" w14:paraId="0000006E">
      <w:pPr>
        <w:spacing w:line="360" w:lineRule="auto"/>
        <w:ind w:firstLine="720"/>
        <w:jc w:val="both"/>
        <w:rPr>
          <w:sz w:val="24"/>
          <w:szCs w:val="24"/>
        </w:rPr>
      </w:pPr>
      <w:r w:rsidDel="00000000" w:rsidR="00000000" w:rsidRPr="00000000">
        <w:rPr>
          <w:sz w:val="24"/>
          <w:szCs w:val="24"/>
          <w:rtl w:val="0"/>
        </w:rPr>
        <w:t xml:space="preserve">A cartilha e o vídeo selecionados serão repassados para as mães que aceitarem participar da pesquisa.</w:t>
      </w:r>
    </w:p>
    <w:p w:rsidR="00000000" w:rsidDel="00000000" w:rsidP="00000000" w:rsidRDefault="00000000" w:rsidRPr="00000000" w14:paraId="0000006F">
      <w:pPr>
        <w:spacing w:line="360" w:lineRule="auto"/>
        <w:jc w:val="both"/>
        <w:rPr>
          <w:sz w:val="24"/>
          <w:szCs w:val="24"/>
        </w:rPr>
      </w:pPr>
      <w:r w:rsidDel="00000000" w:rsidR="00000000" w:rsidRPr="00000000">
        <w:rPr>
          <w:rtl w:val="0"/>
        </w:rPr>
      </w:r>
    </w:p>
    <w:p w:rsidR="00000000" w:rsidDel="00000000" w:rsidP="00000000" w:rsidRDefault="00000000" w:rsidRPr="00000000" w14:paraId="00000070">
      <w:pPr>
        <w:spacing w:line="360" w:lineRule="auto"/>
        <w:jc w:val="both"/>
        <w:rPr>
          <w:b w:val="1"/>
          <w:sz w:val="24"/>
          <w:szCs w:val="24"/>
        </w:rPr>
      </w:pPr>
      <w:r w:rsidDel="00000000" w:rsidR="00000000" w:rsidRPr="00000000">
        <w:rPr>
          <w:b w:val="1"/>
          <w:sz w:val="24"/>
          <w:szCs w:val="24"/>
          <w:rtl w:val="0"/>
        </w:rPr>
        <w:t xml:space="preserve">Etapa 2</w:t>
      </w:r>
    </w:p>
    <w:p w:rsidR="00000000" w:rsidDel="00000000" w:rsidP="00000000" w:rsidRDefault="00000000" w:rsidRPr="00000000" w14:paraId="00000071">
      <w:pPr>
        <w:spacing w:line="360" w:lineRule="auto"/>
        <w:jc w:val="both"/>
        <w:rPr>
          <w:sz w:val="24"/>
          <w:szCs w:val="24"/>
        </w:rPr>
      </w:pPr>
      <w:r w:rsidDel="00000000" w:rsidR="00000000" w:rsidRPr="00000000">
        <w:rPr>
          <w:b w:val="1"/>
          <w:sz w:val="24"/>
          <w:szCs w:val="24"/>
          <w:rtl w:val="0"/>
        </w:rPr>
        <w:tab/>
      </w:r>
      <w:r w:rsidDel="00000000" w:rsidR="00000000" w:rsidRPr="00000000">
        <w:rPr>
          <w:sz w:val="24"/>
          <w:szCs w:val="24"/>
          <w:rtl w:val="0"/>
        </w:rPr>
        <w:t xml:space="preserve">Considerando a escassez de dados na literatura, essa etapa tem o objetivo de identificar os parâmetros de irradiação que têm sido empregados por profissionais com experiência e conhecimento prévio sobre uso do LASER na amamentação com o objetivo de aumentar a produção láctea. Para tanto será utilizado um formulário on-line.</w:t>
      </w:r>
    </w:p>
    <w:p w:rsidR="00000000" w:rsidDel="00000000" w:rsidP="00000000" w:rsidRDefault="00000000" w:rsidRPr="00000000" w14:paraId="00000072">
      <w:pPr>
        <w:spacing w:line="360" w:lineRule="auto"/>
        <w:ind w:firstLine="720"/>
        <w:jc w:val="both"/>
        <w:rPr>
          <w:sz w:val="24"/>
          <w:szCs w:val="24"/>
        </w:rPr>
      </w:pPr>
      <w:r w:rsidDel="00000000" w:rsidR="00000000" w:rsidRPr="00000000">
        <w:rPr>
          <w:sz w:val="24"/>
          <w:szCs w:val="24"/>
          <w:rtl w:val="0"/>
        </w:rPr>
        <w:t xml:space="preserve">Os profissionais serão recrutados por meio de um grupo de whatsapp de profissionais brasileiros certificados pelo </w:t>
      </w:r>
      <w:r w:rsidDel="00000000" w:rsidR="00000000" w:rsidRPr="00000000">
        <w:rPr>
          <w:i w:val="1"/>
          <w:sz w:val="24"/>
          <w:szCs w:val="24"/>
          <w:highlight w:val="white"/>
          <w:rtl w:val="0"/>
        </w:rPr>
        <w:t xml:space="preserve">International Board of Lactation Consultant Examiners</w:t>
      </w:r>
      <w:r w:rsidDel="00000000" w:rsidR="00000000" w:rsidRPr="00000000">
        <w:rPr>
          <w:sz w:val="24"/>
          <w:szCs w:val="24"/>
          <w:rtl w:val="0"/>
        </w:rPr>
        <w:t xml:space="preserve"> e deverão assinar o Termo de Consentimento Livre e Esclarecido (TCLE) concordando com a participação (Apêndice 3).</w:t>
      </w:r>
    </w:p>
    <w:p w:rsidR="00000000" w:rsidDel="00000000" w:rsidP="00000000" w:rsidRDefault="00000000" w:rsidRPr="00000000" w14:paraId="00000073">
      <w:pPr>
        <w:spacing w:line="360" w:lineRule="auto"/>
        <w:ind w:firstLine="720"/>
        <w:jc w:val="both"/>
        <w:rPr>
          <w:color w:val="4d5156"/>
          <w:sz w:val="24"/>
          <w:szCs w:val="24"/>
        </w:rPr>
      </w:pPr>
      <w:r w:rsidDel="00000000" w:rsidR="00000000" w:rsidRPr="00000000">
        <w:rPr>
          <w:sz w:val="24"/>
          <w:szCs w:val="24"/>
          <w:rtl w:val="0"/>
        </w:rPr>
        <w:t xml:space="preserve">Como critérios de inclusão foram estabelecidos: possuir certificação de consultor internacional de lactação emitido pelo </w:t>
      </w:r>
      <w:r w:rsidDel="00000000" w:rsidR="00000000" w:rsidRPr="00000000">
        <w:rPr>
          <w:i w:val="1"/>
          <w:sz w:val="24"/>
          <w:szCs w:val="24"/>
          <w:rtl w:val="0"/>
        </w:rPr>
        <w:t xml:space="preserve">International Board of Lactation Consultant Examiners e</w:t>
      </w:r>
      <w:r w:rsidDel="00000000" w:rsidR="00000000" w:rsidRPr="00000000">
        <w:rPr>
          <w:sz w:val="24"/>
          <w:szCs w:val="24"/>
          <w:rtl w:val="0"/>
        </w:rPr>
        <w:t xml:space="preserve"> ter experiência clínica de pelo menos 3 anos na área</w:t>
      </w:r>
      <w:r w:rsidDel="00000000" w:rsidR="00000000" w:rsidRPr="00000000">
        <w:rPr>
          <w:i w:val="1"/>
          <w:sz w:val="24"/>
          <w:szCs w:val="24"/>
          <w:rtl w:val="0"/>
        </w:rPr>
        <w:t xml:space="preserve">.</w:t>
      </w:r>
      <w:r w:rsidDel="00000000" w:rsidR="00000000" w:rsidRPr="00000000">
        <w:rPr>
          <w:sz w:val="24"/>
          <w:szCs w:val="24"/>
          <w:rtl w:val="0"/>
        </w:rPr>
        <w:t xml:space="preserve"> Será excluído do estudo o profissional que não responder a todas as questões do formulário.</w:t>
      </w:r>
      <w:r w:rsidDel="00000000" w:rsidR="00000000" w:rsidRPr="00000000">
        <w:rPr>
          <w:rtl w:val="0"/>
        </w:rPr>
      </w:r>
    </w:p>
    <w:p w:rsidR="00000000" w:rsidDel="00000000" w:rsidP="00000000" w:rsidRDefault="00000000" w:rsidRPr="00000000" w14:paraId="00000074">
      <w:pPr>
        <w:spacing w:line="360" w:lineRule="auto"/>
        <w:ind w:firstLine="720"/>
        <w:jc w:val="both"/>
        <w:rPr>
          <w:sz w:val="24"/>
          <w:szCs w:val="24"/>
        </w:rPr>
      </w:pPr>
      <w:r w:rsidDel="00000000" w:rsidR="00000000" w:rsidRPr="00000000">
        <w:rPr>
          <w:sz w:val="24"/>
          <w:szCs w:val="24"/>
          <w:rtl w:val="0"/>
        </w:rPr>
        <w:t xml:space="preserve">Cada avaliador receberá o link do questionário com as seguintes perguntas: Nome/Idade/Formação/Quanto tempo você tem de experiência na área da amamentação?/Quanto tempo você tem de experiência com uso do LASER?/Você tem experiência com aplicação de LASER para aumento da produção láctea?/ Para aumento da produção láctea: i) qual marca de LASER você utiliza? ii) qual modelo de LASER você utiliza? iii) qual a potência do LASER que você utiliza? iv) qual comprimento de onda do LASER você utiliza? v) qual dose (em joules) você utiliza, vi) por quanto tempo (em segundos) você aplica o LASER?/ vii) em qual local da mama/como você aplica o LASER? viii) em média quantas sessões de LASER são necessárias para se observar o aumento da produção láctea?(Apêndice 4)</w:t>
      </w:r>
    </w:p>
    <w:p w:rsidR="00000000" w:rsidDel="00000000" w:rsidP="00000000" w:rsidRDefault="00000000" w:rsidRPr="00000000" w14:paraId="00000075">
      <w:pPr>
        <w:spacing w:line="360" w:lineRule="auto"/>
        <w:ind w:firstLine="720"/>
        <w:jc w:val="both"/>
        <w:rPr>
          <w:sz w:val="24"/>
          <w:szCs w:val="24"/>
        </w:rPr>
      </w:pPr>
      <w:bookmarkStart w:colFirst="0" w:colLast="0" w:name="_heading=h.3znysh7" w:id="8"/>
      <w:bookmarkEnd w:id="8"/>
      <w:r w:rsidDel="00000000" w:rsidR="00000000" w:rsidRPr="00000000">
        <w:rPr>
          <w:sz w:val="24"/>
          <w:szCs w:val="24"/>
          <w:rtl w:val="0"/>
        </w:rPr>
        <w:t xml:space="preserve">Os dados serão tabulados e analisados para identificar tendências e pontos de consenso entre as avaliações. Os parâmetros de consenso serão utilizados no trabalho.</w:t>
      </w:r>
    </w:p>
    <w:p w:rsidR="00000000" w:rsidDel="00000000" w:rsidP="00000000" w:rsidRDefault="00000000" w:rsidRPr="00000000" w14:paraId="0000007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7">
      <w:pPr>
        <w:spacing w:line="360" w:lineRule="auto"/>
        <w:jc w:val="both"/>
        <w:rPr>
          <w:sz w:val="24"/>
          <w:szCs w:val="24"/>
        </w:rPr>
      </w:pPr>
      <w:r w:rsidDel="00000000" w:rsidR="00000000" w:rsidRPr="00000000">
        <w:rPr>
          <w:rtl w:val="0"/>
        </w:rPr>
      </w:r>
    </w:p>
    <w:p w:rsidR="00000000" w:rsidDel="00000000" w:rsidP="00000000" w:rsidRDefault="00000000" w:rsidRPr="00000000" w14:paraId="00000078">
      <w:pPr>
        <w:spacing w:line="360" w:lineRule="auto"/>
        <w:jc w:val="both"/>
        <w:rPr>
          <w:b w:val="1"/>
          <w:sz w:val="24"/>
          <w:szCs w:val="24"/>
        </w:rPr>
      </w:pPr>
      <w:r w:rsidDel="00000000" w:rsidR="00000000" w:rsidRPr="00000000">
        <w:rPr>
          <w:b w:val="1"/>
          <w:sz w:val="24"/>
          <w:szCs w:val="24"/>
          <w:rtl w:val="0"/>
        </w:rPr>
        <w:t xml:space="preserve">Etapa 3</w:t>
      </w:r>
    </w:p>
    <w:p w:rsidR="00000000" w:rsidDel="00000000" w:rsidP="00000000" w:rsidRDefault="00000000" w:rsidRPr="00000000" w14:paraId="00000079">
      <w:pPr>
        <w:spacing w:line="360" w:lineRule="auto"/>
        <w:ind w:firstLine="720"/>
        <w:jc w:val="both"/>
        <w:rPr>
          <w:sz w:val="24"/>
          <w:szCs w:val="24"/>
        </w:rPr>
      </w:pPr>
      <w:r w:rsidDel="00000000" w:rsidR="00000000" w:rsidRPr="00000000">
        <w:rPr>
          <w:sz w:val="24"/>
          <w:szCs w:val="24"/>
          <w:rtl w:val="0"/>
        </w:rPr>
        <w:t xml:space="preserve">Na terceira etapa serão coletados dados do prontuário da mãe (identificação da mãe e da criança e dados sobre o parto) e aplicado por um único pesquisador um questionário (Questionário 1) elaborado para o presente estudo (Apêndice 5). O questionário contém itens sobre a lactogênese, a avaliação da mama, a ordenha e sobre a alimentação da criança. </w:t>
      </w:r>
    </w:p>
    <w:p w:rsidR="00000000" w:rsidDel="00000000" w:rsidP="00000000" w:rsidRDefault="00000000" w:rsidRPr="00000000" w14:paraId="0000007A">
      <w:pPr>
        <w:spacing w:line="360" w:lineRule="auto"/>
        <w:ind w:firstLine="720"/>
        <w:jc w:val="both"/>
        <w:rPr>
          <w:sz w:val="24"/>
          <w:szCs w:val="24"/>
        </w:rPr>
      </w:pPr>
      <w:r w:rsidDel="00000000" w:rsidR="00000000" w:rsidRPr="00000000">
        <w:rPr>
          <w:sz w:val="24"/>
          <w:szCs w:val="24"/>
          <w:rtl w:val="0"/>
        </w:rPr>
        <w:t xml:space="preserve">A participação nessa etapa, assim como as subsequentes só acontecerá após concordância e assinatura do termo de consentimento livre e esclarecido por parte das mães (Apêndice 6).</w:t>
      </w:r>
    </w:p>
    <w:p w:rsidR="00000000" w:rsidDel="00000000" w:rsidP="00000000" w:rsidRDefault="00000000" w:rsidRPr="00000000" w14:paraId="0000007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7C">
      <w:pPr>
        <w:spacing w:line="360" w:lineRule="auto"/>
        <w:jc w:val="both"/>
        <w:rPr>
          <w:sz w:val="24"/>
          <w:szCs w:val="24"/>
        </w:rPr>
      </w:pPr>
      <w:r w:rsidDel="00000000" w:rsidR="00000000" w:rsidRPr="00000000">
        <w:rPr>
          <w:rtl w:val="0"/>
        </w:rPr>
      </w:r>
    </w:p>
    <w:p w:rsidR="00000000" w:rsidDel="00000000" w:rsidP="00000000" w:rsidRDefault="00000000" w:rsidRPr="00000000" w14:paraId="0000007D">
      <w:pPr>
        <w:spacing w:line="360" w:lineRule="auto"/>
        <w:jc w:val="both"/>
        <w:rPr>
          <w:sz w:val="24"/>
          <w:szCs w:val="24"/>
          <w:shd w:fill="ff9900" w:val="clear"/>
        </w:rPr>
      </w:pPr>
      <w:r w:rsidDel="00000000" w:rsidR="00000000" w:rsidRPr="00000000">
        <w:rPr>
          <w:b w:val="1"/>
          <w:sz w:val="24"/>
          <w:szCs w:val="24"/>
          <w:rtl w:val="0"/>
        </w:rPr>
        <w:t xml:space="preserve">Etapa 4</w:t>
      </w:r>
      <w:r w:rsidDel="00000000" w:rsidR="00000000" w:rsidRPr="00000000">
        <w:rPr>
          <w:rtl w:val="0"/>
        </w:rPr>
      </w:r>
    </w:p>
    <w:p w:rsidR="00000000" w:rsidDel="00000000" w:rsidP="00000000" w:rsidRDefault="00000000" w:rsidRPr="00000000" w14:paraId="0000007E">
      <w:pPr>
        <w:spacing w:line="360" w:lineRule="auto"/>
        <w:ind w:firstLine="720"/>
        <w:jc w:val="both"/>
        <w:rPr>
          <w:sz w:val="24"/>
          <w:szCs w:val="24"/>
        </w:rPr>
      </w:pPr>
      <w:r w:rsidDel="00000000" w:rsidR="00000000" w:rsidRPr="00000000">
        <w:rPr>
          <w:sz w:val="24"/>
          <w:szCs w:val="24"/>
          <w:rtl w:val="0"/>
        </w:rPr>
        <w:t xml:space="preserve">Na quarta etapa as participantes serão encaminhadas para a sala do Observatório de Saúde Funcional em Fonoaudiologia, para realização de uma avaliação termográfica das mamas, aplicação do questionário 2 e alocação randomizada, por meio de envelopes selados, em um dos três grupos descritos abaixo. A técnica baseia-se na colocação de identificações dos grupos (1- Grupo 1, 2- Grupo 2, 3- Grupo 3) nos envelopes e em seguida, estes serão lacrados e embaralhados. A quantidade de envelopes será igual para todos os grupos. A cada nova participante que entrar no estudo, um envelope será sorteado e aberto. </w:t>
      </w:r>
    </w:p>
    <w:p w:rsidR="00000000" w:rsidDel="00000000" w:rsidP="00000000" w:rsidRDefault="00000000" w:rsidRPr="00000000" w14:paraId="0000007F">
      <w:pPr>
        <w:spacing w:line="360" w:lineRule="auto"/>
        <w:ind w:firstLine="720"/>
        <w:jc w:val="both"/>
        <w:rPr>
          <w:sz w:val="24"/>
          <w:szCs w:val="24"/>
        </w:rPr>
      </w:pPr>
      <w:r w:rsidDel="00000000" w:rsidR="00000000" w:rsidRPr="00000000">
        <w:rPr>
          <w:sz w:val="24"/>
          <w:szCs w:val="24"/>
          <w:rtl w:val="0"/>
        </w:rPr>
        <w:t xml:space="preserve">Grupo 1: as participantes receberão orientações e serão submetidas à fotobiomodulação com LASER com os parâmetros A (a ser definido na etapa 2). </w:t>
      </w:r>
    </w:p>
    <w:p w:rsidR="00000000" w:rsidDel="00000000" w:rsidP="00000000" w:rsidRDefault="00000000" w:rsidRPr="00000000" w14:paraId="00000080">
      <w:pPr>
        <w:spacing w:line="360" w:lineRule="auto"/>
        <w:ind w:firstLine="720"/>
        <w:jc w:val="both"/>
        <w:rPr>
          <w:sz w:val="24"/>
          <w:szCs w:val="24"/>
        </w:rPr>
      </w:pPr>
      <w:r w:rsidDel="00000000" w:rsidR="00000000" w:rsidRPr="00000000">
        <w:rPr>
          <w:sz w:val="24"/>
          <w:szCs w:val="24"/>
          <w:rtl w:val="0"/>
        </w:rPr>
        <w:t xml:space="preserve">Grupo 2: as participantes receberão orientações e serão submetidas à fotobiomodulação com LASER com os parâmetros B (a ser definido na etapa 2). </w:t>
      </w:r>
    </w:p>
    <w:p w:rsidR="00000000" w:rsidDel="00000000" w:rsidP="00000000" w:rsidRDefault="00000000" w:rsidRPr="00000000" w14:paraId="00000081">
      <w:pPr>
        <w:spacing w:line="360" w:lineRule="auto"/>
        <w:ind w:firstLine="720"/>
        <w:jc w:val="both"/>
        <w:rPr>
          <w:sz w:val="24"/>
          <w:szCs w:val="24"/>
        </w:rPr>
      </w:pPr>
      <w:r w:rsidDel="00000000" w:rsidR="00000000" w:rsidRPr="00000000">
        <w:rPr>
          <w:sz w:val="24"/>
          <w:szCs w:val="24"/>
          <w:rtl w:val="0"/>
        </w:rPr>
        <w:t xml:space="preserve">Grupo 3: as participantes receberão LASER placebo e orientações. </w:t>
      </w:r>
    </w:p>
    <w:p w:rsidR="00000000" w:rsidDel="00000000" w:rsidP="00000000" w:rsidRDefault="00000000" w:rsidRPr="00000000" w14:paraId="00000082">
      <w:pPr>
        <w:spacing w:line="360" w:lineRule="auto"/>
        <w:ind w:firstLine="720"/>
        <w:jc w:val="both"/>
        <w:rPr>
          <w:sz w:val="24"/>
          <w:szCs w:val="24"/>
        </w:rPr>
      </w:pPr>
      <w:r w:rsidDel="00000000" w:rsidR="00000000" w:rsidRPr="00000000">
        <w:rPr>
          <w:sz w:val="24"/>
          <w:szCs w:val="24"/>
          <w:rtl w:val="0"/>
        </w:rPr>
        <w:t xml:space="preserve">Cabe ressaltar que eticamente não é possível deixar de ministrar orientações para formação do grupo controle. Assim, os três grupos receberão exatamente as mesmas informações.</w:t>
      </w:r>
    </w:p>
    <w:p w:rsidR="00000000" w:rsidDel="00000000" w:rsidP="00000000" w:rsidRDefault="00000000" w:rsidRPr="00000000" w14:paraId="00000083">
      <w:pPr>
        <w:spacing w:line="360" w:lineRule="auto"/>
        <w:ind w:firstLine="720"/>
        <w:jc w:val="both"/>
        <w:rPr>
          <w:sz w:val="24"/>
          <w:szCs w:val="24"/>
        </w:rPr>
      </w:pPr>
      <w:r w:rsidDel="00000000" w:rsidR="00000000" w:rsidRPr="00000000">
        <w:rPr>
          <w:sz w:val="24"/>
          <w:szCs w:val="24"/>
          <w:rtl w:val="0"/>
        </w:rPr>
        <w:t xml:space="preserve">O questionário 2 contém itens sobre a ordenha, sobre a quantidade de leite que está sendo produzido e sobre a alimentação da criança (Apêndice 7). </w:t>
      </w:r>
    </w:p>
    <w:p w:rsidR="00000000" w:rsidDel="00000000" w:rsidP="00000000" w:rsidRDefault="00000000" w:rsidRPr="00000000" w14:paraId="00000084">
      <w:pPr>
        <w:spacing w:line="360" w:lineRule="auto"/>
        <w:jc w:val="both"/>
        <w:rPr>
          <w:sz w:val="24"/>
          <w:szCs w:val="24"/>
        </w:rPr>
      </w:pPr>
      <w:r w:rsidDel="00000000" w:rsidR="00000000" w:rsidRPr="00000000">
        <w:rPr>
          <w:rtl w:val="0"/>
        </w:rPr>
      </w:r>
    </w:p>
    <w:p w:rsidR="00000000" w:rsidDel="00000000" w:rsidP="00000000" w:rsidRDefault="00000000" w:rsidRPr="00000000" w14:paraId="00000085">
      <w:pPr>
        <w:spacing w:line="360" w:lineRule="auto"/>
        <w:jc w:val="both"/>
        <w:rPr>
          <w:b w:val="1"/>
          <w:sz w:val="24"/>
          <w:szCs w:val="24"/>
        </w:rPr>
      </w:pPr>
      <w:r w:rsidDel="00000000" w:rsidR="00000000" w:rsidRPr="00000000">
        <w:rPr>
          <w:b w:val="1"/>
          <w:sz w:val="24"/>
          <w:szCs w:val="24"/>
          <w:rtl w:val="0"/>
        </w:rPr>
        <w:t xml:space="preserve">Etapa 4</w:t>
      </w:r>
    </w:p>
    <w:p w:rsidR="00000000" w:rsidDel="00000000" w:rsidP="00000000" w:rsidRDefault="00000000" w:rsidRPr="00000000" w14:paraId="00000086">
      <w:pPr>
        <w:spacing w:line="360" w:lineRule="auto"/>
        <w:ind w:firstLine="720"/>
        <w:jc w:val="both"/>
        <w:rPr>
          <w:sz w:val="24"/>
          <w:szCs w:val="24"/>
        </w:rPr>
      </w:pPr>
      <w:r w:rsidDel="00000000" w:rsidR="00000000" w:rsidRPr="00000000">
        <w:rPr>
          <w:sz w:val="24"/>
          <w:szCs w:val="24"/>
          <w:rtl w:val="0"/>
        </w:rPr>
        <w:t xml:space="preserve">Na quinta etapa, 48 horas após a quarta, as mães serão reavaliadas por meio do questionário 2 e da termografia infravermelha das mamas. Será ainda reaplicada a técnica de fotobiomodulação no grupo 1 e no grupo 2. </w:t>
      </w:r>
    </w:p>
    <w:p w:rsidR="00000000" w:rsidDel="00000000" w:rsidP="00000000" w:rsidRDefault="00000000" w:rsidRPr="00000000" w14:paraId="00000087">
      <w:pPr>
        <w:spacing w:line="360" w:lineRule="auto"/>
        <w:jc w:val="both"/>
        <w:rPr>
          <w:sz w:val="24"/>
          <w:szCs w:val="24"/>
        </w:rPr>
      </w:pPr>
      <w:r w:rsidDel="00000000" w:rsidR="00000000" w:rsidRPr="00000000">
        <w:rPr>
          <w:rtl w:val="0"/>
        </w:rPr>
      </w:r>
    </w:p>
    <w:p w:rsidR="00000000" w:rsidDel="00000000" w:rsidP="00000000" w:rsidRDefault="00000000" w:rsidRPr="00000000" w14:paraId="00000088">
      <w:pPr>
        <w:spacing w:line="360" w:lineRule="auto"/>
        <w:jc w:val="both"/>
        <w:rPr>
          <w:b w:val="1"/>
          <w:sz w:val="24"/>
          <w:szCs w:val="24"/>
        </w:rPr>
      </w:pPr>
      <w:r w:rsidDel="00000000" w:rsidR="00000000" w:rsidRPr="00000000">
        <w:rPr>
          <w:b w:val="1"/>
          <w:sz w:val="24"/>
          <w:szCs w:val="24"/>
          <w:rtl w:val="0"/>
        </w:rPr>
        <w:t xml:space="preserve">Etapa 5</w:t>
      </w:r>
    </w:p>
    <w:p w:rsidR="00000000" w:rsidDel="00000000" w:rsidP="00000000" w:rsidRDefault="00000000" w:rsidRPr="00000000" w14:paraId="00000089">
      <w:pPr>
        <w:spacing w:line="360" w:lineRule="auto"/>
        <w:ind w:firstLine="720"/>
        <w:jc w:val="both"/>
        <w:rPr>
          <w:sz w:val="24"/>
          <w:szCs w:val="24"/>
        </w:rPr>
      </w:pPr>
      <w:r w:rsidDel="00000000" w:rsidR="00000000" w:rsidRPr="00000000">
        <w:rPr>
          <w:sz w:val="24"/>
          <w:szCs w:val="24"/>
          <w:rtl w:val="0"/>
        </w:rPr>
        <w:t xml:space="preserve">Na quinta e última etapa, 48 horas após a quinta, as mães serão reavaliadas por meio do questionário 2 e da termografia infravermelha das mamas.</w:t>
      </w:r>
    </w:p>
    <w:p w:rsidR="00000000" w:rsidDel="00000000" w:rsidP="00000000" w:rsidRDefault="00000000" w:rsidRPr="00000000" w14:paraId="0000008A">
      <w:pPr>
        <w:spacing w:line="360" w:lineRule="auto"/>
        <w:jc w:val="both"/>
        <w:rPr>
          <w:sz w:val="24"/>
          <w:szCs w:val="24"/>
        </w:rPr>
      </w:pPr>
      <w:r w:rsidDel="00000000" w:rsidR="00000000" w:rsidRPr="00000000">
        <w:rPr>
          <w:rtl w:val="0"/>
        </w:rPr>
      </w:r>
    </w:p>
    <w:p w:rsidR="00000000" w:rsidDel="00000000" w:rsidP="00000000" w:rsidRDefault="00000000" w:rsidRPr="00000000" w14:paraId="0000008B">
      <w:pPr>
        <w:spacing w:line="360" w:lineRule="auto"/>
        <w:jc w:val="both"/>
        <w:rPr>
          <w:sz w:val="24"/>
          <w:szCs w:val="24"/>
          <w:u w:val="single"/>
        </w:rPr>
      </w:pPr>
      <w:r w:rsidDel="00000000" w:rsidR="00000000" w:rsidRPr="00000000">
        <w:rPr>
          <w:sz w:val="24"/>
          <w:szCs w:val="24"/>
          <w:u w:val="single"/>
          <w:rtl w:val="0"/>
        </w:rPr>
        <w:t xml:space="preserve">Avaliação termográfica</w:t>
      </w:r>
    </w:p>
    <w:p w:rsidR="00000000" w:rsidDel="00000000" w:rsidP="00000000" w:rsidRDefault="00000000" w:rsidRPr="00000000" w14:paraId="0000008C">
      <w:pPr>
        <w:spacing w:line="360" w:lineRule="auto"/>
        <w:ind w:firstLine="720"/>
        <w:jc w:val="both"/>
        <w:rPr>
          <w:sz w:val="24"/>
          <w:szCs w:val="24"/>
        </w:rPr>
      </w:pPr>
      <w:r w:rsidDel="00000000" w:rsidR="00000000" w:rsidRPr="00000000">
        <w:rPr>
          <w:sz w:val="24"/>
          <w:szCs w:val="24"/>
          <w:rtl w:val="0"/>
        </w:rPr>
        <w:t xml:space="preserve">Todas as mensurações termográficas seguirão as recomendações da Academia Americana de Termologia e da Associação Brasileira de Termologia</w:t>
      </w:r>
      <w:r w:rsidDel="00000000" w:rsidR="00000000" w:rsidRPr="00000000">
        <w:rPr>
          <w:sz w:val="24"/>
          <w:szCs w:val="24"/>
          <w:vertAlign w:val="superscript"/>
          <w:rtl w:val="0"/>
        </w:rPr>
        <w:t xml:space="preserve">23</w:t>
      </w:r>
      <w:r w:rsidDel="00000000" w:rsidR="00000000" w:rsidRPr="00000000">
        <w:rPr>
          <w:sz w:val="24"/>
          <w:szCs w:val="24"/>
          <w:rtl w:val="0"/>
        </w:rPr>
        <w:t xml:space="preserve">, isto é, os testes serão realizados em ambiente com temperatura controlada (20±1°C) e livre de qualquer equipamento fonte de calor, incluindo lâmpadas incandescentes, e a incidência da luz solar. As participantes deverão permaneceram no local de 15 a 20 minutos antes das medições para estabilização da temperatura, sem exposição direta ao sistema de ventilação, vestindo uma camisola hospitalar no lugar da blusa e sutiã. Para fazer a fotografia da temperatura da mama será necessário ficar sem a camisola por cerca de no máximo 1 minuto. Estarão na sala apenas a mãe e a pesquisadora principal.</w:t>
      </w:r>
    </w:p>
    <w:p w:rsidR="00000000" w:rsidDel="00000000" w:rsidP="00000000" w:rsidRDefault="00000000" w:rsidRPr="00000000" w14:paraId="0000008D">
      <w:pPr>
        <w:spacing w:line="360" w:lineRule="auto"/>
        <w:ind w:firstLine="708"/>
        <w:jc w:val="both"/>
        <w:rPr>
          <w:sz w:val="24"/>
          <w:szCs w:val="24"/>
        </w:rPr>
      </w:pPr>
      <w:r w:rsidDel="00000000" w:rsidR="00000000" w:rsidRPr="00000000">
        <w:rPr>
          <w:sz w:val="24"/>
          <w:szCs w:val="24"/>
          <w:rtl w:val="0"/>
        </w:rPr>
        <w:t xml:space="preserve">Para os ensaios serão utilizadas duas câmeras: a FLIR A315 </w:t>
      </w:r>
      <w:r w:rsidDel="00000000" w:rsidR="00000000" w:rsidRPr="00000000">
        <w:rPr>
          <w:i w:val="1"/>
          <w:sz w:val="24"/>
          <w:szCs w:val="24"/>
          <w:rtl w:val="0"/>
        </w:rPr>
        <w:t xml:space="preserve">(FLIR Inc., Santa Barbara, CA) </w:t>
      </w:r>
      <w:r w:rsidDel="00000000" w:rsidR="00000000" w:rsidRPr="00000000">
        <w:rPr>
          <w:sz w:val="24"/>
          <w:szCs w:val="24"/>
          <w:rtl w:val="0"/>
        </w:rPr>
        <w:t xml:space="preserve">com a lente FLIR 18 mm e a FLIR C5 </w:t>
      </w:r>
      <w:r w:rsidDel="00000000" w:rsidR="00000000" w:rsidRPr="00000000">
        <w:rPr>
          <w:i w:val="1"/>
          <w:sz w:val="24"/>
          <w:szCs w:val="24"/>
          <w:rtl w:val="0"/>
        </w:rPr>
        <w:t xml:space="preserve">(FLIR Inc., Santa Barbara, CA)</w:t>
      </w:r>
      <w:r w:rsidDel="00000000" w:rsidR="00000000" w:rsidRPr="00000000">
        <w:rPr>
          <w:sz w:val="24"/>
          <w:szCs w:val="24"/>
          <w:rtl w:val="0"/>
        </w:rPr>
        <w:t xml:space="preserve">. A primeira apresenta melhor resolução e a segunda é comercialmente mais acessível, custando cerca de 40 vezes menos que a primeira. </w:t>
      </w:r>
    </w:p>
    <w:p w:rsidR="00000000" w:rsidDel="00000000" w:rsidP="00000000" w:rsidRDefault="00000000" w:rsidRPr="00000000" w14:paraId="0000008E">
      <w:pPr>
        <w:spacing w:line="360" w:lineRule="auto"/>
        <w:ind w:firstLine="708"/>
        <w:jc w:val="both"/>
        <w:rPr>
          <w:sz w:val="24"/>
          <w:szCs w:val="24"/>
        </w:rPr>
      </w:pPr>
      <w:r w:rsidDel="00000000" w:rsidR="00000000" w:rsidRPr="00000000">
        <w:rPr>
          <w:sz w:val="24"/>
          <w:szCs w:val="24"/>
          <w:rtl w:val="0"/>
        </w:rPr>
        <w:t xml:space="preserve">Os equipamentos serão posicionados em tripé com distância aproximada de um metro da mama e angulação de 90°. A participante será posicionada sentada em uma cadeira fixa com encosto apoiado na parede. Também será inserido um painel quadriculado atrás da participante para permitir o alinhamento da cabeça durante o registro das imagens. Será realizado um registro de cada mama com a FLIR A315 </w:t>
      </w:r>
      <w:r w:rsidDel="00000000" w:rsidR="00000000" w:rsidRPr="00000000">
        <w:rPr>
          <w:i w:val="1"/>
          <w:sz w:val="24"/>
          <w:szCs w:val="24"/>
          <w:rtl w:val="0"/>
        </w:rPr>
        <w:t xml:space="preserve">e em seguida o mesmo registro será realizado com</w:t>
      </w:r>
      <w:r w:rsidDel="00000000" w:rsidR="00000000" w:rsidRPr="00000000">
        <w:rPr>
          <w:sz w:val="24"/>
          <w:szCs w:val="24"/>
          <w:rtl w:val="0"/>
        </w:rPr>
        <w:t xml:space="preserve"> a FLIR C5</w:t>
      </w:r>
    </w:p>
    <w:p w:rsidR="00000000" w:rsidDel="00000000" w:rsidP="00000000" w:rsidRDefault="00000000" w:rsidRPr="00000000" w14:paraId="0000008F">
      <w:pPr>
        <w:spacing w:line="360" w:lineRule="auto"/>
        <w:ind w:firstLine="708"/>
        <w:jc w:val="both"/>
        <w:rPr>
          <w:sz w:val="24"/>
          <w:szCs w:val="24"/>
        </w:rPr>
      </w:pPr>
      <w:r w:rsidDel="00000000" w:rsidR="00000000" w:rsidRPr="00000000">
        <w:rPr>
          <w:sz w:val="24"/>
          <w:szCs w:val="24"/>
          <w:rtl w:val="0"/>
        </w:rPr>
        <w:t xml:space="preserve">Para a obtenção e análise dos termogramas será utilizado o </w:t>
      </w:r>
      <w:r w:rsidDel="00000000" w:rsidR="00000000" w:rsidRPr="00000000">
        <w:rPr>
          <w:i w:val="1"/>
          <w:sz w:val="24"/>
          <w:szCs w:val="24"/>
          <w:rtl w:val="0"/>
        </w:rPr>
        <w:t xml:space="preserve">software</w:t>
      </w:r>
      <w:r w:rsidDel="00000000" w:rsidR="00000000" w:rsidRPr="00000000">
        <w:rPr>
          <w:sz w:val="24"/>
          <w:szCs w:val="24"/>
          <w:rtl w:val="0"/>
        </w:rPr>
        <w:t xml:space="preserve"> Flir Tools. A emissividade assumida será de 0,98 que corresponde ao valor típico da pele humana</w:t>
      </w:r>
      <w:r w:rsidDel="00000000" w:rsidR="00000000" w:rsidRPr="00000000">
        <w:rPr>
          <w:sz w:val="24"/>
          <w:szCs w:val="24"/>
          <w:vertAlign w:val="superscript"/>
          <w:rtl w:val="0"/>
        </w:rPr>
        <w:t xml:space="preserve"> (23)</w:t>
      </w:r>
      <w:r w:rsidDel="00000000" w:rsidR="00000000" w:rsidRPr="00000000">
        <w:rPr>
          <w:sz w:val="24"/>
          <w:szCs w:val="24"/>
          <w:rtl w:val="0"/>
        </w:rPr>
        <w:t xml:space="preserve">.</w:t>
      </w:r>
    </w:p>
    <w:p w:rsidR="00000000" w:rsidDel="00000000" w:rsidP="00000000" w:rsidRDefault="00000000" w:rsidRPr="00000000" w14:paraId="00000090">
      <w:pPr>
        <w:spacing w:line="360" w:lineRule="auto"/>
        <w:ind w:firstLine="720"/>
        <w:jc w:val="both"/>
        <w:rPr>
          <w:sz w:val="24"/>
          <w:szCs w:val="24"/>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1">
      <w:pPr>
        <w:spacing w:line="360" w:lineRule="auto"/>
        <w:jc w:val="both"/>
        <w:rPr>
          <w:sz w:val="24"/>
          <w:szCs w:val="24"/>
        </w:rPr>
      </w:pPr>
      <w:r w:rsidDel="00000000" w:rsidR="00000000" w:rsidRPr="00000000">
        <w:rPr>
          <w:sz w:val="24"/>
          <w:szCs w:val="24"/>
          <w:u w:val="single"/>
          <w:rtl w:val="0"/>
        </w:rPr>
        <w:t xml:space="preserve">Aplicação do LASER de baixa intensidade</w:t>
      </w:r>
      <w:r w:rsidDel="00000000" w:rsidR="00000000" w:rsidRPr="00000000">
        <w:rPr>
          <w:rtl w:val="0"/>
        </w:rPr>
      </w:r>
    </w:p>
    <w:p w:rsidR="00000000" w:rsidDel="00000000" w:rsidP="00000000" w:rsidRDefault="00000000" w:rsidRPr="00000000" w14:paraId="00000092">
      <w:pPr>
        <w:spacing w:line="360" w:lineRule="auto"/>
        <w:ind w:firstLine="709"/>
        <w:jc w:val="both"/>
        <w:rPr>
          <w:sz w:val="24"/>
          <w:szCs w:val="24"/>
          <w:u w:val="single"/>
        </w:rPr>
      </w:pPr>
      <w:r w:rsidDel="00000000" w:rsidR="00000000" w:rsidRPr="00000000">
        <w:rPr>
          <w:sz w:val="24"/>
          <w:szCs w:val="24"/>
          <w:rtl w:val="0"/>
        </w:rPr>
        <w:t xml:space="preserve">Os parâmetros (dose, tempo, forma de contato e local de aplicação) do LASER a serem utilizados nas mamas serão definidos na etapa 2 do presente estudo. As participantes deverão estar sentadas, de forma confortável, com mama a ser irradiada exposta. Tanto a participante quanto a pesquisadora deverão usar óculos específicos que acompanham o equipamento para proteção dos olhos.</w:t>
      </w:r>
      <w:r w:rsidDel="00000000" w:rsidR="00000000" w:rsidRPr="00000000">
        <w:rPr>
          <w:rtl w:val="0"/>
        </w:rPr>
      </w:r>
    </w:p>
    <w:p w:rsidR="00000000" w:rsidDel="00000000" w:rsidP="00000000" w:rsidRDefault="00000000" w:rsidRPr="00000000" w14:paraId="00000093">
      <w:pPr>
        <w:ind w:firstLine="720"/>
        <w:jc w:val="both"/>
        <w:rPr>
          <w:sz w:val="24"/>
          <w:szCs w:val="24"/>
        </w:rPr>
      </w:pPr>
      <w:r w:rsidDel="00000000" w:rsidR="00000000" w:rsidRPr="00000000">
        <w:rPr>
          <w:rtl w:val="0"/>
        </w:rPr>
      </w:r>
    </w:p>
    <w:p w:rsidR="00000000" w:rsidDel="00000000" w:rsidP="00000000" w:rsidRDefault="00000000" w:rsidRPr="00000000" w14:paraId="00000094">
      <w:pPr>
        <w:numPr>
          <w:ilvl w:val="1"/>
          <w:numId w:val="4"/>
        </w:numPr>
        <w:spacing w:line="360" w:lineRule="auto"/>
        <w:ind w:left="1440" w:hanging="360"/>
        <w:rPr>
          <w:b w:val="1"/>
          <w:sz w:val="24"/>
          <w:szCs w:val="24"/>
        </w:rPr>
      </w:pPr>
      <w:r w:rsidDel="00000000" w:rsidR="00000000" w:rsidRPr="00000000">
        <w:rPr>
          <w:b w:val="1"/>
          <w:sz w:val="24"/>
          <w:szCs w:val="24"/>
          <w:rtl w:val="0"/>
        </w:rPr>
        <w:t xml:space="preserve">Descrição da coleta de dados, incluindo recrutamento dos sujeitos de pesquisa e aplicação do TCLE</w:t>
      </w:r>
    </w:p>
    <w:p w:rsidR="00000000" w:rsidDel="00000000" w:rsidP="00000000" w:rsidRDefault="00000000" w:rsidRPr="00000000" w14:paraId="00000095">
      <w:pPr>
        <w:spacing w:line="360" w:lineRule="auto"/>
        <w:ind w:firstLine="720"/>
        <w:jc w:val="both"/>
        <w:rPr>
          <w:sz w:val="24"/>
          <w:szCs w:val="24"/>
        </w:rPr>
      </w:pPr>
      <w:r w:rsidDel="00000000" w:rsidR="00000000" w:rsidRPr="00000000">
        <w:rPr>
          <w:sz w:val="24"/>
          <w:szCs w:val="24"/>
          <w:rtl w:val="0"/>
        </w:rPr>
        <w:t xml:space="preserve">O recrutamento será realizado de forma não probabilística. Os profissionais serão convidados por meio de grupo de whatsapp e as mães por meio de abordagem direta no leito social, durante o período de permanência no alojamento de mães na Ala Sul do HC-UFMG. A coleta de dados só será realizada após concordância e assinatura do TCLE.</w:t>
      </w:r>
    </w:p>
    <w:p w:rsidR="00000000" w:rsidDel="00000000" w:rsidP="00000000" w:rsidRDefault="00000000" w:rsidRPr="00000000" w14:paraId="0000009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7">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17dp8vu" w:id="9"/>
      <w:bookmarkEnd w:id="9"/>
      <w:r w:rsidDel="00000000" w:rsidR="00000000" w:rsidRPr="00000000">
        <w:rPr>
          <w:b w:val="1"/>
          <w:color w:val="000000"/>
          <w:sz w:val="24"/>
          <w:szCs w:val="24"/>
          <w:rtl w:val="0"/>
        </w:rPr>
        <w:t xml:space="preserve">4.2 População/ amostra do estudo</w:t>
      </w:r>
    </w:p>
    <w:p w:rsidR="00000000" w:rsidDel="00000000" w:rsidP="00000000" w:rsidRDefault="00000000" w:rsidRPr="00000000" w14:paraId="00000098">
      <w:pPr>
        <w:numPr>
          <w:ilvl w:val="1"/>
          <w:numId w:val="3"/>
        </w:numPr>
        <w:spacing w:line="360" w:lineRule="auto"/>
        <w:ind w:left="1440" w:hanging="360"/>
        <w:rPr>
          <w:b w:val="1"/>
          <w:sz w:val="24"/>
          <w:szCs w:val="24"/>
        </w:rPr>
      </w:pPr>
      <w:r w:rsidDel="00000000" w:rsidR="00000000" w:rsidRPr="00000000">
        <w:rPr>
          <w:b w:val="1"/>
          <w:sz w:val="24"/>
          <w:szCs w:val="24"/>
          <w:rtl w:val="0"/>
        </w:rPr>
        <w:t xml:space="preserve">Delineamento e tamanho da amostra</w:t>
      </w:r>
    </w:p>
    <w:p w:rsidR="00000000" w:rsidDel="00000000" w:rsidP="00000000" w:rsidRDefault="00000000" w:rsidRPr="00000000" w14:paraId="00000099">
      <w:pPr>
        <w:spacing w:line="360" w:lineRule="auto"/>
        <w:ind w:firstLine="720"/>
        <w:jc w:val="both"/>
        <w:rPr>
          <w:sz w:val="24"/>
          <w:szCs w:val="24"/>
        </w:rPr>
      </w:pPr>
      <w:r w:rsidDel="00000000" w:rsidR="00000000" w:rsidRPr="00000000">
        <w:rPr>
          <w:sz w:val="24"/>
          <w:szCs w:val="24"/>
          <w:rtl w:val="0"/>
        </w:rPr>
        <w:t xml:space="preserve">Para a etapa 1 e 2 serão convidados os 300 profissionais com certificação de consultor internacional de lactação emitido pelo International Board of Lactation Consultant Examiners que fazem parte de um grupo de whtasapp.</w:t>
      </w:r>
    </w:p>
    <w:p w:rsidR="00000000" w:rsidDel="00000000" w:rsidP="00000000" w:rsidRDefault="00000000" w:rsidRPr="00000000" w14:paraId="0000009A">
      <w:pPr>
        <w:spacing w:line="360" w:lineRule="auto"/>
        <w:ind w:firstLine="720"/>
        <w:jc w:val="both"/>
        <w:rPr>
          <w:sz w:val="24"/>
          <w:szCs w:val="24"/>
        </w:rPr>
      </w:pPr>
      <w:r w:rsidDel="00000000" w:rsidR="00000000" w:rsidRPr="00000000">
        <w:rPr>
          <w:sz w:val="24"/>
          <w:szCs w:val="24"/>
          <w:rtl w:val="0"/>
        </w:rPr>
        <w:t xml:space="preserve">Para as etapas de 3 a 6, como não foram encontrados estudos que pudessem embasar o cálculo amostral, inicialmente serão avaliadas 30 mães que estejam com seu filho na UTIN do HC- UFMG para análise dos desfechos. Em seguida, o cálculo amostral será realizado e, sendo necessário, será realizado aumento amostral, com submissão de emenda ao COEP. </w:t>
      </w:r>
    </w:p>
    <w:p w:rsidR="00000000" w:rsidDel="00000000" w:rsidP="00000000" w:rsidRDefault="00000000" w:rsidRPr="00000000" w14:paraId="0000009B">
      <w:pPr>
        <w:spacing w:line="360" w:lineRule="auto"/>
        <w:rPr>
          <w:sz w:val="24"/>
          <w:szCs w:val="24"/>
        </w:rPr>
      </w:pPr>
      <w:r w:rsidDel="00000000" w:rsidR="00000000" w:rsidRPr="00000000">
        <w:rPr>
          <w:rtl w:val="0"/>
        </w:rPr>
      </w:r>
    </w:p>
    <w:p w:rsidR="00000000" w:rsidDel="00000000" w:rsidP="00000000" w:rsidRDefault="00000000" w:rsidRPr="00000000" w14:paraId="0000009C">
      <w:pPr>
        <w:numPr>
          <w:ilvl w:val="1"/>
          <w:numId w:val="3"/>
        </w:numPr>
        <w:spacing w:line="360" w:lineRule="auto"/>
        <w:ind w:left="1440" w:hanging="360"/>
        <w:rPr>
          <w:b w:val="1"/>
          <w:sz w:val="24"/>
          <w:szCs w:val="24"/>
        </w:rPr>
      </w:pPr>
      <w:r w:rsidDel="00000000" w:rsidR="00000000" w:rsidRPr="00000000">
        <w:rPr>
          <w:b w:val="1"/>
          <w:sz w:val="24"/>
          <w:szCs w:val="24"/>
          <w:rtl w:val="0"/>
        </w:rPr>
        <w:t xml:space="preserve">Critérios de inclusão</w:t>
      </w:r>
    </w:p>
    <w:p w:rsidR="00000000" w:rsidDel="00000000" w:rsidP="00000000" w:rsidRDefault="00000000" w:rsidRPr="00000000" w14:paraId="0000009D">
      <w:pPr>
        <w:spacing w:line="360" w:lineRule="auto"/>
        <w:ind w:firstLine="720"/>
        <w:jc w:val="both"/>
        <w:rPr>
          <w:sz w:val="24"/>
          <w:szCs w:val="24"/>
        </w:rPr>
      </w:pPr>
      <w:r w:rsidDel="00000000" w:rsidR="00000000" w:rsidRPr="00000000">
        <w:rPr>
          <w:sz w:val="24"/>
          <w:szCs w:val="24"/>
          <w:rtl w:val="0"/>
        </w:rPr>
        <w:t xml:space="preserve">Os critérios de inclusão definidos para a pesquisa são: </w:t>
      </w:r>
    </w:p>
    <w:p w:rsidR="00000000" w:rsidDel="00000000" w:rsidP="00000000" w:rsidRDefault="00000000" w:rsidRPr="00000000" w14:paraId="0000009E">
      <w:pPr>
        <w:spacing w:line="360" w:lineRule="auto"/>
        <w:ind w:firstLine="720"/>
        <w:jc w:val="both"/>
        <w:rPr>
          <w:sz w:val="24"/>
          <w:szCs w:val="24"/>
        </w:rPr>
      </w:pPr>
      <w:r w:rsidDel="00000000" w:rsidR="00000000" w:rsidRPr="00000000">
        <w:rPr>
          <w:sz w:val="24"/>
          <w:szCs w:val="24"/>
          <w:rtl w:val="0"/>
        </w:rPr>
        <w:t xml:space="preserve">- Para profissionais da etapa1: ser profissional da saúde com certificação de consultor internacional de lactação emitido pelo International Board of Lactation Consultant Examiners e experiência clínica de pelo menos 3 anos em banco de leite ou unidade coletora de leite humano.  </w:t>
      </w:r>
    </w:p>
    <w:p w:rsidR="00000000" w:rsidDel="00000000" w:rsidP="00000000" w:rsidRDefault="00000000" w:rsidRPr="00000000" w14:paraId="0000009F">
      <w:pPr>
        <w:spacing w:line="360" w:lineRule="auto"/>
        <w:ind w:firstLine="720"/>
        <w:jc w:val="both"/>
        <w:rPr>
          <w:sz w:val="24"/>
          <w:szCs w:val="24"/>
        </w:rPr>
      </w:pPr>
      <w:r w:rsidDel="00000000" w:rsidR="00000000" w:rsidRPr="00000000">
        <w:rPr>
          <w:sz w:val="24"/>
          <w:szCs w:val="24"/>
          <w:rtl w:val="0"/>
        </w:rPr>
        <w:t xml:space="preserve">- Para profissionais da etapa 2: possuir certificação de consultor internacional de lactação emitido pelo International Board of Lactation Consultant Examiners e experiência clínica de pelo menos 3 anos na área.</w:t>
      </w:r>
    </w:p>
    <w:p w:rsidR="00000000" w:rsidDel="00000000" w:rsidP="00000000" w:rsidRDefault="00000000" w:rsidRPr="00000000" w14:paraId="000000A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1">
      <w:pPr>
        <w:spacing w:line="360" w:lineRule="auto"/>
        <w:ind w:firstLine="720"/>
        <w:jc w:val="both"/>
        <w:rPr>
          <w:sz w:val="24"/>
          <w:szCs w:val="24"/>
        </w:rPr>
      </w:pPr>
      <w:r w:rsidDel="00000000" w:rsidR="00000000" w:rsidRPr="00000000">
        <w:rPr>
          <w:sz w:val="24"/>
          <w:szCs w:val="24"/>
          <w:rtl w:val="0"/>
        </w:rPr>
        <w:t xml:space="preserve">- Para mães: ter 18 anos ou mais, que estejam com seu RN na UTIN do HC-UFMG e que estejam no alojamento de mães na Ala Sul do HC-UFMG, que não estejam amamentando, mas que não tenham restrição médica ao aleitamento materno exclusivo, como mães infectadas pelo HIV, HTLV1 e HTLV2, ou em uso de medicamentos incompatíveis com a amamentação e criança com galactosemia. Essas informações serão verificadas no prontuário da mãe.</w:t>
      </w:r>
    </w:p>
    <w:p w:rsidR="00000000" w:rsidDel="00000000" w:rsidP="00000000" w:rsidRDefault="00000000" w:rsidRPr="00000000" w14:paraId="000000A2">
      <w:pPr>
        <w:spacing w:line="360" w:lineRule="auto"/>
        <w:rPr>
          <w:sz w:val="24"/>
          <w:szCs w:val="24"/>
        </w:rPr>
      </w:pPr>
      <w:r w:rsidDel="00000000" w:rsidR="00000000" w:rsidRPr="00000000">
        <w:rPr>
          <w:rtl w:val="0"/>
        </w:rPr>
      </w:r>
    </w:p>
    <w:p w:rsidR="00000000" w:rsidDel="00000000" w:rsidP="00000000" w:rsidRDefault="00000000" w:rsidRPr="00000000" w14:paraId="000000A3">
      <w:pPr>
        <w:numPr>
          <w:ilvl w:val="1"/>
          <w:numId w:val="3"/>
        </w:numPr>
        <w:spacing w:line="360" w:lineRule="auto"/>
        <w:ind w:left="1440" w:hanging="360"/>
        <w:rPr>
          <w:b w:val="1"/>
          <w:sz w:val="24"/>
          <w:szCs w:val="24"/>
        </w:rPr>
      </w:pPr>
      <w:r w:rsidDel="00000000" w:rsidR="00000000" w:rsidRPr="00000000">
        <w:rPr>
          <w:b w:val="1"/>
          <w:sz w:val="24"/>
          <w:szCs w:val="24"/>
          <w:rtl w:val="0"/>
        </w:rPr>
        <w:t xml:space="preserve">Critérios de exclusão</w:t>
      </w:r>
    </w:p>
    <w:p w:rsidR="00000000" w:rsidDel="00000000" w:rsidP="00000000" w:rsidRDefault="00000000" w:rsidRPr="00000000" w14:paraId="000000A4">
      <w:pPr>
        <w:spacing w:line="360" w:lineRule="auto"/>
        <w:ind w:firstLine="720"/>
        <w:jc w:val="both"/>
        <w:rPr>
          <w:sz w:val="24"/>
          <w:szCs w:val="24"/>
        </w:rPr>
      </w:pPr>
      <w:r w:rsidDel="00000000" w:rsidR="00000000" w:rsidRPr="00000000">
        <w:rPr>
          <w:sz w:val="24"/>
          <w:szCs w:val="24"/>
          <w:rtl w:val="0"/>
        </w:rPr>
        <w:t xml:space="preserve">O critério de exclusão para a pesquisa são:</w:t>
      </w:r>
    </w:p>
    <w:p w:rsidR="00000000" w:rsidDel="00000000" w:rsidP="00000000" w:rsidRDefault="00000000" w:rsidRPr="00000000" w14:paraId="000000A5">
      <w:pPr>
        <w:spacing w:line="360" w:lineRule="auto"/>
        <w:ind w:firstLine="720"/>
        <w:jc w:val="both"/>
        <w:rPr>
          <w:sz w:val="24"/>
          <w:szCs w:val="24"/>
        </w:rPr>
      </w:pPr>
      <w:r w:rsidDel="00000000" w:rsidR="00000000" w:rsidRPr="00000000">
        <w:rPr>
          <w:sz w:val="24"/>
          <w:szCs w:val="24"/>
          <w:rtl w:val="0"/>
        </w:rPr>
        <w:t xml:space="preserve">- Para profissionais da etapa 1 e 2: não responder todas as questões do formulário.</w:t>
      </w:r>
    </w:p>
    <w:p w:rsidR="00000000" w:rsidDel="00000000" w:rsidP="00000000" w:rsidRDefault="00000000" w:rsidRPr="00000000" w14:paraId="000000A6">
      <w:pPr>
        <w:spacing w:line="360" w:lineRule="auto"/>
        <w:ind w:firstLine="720"/>
        <w:jc w:val="both"/>
        <w:rPr>
          <w:sz w:val="24"/>
          <w:szCs w:val="24"/>
        </w:rPr>
      </w:pPr>
      <w:r w:rsidDel="00000000" w:rsidR="00000000" w:rsidRPr="00000000">
        <w:rPr>
          <w:sz w:val="24"/>
          <w:szCs w:val="24"/>
          <w:rtl w:val="0"/>
        </w:rPr>
        <w:t xml:space="preserve"> - Para mães: que não respondam todas as perguntas do questionário, que apresentam fotossensibilidade ou quaisquer reações adversas à exposição à luz solar, uso de marcapasso ou outro implante eletrônico; lesão sem diagnóstico sobre a área a ser irradiada ou próxima a ela; histórico de câncer, ferida operatória ou hematoma no momento da inclusão no estudo, relato de doenças autoimunes que gerem lesões na pele e/ou alergia a esparadrapo. Em decorrência da realização do exame de termografia infravermelha também serão excluídos</w:t>
      </w:r>
      <w:r w:rsidDel="00000000" w:rsidR="00000000" w:rsidRPr="00000000">
        <w:rPr>
          <w:sz w:val="24"/>
          <w:szCs w:val="24"/>
          <w:vertAlign w:val="superscript"/>
          <w:rtl w:val="0"/>
        </w:rPr>
        <w:t xml:space="preserve">(23):</w:t>
      </w:r>
      <w:r w:rsidDel="00000000" w:rsidR="00000000" w:rsidRPr="00000000">
        <w:rPr>
          <w:sz w:val="24"/>
          <w:szCs w:val="24"/>
          <w:rtl w:val="0"/>
        </w:rPr>
        <w:t xml:space="preserve"> o uso de bandagens ou outros fatores técnicos que impeçam a exposição da pele a um ambiente de temperatura equilibrada; utilização de loções, desodorantes, preparações, hidratantes, analgésicos tópicos entre outros no dia do exame; realização de acupuntura, massagens ou ter sido submetida a estimulação elétrica, ter ficado exposto de maneira prolongada ao sol até 24 horas antes da realização das medições; uso de esteróides, bloqueadores simpáticos, medicações vasoativas, opiáceos e adesivos transdérmicos nas 24 horas anteriores ao teste; exposição à água quente na pele. Também serão excluídos aquelas participantes que não estiverem em jejum a mais de 3 horas antes do exame; as que ingeriram estimulantes, analgésicos, antiinflamatórios, corticóides ou qualquer substância que altere a função neurovegetativa simpática nas últimas 24 horas que antecedem o exame, realização de atividade física no dia do exame; presença de febre, sintomas gripais e/ou resfriado no dia dos testes.</w:t>
      </w:r>
    </w:p>
    <w:p w:rsidR="00000000" w:rsidDel="00000000" w:rsidP="00000000" w:rsidRDefault="00000000" w:rsidRPr="00000000" w14:paraId="000000A7">
      <w:pPr>
        <w:spacing w:line="360" w:lineRule="auto"/>
        <w:ind w:firstLine="720"/>
        <w:jc w:val="both"/>
        <w:rPr>
          <w:sz w:val="24"/>
          <w:szCs w:val="24"/>
        </w:rPr>
      </w:pPr>
      <w:r w:rsidDel="00000000" w:rsidR="00000000" w:rsidRPr="00000000">
        <w:rPr>
          <w:sz w:val="24"/>
          <w:szCs w:val="24"/>
          <w:rtl w:val="0"/>
        </w:rPr>
        <w:t xml:space="preserve">Essas informações serão verificadas a partir de um check list com cada participante.</w:t>
      </w:r>
    </w:p>
    <w:p w:rsidR="00000000" w:rsidDel="00000000" w:rsidP="00000000" w:rsidRDefault="00000000" w:rsidRPr="00000000" w14:paraId="000000A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A">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3rdcrjn" w:id="10"/>
      <w:bookmarkEnd w:id="10"/>
      <w:r w:rsidDel="00000000" w:rsidR="00000000" w:rsidRPr="00000000">
        <w:rPr>
          <w:b w:val="1"/>
          <w:color w:val="000000"/>
          <w:sz w:val="24"/>
          <w:szCs w:val="24"/>
          <w:rtl w:val="0"/>
        </w:rPr>
        <w:t xml:space="preserve">4.3 Sujeitos de pesquisa</w:t>
      </w:r>
    </w:p>
    <w:p w:rsidR="00000000" w:rsidDel="00000000" w:rsidP="00000000" w:rsidRDefault="00000000" w:rsidRPr="00000000" w14:paraId="000000AB">
      <w:pPr>
        <w:numPr>
          <w:ilvl w:val="1"/>
          <w:numId w:val="1"/>
        </w:numPr>
        <w:spacing w:line="360" w:lineRule="auto"/>
        <w:ind w:left="1440" w:hanging="360"/>
        <w:rPr>
          <w:b w:val="1"/>
          <w:sz w:val="24"/>
          <w:szCs w:val="24"/>
        </w:rPr>
      </w:pPr>
      <w:r w:rsidDel="00000000" w:rsidR="00000000" w:rsidRPr="00000000">
        <w:rPr>
          <w:b w:val="1"/>
          <w:sz w:val="24"/>
          <w:szCs w:val="24"/>
          <w:rtl w:val="0"/>
        </w:rPr>
        <w:t xml:space="preserve">Riscos</w:t>
      </w:r>
    </w:p>
    <w:p w:rsidR="00000000" w:rsidDel="00000000" w:rsidP="00000000" w:rsidRDefault="00000000" w:rsidRPr="00000000" w14:paraId="000000AC">
      <w:pPr>
        <w:spacing w:line="360" w:lineRule="auto"/>
        <w:ind w:firstLine="720"/>
        <w:jc w:val="both"/>
        <w:rPr>
          <w:sz w:val="24"/>
          <w:szCs w:val="24"/>
        </w:rPr>
      </w:pPr>
      <w:r w:rsidDel="00000000" w:rsidR="00000000" w:rsidRPr="00000000">
        <w:rPr>
          <w:sz w:val="24"/>
          <w:szCs w:val="24"/>
          <w:rtl w:val="0"/>
        </w:rPr>
        <w:t xml:space="preserve">Os riscos decorrentes do estudo são mínimos, envolvendo apenas possível constrangimento especialmente na exposição das mamas para aplicação das técnicas. Ressalta-se que apenas a pesquisadora principal estará presente durante a coleta e que a participante poderá se recusar a participar do estudo a qualquer tempo. O risco do LASER para a visão será eliminado com o uso de óculos específicos. </w:t>
      </w:r>
    </w:p>
    <w:p w:rsidR="00000000" w:rsidDel="00000000" w:rsidP="00000000" w:rsidRDefault="00000000" w:rsidRPr="00000000" w14:paraId="000000AD">
      <w:pPr>
        <w:spacing w:line="360" w:lineRule="auto"/>
        <w:ind w:firstLine="720"/>
        <w:jc w:val="both"/>
        <w:rPr>
          <w:sz w:val="24"/>
          <w:szCs w:val="24"/>
        </w:rPr>
      </w:pPr>
      <w:r w:rsidDel="00000000" w:rsidR="00000000" w:rsidRPr="00000000">
        <w:rPr>
          <w:sz w:val="24"/>
          <w:szCs w:val="24"/>
          <w:rtl w:val="0"/>
        </w:rPr>
        <w:t xml:space="preserve">Os dados serão utilizados apenas para fins científicos, e os nomes dos participantes serão preservados por meio da substituição destes por códigos.</w:t>
      </w:r>
    </w:p>
    <w:p w:rsidR="00000000" w:rsidDel="00000000" w:rsidP="00000000" w:rsidRDefault="00000000" w:rsidRPr="00000000" w14:paraId="000000AE">
      <w:pPr>
        <w:spacing w:line="360" w:lineRule="auto"/>
        <w:rPr>
          <w:b w:val="1"/>
          <w:sz w:val="24"/>
          <w:szCs w:val="24"/>
        </w:rPr>
      </w:pPr>
      <w:r w:rsidDel="00000000" w:rsidR="00000000" w:rsidRPr="00000000">
        <w:rPr>
          <w:rtl w:val="0"/>
        </w:rPr>
      </w:r>
    </w:p>
    <w:p w:rsidR="00000000" w:rsidDel="00000000" w:rsidP="00000000" w:rsidRDefault="00000000" w:rsidRPr="00000000" w14:paraId="000000AF">
      <w:pPr>
        <w:numPr>
          <w:ilvl w:val="1"/>
          <w:numId w:val="1"/>
        </w:numPr>
        <w:spacing w:line="360" w:lineRule="auto"/>
        <w:ind w:left="1440" w:hanging="360"/>
        <w:rPr>
          <w:b w:val="1"/>
          <w:sz w:val="24"/>
          <w:szCs w:val="24"/>
        </w:rPr>
      </w:pPr>
      <w:r w:rsidDel="00000000" w:rsidR="00000000" w:rsidRPr="00000000">
        <w:rPr>
          <w:b w:val="1"/>
          <w:sz w:val="24"/>
          <w:szCs w:val="24"/>
          <w:rtl w:val="0"/>
        </w:rPr>
        <w:t xml:space="preserve">Benefícios</w:t>
      </w:r>
    </w:p>
    <w:p w:rsidR="00000000" w:rsidDel="00000000" w:rsidP="00000000" w:rsidRDefault="00000000" w:rsidRPr="00000000" w14:paraId="000000B0">
      <w:pPr>
        <w:spacing w:line="360" w:lineRule="auto"/>
        <w:ind w:firstLine="720"/>
        <w:jc w:val="both"/>
        <w:rPr>
          <w:sz w:val="24"/>
          <w:szCs w:val="24"/>
        </w:rPr>
      </w:pPr>
      <w:r w:rsidDel="00000000" w:rsidR="00000000" w:rsidRPr="00000000">
        <w:rPr>
          <w:sz w:val="24"/>
          <w:szCs w:val="24"/>
          <w:rtl w:val="0"/>
        </w:rPr>
        <w:t xml:space="preserve">Não há benefício direto para os participantes do estudo. Entretanto, identificar técnicas que possam melhorar a produção de leite pode resultar em uma melhoria na saúde e bem-estar das mulheres e das crianças, minimizando os casos de desmame precoce. Todo conhecimento obtido na pesquisa será divulgado por meio da publicação em revistas especializadas e congressos.</w:t>
      </w:r>
    </w:p>
    <w:p w:rsidR="00000000" w:rsidDel="00000000" w:rsidP="00000000" w:rsidRDefault="00000000" w:rsidRPr="00000000" w14:paraId="000000B1">
      <w:pPr>
        <w:spacing w:line="360" w:lineRule="auto"/>
        <w:jc w:val="both"/>
        <w:rPr>
          <w:sz w:val="24"/>
          <w:szCs w:val="24"/>
        </w:rPr>
      </w:pPr>
      <w:r w:rsidDel="00000000" w:rsidR="00000000" w:rsidRPr="00000000">
        <w:rPr>
          <w:rtl w:val="0"/>
        </w:rPr>
      </w:r>
    </w:p>
    <w:p w:rsidR="00000000" w:rsidDel="00000000" w:rsidP="00000000" w:rsidRDefault="00000000" w:rsidRPr="00000000" w14:paraId="000000B2">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26in1rg" w:id="11"/>
      <w:bookmarkEnd w:id="11"/>
      <w:r w:rsidDel="00000000" w:rsidR="00000000" w:rsidRPr="00000000">
        <w:rPr>
          <w:b w:val="1"/>
          <w:color w:val="000000"/>
          <w:sz w:val="24"/>
          <w:szCs w:val="24"/>
          <w:rtl w:val="0"/>
        </w:rPr>
        <w:t xml:space="preserve">4.5 Metodologia de análise de dados</w:t>
      </w:r>
    </w:p>
    <w:p w:rsidR="00000000" w:rsidDel="00000000" w:rsidP="00000000" w:rsidRDefault="00000000" w:rsidRPr="00000000" w14:paraId="000000B3">
      <w:pPr>
        <w:numPr>
          <w:ilvl w:val="1"/>
          <w:numId w:val="5"/>
        </w:numPr>
        <w:spacing w:line="360" w:lineRule="auto"/>
        <w:ind w:left="1440" w:hanging="360"/>
        <w:rPr>
          <w:sz w:val="24"/>
          <w:szCs w:val="24"/>
        </w:rPr>
      </w:pPr>
      <w:r w:rsidDel="00000000" w:rsidR="00000000" w:rsidRPr="00000000">
        <w:rPr>
          <w:b w:val="1"/>
          <w:sz w:val="24"/>
          <w:szCs w:val="24"/>
          <w:rtl w:val="0"/>
        </w:rPr>
        <w:t xml:space="preserve">Descrição das variáveis do estudo</w:t>
      </w:r>
      <w:r w:rsidDel="00000000" w:rsidR="00000000" w:rsidRPr="00000000">
        <w:rPr>
          <w:rtl w:val="0"/>
        </w:rPr>
      </w:r>
    </w:p>
    <w:p w:rsidR="00000000" w:rsidDel="00000000" w:rsidP="00000000" w:rsidRDefault="00000000" w:rsidRPr="00000000" w14:paraId="000000B4">
      <w:pPr>
        <w:spacing w:line="360" w:lineRule="auto"/>
        <w:ind w:firstLine="720"/>
        <w:jc w:val="both"/>
        <w:rPr>
          <w:sz w:val="24"/>
          <w:szCs w:val="24"/>
        </w:rPr>
      </w:pPr>
      <w:r w:rsidDel="00000000" w:rsidR="00000000" w:rsidRPr="00000000">
        <w:rPr>
          <w:sz w:val="24"/>
          <w:szCs w:val="24"/>
          <w:rtl w:val="0"/>
        </w:rPr>
        <w:t xml:space="preserve">Na avaliação dos profissionais os dados serão avaliados por meio de estatística descritiva.</w:t>
      </w:r>
    </w:p>
    <w:p w:rsidR="00000000" w:rsidDel="00000000" w:rsidP="00000000" w:rsidRDefault="00000000" w:rsidRPr="00000000" w14:paraId="000000B5">
      <w:pPr>
        <w:spacing w:line="360" w:lineRule="auto"/>
        <w:ind w:firstLine="720"/>
        <w:jc w:val="both"/>
        <w:rPr>
          <w:sz w:val="24"/>
          <w:szCs w:val="24"/>
        </w:rPr>
      </w:pPr>
      <w:r w:rsidDel="00000000" w:rsidR="00000000" w:rsidRPr="00000000">
        <w:rPr>
          <w:sz w:val="24"/>
          <w:szCs w:val="24"/>
          <w:rtl w:val="0"/>
        </w:rPr>
        <w:t xml:space="preserve">Quanto às mães, as variáveis resposta a serem analisadas no presente estudo serão: I) a produção láctea, a ser avaliada tanto pelo relato da mãe (questionário 2), quanto pelos dados da ordenha manual e II) a mudança de temperatura cutânea avaliada por meio da termografia infravermelha. As variáveis explicativas serão as respostas do questionário 1 referentes aos dados sociodemográficos e socioeconômicos da mãe, às características da criança, do parto, do aleitamento e da mama.</w:t>
      </w:r>
    </w:p>
    <w:p w:rsidR="00000000" w:rsidDel="00000000" w:rsidP="00000000" w:rsidRDefault="00000000" w:rsidRPr="00000000" w14:paraId="000000B6">
      <w:pPr>
        <w:spacing w:line="360" w:lineRule="auto"/>
        <w:ind w:firstLine="72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B7">
      <w:pPr>
        <w:numPr>
          <w:ilvl w:val="1"/>
          <w:numId w:val="5"/>
        </w:numPr>
        <w:spacing w:line="360" w:lineRule="auto"/>
        <w:ind w:left="1440" w:hanging="360"/>
        <w:jc w:val="both"/>
        <w:rPr>
          <w:b w:val="1"/>
          <w:sz w:val="24"/>
          <w:szCs w:val="24"/>
        </w:rPr>
      </w:pPr>
      <w:r w:rsidDel="00000000" w:rsidR="00000000" w:rsidRPr="00000000">
        <w:rPr>
          <w:b w:val="1"/>
          <w:sz w:val="24"/>
          <w:szCs w:val="24"/>
          <w:rtl w:val="0"/>
        </w:rPr>
        <w:t xml:space="preserve">Descrição da análise a ser realizada quantitativa ou qualitativa</w:t>
      </w:r>
    </w:p>
    <w:p w:rsidR="00000000" w:rsidDel="00000000" w:rsidP="00000000" w:rsidRDefault="00000000" w:rsidRPr="00000000" w14:paraId="000000B8">
      <w:pPr>
        <w:spacing w:line="360" w:lineRule="auto"/>
        <w:ind w:firstLine="720"/>
        <w:jc w:val="both"/>
        <w:rPr>
          <w:sz w:val="24"/>
          <w:szCs w:val="24"/>
        </w:rPr>
      </w:pPr>
      <w:r w:rsidDel="00000000" w:rsidR="00000000" w:rsidRPr="00000000">
        <w:rPr>
          <w:sz w:val="24"/>
          <w:szCs w:val="24"/>
          <w:rtl w:val="0"/>
        </w:rPr>
        <w:t xml:space="preserve">Os dados coletados serão organizados em uma planilha do EXCEL. Será realizada análise descritiva da distribuição de frequência das variáveis categóricas e análise das medidas de tendência central e de dispersão para variáveis contínuas por meio do programa SPSS 1.8 versão 3.01. </w:t>
      </w:r>
    </w:p>
    <w:p w:rsidR="00000000" w:rsidDel="00000000" w:rsidP="00000000" w:rsidRDefault="00000000" w:rsidRPr="00000000" w14:paraId="000000B9">
      <w:pPr>
        <w:spacing w:line="360" w:lineRule="auto"/>
        <w:ind w:firstLine="720"/>
        <w:jc w:val="both"/>
        <w:rPr>
          <w:sz w:val="24"/>
          <w:szCs w:val="24"/>
        </w:rPr>
      </w:pPr>
      <w:r w:rsidDel="00000000" w:rsidR="00000000" w:rsidRPr="00000000">
        <w:rPr>
          <w:sz w:val="24"/>
          <w:szCs w:val="24"/>
          <w:rtl w:val="0"/>
        </w:rPr>
        <w:t xml:space="preserve">Análise inferencial será conduzida, sendo selecionados os testes de acordo com a distribuição dos dados. A princípio, a análise comparativa entre os resultados dos grupos será realizada por meio do teste de Kruskal-Wallis. A comparação entre as variáveis pré e pós intervenção será realizada por meio do teste Wilcoxon. </w:t>
      </w:r>
    </w:p>
    <w:p w:rsidR="00000000" w:rsidDel="00000000" w:rsidP="00000000" w:rsidRDefault="00000000" w:rsidRPr="00000000" w14:paraId="000000BA">
      <w:pPr>
        <w:spacing w:line="360" w:lineRule="auto"/>
        <w:ind w:firstLine="720"/>
        <w:jc w:val="both"/>
        <w:rPr>
          <w:sz w:val="24"/>
          <w:szCs w:val="24"/>
        </w:rPr>
      </w:pPr>
      <w:r w:rsidDel="00000000" w:rsidR="00000000" w:rsidRPr="00000000">
        <w:rPr>
          <w:sz w:val="24"/>
          <w:szCs w:val="24"/>
          <w:rtl w:val="0"/>
        </w:rPr>
        <w:t xml:space="preserve">Será analisada ainda a eficácia do tratamento, o risco relativo e o número necessário para tratar (NNT).</w:t>
      </w:r>
    </w:p>
    <w:p w:rsidR="00000000" w:rsidDel="00000000" w:rsidP="00000000" w:rsidRDefault="00000000" w:rsidRPr="00000000" w14:paraId="000000BB">
      <w:pPr>
        <w:spacing w:line="360" w:lineRule="auto"/>
        <w:rPr>
          <w:sz w:val="24"/>
          <w:szCs w:val="24"/>
        </w:rPr>
      </w:pPr>
      <w:r w:rsidDel="00000000" w:rsidR="00000000" w:rsidRPr="00000000">
        <w:rPr>
          <w:rtl w:val="0"/>
        </w:rPr>
      </w:r>
    </w:p>
    <w:p w:rsidR="00000000" w:rsidDel="00000000" w:rsidP="00000000" w:rsidRDefault="00000000" w:rsidRPr="00000000" w14:paraId="000000BC">
      <w:pPr>
        <w:numPr>
          <w:ilvl w:val="1"/>
          <w:numId w:val="5"/>
        </w:numPr>
        <w:spacing w:line="360" w:lineRule="auto"/>
        <w:ind w:left="1440" w:hanging="360"/>
        <w:jc w:val="both"/>
        <w:rPr>
          <w:b w:val="1"/>
          <w:sz w:val="24"/>
          <w:szCs w:val="24"/>
        </w:rPr>
      </w:pPr>
      <w:r w:rsidDel="00000000" w:rsidR="00000000" w:rsidRPr="00000000">
        <w:rPr>
          <w:b w:val="1"/>
          <w:sz w:val="24"/>
          <w:szCs w:val="24"/>
          <w:rtl w:val="0"/>
        </w:rPr>
        <w:t xml:space="preserve">Indicação da forma de armazenamento e processamento dos dados com indicação do programa quando for o caso</w:t>
      </w:r>
    </w:p>
    <w:p w:rsidR="00000000" w:rsidDel="00000000" w:rsidP="00000000" w:rsidRDefault="00000000" w:rsidRPr="00000000" w14:paraId="000000BD">
      <w:pPr>
        <w:spacing w:line="360" w:lineRule="auto"/>
        <w:ind w:firstLine="720"/>
        <w:jc w:val="both"/>
        <w:rPr>
          <w:sz w:val="24"/>
          <w:szCs w:val="24"/>
        </w:rPr>
      </w:pPr>
      <w:r w:rsidDel="00000000" w:rsidR="00000000" w:rsidRPr="00000000">
        <w:rPr>
          <w:sz w:val="24"/>
          <w:szCs w:val="24"/>
          <w:rtl w:val="0"/>
        </w:rPr>
        <w:t xml:space="preserve">Os dados coletados serão armazenados em um banco de dados, organizados em uma planilha do EXCEL e analisados por profissional capacitado.</w:t>
      </w:r>
    </w:p>
    <w:p w:rsidR="00000000" w:rsidDel="00000000" w:rsidP="00000000" w:rsidRDefault="00000000" w:rsidRPr="00000000" w14:paraId="000000BE">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BF">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35nkun2" w:id="12"/>
      <w:bookmarkEnd w:id="12"/>
      <w:r w:rsidDel="00000000" w:rsidR="00000000" w:rsidRPr="00000000">
        <w:rPr>
          <w:b w:val="1"/>
          <w:color w:val="000000"/>
          <w:sz w:val="24"/>
          <w:szCs w:val="24"/>
          <w:rtl w:val="0"/>
        </w:rPr>
        <w:t xml:space="preserve">4.6 Desfecho primário</w:t>
      </w:r>
    </w:p>
    <w:p w:rsidR="00000000" w:rsidDel="00000000" w:rsidP="00000000" w:rsidRDefault="00000000" w:rsidRPr="00000000" w14:paraId="000000C0">
      <w:pPr>
        <w:spacing w:line="360" w:lineRule="auto"/>
        <w:ind w:left="720" w:firstLine="0"/>
        <w:jc w:val="both"/>
        <w:rPr>
          <w:sz w:val="24"/>
          <w:szCs w:val="24"/>
        </w:rPr>
      </w:pPr>
      <w:r w:rsidDel="00000000" w:rsidR="00000000" w:rsidRPr="00000000">
        <w:rPr>
          <w:sz w:val="24"/>
          <w:szCs w:val="24"/>
          <w:rtl w:val="0"/>
        </w:rPr>
        <w:t xml:space="preserve">I) a produção láctea, a ser avaliada tanto pelo relato da mãe, quanto pelos dados da ordenha manual e II) a mudança de temperatura cutânea avaliada por meio da termografia infravermelha. </w:t>
      </w:r>
    </w:p>
    <w:p w:rsidR="00000000" w:rsidDel="00000000" w:rsidP="00000000" w:rsidRDefault="00000000" w:rsidRPr="00000000" w14:paraId="000000C1">
      <w:pPr>
        <w:spacing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C2">
      <w:pPr>
        <w:keepNext w:val="1"/>
        <w:keepLines w:val="1"/>
        <w:pBdr>
          <w:top w:space="0" w:sz="0" w:val="nil"/>
          <w:left w:space="0" w:sz="0" w:val="nil"/>
          <w:bottom w:space="0" w:sz="0" w:val="nil"/>
          <w:right w:space="0" w:sz="0" w:val="nil"/>
          <w:between w:space="0" w:sz="0" w:val="nil"/>
        </w:pBdr>
        <w:spacing w:line="360" w:lineRule="auto"/>
        <w:rPr>
          <w:b w:val="1"/>
          <w:color w:val="000000"/>
          <w:sz w:val="24"/>
          <w:szCs w:val="24"/>
        </w:rPr>
      </w:pPr>
      <w:bookmarkStart w:colFirst="0" w:colLast="0" w:name="_heading=h.1ksv4uv" w:id="13"/>
      <w:bookmarkEnd w:id="13"/>
      <w:r w:rsidDel="00000000" w:rsidR="00000000" w:rsidRPr="00000000">
        <w:rPr>
          <w:b w:val="1"/>
          <w:color w:val="000000"/>
          <w:sz w:val="24"/>
          <w:szCs w:val="24"/>
          <w:rtl w:val="0"/>
        </w:rPr>
        <w:t xml:space="preserve">4.7 Cronograma da pesquisa</w:t>
      </w:r>
    </w:p>
    <w:p w:rsidR="00000000" w:rsidDel="00000000" w:rsidP="00000000" w:rsidRDefault="00000000" w:rsidRPr="00000000" w14:paraId="000000C3">
      <w:pPr>
        <w:numPr>
          <w:ilvl w:val="1"/>
          <w:numId w:val="2"/>
        </w:numPr>
        <w:spacing w:line="360" w:lineRule="auto"/>
        <w:ind w:left="1440" w:hanging="360"/>
        <w:rPr>
          <w:b w:val="1"/>
          <w:sz w:val="24"/>
          <w:szCs w:val="24"/>
        </w:rPr>
      </w:pPr>
      <w:r w:rsidDel="00000000" w:rsidR="00000000" w:rsidRPr="00000000">
        <w:rPr>
          <w:b w:val="1"/>
          <w:sz w:val="24"/>
          <w:szCs w:val="24"/>
          <w:rtl w:val="0"/>
        </w:rPr>
        <w:t xml:space="preserve">Data de início</w:t>
      </w:r>
    </w:p>
    <w:p w:rsidR="00000000" w:rsidDel="00000000" w:rsidP="00000000" w:rsidRDefault="00000000" w:rsidRPr="00000000" w14:paraId="000000C4">
      <w:pPr>
        <w:spacing w:line="360" w:lineRule="auto"/>
        <w:ind w:firstLine="720"/>
        <w:jc w:val="both"/>
        <w:rPr>
          <w:sz w:val="24"/>
          <w:szCs w:val="24"/>
        </w:rPr>
      </w:pPr>
      <w:r w:rsidDel="00000000" w:rsidR="00000000" w:rsidRPr="00000000">
        <w:rPr>
          <w:sz w:val="24"/>
          <w:szCs w:val="24"/>
          <w:rtl w:val="0"/>
        </w:rPr>
        <w:t xml:space="preserve">02/01/2025</w:t>
      </w:r>
    </w:p>
    <w:p w:rsidR="00000000" w:rsidDel="00000000" w:rsidP="00000000" w:rsidRDefault="00000000" w:rsidRPr="00000000" w14:paraId="000000C5">
      <w:pPr>
        <w:spacing w:line="360" w:lineRule="auto"/>
        <w:jc w:val="both"/>
        <w:rPr>
          <w:sz w:val="24"/>
          <w:szCs w:val="24"/>
        </w:rPr>
      </w:pPr>
      <w:r w:rsidDel="00000000" w:rsidR="00000000" w:rsidRPr="00000000">
        <w:rPr>
          <w:rtl w:val="0"/>
        </w:rPr>
      </w:r>
    </w:p>
    <w:p w:rsidR="00000000" w:rsidDel="00000000" w:rsidP="00000000" w:rsidRDefault="00000000" w:rsidRPr="00000000" w14:paraId="000000C6">
      <w:pPr>
        <w:numPr>
          <w:ilvl w:val="1"/>
          <w:numId w:val="2"/>
        </w:numPr>
        <w:spacing w:line="360" w:lineRule="auto"/>
        <w:ind w:left="1440" w:hanging="360"/>
        <w:rPr>
          <w:b w:val="1"/>
          <w:sz w:val="24"/>
          <w:szCs w:val="24"/>
        </w:rPr>
      </w:pPr>
      <w:r w:rsidDel="00000000" w:rsidR="00000000" w:rsidRPr="00000000">
        <w:rPr>
          <w:b w:val="1"/>
          <w:sz w:val="24"/>
          <w:szCs w:val="24"/>
          <w:rtl w:val="0"/>
        </w:rPr>
        <w:t xml:space="preserve">Data de finalização </w:t>
      </w:r>
    </w:p>
    <w:p w:rsidR="00000000" w:rsidDel="00000000" w:rsidP="00000000" w:rsidRDefault="00000000" w:rsidRPr="00000000" w14:paraId="000000C7">
      <w:pPr>
        <w:spacing w:line="360" w:lineRule="auto"/>
        <w:ind w:firstLine="720"/>
        <w:jc w:val="both"/>
        <w:rPr>
          <w:sz w:val="24"/>
          <w:szCs w:val="24"/>
        </w:rPr>
      </w:pPr>
      <w:r w:rsidDel="00000000" w:rsidR="00000000" w:rsidRPr="00000000">
        <w:rPr>
          <w:sz w:val="24"/>
          <w:szCs w:val="24"/>
          <w:rtl w:val="0"/>
        </w:rPr>
        <w:t xml:space="preserve">01/03/2028</w:t>
      </w:r>
    </w:p>
    <w:p w:rsidR="00000000" w:rsidDel="00000000" w:rsidP="00000000" w:rsidRDefault="00000000" w:rsidRPr="00000000" w14:paraId="000000C8">
      <w:pPr>
        <w:spacing w:line="360" w:lineRule="auto"/>
        <w:jc w:val="both"/>
        <w:rPr>
          <w:sz w:val="24"/>
          <w:szCs w:val="24"/>
        </w:rPr>
      </w:pPr>
      <w:r w:rsidDel="00000000" w:rsidR="00000000" w:rsidRPr="00000000">
        <w:rPr>
          <w:rtl w:val="0"/>
        </w:rPr>
      </w:r>
    </w:p>
    <w:p w:rsidR="00000000" w:rsidDel="00000000" w:rsidP="00000000" w:rsidRDefault="00000000" w:rsidRPr="00000000" w14:paraId="000000C9">
      <w:pPr>
        <w:numPr>
          <w:ilvl w:val="1"/>
          <w:numId w:val="2"/>
        </w:numPr>
        <w:spacing w:line="360" w:lineRule="auto"/>
        <w:ind w:left="1440" w:hanging="360"/>
        <w:jc w:val="both"/>
        <w:rPr>
          <w:b w:val="1"/>
          <w:sz w:val="24"/>
          <w:szCs w:val="24"/>
        </w:rPr>
      </w:pPr>
      <w:r w:rsidDel="00000000" w:rsidR="00000000" w:rsidRPr="00000000">
        <w:rPr>
          <w:b w:val="1"/>
          <w:sz w:val="24"/>
          <w:szCs w:val="24"/>
          <w:rtl w:val="0"/>
        </w:rPr>
        <w:t xml:space="preserve">Inclusão das demais informações do cronograma em forma de itens ou tabela.</w:t>
      </w:r>
    </w:p>
    <w:p w:rsidR="00000000" w:rsidDel="00000000" w:rsidP="00000000" w:rsidRDefault="00000000" w:rsidRPr="00000000" w14:paraId="000000CA">
      <w:pPr>
        <w:spacing w:line="360" w:lineRule="auto"/>
        <w:jc w:val="both"/>
        <w:rPr>
          <w:b w:val="1"/>
          <w:sz w:val="24"/>
          <w:szCs w:val="24"/>
        </w:rPr>
      </w:pPr>
      <w:r w:rsidDel="00000000" w:rsidR="00000000" w:rsidRPr="00000000">
        <w:rPr>
          <w:b w:val="1"/>
          <w:sz w:val="24"/>
          <w:szCs w:val="24"/>
          <w:rtl w:val="0"/>
        </w:rPr>
        <w:t xml:space="preserve">Cronograma</w:t>
      </w:r>
    </w:p>
    <w:tbl>
      <w:tblPr>
        <w:tblStyle w:val="Table1"/>
        <w:tblW w:w="9026.999999999998"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3"/>
        <w:gridCol w:w="1003"/>
        <w:gridCol w:w="1003"/>
        <w:gridCol w:w="1003"/>
        <w:gridCol w:w="1003"/>
        <w:gridCol w:w="1003"/>
        <w:gridCol w:w="1003"/>
        <w:gridCol w:w="1003"/>
        <w:gridCol w:w="1003"/>
        <w:tblGridChange w:id="0">
          <w:tblGrid>
            <w:gridCol w:w="1003"/>
            <w:gridCol w:w="1003"/>
            <w:gridCol w:w="1003"/>
            <w:gridCol w:w="1003"/>
            <w:gridCol w:w="1003"/>
            <w:gridCol w:w="1003"/>
            <w:gridCol w:w="1003"/>
            <w:gridCol w:w="1003"/>
            <w:gridCol w:w="1003"/>
          </w:tblGrid>
        </w:tblGridChange>
      </w:tblGrid>
      <w:tr>
        <w:trPr>
          <w:cantSplit w:val="1"/>
          <w:trHeight w:val="1354"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B">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C">
            <w:pPr>
              <w:spacing w:line="240" w:lineRule="auto"/>
              <w:ind w:left="-100" w:right="113" w:firstLine="0"/>
              <w:jc w:val="center"/>
              <w:rPr>
                <w:b w:val="1"/>
                <w:sz w:val="20"/>
                <w:szCs w:val="20"/>
              </w:rPr>
            </w:pPr>
            <w:r w:rsidDel="00000000" w:rsidR="00000000" w:rsidRPr="00000000">
              <w:rPr>
                <w:b w:val="1"/>
                <w:sz w:val="20"/>
                <w:szCs w:val="20"/>
                <w:rtl w:val="0"/>
              </w:rPr>
              <w:t xml:space="preserve">1</w:t>
            </w:r>
            <w:r w:rsidDel="00000000" w:rsidR="00000000" w:rsidRPr="00000000">
              <w:rPr>
                <w:b w:val="1"/>
                <w:sz w:val="20"/>
                <w:szCs w:val="20"/>
                <w:vertAlign w:val="superscript"/>
                <w:rtl w:val="0"/>
              </w:rPr>
              <w:t xml:space="preserve">o</w:t>
            </w:r>
            <w:r w:rsidDel="00000000" w:rsidR="00000000" w:rsidRPr="00000000">
              <w:rPr>
                <w:b w:val="1"/>
                <w:sz w:val="20"/>
                <w:szCs w:val="20"/>
                <w:rtl w:val="0"/>
              </w:rPr>
              <w:t xml:space="preserve"> semestre 2024</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D">
            <w:pPr>
              <w:spacing w:line="240" w:lineRule="auto"/>
              <w:ind w:left="-100" w:right="113" w:firstLine="0"/>
              <w:jc w:val="center"/>
              <w:rPr>
                <w:b w:val="1"/>
                <w:sz w:val="20"/>
                <w:szCs w:val="20"/>
              </w:rPr>
            </w:pPr>
            <w:r w:rsidDel="00000000" w:rsidR="00000000" w:rsidRPr="00000000">
              <w:rPr>
                <w:b w:val="1"/>
                <w:sz w:val="20"/>
                <w:szCs w:val="20"/>
                <w:rtl w:val="0"/>
              </w:rPr>
              <w:t xml:space="preserve">2</w:t>
            </w:r>
            <w:r w:rsidDel="00000000" w:rsidR="00000000" w:rsidRPr="00000000">
              <w:rPr>
                <w:b w:val="1"/>
                <w:sz w:val="20"/>
                <w:szCs w:val="20"/>
                <w:vertAlign w:val="superscript"/>
                <w:rtl w:val="0"/>
              </w:rPr>
              <w:t xml:space="preserve">o </w:t>
            </w:r>
            <w:r w:rsidDel="00000000" w:rsidR="00000000" w:rsidRPr="00000000">
              <w:rPr>
                <w:b w:val="1"/>
                <w:sz w:val="20"/>
                <w:szCs w:val="20"/>
                <w:rtl w:val="0"/>
              </w:rPr>
              <w:t xml:space="preserve">semestre 2024</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E">
            <w:pPr>
              <w:spacing w:line="240" w:lineRule="auto"/>
              <w:ind w:left="-100" w:right="113" w:firstLine="0"/>
              <w:jc w:val="center"/>
              <w:rPr>
                <w:b w:val="1"/>
                <w:sz w:val="20"/>
                <w:szCs w:val="20"/>
              </w:rPr>
            </w:pPr>
            <w:r w:rsidDel="00000000" w:rsidR="00000000" w:rsidRPr="00000000">
              <w:rPr>
                <w:b w:val="1"/>
                <w:sz w:val="20"/>
                <w:szCs w:val="20"/>
                <w:rtl w:val="0"/>
              </w:rPr>
              <w:t xml:space="preserve">1</w:t>
            </w:r>
            <w:r w:rsidDel="00000000" w:rsidR="00000000" w:rsidRPr="00000000">
              <w:rPr>
                <w:b w:val="1"/>
                <w:sz w:val="20"/>
                <w:szCs w:val="20"/>
                <w:vertAlign w:val="superscript"/>
                <w:rtl w:val="0"/>
              </w:rPr>
              <w:t xml:space="preserve">o</w:t>
            </w:r>
            <w:r w:rsidDel="00000000" w:rsidR="00000000" w:rsidRPr="00000000">
              <w:rPr>
                <w:b w:val="1"/>
                <w:sz w:val="20"/>
                <w:szCs w:val="20"/>
                <w:rtl w:val="0"/>
              </w:rPr>
              <w:t xml:space="preserve"> semestre 2025</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F">
            <w:pPr>
              <w:spacing w:line="240" w:lineRule="auto"/>
              <w:ind w:left="-100" w:right="113" w:firstLine="0"/>
              <w:jc w:val="center"/>
              <w:rPr>
                <w:b w:val="1"/>
                <w:sz w:val="20"/>
                <w:szCs w:val="20"/>
              </w:rPr>
            </w:pPr>
            <w:r w:rsidDel="00000000" w:rsidR="00000000" w:rsidRPr="00000000">
              <w:rPr>
                <w:b w:val="1"/>
                <w:sz w:val="20"/>
                <w:szCs w:val="20"/>
                <w:rtl w:val="0"/>
              </w:rPr>
              <w:t xml:space="preserve">2</w:t>
            </w:r>
            <w:r w:rsidDel="00000000" w:rsidR="00000000" w:rsidRPr="00000000">
              <w:rPr>
                <w:b w:val="1"/>
                <w:sz w:val="20"/>
                <w:szCs w:val="20"/>
                <w:vertAlign w:val="superscript"/>
                <w:rtl w:val="0"/>
              </w:rPr>
              <w:t xml:space="preserve">o </w:t>
            </w:r>
            <w:r w:rsidDel="00000000" w:rsidR="00000000" w:rsidRPr="00000000">
              <w:rPr>
                <w:b w:val="1"/>
                <w:sz w:val="20"/>
                <w:szCs w:val="20"/>
                <w:rtl w:val="0"/>
              </w:rPr>
              <w:t xml:space="preserve">semestre 2025</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0">
            <w:pPr>
              <w:spacing w:line="240" w:lineRule="auto"/>
              <w:ind w:left="-100" w:right="113" w:firstLine="0"/>
              <w:jc w:val="center"/>
              <w:rPr>
                <w:b w:val="1"/>
                <w:sz w:val="20"/>
                <w:szCs w:val="20"/>
              </w:rPr>
            </w:pPr>
            <w:r w:rsidDel="00000000" w:rsidR="00000000" w:rsidRPr="00000000">
              <w:rPr>
                <w:b w:val="1"/>
                <w:sz w:val="20"/>
                <w:szCs w:val="20"/>
                <w:rtl w:val="0"/>
              </w:rPr>
              <w:t xml:space="preserve">1</w:t>
            </w:r>
            <w:r w:rsidDel="00000000" w:rsidR="00000000" w:rsidRPr="00000000">
              <w:rPr>
                <w:b w:val="1"/>
                <w:sz w:val="20"/>
                <w:szCs w:val="20"/>
                <w:vertAlign w:val="superscript"/>
                <w:rtl w:val="0"/>
              </w:rPr>
              <w:t xml:space="preserve">o</w:t>
            </w:r>
            <w:r w:rsidDel="00000000" w:rsidR="00000000" w:rsidRPr="00000000">
              <w:rPr>
                <w:b w:val="1"/>
                <w:sz w:val="20"/>
                <w:szCs w:val="20"/>
                <w:rtl w:val="0"/>
              </w:rPr>
              <w:t xml:space="preserve"> semestre 2026</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1">
            <w:pPr>
              <w:spacing w:line="240" w:lineRule="auto"/>
              <w:ind w:left="-100" w:right="113" w:firstLine="0"/>
              <w:jc w:val="center"/>
              <w:rPr>
                <w:b w:val="1"/>
                <w:sz w:val="20"/>
                <w:szCs w:val="20"/>
              </w:rPr>
            </w:pPr>
            <w:r w:rsidDel="00000000" w:rsidR="00000000" w:rsidRPr="00000000">
              <w:rPr>
                <w:b w:val="1"/>
                <w:sz w:val="20"/>
                <w:szCs w:val="20"/>
                <w:rtl w:val="0"/>
              </w:rPr>
              <w:t xml:space="preserve">2</w:t>
            </w:r>
            <w:r w:rsidDel="00000000" w:rsidR="00000000" w:rsidRPr="00000000">
              <w:rPr>
                <w:b w:val="1"/>
                <w:sz w:val="20"/>
                <w:szCs w:val="20"/>
                <w:vertAlign w:val="superscript"/>
                <w:rtl w:val="0"/>
              </w:rPr>
              <w:t xml:space="preserve">o </w:t>
            </w:r>
            <w:r w:rsidDel="00000000" w:rsidR="00000000" w:rsidRPr="00000000">
              <w:rPr>
                <w:b w:val="1"/>
                <w:sz w:val="20"/>
                <w:szCs w:val="20"/>
                <w:rtl w:val="0"/>
              </w:rPr>
              <w:t xml:space="preserve">semestre 2026</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2">
            <w:pPr>
              <w:spacing w:line="240" w:lineRule="auto"/>
              <w:ind w:left="-100" w:right="113" w:firstLine="0"/>
              <w:jc w:val="center"/>
              <w:rPr>
                <w:b w:val="1"/>
                <w:sz w:val="20"/>
                <w:szCs w:val="20"/>
              </w:rPr>
            </w:pPr>
            <w:r w:rsidDel="00000000" w:rsidR="00000000" w:rsidRPr="00000000">
              <w:rPr>
                <w:b w:val="1"/>
                <w:sz w:val="20"/>
                <w:szCs w:val="20"/>
                <w:rtl w:val="0"/>
              </w:rPr>
              <w:t xml:space="preserve">1</w:t>
            </w:r>
            <w:r w:rsidDel="00000000" w:rsidR="00000000" w:rsidRPr="00000000">
              <w:rPr>
                <w:b w:val="1"/>
                <w:sz w:val="20"/>
                <w:szCs w:val="20"/>
                <w:vertAlign w:val="superscript"/>
                <w:rtl w:val="0"/>
              </w:rPr>
              <w:t xml:space="preserve">o</w:t>
            </w:r>
            <w:r w:rsidDel="00000000" w:rsidR="00000000" w:rsidRPr="00000000">
              <w:rPr>
                <w:b w:val="1"/>
                <w:sz w:val="20"/>
                <w:szCs w:val="20"/>
                <w:rtl w:val="0"/>
              </w:rPr>
              <w:t xml:space="preserve"> semestre 2027</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3">
            <w:pPr>
              <w:spacing w:line="240" w:lineRule="auto"/>
              <w:ind w:left="-100" w:right="113" w:firstLine="0"/>
              <w:jc w:val="center"/>
              <w:rPr>
                <w:b w:val="1"/>
                <w:sz w:val="20"/>
                <w:szCs w:val="20"/>
              </w:rPr>
            </w:pPr>
            <w:r w:rsidDel="00000000" w:rsidR="00000000" w:rsidRPr="00000000">
              <w:rPr>
                <w:b w:val="1"/>
                <w:sz w:val="20"/>
                <w:szCs w:val="20"/>
                <w:rtl w:val="0"/>
              </w:rPr>
              <w:t xml:space="preserve">2</w:t>
            </w:r>
            <w:r w:rsidDel="00000000" w:rsidR="00000000" w:rsidRPr="00000000">
              <w:rPr>
                <w:b w:val="1"/>
                <w:sz w:val="20"/>
                <w:szCs w:val="20"/>
                <w:vertAlign w:val="superscript"/>
                <w:rtl w:val="0"/>
              </w:rPr>
              <w:t xml:space="preserve">o </w:t>
            </w:r>
            <w:r w:rsidDel="00000000" w:rsidR="00000000" w:rsidRPr="00000000">
              <w:rPr>
                <w:b w:val="1"/>
                <w:sz w:val="20"/>
                <w:szCs w:val="20"/>
                <w:rtl w:val="0"/>
              </w:rPr>
              <w:t xml:space="preserve">semestre 2027</w:t>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4">
            <w:pPr>
              <w:spacing w:line="240" w:lineRule="auto"/>
              <w:ind w:left="-100" w:firstLine="0"/>
              <w:jc w:val="center"/>
              <w:rPr>
                <w:b w:val="1"/>
                <w:sz w:val="20"/>
                <w:szCs w:val="20"/>
              </w:rPr>
            </w:pPr>
            <w:r w:rsidDel="00000000" w:rsidR="00000000" w:rsidRPr="00000000">
              <w:rPr>
                <w:b w:val="1"/>
                <w:sz w:val="20"/>
                <w:szCs w:val="20"/>
                <w:rtl w:val="0"/>
              </w:rPr>
              <w:t xml:space="preserve">Revisão bibliográfica</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5">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6">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7">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8">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9">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A">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B">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DC">
            <w:pPr>
              <w:spacing w:line="240" w:lineRule="auto"/>
              <w:ind w:left="-100" w:firstLine="0"/>
              <w:jc w:val="center"/>
              <w:rPr>
                <w:b w:val="1"/>
                <w:sz w:val="20"/>
                <w:szCs w:val="20"/>
              </w:rPr>
            </w:pPr>
            <w:r w:rsidDel="00000000" w:rsidR="00000000" w:rsidRPr="00000000">
              <w:rPr>
                <w:rtl w:val="0"/>
              </w:rPr>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D">
            <w:pPr>
              <w:spacing w:line="240" w:lineRule="auto"/>
              <w:ind w:left="-100" w:firstLine="0"/>
              <w:jc w:val="center"/>
              <w:rPr>
                <w:b w:val="1"/>
                <w:sz w:val="20"/>
                <w:szCs w:val="20"/>
              </w:rPr>
            </w:pPr>
            <w:r w:rsidDel="00000000" w:rsidR="00000000" w:rsidRPr="00000000">
              <w:rPr>
                <w:b w:val="1"/>
                <w:sz w:val="20"/>
                <w:szCs w:val="20"/>
                <w:rtl w:val="0"/>
              </w:rPr>
              <w:t xml:space="preserve">Coleta de dados</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E">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DF">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E0">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E1">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E2">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3">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4">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5">
            <w:pPr>
              <w:spacing w:line="240" w:lineRule="auto"/>
              <w:ind w:left="-100" w:firstLine="0"/>
              <w:jc w:val="center"/>
              <w:rPr>
                <w:b w:val="1"/>
                <w:sz w:val="20"/>
                <w:szCs w:val="20"/>
              </w:rPr>
            </w:pPr>
            <w:r w:rsidDel="00000000" w:rsidR="00000000" w:rsidRPr="00000000">
              <w:rPr>
                <w:rtl w:val="0"/>
              </w:rPr>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6">
            <w:pPr>
              <w:spacing w:line="240" w:lineRule="auto"/>
              <w:ind w:left="-100" w:firstLine="0"/>
              <w:jc w:val="center"/>
              <w:rPr>
                <w:b w:val="1"/>
                <w:sz w:val="20"/>
                <w:szCs w:val="20"/>
              </w:rPr>
            </w:pPr>
            <w:r w:rsidDel="00000000" w:rsidR="00000000" w:rsidRPr="00000000">
              <w:rPr>
                <w:b w:val="1"/>
                <w:sz w:val="20"/>
                <w:szCs w:val="20"/>
                <w:rtl w:val="0"/>
              </w:rPr>
              <w:t xml:space="preserve">Análise estatística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7">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8">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E9">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EA">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EB">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C">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D">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E">
            <w:pPr>
              <w:spacing w:line="240" w:lineRule="auto"/>
              <w:ind w:left="-100" w:firstLine="0"/>
              <w:jc w:val="center"/>
              <w:rPr>
                <w:b w:val="1"/>
                <w:sz w:val="20"/>
                <w:szCs w:val="20"/>
              </w:rPr>
            </w:pPr>
            <w:r w:rsidDel="00000000" w:rsidR="00000000" w:rsidRPr="00000000">
              <w:rPr>
                <w:rtl w:val="0"/>
              </w:rPr>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F">
            <w:pPr>
              <w:spacing w:line="240" w:lineRule="auto"/>
              <w:ind w:left="-100" w:firstLine="0"/>
              <w:jc w:val="center"/>
              <w:rPr>
                <w:b w:val="1"/>
                <w:sz w:val="20"/>
                <w:szCs w:val="20"/>
              </w:rPr>
            </w:pPr>
            <w:r w:rsidDel="00000000" w:rsidR="00000000" w:rsidRPr="00000000">
              <w:rPr>
                <w:b w:val="1"/>
                <w:sz w:val="20"/>
                <w:szCs w:val="20"/>
                <w:rtl w:val="0"/>
              </w:rPr>
              <w:t xml:space="preserve">Elaboração e submissão do primeiro artigo científico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0">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1">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2">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ffffff" w:val="clear"/>
            <w:tcMar>
              <w:top w:w="100.0" w:type="dxa"/>
              <w:left w:w="100.0" w:type="dxa"/>
              <w:bottom w:w="100.0" w:type="dxa"/>
              <w:right w:w="100.0" w:type="dxa"/>
            </w:tcMar>
          </w:tcPr>
          <w:p w:rsidR="00000000" w:rsidDel="00000000" w:rsidP="00000000" w:rsidRDefault="00000000" w:rsidRPr="00000000" w14:paraId="000000F3">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F4">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5">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6">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7">
            <w:pPr>
              <w:spacing w:line="240" w:lineRule="auto"/>
              <w:ind w:left="-100" w:firstLine="0"/>
              <w:jc w:val="center"/>
              <w:rPr>
                <w:b w:val="1"/>
                <w:sz w:val="20"/>
                <w:szCs w:val="20"/>
              </w:rPr>
            </w:pPr>
            <w:r w:rsidDel="00000000" w:rsidR="00000000" w:rsidRPr="00000000">
              <w:rPr>
                <w:rtl w:val="0"/>
              </w:rPr>
            </w:r>
          </w:p>
        </w:tc>
      </w:tr>
      <w:tr>
        <w:trPr>
          <w:cantSplit w:val="0"/>
          <w:trHeight w:val="94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8">
            <w:pPr>
              <w:spacing w:line="240" w:lineRule="auto"/>
              <w:ind w:left="-100" w:firstLine="0"/>
              <w:jc w:val="center"/>
              <w:rPr>
                <w:b w:val="1"/>
                <w:sz w:val="20"/>
                <w:szCs w:val="20"/>
              </w:rPr>
            </w:pPr>
            <w:r w:rsidDel="00000000" w:rsidR="00000000" w:rsidRPr="00000000">
              <w:rPr>
                <w:b w:val="1"/>
                <w:sz w:val="20"/>
                <w:szCs w:val="20"/>
                <w:rtl w:val="0"/>
              </w:rPr>
              <w:t xml:space="preserve">Elaboração do manuscrito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9">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A">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B">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C">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FD">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FE">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0FF">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100">
            <w:pPr>
              <w:spacing w:line="240" w:lineRule="auto"/>
              <w:ind w:left="-100" w:firstLine="0"/>
              <w:jc w:val="center"/>
              <w:rPr>
                <w:b w:val="1"/>
                <w:sz w:val="20"/>
                <w:szCs w:val="20"/>
              </w:rPr>
            </w:pPr>
            <w:r w:rsidDel="00000000" w:rsidR="00000000" w:rsidRPr="00000000">
              <w:rPr>
                <w:rtl w:val="0"/>
              </w:rPr>
            </w:r>
          </w:p>
        </w:tc>
      </w:tr>
      <w:tr>
        <w:trPr>
          <w:cantSplit w:val="0"/>
          <w:trHeight w:val="1058"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1">
            <w:pPr>
              <w:spacing w:line="240" w:lineRule="auto"/>
              <w:ind w:left="-100" w:firstLine="0"/>
              <w:jc w:val="center"/>
              <w:rPr>
                <w:b w:val="1"/>
                <w:sz w:val="20"/>
                <w:szCs w:val="20"/>
              </w:rPr>
            </w:pPr>
            <w:r w:rsidDel="00000000" w:rsidR="00000000" w:rsidRPr="00000000">
              <w:rPr>
                <w:b w:val="1"/>
                <w:sz w:val="20"/>
                <w:szCs w:val="20"/>
                <w:rtl w:val="0"/>
              </w:rPr>
              <w:t xml:space="preserve">Elaboração do segundo e terceiro artigos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2">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3">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4">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5">
            <w:pPr>
              <w:spacing w:line="240" w:lineRule="auto"/>
              <w:ind w:left="-100" w:firstLine="0"/>
              <w:jc w:val="center"/>
              <w:rPr>
                <w:b w:val="1"/>
                <w:sz w:val="20"/>
                <w:szCs w:val="20"/>
              </w:rPr>
            </w:pPr>
            <w:r w:rsidDel="00000000" w:rsidR="00000000" w:rsidRPr="00000000">
              <w:rPr>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6">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7">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108">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109">
            <w:pPr>
              <w:spacing w:line="240" w:lineRule="auto"/>
              <w:ind w:left="-100" w:firstLine="0"/>
              <w:jc w:val="center"/>
              <w:rPr>
                <w:b w:val="1"/>
                <w:sz w:val="20"/>
                <w:szCs w:val="20"/>
              </w:rPr>
            </w:pPr>
            <w:r w:rsidDel="00000000" w:rsidR="00000000" w:rsidRPr="00000000">
              <w:rPr>
                <w:rtl w:val="0"/>
              </w:rPr>
            </w:r>
          </w:p>
        </w:tc>
      </w:tr>
      <w:tr>
        <w:trPr>
          <w:cantSplit w:val="0"/>
          <w:trHeight w:val="87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A">
            <w:pPr>
              <w:spacing w:line="240" w:lineRule="auto"/>
              <w:ind w:left="-100" w:firstLine="0"/>
              <w:jc w:val="center"/>
              <w:rPr>
                <w:b w:val="1"/>
                <w:sz w:val="20"/>
                <w:szCs w:val="20"/>
              </w:rPr>
            </w:pPr>
            <w:r w:rsidDel="00000000" w:rsidR="00000000" w:rsidRPr="00000000">
              <w:rPr>
                <w:b w:val="1"/>
                <w:sz w:val="20"/>
                <w:szCs w:val="20"/>
                <w:rtl w:val="0"/>
              </w:rPr>
              <w:t xml:space="preserve">Defesa da tese</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B">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C">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D">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E">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0F">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10">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111">
            <w:pPr>
              <w:spacing w:line="240" w:lineRule="auto"/>
              <w:ind w:left="-100" w:firstLine="0"/>
              <w:jc w:val="center"/>
              <w:rPr>
                <w:b w:val="1"/>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6a6a6" w:val="clear"/>
            <w:tcMar>
              <w:top w:w="100.0" w:type="dxa"/>
              <w:left w:w="100.0" w:type="dxa"/>
              <w:bottom w:w="100.0" w:type="dxa"/>
              <w:right w:w="100.0" w:type="dxa"/>
            </w:tcMar>
          </w:tcPr>
          <w:p w:rsidR="00000000" w:rsidDel="00000000" w:rsidP="00000000" w:rsidRDefault="00000000" w:rsidRPr="00000000" w14:paraId="00000112">
            <w:pPr>
              <w:spacing w:line="240" w:lineRule="auto"/>
              <w:ind w:left="-100" w:firstLine="0"/>
              <w:jc w:val="center"/>
              <w:rPr>
                <w:b w:val="1"/>
                <w:sz w:val="20"/>
                <w:szCs w:val="20"/>
              </w:rPr>
            </w:pPr>
            <w:r w:rsidDel="00000000" w:rsidR="00000000" w:rsidRPr="00000000">
              <w:rPr>
                <w:rtl w:val="0"/>
              </w:rPr>
            </w:r>
          </w:p>
        </w:tc>
      </w:tr>
    </w:tbl>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bookmarkStart w:colFirst="0" w:colLast="0" w:name="_heading=h.gjdgxs" w:id="14"/>
      <w:bookmarkEnd w:id="14"/>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114">
      <w:pPr>
        <w:spacing w:line="360" w:lineRule="auto"/>
        <w:rPr>
          <w:sz w:val="24"/>
          <w:szCs w:val="24"/>
        </w:rPr>
      </w:pPr>
      <w:r w:rsidDel="00000000" w:rsidR="00000000" w:rsidRPr="00000000">
        <w:rPr>
          <w:rtl w:val="0"/>
        </w:rPr>
      </w:r>
    </w:p>
    <w:p w:rsidR="00000000" w:rsidDel="00000000" w:rsidP="00000000" w:rsidRDefault="00000000" w:rsidRPr="00000000" w14:paraId="00000115">
      <w:pPr>
        <w:spacing w:line="360" w:lineRule="auto"/>
        <w:rPr>
          <w:b w:val="1"/>
          <w:sz w:val="24"/>
          <w:szCs w:val="24"/>
        </w:rPr>
      </w:pPr>
      <w:r w:rsidDel="00000000" w:rsidR="00000000" w:rsidRPr="00000000">
        <w:rPr>
          <w:b w:val="1"/>
          <w:sz w:val="24"/>
          <w:szCs w:val="24"/>
          <w:rtl w:val="0"/>
        </w:rPr>
        <w:t xml:space="preserve">Divulgação</w:t>
      </w:r>
    </w:p>
    <w:p w:rsidR="00000000" w:rsidDel="00000000" w:rsidP="00000000" w:rsidRDefault="00000000" w:rsidRPr="00000000" w14:paraId="00000116">
      <w:pPr>
        <w:spacing w:line="360" w:lineRule="auto"/>
        <w:ind w:firstLine="720"/>
        <w:rPr>
          <w:sz w:val="24"/>
          <w:szCs w:val="24"/>
        </w:rPr>
      </w:pPr>
      <w:r w:rsidDel="00000000" w:rsidR="00000000" w:rsidRPr="00000000">
        <w:rPr>
          <w:sz w:val="24"/>
          <w:szCs w:val="24"/>
          <w:rtl w:val="0"/>
        </w:rPr>
        <w:t xml:space="preserve">A pesquisa será divulgada em artigos e eventos científicos</w:t>
      </w:r>
    </w:p>
    <w:p w:rsidR="00000000" w:rsidDel="00000000" w:rsidP="00000000" w:rsidRDefault="00000000" w:rsidRPr="00000000" w14:paraId="00000117">
      <w:pPr>
        <w:spacing w:line="360" w:lineRule="auto"/>
        <w:ind w:left="1440" w:firstLine="0"/>
        <w:rPr>
          <w:sz w:val="24"/>
          <w:szCs w:val="24"/>
        </w:rPr>
      </w:pPr>
      <w:r w:rsidDel="00000000" w:rsidR="00000000" w:rsidRPr="00000000">
        <w:rPr>
          <w:rtl w:val="0"/>
        </w:rPr>
      </w:r>
    </w:p>
    <w:p w:rsidR="00000000" w:rsidDel="00000000" w:rsidP="00000000" w:rsidRDefault="00000000" w:rsidRPr="00000000" w14:paraId="00000118">
      <w:pPr>
        <w:spacing w:line="360" w:lineRule="auto"/>
        <w:rPr>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9">
            <w:pPr>
              <w:widowControl w:val="0"/>
              <w:rPr>
                <w:b w:val="1"/>
                <w:sz w:val="24"/>
                <w:szCs w:val="24"/>
              </w:rPr>
            </w:pPr>
            <w:r w:rsidDel="00000000" w:rsidR="00000000" w:rsidRPr="00000000">
              <w:rPr>
                <w:b w:val="1"/>
                <w:sz w:val="24"/>
                <w:szCs w:val="24"/>
                <w:rtl w:val="0"/>
              </w:rPr>
              <w:t xml:space="preserve">Elementos da pesquisa</w:t>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rPr>
                <w:b w:val="1"/>
                <w:sz w:val="24"/>
                <w:szCs w:val="24"/>
              </w:rPr>
            </w:pPr>
            <w:r w:rsidDel="00000000" w:rsidR="00000000" w:rsidRPr="00000000">
              <w:rPr>
                <w:b w:val="1"/>
                <w:sz w:val="24"/>
                <w:szCs w:val="24"/>
                <w:rtl w:val="0"/>
              </w:rPr>
              <w:t xml:space="preserve">Estimativa de preço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widowControl w:val="0"/>
              <w:rPr>
                <w:sz w:val="24"/>
                <w:szCs w:val="24"/>
              </w:rPr>
            </w:pPr>
            <w:r w:rsidDel="00000000" w:rsidR="00000000" w:rsidRPr="00000000">
              <w:rPr>
                <w:sz w:val="24"/>
                <w:szCs w:val="24"/>
                <w:rtl w:val="0"/>
              </w:rPr>
              <w:t xml:space="preserve">Cálculo Amostral</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rPr>
                <w:sz w:val="24"/>
                <w:szCs w:val="24"/>
              </w:rPr>
            </w:pPr>
            <w:r w:rsidDel="00000000" w:rsidR="00000000" w:rsidRPr="00000000">
              <w:rPr>
                <w:sz w:val="24"/>
                <w:szCs w:val="24"/>
                <w:rtl w:val="0"/>
              </w:rPr>
              <w:t xml:space="preserve">R$ 450,00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widowControl w:val="0"/>
              <w:rPr>
                <w:sz w:val="24"/>
                <w:szCs w:val="24"/>
              </w:rPr>
            </w:pPr>
            <w:r w:rsidDel="00000000" w:rsidR="00000000" w:rsidRPr="00000000">
              <w:rPr>
                <w:sz w:val="24"/>
                <w:szCs w:val="24"/>
                <w:rtl w:val="0"/>
              </w:rPr>
              <w:t xml:space="preserve">Material de consumo (xerox)</w:t>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rPr>
                <w:sz w:val="24"/>
                <w:szCs w:val="24"/>
              </w:rPr>
            </w:pPr>
            <w:r w:rsidDel="00000000" w:rsidR="00000000" w:rsidRPr="00000000">
              <w:rPr>
                <w:sz w:val="24"/>
                <w:szCs w:val="24"/>
                <w:rtl w:val="0"/>
              </w:rPr>
              <w:t xml:space="preserve">R$ 100,00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widowControl w:val="0"/>
              <w:rPr>
                <w:sz w:val="24"/>
                <w:szCs w:val="24"/>
              </w:rPr>
            </w:pPr>
            <w:r w:rsidDel="00000000" w:rsidR="00000000" w:rsidRPr="00000000">
              <w:rPr>
                <w:sz w:val="24"/>
                <w:szCs w:val="24"/>
                <w:rtl w:val="0"/>
              </w:rPr>
              <w:t xml:space="preserve">Análise estatística </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rPr>
                <w:sz w:val="24"/>
                <w:szCs w:val="24"/>
              </w:rPr>
            </w:pPr>
            <w:r w:rsidDel="00000000" w:rsidR="00000000" w:rsidRPr="00000000">
              <w:rPr>
                <w:sz w:val="24"/>
                <w:szCs w:val="24"/>
                <w:rtl w:val="0"/>
              </w:rPr>
              <w:t xml:space="preserve">R$ 700,00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widowControl w:val="0"/>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rPr>
                <w:sz w:val="24"/>
                <w:szCs w:val="24"/>
              </w:rPr>
            </w:pPr>
            <w:r w:rsidDel="00000000" w:rsidR="00000000" w:rsidRPr="00000000">
              <w:rPr>
                <w:sz w:val="24"/>
                <w:szCs w:val="24"/>
                <w:rtl w:val="0"/>
              </w:rPr>
              <w:t xml:space="preserve">R$ 1250,00</w:t>
            </w:r>
          </w:p>
        </w:tc>
      </w:tr>
    </w:tbl>
    <w:p w:rsidR="00000000" w:rsidDel="00000000" w:rsidP="00000000" w:rsidRDefault="00000000" w:rsidRPr="00000000" w14:paraId="00000123">
      <w:pPr>
        <w:spacing w:line="360" w:lineRule="auto"/>
        <w:rPr>
          <w:sz w:val="24"/>
          <w:szCs w:val="24"/>
        </w:rPr>
      </w:pPr>
      <w:bookmarkStart w:colFirst="0" w:colLast="0" w:name="_heading=h.2jxsxqh" w:id="15"/>
      <w:bookmarkEnd w:id="15"/>
      <w:r w:rsidDel="00000000" w:rsidR="00000000" w:rsidRPr="00000000">
        <w:rPr>
          <w:rtl w:val="0"/>
        </w:rPr>
      </w:r>
    </w:p>
    <w:p w:rsidR="00000000" w:rsidDel="00000000" w:rsidP="00000000" w:rsidRDefault="00000000" w:rsidRPr="00000000" w14:paraId="00000124">
      <w:pPr>
        <w:spacing w:line="360" w:lineRule="auto"/>
        <w:rPr>
          <w:sz w:val="24"/>
          <w:szCs w:val="24"/>
        </w:rPr>
      </w:pPr>
      <w:r w:rsidDel="00000000" w:rsidR="00000000" w:rsidRPr="00000000">
        <w:rPr>
          <w:rtl w:val="0"/>
        </w:rPr>
      </w:r>
    </w:p>
    <w:p w:rsidR="00000000" w:rsidDel="00000000" w:rsidP="00000000" w:rsidRDefault="00000000" w:rsidRPr="00000000" w14:paraId="00000125">
      <w:pPr>
        <w:keepNext w:val="1"/>
        <w:keepLines w:val="1"/>
        <w:numPr>
          <w:ilvl w:val="0"/>
          <w:numId w:val="6"/>
        </w:numPr>
        <w:pBdr>
          <w:top w:space="0" w:sz="0" w:val="nil"/>
          <w:left w:space="0" w:sz="0" w:val="nil"/>
          <w:bottom w:space="0" w:sz="0" w:val="nil"/>
          <w:right w:space="0" w:sz="0" w:val="nil"/>
          <w:between w:space="0" w:sz="0" w:val="nil"/>
        </w:pBdr>
        <w:spacing w:line="360" w:lineRule="auto"/>
        <w:ind w:left="720" w:hanging="360"/>
        <w:rPr>
          <w:b w:val="1"/>
          <w:color w:val="000000"/>
          <w:sz w:val="24"/>
          <w:szCs w:val="24"/>
        </w:rPr>
      </w:pPr>
      <w:bookmarkStart w:colFirst="0" w:colLast="0" w:name="_heading=h.z337ya" w:id="16"/>
      <w:bookmarkEnd w:id="16"/>
      <w:r w:rsidDel="00000000" w:rsidR="00000000" w:rsidRPr="00000000">
        <w:rPr>
          <w:b w:val="1"/>
          <w:color w:val="000000"/>
          <w:sz w:val="24"/>
          <w:szCs w:val="24"/>
          <w:rtl w:val="0"/>
        </w:rPr>
        <w:t xml:space="preserve">Referências bibliográficas</w:t>
      </w:r>
    </w:p>
    <w:p w:rsidR="00000000" w:rsidDel="00000000" w:rsidP="00000000" w:rsidRDefault="00000000" w:rsidRPr="00000000" w14:paraId="0000012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27">
      <w:pPr>
        <w:spacing w:line="360" w:lineRule="auto"/>
        <w:jc w:val="both"/>
        <w:rPr>
          <w:sz w:val="24"/>
          <w:szCs w:val="24"/>
        </w:rPr>
      </w:pPr>
      <w:r w:rsidDel="00000000" w:rsidR="00000000" w:rsidRPr="00000000">
        <w:rPr>
          <w:sz w:val="24"/>
          <w:szCs w:val="24"/>
          <w:rtl w:val="0"/>
        </w:rPr>
        <w:t xml:space="preserve">1. Almeida GG, Spiri WC, Juliani CMCM, Paiva BSR. Proteção, promoção e apoio ao aleitamento materno em um hospital universitário. Ciênc Saúde Coletiva. 2008;13(2):487-94.</w:t>
      </w:r>
    </w:p>
    <w:p w:rsidR="00000000" w:rsidDel="00000000" w:rsidP="00000000" w:rsidRDefault="00000000" w:rsidRPr="00000000" w14:paraId="00000128">
      <w:pPr>
        <w:spacing w:line="360" w:lineRule="auto"/>
        <w:jc w:val="both"/>
        <w:rPr>
          <w:sz w:val="24"/>
          <w:szCs w:val="24"/>
        </w:rPr>
      </w:pPr>
      <w:r w:rsidDel="00000000" w:rsidR="00000000" w:rsidRPr="00000000">
        <w:rPr>
          <w:sz w:val="24"/>
          <w:szCs w:val="24"/>
          <w:rtl w:val="0"/>
        </w:rPr>
        <w:t xml:space="preserve">2. Silva JLP, Linhares FMP, Barros AA, Souza AG, Alves DS, Andrade PON. Fatores associados ao aleitamento materno na primeira hora de vida de um hospital amigo da criança. Texto Contexto Enferm. 2018;27(4):1-10.</w:t>
      </w:r>
    </w:p>
    <w:p w:rsidR="00000000" w:rsidDel="00000000" w:rsidP="00000000" w:rsidRDefault="00000000" w:rsidRPr="00000000" w14:paraId="00000129">
      <w:pPr>
        <w:spacing w:line="360" w:lineRule="auto"/>
        <w:jc w:val="both"/>
        <w:rPr>
          <w:sz w:val="24"/>
          <w:szCs w:val="24"/>
        </w:rPr>
      </w:pPr>
      <w:r w:rsidDel="00000000" w:rsidR="00000000" w:rsidRPr="00000000">
        <w:rPr>
          <w:sz w:val="24"/>
          <w:szCs w:val="24"/>
          <w:rtl w:val="0"/>
        </w:rPr>
        <w:t xml:space="preserve">3. Esteves TMB, Daumas RP, Oliveira MIC, Andrade CAF, Leite IC. Fatores associados à amamentação na primeira hora de vida: revisão sistemática. Rev Saúde Públ. 2014;48(4):697-703.</w:t>
      </w:r>
    </w:p>
    <w:p w:rsidR="00000000" w:rsidDel="00000000" w:rsidP="00000000" w:rsidRDefault="00000000" w:rsidRPr="00000000" w14:paraId="0000012A">
      <w:pPr>
        <w:spacing w:line="360" w:lineRule="auto"/>
        <w:jc w:val="both"/>
        <w:rPr>
          <w:sz w:val="24"/>
          <w:szCs w:val="24"/>
        </w:rPr>
      </w:pPr>
      <w:r w:rsidDel="00000000" w:rsidR="00000000" w:rsidRPr="00000000">
        <w:rPr>
          <w:sz w:val="24"/>
          <w:szCs w:val="24"/>
          <w:rtl w:val="0"/>
        </w:rPr>
        <w:t xml:space="preserve">4. Diehl JP, Anton MC. Fatores emocionais associados ao aleitamento materno exclusivo e sua interrupção precoce: um estudo qualitativo. Aletheia. 2011;72(34):47-60.</w:t>
      </w:r>
    </w:p>
    <w:p w:rsidR="00000000" w:rsidDel="00000000" w:rsidP="00000000" w:rsidRDefault="00000000" w:rsidRPr="00000000" w14:paraId="0000012B">
      <w:pPr>
        <w:spacing w:line="360" w:lineRule="auto"/>
        <w:jc w:val="both"/>
        <w:rPr>
          <w:sz w:val="24"/>
          <w:szCs w:val="24"/>
        </w:rPr>
      </w:pPr>
      <w:r w:rsidDel="00000000" w:rsidR="00000000" w:rsidRPr="00000000">
        <w:rPr>
          <w:sz w:val="24"/>
          <w:szCs w:val="24"/>
          <w:rtl w:val="0"/>
        </w:rPr>
        <w:t xml:space="preserve">5. Universidade Federal do Rio de Janeiro. Aleitamento materno: Prevalência e práticas de aleitamento materno em crianças brasileiras menores de 2 anos 4: ENANI 2019. - Documento eletrônico. - Rio de Janeiro, RJ: UFRJ, 2021. (108p.). Coordenador geral, Gilberto Kac. Disponível em: https://enani.nutricao.ufrj.br/index.php/relatorios/. Acesso em: 21/04/2023.</w:t>
      </w:r>
    </w:p>
    <w:p w:rsidR="00000000" w:rsidDel="00000000" w:rsidP="00000000" w:rsidRDefault="00000000" w:rsidRPr="00000000" w14:paraId="0000012C">
      <w:pPr>
        <w:spacing w:line="360" w:lineRule="auto"/>
        <w:jc w:val="both"/>
        <w:rPr>
          <w:sz w:val="24"/>
          <w:szCs w:val="24"/>
        </w:rPr>
      </w:pPr>
      <w:r w:rsidDel="00000000" w:rsidR="00000000" w:rsidRPr="00000000">
        <w:rPr>
          <w:sz w:val="24"/>
          <w:szCs w:val="24"/>
          <w:rtl w:val="0"/>
        </w:rPr>
        <w:t xml:space="preserve">6. Boccolini CS, Boccolini PMM, Monteiro FR, Venancio SY, Giugliani ERJ. Tendência de indicadores do aleitamento materno no Brasil em três décadas. Rev Saude Publica. 2017;51:108-16.</w:t>
      </w:r>
    </w:p>
    <w:p w:rsidR="00000000" w:rsidDel="00000000" w:rsidP="00000000" w:rsidRDefault="00000000" w:rsidRPr="00000000" w14:paraId="0000012D">
      <w:pPr>
        <w:spacing w:line="360" w:lineRule="auto"/>
        <w:jc w:val="both"/>
        <w:rPr>
          <w:sz w:val="24"/>
          <w:szCs w:val="24"/>
        </w:rPr>
      </w:pPr>
      <w:r w:rsidDel="00000000" w:rsidR="00000000" w:rsidRPr="00000000">
        <w:rPr>
          <w:sz w:val="24"/>
          <w:szCs w:val="24"/>
          <w:rtl w:val="0"/>
        </w:rPr>
        <w:t xml:space="preserve">7. Serra SOA, Scochi CGS. As dificuldades maternas no processo de aleitamento materno de prematuros em uma UTI neonatal. Rev Latinoam Enfermagem. 2004 jul/ago;12(4):597-605.</w:t>
      </w:r>
    </w:p>
    <w:p w:rsidR="00000000" w:rsidDel="00000000" w:rsidP="00000000" w:rsidRDefault="00000000" w:rsidRPr="00000000" w14:paraId="0000012E">
      <w:pPr>
        <w:spacing w:line="360" w:lineRule="auto"/>
        <w:jc w:val="both"/>
        <w:rPr>
          <w:sz w:val="24"/>
          <w:szCs w:val="24"/>
        </w:rPr>
      </w:pPr>
      <w:r w:rsidDel="00000000" w:rsidR="00000000" w:rsidRPr="00000000">
        <w:rPr>
          <w:sz w:val="24"/>
          <w:szCs w:val="24"/>
          <w:rtl w:val="0"/>
        </w:rPr>
        <w:t xml:space="preserve">8. Rodrigues C, Teixeira R, Fonseca MJ, Zeitlin J, Barros H, Portuguese EPICE (Effective Perinatal Intensive Care in Europe) Network. Prevalence and duration of breast milk feeding in very preterm infants: A 3-year follow-up study and a systematic literature review. Paediatr Perinat Epidemiol. 2018;faltando o volume:1-10.</w:t>
      </w:r>
    </w:p>
    <w:p w:rsidR="00000000" w:rsidDel="00000000" w:rsidP="00000000" w:rsidRDefault="00000000" w:rsidRPr="00000000" w14:paraId="0000012F">
      <w:pPr>
        <w:spacing w:line="360" w:lineRule="auto"/>
        <w:jc w:val="both"/>
        <w:rPr>
          <w:sz w:val="24"/>
          <w:szCs w:val="24"/>
        </w:rPr>
      </w:pPr>
      <w:r w:rsidDel="00000000" w:rsidR="00000000" w:rsidRPr="00000000">
        <w:rPr>
          <w:sz w:val="24"/>
          <w:szCs w:val="24"/>
          <w:rtl w:val="0"/>
        </w:rPr>
        <w:t xml:space="preserve">9. Whelan HT, Houle JM, Donohoe DL, Bajic DM, Schmidt MH, Reichert KW, et. al. Effect of Nasa light-emitting diode irradiation on wound healing. J Clin Laser Med Surg. 2001;19(4):305-14.</w:t>
      </w:r>
    </w:p>
    <w:p w:rsidR="00000000" w:rsidDel="00000000" w:rsidP="00000000" w:rsidRDefault="00000000" w:rsidRPr="00000000" w14:paraId="00000130">
      <w:pPr>
        <w:spacing w:line="360" w:lineRule="auto"/>
        <w:jc w:val="both"/>
        <w:rPr>
          <w:sz w:val="24"/>
          <w:szCs w:val="24"/>
        </w:rPr>
      </w:pPr>
      <w:r w:rsidDel="00000000" w:rsidR="00000000" w:rsidRPr="00000000">
        <w:rPr>
          <w:sz w:val="24"/>
          <w:szCs w:val="24"/>
          <w:rtl w:val="0"/>
        </w:rPr>
        <w:t xml:space="preserve">10. Gaíva MAM, Scochi CGS. Processo de trabalho em saúde e enfermagem em UTI neonatal. Rev Latino-Am Enfermagem. 2004;12(3):469-76.</w:t>
      </w:r>
    </w:p>
    <w:p w:rsidR="00000000" w:rsidDel="00000000" w:rsidP="00000000" w:rsidRDefault="00000000" w:rsidRPr="00000000" w14:paraId="00000131">
      <w:pPr>
        <w:spacing w:line="360" w:lineRule="auto"/>
        <w:jc w:val="both"/>
        <w:rPr>
          <w:sz w:val="24"/>
          <w:szCs w:val="24"/>
        </w:rPr>
      </w:pPr>
      <w:r w:rsidDel="00000000" w:rsidR="00000000" w:rsidRPr="00000000">
        <w:rPr>
          <w:sz w:val="24"/>
          <w:szCs w:val="24"/>
          <w:rtl w:val="0"/>
        </w:rPr>
        <w:t xml:space="preserve">11. Costa R, Padilha MI. Cuidado ao recém-nascido em terapia intensiva em Florianópolis Cuidado ao recém-nascido em terapia intensiva em Florianópolis. Esc Anna Nery (impr.) 2012 abr -jun;16(2):247-54.</w:t>
      </w:r>
    </w:p>
    <w:p w:rsidR="00000000" w:rsidDel="00000000" w:rsidP="00000000" w:rsidRDefault="00000000" w:rsidRPr="00000000" w14:paraId="00000132">
      <w:pPr>
        <w:spacing w:line="360" w:lineRule="auto"/>
        <w:jc w:val="both"/>
        <w:rPr>
          <w:sz w:val="24"/>
          <w:szCs w:val="24"/>
        </w:rPr>
      </w:pPr>
      <w:r w:rsidDel="00000000" w:rsidR="00000000" w:rsidRPr="00000000">
        <w:rPr>
          <w:sz w:val="24"/>
          <w:szCs w:val="24"/>
          <w:rtl w:val="0"/>
        </w:rPr>
        <w:t xml:space="preserve">12. Giugliani ERJ. Problemas comuns na lactação e seu manejo. J Pediatr (Rio J). 2004;80(5 (Sulp)):147–54.  </w:t>
      </w:r>
    </w:p>
    <w:p w:rsidR="00000000" w:rsidDel="00000000" w:rsidP="00000000" w:rsidRDefault="00000000" w:rsidRPr="00000000" w14:paraId="00000133">
      <w:pPr>
        <w:spacing w:line="360" w:lineRule="auto"/>
        <w:jc w:val="both"/>
        <w:rPr>
          <w:sz w:val="24"/>
          <w:szCs w:val="24"/>
        </w:rPr>
      </w:pPr>
      <w:r w:rsidDel="00000000" w:rsidR="00000000" w:rsidRPr="00000000">
        <w:rPr>
          <w:sz w:val="24"/>
          <w:szCs w:val="24"/>
          <w:rtl w:val="0"/>
        </w:rPr>
        <w:t xml:space="preserve">13.Carvalhaes MA de BL, Corrêa CRH. Identificação de dificuldades no início do aleitamento materno mediante aplicação de protocolo. J Pediatr (Rio J) [Internet]. 2003;79(1):13–20. Available from: http://www.scielo.br/scielo.php?script=sci_arttext&amp;pid=S002175572003000100005&amp;lng=pt&amp;nrm=iso&amp;tlng=pt </w:t>
      </w:r>
    </w:p>
    <w:p w:rsidR="00000000" w:rsidDel="00000000" w:rsidP="00000000" w:rsidRDefault="00000000" w:rsidRPr="00000000" w14:paraId="00000134">
      <w:pPr>
        <w:spacing w:line="360" w:lineRule="auto"/>
        <w:jc w:val="both"/>
        <w:rPr>
          <w:sz w:val="24"/>
          <w:szCs w:val="24"/>
        </w:rPr>
      </w:pPr>
      <w:r w:rsidDel="00000000" w:rsidR="00000000" w:rsidRPr="00000000">
        <w:rPr>
          <w:sz w:val="24"/>
          <w:szCs w:val="24"/>
          <w:rtl w:val="0"/>
        </w:rPr>
        <w:t xml:space="preserve">14. Moimaz SAS, Saliba O, Borges HC, da Rocha NB, Saliba NA. Desmame precoce: Falta de conhecimento ou de acompanhamento? Pesqui Bras Odontopediatria Clin Integr. 2013;13(1):53–9.  </w:t>
      </w:r>
    </w:p>
    <w:p w:rsidR="00000000" w:rsidDel="00000000" w:rsidP="00000000" w:rsidRDefault="00000000" w:rsidRPr="00000000" w14:paraId="00000135">
      <w:pPr>
        <w:spacing w:line="360" w:lineRule="auto"/>
        <w:jc w:val="both"/>
        <w:rPr>
          <w:sz w:val="24"/>
          <w:szCs w:val="24"/>
        </w:rPr>
      </w:pPr>
      <w:r w:rsidDel="00000000" w:rsidR="00000000" w:rsidRPr="00000000">
        <w:rPr>
          <w:sz w:val="24"/>
          <w:szCs w:val="24"/>
          <w:rtl w:val="0"/>
        </w:rPr>
        <w:t xml:space="preserve">15. Ministério da Saúde (BR). Atenção à saúde do recém-nascido: guia para os profissionais de saúde: cuidados gerais. 2a. ed. Brasília: Ministério da Saúde; 2014.</w:t>
      </w:r>
    </w:p>
    <w:p w:rsidR="00000000" w:rsidDel="00000000" w:rsidP="00000000" w:rsidRDefault="00000000" w:rsidRPr="00000000" w14:paraId="00000136">
      <w:pPr>
        <w:spacing w:line="360" w:lineRule="auto"/>
        <w:jc w:val="both"/>
        <w:rPr>
          <w:sz w:val="24"/>
          <w:szCs w:val="24"/>
        </w:rPr>
      </w:pPr>
      <w:r w:rsidDel="00000000" w:rsidR="00000000" w:rsidRPr="00000000">
        <w:rPr>
          <w:sz w:val="24"/>
          <w:szCs w:val="24"/>
          <w:rtl w:val="0"/>
        </w:rPr>
        <w:t xml:space="preserve">16. Pereira MCR, Rodrigues BMRD, Pacheco STA, Peres PLP, Rosas AMMTF, Antonio S. O significado da realização da auto-ordenha do leite para as mães dos recém-nascidos prematuros. Rev Gaúcha Enferm. 2018;39:e2017-0245.</w:t>
      </w:r>
    </w:p>
    <w:p w:rsidR="00000000" w:rsidDel="00000000" w:rsidP="00000000" w:rsidRDefault="00000000" w:rsidRPr="00000000" w14:paraId="00000137">
      <w:pPr>
        <w:spacing w:line="360" w:lineRule="auto"/>
        <w:jc w:val="both"/>
        <w:rPr>
          <w:sz w:val="24"/>
          <w:szCs w:val="24"/>
        </w:rPr>
      </w:pPr>
      <w:r w:rsidDel="00000000" w:rsidR="00000000" w:rsidRPr="00000000">
        <w:rPr>
          <w:sz w:val="24"/>
          <w:szCs w:val="24"/>
          <w:rtl w:val="0"/>
        </w:rPr>
        <w:t xml:space="preserve">17. Bonet M, Forcella E, Blondel B, Draper ES, Agostino R, Cuttini M, et al. Approaches to supporting lactation and breastfeeding for very preterm infants in the NICU: a qualitative study in three European regions. BMJ Open 2015;5(6):e006973.</w:t>
      </w:r>
    </w:p>
    <w:p w:rsidR="00000000" w:rsidDel="00000000" w:rsidP="00000000" w:rsidRDefault="00000000" w:rsidRPr="00000000" w14:paraId="00000138">
      <w:pPr>
        <w:spacing w:line="360" w:lineRule="auto"/>
        <w:jc w:val="both"/>
        <w:rPr>
          <w:sz w:val="24"/>
          <w:szCs w:val="24"/>
        </w:rPr>
      </w:pPr>
      <w:r w:rsidDel="00000000" w:rsidR="00000000" w:rsidRPr="00000000">
        <w:rPr>
          <w:sz w:val="24"/>
          <w:szCs w:val="24"/>
          <w:rtl w:val="0"/>
        </w:rPr>
        <w:t xml:space="preserve">18. American Academy of Thermology, Brazilian Thermology Association. Guidelines for Dental-oral and Systemic Health Infrared Thermography – 2019. edition. Pan Am J Med Thermol. 2019;5:41-55.</w:t>
      </w:r>
    </w:p>
    <w:p w:rsidR="00000000" w:rsidDel="00000000" w:rsidP="00000000" w:rsidRDefault="00000000" w:rsidRPr="00000000" w14:paraId="00000139">
      <w:pPr>
        <w:spacing w:line="360" w:lineRule="auto"/>
        <w:jc w:val="both"/>
        <w:rPr>
          <w:sz w:val="24"/>
          <w:szCs w:val="24"/>
        </w:rPr>
      </w:pPr>
      <w:r w:rsidDel="00000000" w:rsidR="00000000" w:rsidRPr="00000000">
        <w:rPr>
          <w:sz w:val="24"/>
          <w:szCs w:val="24"/>
          <w:rtl w:val="0"/>
        </w:rPr>
        <w:t xml:space="preserve">19.Barolet D. Light-Emitting Diodes (LEDs) in Dermatology. Semin Cutan Med Surg. 2008;27:227-38.</w:t>
      </w:r>
    </w:p>
    <w:p w:rsidR="00000000" w:rsidDel="00000000" w:rsidP="00000000" w:rsidRDefault="00000000" w:rsidRPr="00000000" w14:paraId="0000013A">
      <w:pPr>
        <w:spacing w:line="360" w:lineRule="auto"/>
        <w:jc w:val="both"/>
        <w:rPr>
          <w:sz w:val="24"/>
          <w:szCs w:val="24"/>
        </w:rPr>
      </w:pPr>
      <w:r w:rsidDel="00000000" w:rsidR="00000000" w:rsidRPr="00000000">
        <w:rPr>
          <w:sz w:val="24"/>
          <w:szCs w:val="24"/>
          <w:rtl w:val="0"/>
        </w:rPr>
        <w:t xml:space="preserve">20. Whelan H.T,  Houle JM, Whelan NT, et al. The NASA light-emitting diode medical program—progress in space flight and terrestrial applications. Space Tech. Appl. Intl. Forum 504. 2000; 37-43.</w:t>
      </w:r>
    </w:p>
    <w:p w:rsidR="00000000" w:rsidDel="00000000" w:rsidP="00000000" w:rsidRDefault="00000000" w:rsidRPr="00000000" w14:paraId="0000013B">
      <w:pPr>
        <w:spacing w:line="360" w:lineRule="auto"/>
        <w:jc w:val="both"/>
        <w:rPr>
          <w:sz w:val="24"/>
          <w:szCs w:val="24"/>
        </w:rPr>
      </w:pPr>
      <w:r w:rsidDel="00000000" w:rsidR="00000000" w:rsidRPr="00000000">
        <w:rPr>
          <w:sz w:val="24"/>
          <w:szCs w:val="24"/>
          <w:rtl w:val="0"/>
        </w:rPr>
        <w:t xml:space="preserve">21. Cotler HB, Chow RT, Hamblin MR, Carroll J. The use of Low Level Laser Therapy (LLLT) for musculoskeletal pain. MOJ Orthop Rheumatol. 2015;2(5):00068.</w:t>
      </w:r>
    </w:p>
    <w:p w:rsidR="00000000" w:rsidDel="00000000" w:rsidP="00000000" w:rsidRDefault="00000000" w:rsidRPr="00000000" w14:paraId="0000013C">
      <w:pPr>
        <w:spacing w:line="360" w:lineRule="auto"/>
        <w:jc w:val="both"/>
        <w:rPr>
          <w:sz w:val="24"/>
          <w:szCs w:val="24"/>
        </w:rPr>
      </w:pPr>
      <w:r w:rsidDel="00000000" w:rsidR="00000000" w:rsidRPr="00000000">
        <w:rPr>
          <w:sz w:val="24"/>
          <w:szCs w:val="24"/>
          <w:rtl w:val="0"/>
        </w:rPr>
        <w:t xml:space="preserve">22.Coca KP, Marcacine KO, Gamba MFA, Correa L, Aranha AC, Abrão AC. Efficacy of low-level laser therapy in relieving nipple pain in breastfeeding women: a tripleblind, randomized, controlled trial. Pain Manag Nurs. 2016;17(4):281-9.</w:t>
      </w:r>
    </w:p>
    <w:p w:rsidR="00000000" w:rsidDel="00000000" w:rsidP="00000000" w:rsidRDefault="00000000" w:rsidRPr="00000000" w14:paraId="0000013D">
      <w:pPr>
        <w:spacing w:line="360" w:lineRule="auto"/>
        <w:jc w:val="both"/>
        <w:rPr>
          <w:sz w:val="24"/>
          <w:szCs w:val="24"/>
        </w:rPr>
      </w:pPr>
      <w:r w:rsidDel="00000000" w:rsidR="00000000" w:rsidRPr="00000000">
        <w:rPr>
          <w:sz w:val="24"/>
          <w:szCs w:val="24"/>
          <w:rtl w:val="0"/>
        </w:rPr>
        <w:t xml:space="preserve">23. Frigo J, Zocche DA, Palavro GL, Turatti LA, Neves ET, Schaefer TM. Perceptions of parents of premature newborns in neonatal intensive care unit. Rev Enferm UFSM. 2015;5(1):58-68.</w:t>
      </w:r>
    </w:p>
    <w:p w:rsidR="00000000" w:rsidDel="00000000" w:rsidP="00000000" w:rsidRDefault="00000000" w:rsidRPr="00000000" w14:paraId="0000013E">
      <w:pPr>
        <w:spacing w:line="360" w:lineRule="auto"/>
        <w:jc w:val="both"/>
        <w:rPr>
          <w:sz w:val="24"/>
          <w:szCs w:val="24"/>
        </w:rPr>
      </w:pPr>
      <w:r w:rsidDel="00000000" w:rsidR="00000000" w:rsidRPr="00000000">
        <w:rPr>
          <w:sz w:val="24"/>
          <w:szCs w:val="24"/>
          <w:rtl w:val="0"/>
        </w:rPr>
        <w:t xml:space="preserve">24. Karu T. Primary and secondary mechanisms of action of visible to near-IR radiation on cells. J Photochem Photobiol B. 1999;49(1):1-17.</w:t>
      </w:r>
    </w:p>
    <w:p w:rsidR="00000000" w:rsidDel="00000000" w:rsidP="00000000" w:rsidRDefault="00000000" w:rsidRPr="00000000" w14:paraId="000001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line="360" w:lineRule="auto"/>
        <w:jc w:val="both"/>
        <w:rPr>
          <w:sz w:val="24"/>
          <w:szCs w:val="24"/>
        </w:rPr>
      </w:pPr>
      <w:r w:rsidDel="00000000" w:rsidR="00000000" w:rsidRPr="00000000">
        <w:rPr>
          <w:rtl w:val="0"/>
        </w:rPr>
      </w:r>
    </w:p>
    <w:p w:rsidR="00000000" w:rsidDel="00000000" w:rsidP="00000000" w:rsidRDefault="00000000" w:rsidRPr="00000000" w14:paraId="00000141">
      <w:pPr>
        <w:spacing w:line="360" w:lineRule="auto"/>
        <w:jc w:val="both"/>
        <w:rPr>
          <w:sz w:val="24"/>
          <w:szCs w:val="24"/>
        </w:rPr>
      </w:pPr>
      <w:r w:rsidDel="00000000" w:rsidR="00000000" w:rsidRPr="00000000">
        <w:rPr>
          <w:rtl w:val="0"/>
        </w:rPr>
      </w:r>
    </w:p>
    <w:p w:rsidR="00000000" w:rsidDel="00000000" w:rsidP="00000000" w:rsidRDefault="00000000" w:rsidRPr="00000000" w14:paraId="00000142">
      <w:pPr>
        <w:spacing w:line="360" w:lineRule="auto"/>
        <w:rPr>
          <w:sz w:val="24"/>
          <w:szCs w:val="24"/>
        </w:rPr>
      </w:pPr>
      <w:r w:rsidDel="00000000" w:rsidR="00000000" w:rsidRPr="00000000">
        <w:rPr>
          <w:rtl w:val="0"/>
        </w:rPr>
      </w:r>
    </w:p>
    <w:sectPr>
      <w:headerReference r:id="rId7" w:type="default"/>
      <w:footerReference r:id="rId8" w:type="defaul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sz w:val="28"/>
      <w:szCs w:val="28"/>
    </w:rPr>
  </w:style>
  <w:style w:type="paragraph" w:styleId="Heading2">
    <w:name w:val="heading 2"/>
    <w:basedOn w:val="Normal"/>
    <w:next w:val="Normal"/>
    <w:pPr>
      <w:keepNext w:val="1"/>
      <w:keepLines w:val="1"/>
      <w:spacing w:after="120" w:before="360" w:lineRule="auto"/>
    </w:pPr>
    <w:rPr>
      <w:b w:val="1"/>
      <w:sz w:val="24"/>
      <w:szCs w:val="24"/>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b w:val="1"/>
      <w:sz w:val="28"/>
      <w:szCs w:val="28"/>
    </w:rPr>
  </w:style>
  <w:style w:type="paragraph" w:styleId="Ttulo2">
    <w:name w:val="heading 2"/>
    <w:basedOn w:val="Normal"/>
    <w:next w:val="Normal"/>
    <w:uiPriority w:val="9"/>
    <w:semiHidden w:val="1"/>
    <w:unhideWhenUsed w:val="1"/>
    <w:qFormat w:val="1"/>
    <w:pPr>
      <w:keepNext w:val="1"/>
      <w:keepLines w:val="1"/>
      <w:spacing w:after="120" w:before="360"/>
      <w:outlineLvl w:val="1"/>
    </w:pPr>
    <w:rPr>
      <w:b w:val="1"/>
      <w:sz w:val="24"/>
      <w:szCs w:val="24"/>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4"/>
    <w:tblPr>
      <w:tblStyleRowBandSize w:val="1"/>
      <w:tblStyleColBandSize w:val="1"/>
      <w:tblCellMar>
        <w:top w:w="100.0" w:type="dxa"/>
        <w:left w:w="100.0" w:type="dxa"/>
        <w:bottom w:w="100.0" w:type="dxa"/>
        <w:right w:w="100.0" w:type="dxa"/>
      </w:tblCellMar>
    </w:tblPr>
  </w:style>
  <w:style w:type="table" w:styleId="a0" w:customStyle="1">
    <w:basedOn w:val="TableNormal4"/>
    <w:tblPr>
      <w:tblStyleRowBandSize w:val="1"/>
      <w:tblStyleColBandSize w:val="1"/>
      <w:tblCellMar>
        <w:top w:w="100.0" w:type="dxa"/>
        <w:left w:w="100.0" w:type="dxa"/>
        <w:bottom w:w="100.0" w:type="dxa"/>
        <w:right w:w="100.0" w:type="dxa"/>
      </w:tblCellMar>
    </w:tblPr>
  </w:style>
  <w:style w:type="paragraph" w:styleId="Textodebalo">
    <w:name w:val="Balloon Text"/>
    <w:basedOn w:val="Normal"/>
    <w:link w:val="TextodebaloChar"/>
    <w:uiPriority w:val="99"/>
    <w:semiHidden w:val="1"/>
    <w:unhideWhenUsed w:val="1"/>
    <w:rsid w:val="00CE6E59"/>
    <w:pPr>
      <w:spacing w:line="240" w:lineRule="auto"/>
    </w:pPr>
    <w:rPr>
      <w:rFonts w:ascii="Times New Roman" w:cs="Times New Roman" w:hAnsi="Times New Roman"/>
      <w:sz w:val="18"/>
      <w:szCs w:val="18"/>
    </w:rPr>
  </w:style>
  <w:style w:type="character" w:styleId="TextodebaloChar" w:customStyle="1">
    <w:name w:val="Texto de balão Char"/>
    <w:basedOn w:val="Fontepargpadro"/>
    <w:link w:val="Textodebalo"/>
    <w:uiPriority w:val="99"/>
    <w:semiHidden w:val="1"/>
    <w:rsid w:val="00CE6E59"/>
    <w:rPr>
      <w:rFonts w:ascii="Times New Roman" w:cs="Times New Roman" w:hAnsi="Times New Roman"/>
      <w:sz w:val="18"/>
      <w:szCs w:val="18"/>
    </w:rPr>
  </w:style>
  <w:style w:type="character" w:styleId="Refdecomentrio">
    <w:name w:val="annotation reference"/>
    <w:basedOn w:val="Fontepargpadro"/>
    <w:uiPriority w:val="99"/>
    <w:semiHidden w:val="1"/>
    <w:unhideWhenUsed w:val="1"/>
    <w:rsid w:val="00CE6E59"/>
    <w:rPr>
      <w:sz w:val="18"/>
      <w:szCs w:val="18"/>
    </w:rPr>
  </w:style>
  <w:style w:type="paragraph" w:styleId="Textodecomentrio">
    <w:name w:val="annotation text"/>
    <w:basedOn w:val="Normal"/>
    <w:link w:val="TextodecomentrioChar"/>
    <w:uiPriority w:val="99"/>
    <w:semiHidden w:val="1"/>
    <w:unhideWhenUsed w:val="1"/>
    <w:rsid w:val="00CE6E59"/>
    <w:pPr>
      <w:spacing w:line="240" w:lineRule="auto"/>
    </w:pPr>
    <w:rPr>
      <w:sz w:val="24"/>
      <w:szCs w:val="24"/>
    </w:rPr>
  </w:style>
  <w:style w:type="character" w:styleId="TextodecomentrioChar" w:customStyle="1">
    <w:name w:val="Texto de comentário Char"/>
    <w:basedOn w:val="Fontepargpadro"/>
    <w:link w:val="Textodecomentrio"/>
    <w:uiPriority w:val="99"/>
    <w:semiHidden w:val="1"/>
    <w:rsid w:val="00CE6E59"/>
    <w:rPr>
      <w:sz w:val="24"/>
      <w:szCs w:val="24"/>
    </w:rPr>
  </w:style>
  <w:style w:type="paragraph" w:styleId="Assuntodocomentrio">
    <w:name w:val="annotation subject"/>
    <w:basedOn w:val="Textodecomentrio"/>
    <w:next w:val="Textodecomentrio"/>
    <w:link w:val="AssuntodocomentrioChar"/>
    <w:uiPriority w:val="99"/>
    <w:semiHidden w:val="1"/>
    <w:unhideWhenUsed w:val="1"/>
    <w:rsid w:val="00CE6E59"/>
    <w:rPr>
      <w:b w:val="1"/>
      <w:bCs w:val="1"/>
      <w:sz w:val="20"/>
      <w:szCs w:val="20"/>
    </w:rPr>
  </w:style>
  <w:style w:type="character" w:styleId="AssuntodocomentrioChar" w:customStyle="1">
    <w:name w:val="Assunto do comentário Char"/>
    <w:basedOn w:val="TextodecomentrioChar"/>
    <w:link w:val="Assuntodocomentrio"/>
    <w:uiPriority w:val="99"/>
    <w:semiHidden w:val="1"/>
    <w:rsid w:val="00CE6E59"/>
    <w:rPr>
      <w:b w:val="1"/>
      <w:bCs w:val="1"/>
      <w:sz w:val="20"/>
      <w:szCs w:val="20"/>
    </w:rPr>
  </w:style>
  <w:style w:type="table" w:styleId="a1" w:customStyle="1">
    <w:basedOn w:val="TableNormal4"/>
    <w:tblPr>
      <w:tblStyleRowBandSize w:val="1"/>
      <w:tblStyleColBandSize w:val="1"/>
      <w:tblCellMar>
        <w:top w:w="100.0" w:type="dxa"/>
        <w:left w:w="100.0" w:type="dxa"/>
        <w:bottom w:w="100.0" w:type="dxa"/>
        <w:right w:w="100.0" w:type="dxa"/>
      </w:tblCellMar>
    </w:tblPr>
  </w:style>
  <w:style w:type="table" w:styleId="a2" w:customStyle="1">
    <w:basedOn w:val="TableNormal4"/>
    <w:tblPr>
      <w:tblStyleRowBandSize w:val="1"/>
      <w:tblStyleColBandSize w:val="1"/>
      <w:tblCellMar>
        <w:top w:w="100.0" w:type="dxa"/>
        <w:left w:w="100.0" w:type="dxa"/>
        <w:bottom w:w="100.0" w:type="dxa"/>
        <w:right w:w="100.0" w:type="dxa"/>
      </w:tblCellMar>
    </w:tblPr>
  </w:style>
  <w:style w:type="paragraph" w:styleId="Reviso">
    <w:name w:val="Revision"/>
    <w:hidden w:val="1"/>
    <w:uiPriority w:val="99"/>
    <w:semiHidden w:val="1"/>
    <w:rsid w:val="00806DBD"/>
    <w:pPr>
      <w:spacing w:line="240" w:lineRule="auto"/>
    </w:pPr>
  </w:style>
  <w:style w:type="paragraph" w:styleId="PargrafodaLista">
    <w:name w:val="List Paragraph"/>
    <w:basedOn w:val="Normal"/>
    <w:uiPriority w:val="34"/>
    <w:qFormat w:val="1"/>
    <w:rsid w:val="00806DBD"/>
    <w:pPr>
      <w:ind w:left="720"/>
      <w:contextualSpacing w:val="1"/>
    </w:pPr>
  </w:style>
  <w:style w:type="table" w:styleId="a3" w:customStyle="1">
    <w:basedOn w:val="TableNormal3"/>
    <w:tblPr>
      <w:tblStyleRowBandSize w:val="1"/>
      <w:tblStyleColBandSize w:val="1"/>
      <w:tblCellMar>
        <w:top w:w="100.0" w:type="dxa"/>
        <w:left w:w="100.0" w:type="dxa"/>
        <w:bottom w:w="100.0" w:type="dxa"/>
        <w:right w:w="100.0" w:type="dxa"/>
      </w:tblCellMar>
    </w:tblPr>
  </w:style>
  <w:style w:type="table" w:styleId="a4" w:customStyle="1">
    <w:basedOn w:val="TableNormal3"/>
    <w:tblPr>
      <w:tblStyleRowBandSize w:val="1"/>
      <w:tblStyleColBandSize w:val="1"/>
      <w:tblCellMar>
        <w:top w:w="100.0" w:type="dxa"/>
        <w:left w:w="100.0" w:type="dxa"/>
        <w:bottom w:w="100.0" w:type="dxa"/>
        <w:right w:w="100.0" w:type="dxa"/>
      </w:tblCellMar>
    </w:tblPr>
  </w:style>
  <w:style w:type="table" w:styleId="a5" w:customStyle="1">
    <w:basedOn w:val="TableNormal3"/>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0"/>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1vqFB4qssscmISb4Mfu+VYI7mg==">CgMxLjAyCWguMzBqMHpsbDIJaC4xZm9iOXRlMgloLjJldDkycDAyCGgudHlqY3d0MgloLjNkeTZ2a20yCWguMXQzaDVzZjIJaC40ZDM0b2c4MgloLjJzOGV5bzEyCWguM3pueXNoNzIJaC4xN2RwOHZ1MgloLjNyZGNyam4yCWguMjZpbjFyZzIJaC4zNW5rdW4yMgloLjFrc3Y0dXYyCGguZ2pkZ3hzMgloLjJqeHN4cWgyCGguejMzN3lhOAByITF4MEhCTmN3QTFKalJJLTRvWURpejFNYlllNlJERjAx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2024-10-25T10:01:00Z</dcterms:created>
</cp:coreProperties>
</file>