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orpo A"/>
        <w:spacing w:after="0" w:line="240" w:lineRule="auto"/>
        <w:jc w:val="center"/>
        <w:rPr>
          <w:rFonts w:ascii="Arial" w:cs="Arial" w:hAnsi="Arial" w:eastAsia="Arial"/>
          <w:sz w:val="28"/>
          <w:szCs w:val="28"/>
        </w:rPr>
      </w:pPr>
      <w:r>
        <w:rPr>
          <w:rFonts w:ascii="Arial" w:hAnsi="Arial"/>
          <w:sz w:val="28"/>
          <w:szCs w:val="28"/>
          <w:rtl w:val="0"/>
          <w:lang w:val="pt-PT"/>
        </w:rPr>
        <w:t>ESCUELA DE OSTEOPAT</w:t>
      </w:r>
      <w:r>
        <w:rPr>
          <w:rFonts w:ascii="Arial" w:hAnsi="Arial" w:hint="default"/>
          <w:sz w:val="28"/>
          <w:szCs w:val="28"/>
          <w:rtl w:val="0"/>
          <w:lang w:val="pt-PT"/>
        </w:rPr>
        <w:t>Í</w:t>
      </w:r>
      <w:r>
        <w:rPr>
          <w:rFonts w:ascii="Arial" w:hAnsi="Arial"/>
          <w:sz w:val="28"/>
          <w:szCs w:val="28"/>
          <w:rtl w:val="0"/>
          <w:lang w:val="pt-PT"/>
        </w:rPr>
        <w:t xml:space="preserve">A DE MADRID (EOM) </w:t>
      </w:r>
    </w:p>
    <w:p>
      <w:pPr>
        <w:pStyle w:val="Corpo A"/>
        <w:spacing w:after="0" w:line="240" w:lineRule="auto"/>
        <w:jc w:val="center"/>
        <w:rPr>
          <w:rFonts w:ascii="Arial" w:cs="Arial" w:hAnsi="Arial" w:eastAsia="Arial"/>
          <w:sz w:val="28"/>
          <w:szCs w:val="28"/>
        </w:rPr>
      </w:pPr>
      <w:r>
        <w:rPr>
          <w:rFonts w:ascii="Arial" w:hAnsi="Arial"/>
          <w:sz w:val="28"/>
          <w:szCs w:val="28"/>
          <w:rtl w:val="0"/>
          <w:lang w:val="pt-PT"/>
        </w:rPr>
        <w:t>SEDE BRASIL</w:t>
      </w: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r>
        <w:rPr>
          <w:rFonts w:ascii="Arial" w:hAnsi="Arial"/>
          <w:sz w:val="28"/>
          <w:szCs w:val="28"/>
          <w:rtl w:val="0"/>
          <w:lang w:val="pt-PT"/>
        </w:rPr>
        <w:t>DIEGO ANTONIO FERREIRA</w:t>
      </w: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sz w:val="28"/>
          <w:szCs w:val="28"/>
        </w:rPr>
      </w:pPr>
    </w:p>
    <w:p>
      <w:pPr>
        <w:pStyle w:val="Corpo A"/>
        <w:spacing w:after="0" w:line="240" w:lineRule="auto"/>
        <w:jc w:val="center"/>
        <w:rPr>
          <w:rFonts w:ascii="Arial" w:cs="Arial" w:hAnsi="Arial" w:eastAsia="Arial"/>
          <w:b w:val="1"/>
          <w:bCs w:val="1"/>
          <w:sz w:val="28"/>
          <w:szCs w:val="28"/>
        </w:rPr>
      </w:pPr>
      <w:r>
        <w:rPr>
          <w:rFonts w:ascii="Arial" w:hAnsi="Arial"/>
          <w:b w:val="1"/>
          <w:bCs w:val="1"/>
          <w:sz w:val="28"/>
          <w:szCs w:val="28"/>
          <w:rtl w:val="0"/>
          <w:lang w:val="pt-PT"/>
        </w:rPr>
        <w:t>EFEITO AGUDO DO TRATAMENTO OSTEOP</w:t>
      </w:r>
      <w:r>
        <w:rPr>
          <w:rFonts w:ascii="Arial" w:hAnsi="Arial" w:hint="default"/>
          <w:b w:val="1"/>
          <w:bCs w:val="1"/>
          <w:sz w:val="28"/>
          <w:szCs w:val="28"/>
          <w:rtl w:val="0"/>
          <w:lang w:val="pt-PT"/>
        </w:rPr>
        <w:t>Á</w:t>
      </w:r>
      <w:r>
        <w:rPr>
          <w:rFonts w:ascii="Arial" w:hAnsi="Arial"/>
          <w:b w:val="1"/>
          <w:bCs w:val="1"/>
          <w:sz w:val="28"/>
          <w:szCs w:val="28"/>
          <w:rtl w:val="0"/>
          <w:lang w:val="pt-PT"/>
        </w:rPr>
        <w:t>TICO NO SISTEMA NERVOSO AUT</w:t>
      </w:r>
      <w:r>
        <w:rPr>
          <w:rFonts w:ascii="Arial" w:hAnsi="Arial" w:hint="default"/>
          <w:b w:val="1"/>
          <w:bCs w:val="1"/>
          <w:sz w:val="28"/>
          <w:szCs w:val="28"/>
          <w:rtl w:val="0"/>
          <w:lang w:val="pt-PT"/>
        </w:rPr>
        <w:t>Ô</w:t>
      </w:r>
      <w:r>
        <w:rPr>
          <w:rFonts w:ascii="Arial" w:hAnsi="Arial"/>
          <w:b w:val="1"/>
          <w:bCs w:val="1"/>
          <w:sz w:val="28"/>
          <w:szCs w:val="28"/>
          <w:rtl w:val="0"/>
          <w:lang w:val="pt-PT"/>
        </w:rPr>
        <w:t>NOMO EM PACIENTES PORTADORES DE FIBROMIALGIA</w:t>
      </w:r>
    </w:p>
    <w:p>
      <w:pPr>
        <w:pStyle w:val="Corpo A"/>
        <w:spacing w:after="0" w:line="240" w:lineRule="auto"/>
        <w:jc w:val="center"/>
        <w:rPr>
          <w:rFonts w:ascii="Arial" w:cs="Arial" w:hAnsi="Arial" w:eastAsia="Arial"/>
          <w:b w:val="1"/>
          <w:bCs w:val="1"/>
          <w:sz w:val="24"/>
          <w:szCs w:val="24"/>
        </w:rPr>
      </w:pPr>
    </w:p>
    <w:p>
      <w:pPr>
        <w:pStyle w:val="Corpo A"/>
        <w:spacing w:after="0" w:line="240" w:lineRule="auto"/>
        <w:jc w:val="center"/>
        <w:rPr>
          <w:rFonts w:ascii="Arial" w:cs="Arial" w:hAnsi="Arial" w:eastAsia="Arial"/>
          <w:b w:val="1"/>
          <w:bCs w:val="1"/>
          <w:sz w:val="24"/>
          <w:szCs w:val="24"/>
        </w:rPr>
      </w:pPr>
    </w:p>
    <w:p>
      <w:pPr>
        <w:pStyle w:val="Corpo A"/>
        <w:spacing w:after="0" w:line="240" w:lineRule="auto"/>
        <w:jc w:val="center"/>
        <w:rPr>
          <w:rFonts w:ascii="Arial" w:cs="Arial" w:hAnsi="Arial" w:eastAsia="Arial"/>
          <w:b w:val="1"/>
          <w:bCs w:val="1"/>
          <w:sz w:val="24"/>
          <w:szCs w:val="24"/>
        </w:rPr>
      </w:pPr>
    </w:p>
    <w:p>
      <w:pPr>
        <w:pStyle w:val="Corpo A"/>
        <w:spacing w:after="0" w:line="240" w:lineRule="auto"/>
        <w:jc w:val="center"/>
        <w:rPr>
          <w:rFonts w:ascii="Arial" w:cs="Arial" w:hAnsi="Arial" w:eastAsia="Arial"/>
          <w:b w:val="1"/>
          <w:bCs w:val="1"/>
          <w:sz w:val="24"/>
          <w:szCs w:val="24"/>
        </w:rPr>
      </w:pPr>
    </w:p>
    <w:p>
      <w:pPr>
        <w:pStyle w:val="Corpo A"/>
        <w:spacing w:after="0" w:line="240" w:lineRule="auto"/>
        <w:jc w:val="center"/>
        <w:rPr>
          <w:rFonts w:ascii="Arial" w:cs="Arial" w:hAnsi="Arial" w:eastAsia="Arial"/>
          <w:b w:val="1"/>
          <w:bCs w:val="1"/>
          <w:sz w:val="24"/>
          <w:szCs w:val="24"/>
        </w:rPr>
      </w:pPr>
    </w:p>
    <w:p>
      <w:pPr>
        <w:pStyle w:val="Corpo A"/>
        <w:spacing w:after="0" w:line="240" w:lineRule="auto"/>
        <w:jc w:val="center"/>
        <w:rPr>
          <w:rFonts w:ascii="Arial" w:cs="Arial" w:hAnsi="Arial" w:eastAsia="Arial"/>
          <w:b w:val="1"/>
          <w:bCs w:val="1"/>
          <w:sz w:val="24"/>
          <w:szCs w:val="24"/>
        </w:rPr>
      </w:pPr>
    </w:p>
    <w:p>
      <w:pPr>
        <w:pStyle w:val="Corpo A"/>
        <w:spacing w:after="0" w:line="240" w:lineRule="auto"/>
        <w:jc w:val="center"/>
        <w:rPr>
          <w:rFonts w:ascii="Arial" w:cs="Arial" w:hAnsi="Arial" w:eastAsia="Arial"/>
          <w:b w:val="1"/>
          <w:bCs w:val="1"/>
          <w:sz w:val="24"/>
          <w:szCs w:val="24"/>
        </w:rPr>
      </w:pPr>
    </w:p>
    <w:p>
      <w:pPr>
        <w:pStyle w:val="Corpo A"/>
        <w:spacing w:after="0" w:line="240" w:lineRule="auto"/>
        <w:jc w:val="center"/>
        <w:rPr>
          <w:rFonts w:ascii="Arial" w:cs="Arial" w:hAnsi="Arial" w:eastAsia="Arial"/>
          <w:b w:val="1"/>
          <w:bCs w:val="1"/>
          <w:sz w:val="24"/>
          <w:szCs w:val="24"/>
        </w:rPr>
      </w:pPr>
    </w:p>
    <w:p>
      <w:pPr>
        <w:pStyle w:val="Corpo A"/>
        <w:spacing w:after="0" w:line="240" w:lineRule="auto"/>
        <w:jc w:val="center"/>
        <w:rPr>
          <w:rFonts w:ascii="Arial" w:cs="Arial" w:hAnsi="Arial" w:eastAsia="Arial"/>
          <w:b w:val="1"/>
          <w:bCs w:val="1"/>
          <w:sz w:val="24"/>
          <w:szCs w:val="24"/>
        </w:rPr>
      </w:pPr>
    </w:p>
    <w:p>
      <w:pPr>
        <w:pStyle w:val="Corpo A"/>
        <w:spacing w:after="0" w:line="240" w:lineRule="auto"/>
        <w:jc w:val="center"/>
        <w:rPr>
          <w:rFonts w:ascii="Arial" w:cs="Arial" w:hAnsi="Arial" w:eastAsia="Arial"/>
          <w:b w:val="1"/>
          <w:bCs w:val="1"/>
          <w:sz w:val="24"/>
          <w:szCs w:val="24"/>
        </w:rPr>
      </w:pPr>
    </w:p>
    <w:p>
      <w:pPr>
        <w:pStyle w:val="Corpo A"/>
        <w:spacing w:after="0" w:line="240" w:lineRule="auto"/>
        <w:jc w:val="center"/>
        <w:rPr>
          <w:rFonts w:ascii="Arial" w:cs="Arial" w:hAnsi="Arial" w:eastAsia="Arial"/>
          <w:b w:val="1"/>
          <w:bCs w:val="1"/>
          <w:sz w:val="24"/>
          <w:szCs w:val="24"/>
        </w:rPr>
      </w:pPr>
    </w:p>
    <w:p>
      <w:pPr>
        <w:pStyle w:val="Corpo A"/>
        <w:spacing w:after="0" w:line="240" w:lineRule="auto"/>
        <w:jc w:val="center"/>
        <w:rPr>
          <w:rFonts w:ascii="Arial" w:cs="Arial" w:hAnsi="Arial" w:eastAsia="Arial"/>
          <w:b w:val="1"/>
          <w:bCs w:val="1"/>
          <w:sz w:val="24"/>
          <w:szCs w:val="24"/>
        </w:rPr>
      </w:pPr>
    </w:p>
    <w:p>
      <w:pPr>
        <w:pStyle w:val="Corpo A"/>
        <w:spacing w:after="0" w:line="240" w:lineRule="auto"/>
        <w:jc w:val="center"/>
        <w:rPr>
          <w:rFonts w:ascii="Arial" w:cs="Arial" w:hAnsi="Arial" w:eastAsia="Arial"/>
          <w:b w:val="1"/>
          <w:bCs w:val="1"/>
          <w:sz w:val="24"/>
          <w:szCs w:val="24"/>
        </w:rPr>
      </w:pPr>
    </w:p>
    <w:p>
      <w:pPr>
        <w:pStyle w:val="Corpo A"/>
        <w:spacing w:after="0" w:line="240" w:lineRule="auto"/>
        <w:jc w:val="center"/>
        <w:rPr>
          <w:rFonts w:ascii="Arial" w:cs="Arial" w:hAnsi="Arial" w:eastAsia="Arial"/>
          <w:sz w:val="24"/>
          <w:szCs w:val="24"/>
        </w:rPr>
      </w:pPr>
      <w:r>
        <w:rPr>
          <w:rFonts w:ascii="Arial" w:hAnsi="Arial"/>
          <w:sz w:val="24"/>
          <w:szCs w:val="24"/>
          <w:rtl w:val="0"/>
          <w:lang w:val="pt-PT"/>
        </w:rPr>
        <w:t>ITAJA</w:t>
      </w:r>
      <w:r>
        <w:rPr>
          <w:rFonts w:ascii="Arial" w:hAnsi="Arial" w:hint="default"/>
          <w:sz w:val="24"/>
          <w:szCs w:val="24"/>
          <w:rtl w:val="0"/>
          <w:lang w:val="pt-PT"/>
        </w:rPr>
        <w:t xml:space="preserve">Í </w:t>
      </w:r>
      <w:r>
        <w:rPr>
          <w:rFonts w:ascii="Arial" w:hAnsi="Arial"/>
          <w:sz w:val="24"/>
          <w:szCs w:val="24"/>
          <w:rtl w:val="0"/>
          <w:lang w:val="pt-PT"/>
        </w:rPr>
        <w:t>- SC</w:t>
      </w:r>
    </w:p>
    <w:p>
      <w:pPr>
        <w:pStyle w:val="Corpo A"/>
        <w:spacing w:after="0" w:line="240" w:lineRule="auto"/>
        <w:jc w:val="center"/>
        <w:rPr>
          <w:rFonts w:ascii="Arial" w:cs="Arial" w:hAnsi="Arial" w:eastAsia="Arial"/>
          <w:sz w:val="24"/>
          <w:szCs w:val="24"/>
        </w:rPr>
      </w:pPr>
      <w:r>
        <w:rPr>
          <w:rFonts w:ascii="Arial" w:hAnsi="Arial"/>
          <w:sz w:val="24"/>
          <w:szCs w:val="24"/>
          <w:rtl w:val="0"/>
          <w:lang w:val="pt-PT"/>
        </w:rPr>
        <w:t>2019</w:t>
      </w:r>
    </w:p>
    <w:p>
      <w:pPr>
        <w:pStyle w:val="Corpo A"/>
        <w:spacing w:after="0" w:line="240" w:lineRule="auto"/>
        <w:jc w:val="center"/>
        <w:rPr>
          <w:rFonts w:ascii="Arial" w:cs="Arial" w:hAnsi="Arial" w:eastAsia="Arial"/>
          <w:b w:val="1"/>
          <w:bCs w:val="1"/>
          <w:sz w:val="24"/>
          <w:szCs w:val="24"/>
        </w:rPr>
      </w:pPr>
    </w:p>
    <w:p>
      <w:pPr>
        <w:pStyle w:val="Corpo A"/>
        <w:spacing w:after="0" w:line="240" w:lineRule="auto"/>
        <w:jc w:val="both"/>
        <w:rPr>
          <w:rFonts w:ascii="Arial" w:cs="Arial" w:hAnsi="Arial" w:eastAsia="Arial"/>
          <w:b w:val="1"/>
          <w:bCs w:val="1"/>
          <w:sz w:val="24"/>
          <w:szCs w:val="24"/>
        </w:rPr>
      </w:pPr>
    </w:p>
    <w:p>
      <w:pPr>
        <w:pStyle w:val="Corpo A"/>
        <w:spacing w:after="0" w:line="240" w:lineRule="auto"/>
        <w:jc w:val="both"/>
        <w:rPr>
          <w:rFonts w:ascii="Arial" w:cs="Arial" w:hAnsi="Arial" w:eastAsia="Arial"/>
          <w:sz w:val="24"/>
          <w:szCs w:val="24"/>
        </w:rPr>
      </w:pPr>
    </w:p>
    <w:p>
      <w:pPr>
        <w:pStyle w:val="Corpo A"/>
        <w:spacing w:after="0" w:line="240" w:lineRule="auto"/>
        <w:jc w:val="both"/>
        <w:rPr>
          <w:rFonts w:ascii="Arial" w:cs="Arial" w:hAnsi="Arial" w:eastAsia="Arial"/>
          <w:b w:val="1"/>
          <w:bCs w:val="1"/>
          <w:sz w:val="28"/>
          <w:szCs w:val="28"/>
        </w:rPr>
      </w:pPr>
      <w:r>
        <w:rPr>
          <w:rFonts w:ascii="Arial" w:hAnsi="Arial" w:hint="default"/>
          <w:b w:val="1"/>
          <w:bCs w:val="1"/>
          <w:sz w:val="28"/>
          <w:szCs w:val="28"/>
          <w:rtl w:val="0"/>
          <w:lang w:val="pt-PT"/>
        </w:rPr>
        <w:t>Í</w:t>
      </w:r>
      <w:r>
        <w:rPr>
          <w:rFonts w:ascii="Arial" w:hAnsi="Arial"/>
          <w:b w:val="1"/>
          <w:bCs w:val="1"/>
          <w:sz w:val="28"/>
          <w:szCs w:val="28"/>
          <w:rtl w:val="0"/>
          <w:lang w:val="pt-PT"/>
        </w:rPr>
        <w:t>ndice</w:t>
      </w:r>
    </w:p>
    <w:p>
      <w:pPr>
        <w:pStyle w:val="Corpo A"/>
        <w:spacing w:after="0" w:line="240" w:lineRule="auto"/>
        <w:jc w:val="both"/>
        <w:rPr>
          <w:rFonts w:ascii="Arial" w:cs="Arial" w:hAnsi="Arial" w:eastAsia="Arial"/>
          <w:b w:val="1"/>
          <w:bCs w:val="1"/>
          <w:sz w:val="24"/>
          <w:szCs w:val="24"/>
        </w:rPr>
      </w:pPr>
    </w:p>
    <w:p>
      <w:pPr>
        <w:pStyle w:val="Corpo A"/>
        <w:spacing w:after="0" w:line="240" w:lineRule="auto"/>
        <w:jc w:val="both"/>
        <w:rPr>
          <w:rFonts w:ascii="Arial" w:cs="Arial" w:hAnsi="Arial" w:eastAsia="Arial"/>
          <w:b w:val="1"/>
          <w:bCs w:val="1"/>
          <w:sz w:val="24"/>
          <w:szCs w:val="24"/>
        </w:rPr>
      </w:pPr>
    </w:p>
    <w:p>
      <w:pPr>
        <w:pStyle w:val="Corpo"/>
        <w:spacing w:line="360" w:lineRule="auto"/>
        <w:jc w:val="both"/>
      </w:pPr>
      <w:r>
        <w:rPr>
          <w:rFonts w:ascii="Arial" w:cs="Arial" w:hAnsi="Arial" w:eastAsia="Arial"/>
        </w:rPr>
        <w:fldChar w:fldCharType="begin" w:fldLock="0"/>
      </w:r>
      <w:r>
        <w:rPr>
          <w:rFonts w:ascii="Arial" w:cs="Arial" w:hAnsi="Arial" w:eastAsia="Arial"/>
        </w:rPr>
        <w:instrText xml:space="preserve"> TOC \t "heading 1, 1,Subtítulo, 2,Título, 3"</w:instrText>
      </w:r>
      <w:r>
        <w:rPr>
          <w:rFonts w:ascii="Arial" w:cs="Arial" w:hAnsi="Arial" w:eastAsia="Arial"/>
        </w:rPr>
        <w:fldChar w:fldCharType="separate" w:fldLock="0"/>
      </w:r>
    </w:p>
    <w:p>
      <w:pPr>
        <w:pStyle w:val="TOC 3"/>
      </w:pPr>
      <w:r>
        <w:rPr>
          <w:rFonts w:cs="Arial Unicode MS" w:eastAsia="Arial Unicode MS"/>
          <w:rtl w:val="0"/>
          <w:lang w:val="es-ES_tradnl"/>
        </w:rPr>
        <w:t>Resumo</w:t>
        <w:tab/>
      </w:r>
      <w:r>
        <w:rPr/>
        <w:fldChar w:fldCharType="begin" w:fldLock="0"/>
      </w:r>
      <w:r>
        <w:instrText xml:space="preserve"> PAGEREF _Toc \h </w:instrText>
      </w:r>
      <w:r>
        <w:rPr/>
        <w:fldChar w:fldCharType="separate" w:fldLock="0"/>
      </w:r>
      <w:r>
        <w:rPr>
          <w:rFonts w:cs="Arial Unicode MS" w:eastAsia="Arial Unicode MS"/>
          <w:rtl w:val="0"/>
        </w:rPr>
        <w:t>4</w:t>
      </w:r>
      <w:r>
        <w:rPr/>
        <w:fldChar w:fldCharType="end" w:fldLock="0"/>
      </w:r>
    </w:p>
    <w:p>
      <w:pPr>
        <w:pStyle w:val="TOC 3"/>
      </w:pPr>
      <w:r>
        <w:rPr>
          <w:rFonts w:cs="Arial Unicode MS" w:eastAsia="Arial Unicode MS" w:hint="default"/>
          <w:rtl w:val="0"/>
          <w:lang w:val="pt-PT"/>
        </w:rPr>
        <w:t>Introdução</w:t>
        <w:tab/>
      </w:r>
      <w:r>
        <w:rPr/>
        <w:fldChar w:fldCharType="begin" w:fldLock="0"/>
      </w:r>
      <w:r>
        <w:instrText xml:space="preserve"> PAGEREF _Toc1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hint="default"/>
          <w:rtl w:val="0"/>
          <w:lang w:val="es-ES_tradnl"/>
        </w:rPr>
        <w:t>Hipótese</w:t>
        <w:tab/>
      </w:r>
      <w:r>
        <w:rPr/>
        <w:fldChar w:fldCharType="begin" w:fldLock="0"/>
      </w:r>
      <w:r>
        <w:instrText xml:space="preserve"> PAGEREF _Toc2 \h </w:instrText>
      </w:r>
      <w:r>
        <w:rPr/>
        <w:fldChar w:fldCharType="separate" w:fldLock="0"/>
      </w:r>
      <w:r>
        <w:rPr>
          <w:rFonts w:cs="Arial Unicode MS" w:eastAsia="Arial Unicode MS"/>
          <w:rtl w:val="0"/>
        </w:rPr>
        <w:t>6</w:t>
      </w:r>
      <w:r>
        <w:rPr/>
        <w:fldChar w:fldCharType="end" w:fldLock="0"/>
      </w:r>
    </w:p>
    <w:p>
      <w:pPr>
        <w:pStyle w:val="TOC 3"/>
      </w:pPr>
      <w:r>
        <w:rPr>
          <w:rFonts w:cs="Arial Unicode MS" w:eastAsia="Arial Unicode MS"/>
          <w:rtl w:val="0"/>
          <w:lang w:val="pt-PT"/>
        </w:rPr>
        <w:t>Objetivos</w:t>
        <w:tab/>
      </w:r>
      <w:r>
        <w:rPr/>
        <w:fldChar w:fldCharType="begin" w:fldLock="0"/>
      </w:r>
      <w:r>
        <w:instrText xml:space="preserve"> PAGEREF _Toc3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hint="default"/>
          <w:rtl w:val="0"/>
          <w:lang w:val="pt-PT"/>
        </w:rPr>
        <w:t>Objetivo primário</w:t>
        <w:tab/>
      </w:r>
      <w:r>
        <w:rPr/>
        <w:fldChar w:fldCharType="begin" w:fldLock="0"/>
      </w:r>
      <w:r>
        <w:instrText xml:space="preserve"> PAGEREF _Toc4 \h </w:instrText>
      </w:r>
      <w:r>
        <w:rPr/>
        <w:fldChar w:fldCharType="separate" w:fldLock="0"/>
      </w:r>
      <w:r>
        <w:rPr>
          <w:rFonts w:cs="Arial Unicode MS" w:eastAsia="Arial Unicode MS"/>
          <w:rtl w:val="0"/>
        </w:rPr>
        <w:t>7</w:t>
      </w:r>
      <w:r>
        <w:rPr/>
        <w:fldChar w:fldCharType="end" w:fldLock="0"/>
      </w:r>
    </w:p>
    <w:p>
      <w:pPr>
        <w:pStyle w:val="TOC 2"/>
      </w:pPr>
      <w:r>
        <w:rPr>
          <w:rFonts w:cs="Arial Unicode MS" w:eastAsia="Arial Unicode MS" w:hint="default"/>
          <w:rtl w:val="0"/>
          <w:lang w:val="pt-PT"/>
        </w:rPr>
        <w:t>Objetivos secundários</w:t>
        <w:tab/>
      </w:r>
      <w:r>
        <w:rPr/>
        <w:fldChar w:fldCharType="begin" w:fldLock="0"/>
      </w:r>
      <w:r>
        <w:instrText xml:space="preserve"> PAGEREF _Toc5 \h </w:instrText>
      </w:r>
      <w:r>
        <w:rPr/>
        <w:fldChar w:fldCharType="separate" w:fldLock="0"/>
      </w:r>
      <w:r>
        <w:rPr>
          <w:rFonts w:cs="Arial Unicode MS" w:eastAsia="Arial Unicode MS"/>
          <w:rtl w:val="0"/>
        </w:rPr>
        <w:t>7</w:t>
      </w:r>
      <w:r>
        <w:rPr/>
        <w:fldChar w:fldCharType="end" w:fldLock="0"/>
      </w:r>
    </w:p>
    <w:p>
      <w:pPr>
        <w:pStyle w:val="TOC 3"/>
      </w:pPr>
      <w:r>
        <w:rPr>
          <w:rFonts w:cs="Arial Unicode MS" w:eastAsia="Arial Unicode MS" w:hint="default"/>
          <w:rtl w:val="0"/>
          <w:lang w:val="es-ES_tradnl"/>
        </w:rPr>
        <w:t>Materiais e Métodos</w:t>
        <w:tab/>
      </w:r>
      <w:r>
        <w:rPr/>
        <w:fldChar w:fldCharType="begin" w:fldLock="0"/>
      </w:r>
      <w:r>
        <w:instrText xml:space="preserve"> PAGEREF _Toc6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lang w:val="pt-PT"/>
        </w:rPr>
        <w:t>Desenho do estudo</w:t>
        <w:tab/>
      </w:r>
      <w:r>
        <w:rPr/>
        <w:fldChar w:fldCharType="begin" w:fldLock="0"/>
      </w:r>
      <w:r>
        <w:instrText xml:space="preserve"> PAGEREF _Toc7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lang w:val="pt-PT"/>
        </w:rPr>
        <w:t>Protocolo do estudo</w:t>
        <w:tab/>
      </w:r>
      <w:r>
        <w:rPr/>
        <w:fldChar w:fldCharType="begin" w:fldLock="0"/>
      </w:r>
      <w:r>
        <w:instrText xml:space="preserve"> PAGEREF _Toc8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hint="default"/>
          <w:rtl w:val="0"/>
          <w:lang w:val="pt-PT"/>
        </w:rPr>
        <w:t>População do estudo</w:t>
        <w:tab/>
      </w:r>
      <w:r>
        <w:rPr/>
        <w:fldChar w:fldCharType="begin" w:fldLock="0"/>
      </w:r>
      <w:r>
        <w:instrText xml:space="preserve"> PAGEREF _Toc9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lang w:val="pt-PT"/>
        </w:rPr>
        <w:t>Amostragem</w:t>
        <w:tab/>
      </w:r>
      <w:r>
        <w:rPr/>
        <w:fldChar w:fldCharType="begin" w:fldLock="0"/>
      </w:r>
      <w:r>
        <w:instrText xml:space="preserve"> PAGEREF _Toc10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hint="default"/>
          <w:rtl w:val="0"/>
          <w:lang w:val="pt-PT"/>
        </w:rPr>
        <w:t>Critérios de inclusão</w:t>
        <w:tab/>
      </w:r>
      <w:r>
        <w:rPr/>
        <w:fldChar w:fldCharType="begin" w:fldLock="0"/>
      </w:r>
      <w:r>
        <w:instrText xml:space="preserve"> PAGEREF _Toc11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hint="default"/>
          <w:rtl w:val="0"/>
          <w:lang w:val="pt-PT"/>
        </w:rPr>
        <w:t>Critérios de exclusão</w:t>
        <w:tab/>
      </w:r>
      <w:r>
        <w:rPr/>
        <w:fldChar w:fldCharType="begin" w:fldLock="0"/>
      </w:r>
      <w:r>
        <w:instrText xml:space="preserve"> PAGEREF _Toc12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lang w:val="pt-PT"/>
        </w:rPr>
        <w:t>Riscos</w:t>
        <w:tab/>
      </w:r>
      <w:r>
        <w:rPr/>
        <w:fldChar w:fldCharType="begin" w:fldLock="0"/>
      </w:r>
      <w:r>
        <w:instrText xml:space="preserve"> PAGEREF _Toc13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hint="default"/>
          <w:rtl w:val="0"/>
          <w:lang w:val="es-ES_tradnl"/>
        </w:rPr>
        <w:t>Benefícios</w:t>
        <w:tab/>
      </w:r>
      <w:r>
        <w:rPr/>
        <w:fldChar w:fldCharType="begin" w:fldLock="0"/>
      </w:r>
      <w:r>
        <w:instrText xml:space="preserve"> PAGEREF _Toc14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hint="default"/>
          <w:rtl w:val="0"/>
          <w:lang w:val="it-IT"/>
        </w:rPr>
        <w:t>Preenchimento dos questionários e diagnóstico</w:t>
        <w:tab/>
      </w:r>
      <w:r>
        <w:rPr/>
        <w:fldChar w:fldCharType="begin" w:fldLock="0"/>
      </w:r>
      <w:r>
        <w:instrText xml:space="preserve"> PAGEREF _Toc15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hint="default"/>
          <w:rtl w:val="0"/>
          <w:lang w:val="pt-PT"/>
        </w:rPr>
        <w:t>Avaliação da variabilidade de frequência cardíaca</w:t>
        <w:tab/>
      </w:r>
      <w:r>
        <w:rPr/>
        <w:fldChar w:fldCharType="begin" w:fldLock="0"/>
      </w:r>
      <w:r>
        <w:instrText xml:space="preserve"> PAGEREF _Toc16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hint="default"/>
          <w:rtl w:val="0"/>
          <w:lang w:val="pt-PT"/>
        </w:rPr>
        <w:t>Randomização</w:t>
        <w:tab/>
      </w:r>
      <w:r>
        <w:rPr/>
        <w:fldChar w:fldCharType="begin" w:fldLock="0"/>
      </w:r>
      <w:r>
        <w:instrText xml:space="preserve"> PAGEREF _Toc17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lang w:val="pt-PT"/>
        </w:rPr>
        <w:t>Grupos do estudo</w:t>
        <w:tab/>
      </w:r>
      <w:r>
        <w:rPr/>
        <w:fldChar w:fldCharType="begin" w:fldLock="0"/>
      </w:r>
      <w:r>
        <w:instrText xml:space="preserve"> PAGEREF _Toc18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hint="default"/>
          <w:rtl w:val="0"/>
          <w:lang w:val="pt-PT"/>
        </w:rPr>
        <w:t>Varáveis independentes</w:t>
        <w:tab/>
      </w:r>
      <w:r>
        <w:rPr/>
        <w:fldChar w:fldCharType="begin" w:fldLock="0"/>
      </w:r>
      <w:r>
        <w:instrText xml:space="preserve"> PAGEREF _Toc19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hint="default"/>
          <w:rtl w:val="0"/>
          <w:lang w:val="pt-PT"/>
        </w:rPr>
        <w:t>Variáveis dependentes</w:t>
        <w:tab/>
      </w:r>
      <w:r>
        <w:rPr/>
        <w:fldChar w:fldCharType="begin" w:fldLock="0"/>
      </w:r>
      <w:r>
        <w:instrText xml:space="preserve"> PAGEREF _Toc20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hint="default"/>
          <w:rtl w:val="0"/>
          <w:lang w:val="it-IT"/>
        </w:rPr>
        <w:t>Análise estatística</w:t>
        <w:tab/>
      </w:r>
      <w:r>
        <w:rPr/>
        <w:fldChar w:fldCharType="begin" w:fldLock="0"/>
      </w:r>
      <w:r>
        <w:instrText xml:space="preserve"> PAGEREF _Toc21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hint="default"/>
          <w:rtl w:val="0"/>
          <w:lang w:val="pt-PT"/>
        </w:rPr>
        <w:t>Desfecho primário</w:t>
        <w:tab/>
      </w:r>
      <w:r>
        <w:rPr/>
        <w:fldChar w:fldCharType="begin" w:fldLock="0"/>
      </w:r>
      <w:r>
        <w:instrText xml:space="preserve"> PAGEREF _Toc22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hint="default"/>
          <w:rtl w:val="0"/>
          <w:lang w:val="pt-PT"/>
        </w:rPr>
        <w:t>Desfecho secundário</w:t>
        <w:tab/>
      </w:r>
      <w:r>
        <w:rPr/>
        <w:fldChar w:fldCharType="begin" w:fldLock="0"/>
      </w:r>
      <w:r>
        <w:instrText xml:space="preserve"> PAGEREF _Toc23 \h </w:instrText>
      </w:r>
      <w:r>
        <w:rPr/>
        <w:fldChar w:fldCharType="separate" w:fldLock="0"/>
      </w:r>
      <w:r>
        <w:rPr>
          <w:rFonts w:cs="Arial Unicode MS" w:eastAsia="Arial Unicode MS"/>
          <w:rtl w:val="0"/>
        </w:rPr>
        <w:t>13</w:t>
      </w:r>
      <w:r>
        <w:rPr/>
        <w:fldChar w:fldCharType="end" w:fldLock="0"/>
      </w:r>
    </w:p>
    <w:p>
      <w:pPr>
        <w:pStyle w:val="TOC 3"/>
      </w:pPr>
      <w:r>
        <w:rPr>
          <w:rFonts w:cs="Arial Unicode MS" w:eastAsia="Arial Unicode MS"/>
          <w:rtl w:val="0"/>
          <w:lang w:val="pt-PT"/>
        </w:rPr>
        <w:t>Resultados estimados</w:t>
        <w:tab/>
      </w:r>
      <w:r>
        <w:rPr/>
        <w:fldChar w:fldCharType="begin" w:fldLock="0"/>
      </w:r>
      <w:r>
        <w:instrText xml:space="preserve"> PAGEREF _Toc24 \h </w:instrText>
      </w:r>
      <w:r>
        <w:rPr/>
        <w:fldChar w:fldCharType="separate" w:fldLock="0"/>
      </w:r>
      <w:r>
        <w:rPr>
          <w:rFonts w:cs="Arial Unicode MS" w:eastAsia="Arial Unicode MS"/>
          <w:rtl w:val="0"/>
        </w:rPr>
        <w:t>13</w:t>
      </w:r>
      <w:r>
        <w:rPr/>
        <w:fldChar w:fldCharType="end" w:fldLock="0"/>
      </w:r>
    </w:p>
    <w:p>
      <w:pPr>
        <w:pStyle w:val="TOC 3"/>
      </w:pPr>
      <w:r>
        <w:rPr>
          <w:rFonts w:cs="Arial Unicode MS" w:eastAsia="Arial Unicode MS" w:hint="default"/>
          <w:rtl w:val="0"/>
          <w:lang w:val="pt-PT"/>
        </w:rPr>
        <w:t>Implicações clínicas do estudo</w:t>
        <w:tab/>
      </w:r>
      <w:r>
        <w:rPr/>
        <w:fldChar w:fldCharType="begin" w:fldLock="0"/>
      </w:r>
      <w:r>
        <w:instrText xml:space="preserve"> PAGEREF _Toc25 \h </w:instrText>
      </w:r>
      <w:r>
        <w:rPr/>
        <w:fldChar w:fldCharType="separate" w:fldLock="0"/>
      </w:r>
      <w:r>
        <w:rPr>
          <w:rFonts w:cs="Arial Unicode MS" w:eastAsia="Arial Unicode MS"/>
          <w:rtl w:val="0"/>
        </w:rPr>
        <w:t>13</w:t>
      </w:r>
      <w:r>
        <w:rPr/>
        <w:fldChar w:fldCharType="end" w:fldLock="0"/>
      </w:r>
    </w:p>
    <w:p>
      <w:pPr>
        <w:pStyle w:val="TOC 3"/>
      </w:pPr>
      <w:r>
        <w:rPr>
          <w:rFonts w:cs="Arial Unicode MS" w:eastAsia="Arial Unicode MS"/>
          <w:rtl w:val="0"/>
          <w:lang w:val="pt-PT"/>
        </w:rPr>
        <w:t>Conflitos de interesse</w:t>
        <w:tab/>
      </w:r>
      <w:r>
        <w:rPr/>
        <w:fldChar w:fldCharType="begin" w:fldLock="0"/>
      </w:r>
      <w:r>
        <w:instrText xml:space="preserve"> PAGEREF _Toc26 \h </w:instrText>
      </w:r>
      <w:r>
        <w:rPr/>
        <w:fldChar w:fldCharType="separate" w:fldLock="0"/>
      </w:r>
      <w:r>
        <w:rPr>
          <w:rFonts w:cs="Arial Unicode MS" w:eastAsia="Arial Unicode MS"/>
          <w:rtl w:val="0"/>
        </w:rPr>
        <w:t>13</w:t>
      </w:r>
      <w:r>
        <w:rPr/>
        <w:fldChar w:fldCharType="end" w:fldLock="0"/>
      </w:r>
    </w:p>
    <w:p>
      <w:pPr>
        <w:pStyle w:val="TOC 3"/>
      </w:pPr>
      <w:r>
        <w:rPr>
          <w:rFonts w:cs="Arial Unicode MS" w:eastAsia="Arial Unicode MS"/>
          <w:rtl w:val="0"/>
          <w:lang w:val="it-IT"/>
        </w:rPr>
        <w:t>Cronograma</w:t>
        <w:tab/>
      </w:r>
      <w:r>
        <w:rPr/>
        <w:fldChar w:fldCharType="begin" w:fldLock="0"/>
      </w:r>
      <w:r>
        <w:instrText xml:space="preserve"> PAGEREF _Toc27 \h </w:instrText>
      </w:r>
      <w:r>
        <w:rPr/>
        <w:fldChar w:fldCharType="separate" w:fldLock="0"/>
      </w:r>
      <w:r>
        <w:rPr>
          <w:rFonts w:cs="Arial Unicode MS" w:eastAsia="Arial Unicode MS"/>
          <w:rtl w:val="0"/>
        </w:rPr>
        <w:t>14</w:t>
      </w:r>
      <w:r>
        <w:rPr/>
        <w:fldChar w:fldCharType="end" w:fldLock="0"/>
      </w:r>
    </w:p>
    <w:p>
      <w:pPr>
        <w:pStyle w:val="TOC 3"/>
      </w:pPr>
      <w:r>
        <w:rPr>
          <w:rFonts w:cs="Arial Unicode MS" w:eastAsia="Arial Unicode MS" w:hint="default"/>
          <w:rtl w:val="0"/>
          <w:lang w:val="pt-PT"/>
        </w:rPr>
        <w:t>Orçamento financeiro</w:t>
        <w:tab/>
      </w:r>
      <w:r>
        <w:rPr/>
        <w:fldChar w:fldCharType="begin" w:fldLock="0"/>
      </w:r>
      <w:r>
        <w:instrText xml:space="preserve"> PAGEREF _Toc28 \h </w:instrText>
      </w:r>
      <w:r>
        <w:rPr/>
        <w:fldChar w:fldCharType="separate" w:fldLock="0"/>
      </w:r>
      <w:r>
        <w:rPr>
          <w:rFonts w:cs="Arial Unicode MS" w:eastAsia="Arial Unicode MS"/>
          <w:rtl w:val="0"/>
        </w:rPr>
        <w:t>15</w:t>
      </w:r>
      <w:r>
        <w:rPr/>
        <w:fldChar w:fldCharType="end" w:fldLock="0"/>
      </w:r>
    </w:p>
    <w:p>
      <w:pPr>
        <w:pStyle w:val="TOC 3"/>
      </w:pPr>
      <w:r>
        <w:rPr>
          <w:rFonts w:cs="Arial Unicode MS" w:eastAsia="Arial Unicode MS" w:hint="default"/>
          <w:rtl w:val="0"/>
          <w:lang w:val="pt-PT"/>
        </w:rPr>
        <w:t>Referências Bibliográficas</w:t>
        <w:tab/>
      </w:r>
      <w:r>
        <w:rPr/>
        <w:fldChar w:fldCharType="begin" w:fldLock="0"/>
      </w:r>
      <w:r>
        <w:instrText xml:space="preserve"> PAGEREF _Toc29 \h </w:instrText>
      </w:r>
      <w:r>
        <w:rPr/>
        <w:fldChar w:fldCharType="separate" w:fldLock="0"/>
      </w:r>
      <w:r>
        <w:rPr>
          <w:rFonts w:cs="Arial Unicode MS" w:eastAsia="Arial Unicode MS"/>
          <w:rtl w:val="0"/>
        </w:rPr>
        <w:t>16</w:t>
      </w:r>
      <w:r>
        <w:rPr/>
        <w:fldChar w:fldCharType="end" w:fldLock="0"/>
      </w:r>
    </w:p>
    <w:p>
      <w:pPr>
        <w:pStyle w:val="TOC 3"/>
      </w:pPr>
      <w:r>
        <w:rPr>
          <w:rFonts w:cs="Arial Unicode MS" w:eastAsia="Arial Unicode MS"/>
          <w:rtl w:val="0"/>
          <w:lang w:val="pt-PT"/>
        </w:rPr>
        <w:t>Anexos</w:t>
        <w:tab/>
      </w:r>
      <w:r>
        <w:rPr/>
        <w:fldChar w:fldCharType="begin" w:fldLock="0"/>
      </w:r>
      <w:r>
        <w:instrText xml:space="preserve"> PAGEREF _Toc30 \h </w:instrText>
      </w:r>
      <w:r>
        <w:rPr/>
        <w:fldChar w:fldCharType="separate" w:fldLock="0"/>
      </w:r>
      <w:r>
        <w:rPr>
          <w:rFonts w:cs="Arial Unicode MS" w:eastAsia="Arial Unicode MS"/>
          <w:rtl w:val="0"/>
        </w:rPr>
        <w:t>19</w:t>
      </w:r>
      <w:r>
        <w:rPr/>
        <w:fldChar w:fldCharType="end" w:fldLock="0"/>
      </w:r>
    </w:p>
    <w:p>
      <w:pPr>
        <w:pStyle w:val="TOC 2"/>
      </w:pPr>
      <w:r>
        <w:rPr>
          <w:rFonts w:cs="Arial Unicode MS" w:eastAsia="Arial Unicode MS" w:hint="default"/>
          <w:rtl w:val="0"/>
          <w:lang w:val="pt-PT"/>
        </w:rPr>
        <w:t>Questionário Sobre o Impacto da Fibromialgia (QIF)</w:t>
        <w:tab/>
      </w:r>
      <w:r>
        <w:rPr/>
        <w:fldChar w:fldCharType="begin" w:fldLock="0"/>
      </w:r>
      <w:r>
        <w:instrText xml:space="preserve"> PAGEREF _Toc31 \h </w:instrText>
      </w:r>
      <w:r>
        <w:rPr/>
        <w:fldChar w:fldCharType="separate" w:fldLock="0"/>
      </w:r>
      <w:r>
        <w:rPr>
          <w:rFonts w:cs="Arial Unicode MS" w:eastAsia="Arial Unicode MS"/>
          <w:rtl w:val="0"/>
        </w:rPr>
        <w:t>19</w:t>
      </w:r>
      <w:r>
        <w:rPr/>
        <w:fldChar w:fldCharType="end" w:fldLock="0"/>
      </w:r>
    </w:p>
    <w:p>
      <w:pPr>
        <w:pStyle w:val="TOC 2"/>
      </w:pPr>
      <w:r>
        <w:rPr>
          <w:rFonts w:cs="Arial Unicode MS" w:eastAsia="Arial Unicode MS" w:hint="default"/>
          <w:rtl w:val="0"/>
          <w:lang w:val="pt-PT"/>
        </w:rPr>
        <w:t>Índice de dor generalizada (WPI) e escala de gravidade dos sintomas (SS)</w:t>
        <w:tab/>
      </w:r>
      <w:r>
        <w:rPr/>
        <w:fldChar w:fldCharType="begin" w:fldLock="0"/>
      </w:r>
      <w:r>
        <w:instrText xml:space="preserve"> PAGEREF _Toc32 \h </w:instrText>
      </w:r>
      <w:r>
        <w:rPr/>
        <w:fldChar w:fldCharType="separate" w:fldLock="0"/>
      </w:r>
      <w:r>
        <w:rPr>
          <w:rFonts w:cs="Arial Unicode MS" w:eastAsia="Arial Unicode MS"/>
          <w:rtl w:val="0"/>
        </w:rPr>
        <w:t>21</w:t>
      </w:r>
      <w:r>
        <w:rPr/>
        <w:fldChar w:fldCharType="end" w:fldLock="0"/>
      </w:r>
    </w:p>
    <w:p>
      <w:pPr>
        <w:pStyle w:val="TOC 2"/>
      </w:pPr>
      <w:r>
        <w:rPr>
          <w:rFonts w:cs="Arial Unicode MS" w:eastAsia="Arial Unicode MS"/>
          <w:rtl w:val="0"/>
          <w:lang w:val="pt-PT"/>
        </w:rPr>
        <w:t>Termo de Consentimento Livre e Esclarecido</w:t>
        <w:tab/>
      </w:r>
      <w:r>
        <w:rPr/>
        <w:fldChar w:fldCharType="begin" w:fldLock="0"/>
      </w:r>
      <w:r>
        <w:instrText xml:space="preserve"> PAGEREF _Toc33 \h </w:instrText>
      </w:r>
      <w:r>
        <w:rPr/>
        <w:fldChar w:fldCharType="separate" w:fldLock="0"/>
      </w:r>
      <w:r>
        <w:rPr>
          <w:rFonts w:cs="Arial Unicode MS" w:eastAsia="Arial Unicode MS"/>
          <w:rtl w:val="0"/>
        </w:rPr>
        <w:t>23</w:t>
      </w:r>
      <w:r>
        <w:rPr/>
        <w:fldChar w:fldCharType="end" w:fldLock="0"/>
      </w:r>
    </w:p>
    <w:p>
      <w:pPr>
        <w:spacing w:line="360" w:lineRule="auto"/>
        <w:jc w:val="both"/>
        <w:rPr>
          <w:rFonts w:ascii="Arial" w:cs="Arial" w:hAnsi="Arial" w:eastAsia="Arial"/>
          <w:b w:val="1"/>
          <w:bCs w:val="1"/>
          <w:sz w:val="28"/>
          <w:szCs w:val="28"/>
        </w:rPr>
      </w:pPr>
      <w:r>
        <w:rPr>
          <w:rFonts w:ascii="Arial" w:cs="Arial" w:hAnsi="Arial" w:eastAsia="Arial"/>
        </w:rPr>
        <w:fldChar w:fldCharType="end" w:fldLock="0"/>
      </w:r>
    </w:p>
    <w:p>
      <w:pPr>
        <w:pStyle w:val="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pPr>
      <w:r>
        <w:rPr>
          <w:rFonts w:ascii="Arial Unicode MS" w:cs="Arial Unicode MS" w:hAnsi="Arial Unicode MS" w:eastAsia="Arial Unicode MS"/>
          <w:b w:val="0"/>
          <w:bCs w:val="0"/>
          <w:i w:val="0"/>
          <w:iCs w:val="0"/>
          <w:sz w:val="28"/>
          <w:szCs w:val="28"/>
        </w:rPr>
        <w:br w:type="page"/>
      </w:r>
    </w:p>
    <w:p>
      <w:pPr>
        <w:pStyle w:val="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Fonts w:ascii="Arial" w:cs="Arial" w:hAnsi="Arial" w:eastAsia="Arial"/>
          <w:sz w:val="28"/>
          <w:szCs w:val="28"/>
        </w:rPr>
      </w:pPr>
      <w:bookmarkStart w:name="_Toc" w:id="0"/>
      <w:r>
        <w:rPr>
          <w:rFonts w:ascii="Arial" w:hAnsi="Arial"/>
          <w:sz w:val="28"/>
          <w:szCs w:val="28"/>
          <w:rtl w:val="0"/>
          <w:lang w:val="pt-PT"/>
        </w:rPr>
        <w:t>Resumo</w:t>
      </w:r>
      <w:bookmarkEnd w:id="0"/>
    </w:p>
    <w:p>
      <w:pPr>
        <w:pStyle w:val="Corpo A"/>
        <w:spacing w:after="0" w:line="360" w:lineRule="auto"/>
        <w:jc w:val="both"/>
        <w:rPr>
          <w:rFonts w:ascii="Arial" w:cs="Arial" w:hAnsi="Arial" w:eastAsia="Arial"/>
          <w:b w:val="1"/>
          <w:bCs w:val="1"/>
          <w:sz w:val="24"/>
          <w:szCs w:val="24"/>
        </w:rPr>
      </w:pPr>
    </w:p>
    <w:p>
      <w:pPr>
        <w:pStyle w:val="Corpo A"/>
        <w:spacing w:after="0" w:line="360" w:lineRule="auto"/>
        <w:jc w:val="both"/>
        <w:rPr>
          <w:rFonts w:ascii="Arial" w:cs="Arial" w:hAnsi="Arial" w:eastAsia="Arial"/>
          <w:b w:val="1"/>
          <w:bCs w:val="1"/>
          <w:sz w:val="24"/>
          <w:szCs w:val="24"/>
        </w:rPr>
      </w:pPr>
    </w:p>
    <w:p>
      <w:pPr>
        <w:pStyle w:val="Corpo A"/>
        <w:spacing w:after="0" w:line="360" w:lineRule="auto"/>
        <w:jc w:val="both"/>
        <w:rPr>
          <w:rFonts w:ascii="Arial" w:cs="Arial" w:hAnsi="Arial" w:eastAsia="Arial"/>
          <w:sz w:val="24"/>
          <w:szCs w:val="24"/>
        </w:rPr>
      </w:pPr>
      <w:r>
        <w:rPr>
          <w:rFonts w:ascii="Arial" w:hAnsi="Arial"/>
          <w:b w:val="1"/>
          <w:bCs w:val="1"/>
          <w:sz w:val="24"/>
          <w:szCs w:val="24"/>
          <w:rtl w:val="0"/>
          <w:lang w:val="pt-PT"/>
        </w:rPr>
        <w:t>Objetivo:</w:t>
      </w:r>
      <w:r>
        <w:rPr>
          <w:rFonts w:ascii="Arial" w:hAnsi="Arial"/>
          <w:sz w:val="24"/>
          <w:szCs w:val="24"/>
          <w:rtl w:val="0"/>
          <w:lang w:val="pt-PT"/>
        </w:rPr>
        <w:t xml:space="preserve"> Avaliar a resposta do tratamento manipulativo osteop</w:t>
      </w:r>
      <w:r>
        <w:rPr>
          <w:rFonts w:ascii="Arial" w:hAnsi="Arial" w:hint="default"/>
          <w:sz w:val="24"/>
          <w:szCs w:val="24"/>
          <w:rtl w:val="0"/>
          <w:lang w:val="pt-PT"/>
        </w:rPr>
        <w:t>á</w:t>
      </w:r>
      <w:r>
        <w:rPr>
          <w:rFonts w:ascii="Arial" w:hAnsi="Arial"/>
          <w:sz w:val="24"/>
          <w:szCs w:val="24"/>
          <w:rtl w:val="0"/>
          <w:lang w:val="pt-PT"/>
        </w:rPr>
        <w:t>tico (TMO) na variabilidade de frequ</w:t>
      </w:r>
      <w:r>
        <w:rPr>
          <w:rFonts w:ascii="Arial" w:hAnsi="Arial" w:hint="default"/>
          <w:sz w:val="24"/>
          <w:szCs w:val="24"/>
          <w:rtl w:val="0"/>
          <w:lang w:val="pt-PT"/>
        </w:rPr>
        <w:t>ê</w:t>
      </w:r>
      <w:r>
        <w:rPr>
          <w:rFonts w:ascii="Arial" w:hAnsi="Arial"/>
          <w:sz w:val="24"/>
          <w:szCs w:val="24"/>
          <w:rtl w:val="0"/>
          <w:lang w:val="pt-PT"/>
        </w:rPr>
        <w:t>ncia card</w:t>
      </w:r>
      <w:r>
        <w:rPr>
          <w:rFonts w:ascii="Arial" w:hAnsi="Arial" w:hint="default"/>
          <w:sz w:val="24"/>
          <w:szCs w:val="24"/>
          <w:rtl w:val="0"/>
          <w:lang w:val="pt-PT"/>
        </w:rPr>
        <w:t>í</w:t>
      </w:r>
      <w:r>
        <w:rPr>
          <w:rFonts w:ascii="Arial" w:hAnsi="Arial"/>
          <w:sz w:val="24"/>
          <w:szCs w:val="24"/>
          <w:rtl w:val="0"/>
          <w:lang w:val="pt-PT"/>
        </w:rPr>
        <w:t>aca (VFC) nos pacientes portadores de fibromialgia e a rela</w:t>
      </w:r>
      <w:r>
        <w:rPr>
          <w:rFonts w:ascii="Arial" w:hAnsi="Arial" w:hint="default"/>
          <w:sz w:val="24"/>
          <w:szCs w:val="24"/>
          <w:rtl w:val="0"/>
          <w:lang w:val="pt-PT"/>
        </w:rPr>
        <w:t>çã</w:t>
      </w:r>
      <w:r>
        <w:rPr>
          <w:rFonts w:ascii="Arial" w:hAnsi="Arial"/>
          <w:sz w:val="24"/>
          <w:szCs w:val="24"/>
          <w:rtl w:val="0"/>
          <w:lang w:val="pt-PT"/>
        </w:rPr>
        <w:t xml:space="preserve">o da qualidade de vida dos pacientes com o grau de disautonomia presente. </w:t>
      </w:r>
      <w:r>
        <w:rPr>
          <w:rFonts w:ascii="Arial" w:hAnsi="Arial"/>
          <w:b w:val="1"/>
          <w:bCs w:val="1"/>
          <w:sz w:val="24"/>
          <w:szCs w:val="24"/>
          <w:rtl w:val="0"/>
          <w:lang w:val="pt-PT"/>
        </w:rPr>
        <w:t>M</w:t>
      </w:r>
      <w:r>
        <w:rPr>
          <w:rFonts w:ascii="Arial" w:hAnsi="Arial" w:hint="default"/>
          <w:b w:val="1"/>
          <w:bCs w:val="1"/>
          <w:sz w:val="24"/>
          <w:szCs w:val="24"/>
          <w:rtl w:val="0"/>
          <w:lang w:val="pt-PT"/>
        </w:rPr>
        <w:t>é</w:t>
      </w:r>
      <w:r>
        <w:rPr>
          <w:rFonts w:ascii="Arial" w:hAnsi="Arial"/>
          <w:b w:val="1"/>
          <w:bCs w:val="1"/>
          <w:sz w:val="24"/>
          <w:szCs w:val="24"/>
          <w:rtl w:val="0"/>
          <w:lang w:val="pt-PT"/>
        </w:rPr>
        <w:t xml:space="preserve">todos: </w:t>
      </w:r>
      <w:r>
        <w:rPr>
          <w:rFonts w:ascii="Arial" w:hAnsi="Arial"/>
          <w:sz w:val="24"/>
          <w:szCs w:val="24"/>
          <w:rtl w:val="0"/>
          <w:lang w:val="pt-PT"/>
        </w:rPr>
        <w:t>Ser</w:t>
      </w:r>
      <w:r>
        <w:rPr>
          <w:rFonts w:ascii="Arial" w:hAnsi="Arial" w:hint="default"/>
          <w:sz w:val="24"/>
          <w:szCs w:val="24"/>
          <w:rtl w:val="0"/>
          <w:lang w:val="pt-PT"/>
        </w:rPr>
        <w:t xml:space="preserve">á </w:t>
      </w:r>
      <w:r>
        <w:rPr>
          <w:rFonts w:ascii="Arial" w:hAnsi="Arial"/>
          <w:sz w:val="24"/>
          <w:szCs w:val="24"/>
          <w:rtl w:val="0"/>
          <w:lang w:val="pt-PT"/>
        </w:rPr>
        <w:t>realizado um ensaio cl</w:t>
      </w:r>
      <w:r>
        <w:rPr>
          <w:rFonts w:ascii="Arial" w:hAnsi="Arial" w:hint="default"/>
          <w:sz w:val="24"/>
          <w:szCs w:val="24"/>
          <w:rtl w:val="0"/>
          <w:lang w:val="pt-PT"/>
        </w:rPr>
        <w:t>í</w:t>
      </w:r>
      <w:r>
        <w:rPr>
          <w:rFonts w:ascii="Arial" w:hAnsi="Arial"/>
          <w:sz w:val="24"/>
          <w:szCs w:val="24"/>
          <w:rtl w:val="0"/>
          <w:lang w:val="pt-PT"/>
        </w:rPr>
        <w:t>nico randomizado duplo-cego onde ser</w:t>
      </w:r>
      <w:r>
        <w:rPr>
          <w:rFonts w:ascii="Arial" w:hAnsi="Arial" w:hint="default"/>
          <w:sz w:val="24"/>
          <w:szCs w:val="24"/>
          <w:rtl w:val="0"/>
          <w:lang w:val="pt-PT"/>
        </w:rPr>
        <w:t>ã</w:t>
      </w:r>
      <w:r>
        <w:rPr>
          <w:rFonts w:ascii="Arial" w:hAnsi="Arial"/>
          <w:sz w:val="24"/>
          <w:szCs w:val="24"/>
          <w:rtl w:val="0"/>
          <w:lang w:val="pt-PT"/>
        </w:rPr>
        <w:t>o recrutados 70 pacientes, da cidade de Itaja</w:t>
      </w:r>
      <w:r>
        <w:rPr>
          <w:rFonts w:ascii="Arial" w:hAnsi="Arial" w:hint="default"/>
          <w:sz w:val="24"/>
          <w:szCs w:val="24"/>
          <w:rtl w:val="0"/>
          <w:lang w:val="pt-PT"/>
        </w:rPr>
        <w:t xml:space="preserve">í </w:t>
      </w:r>
      <w:r>
        <w:rPr>
          <w:rFonts w:ascii="Arial" w:hAnsi="Arial"/>
          <w:sz w:val="24"/>
          <w:szCs w:val="24"/>
          <w:rtl w:val="0"/>
          <w:lang w:val="pt-PT"/>
        </w:rPr>
        <w:t>SC, entre 18 e 65 anos, que n</w:t>
      </w:r>
      <w:r>
        <w:rPr>
          <w:rFonts w:ascii="Arial" w:hAnsi="Arial" w:hint="default"/>
          <w:sz w:val="24"/>
          <w:szCs w:val="24"/>
          <w:rtl w:val="0"/>
          <w:lang w:val="pt-PT"/>
        </w:rPr>
        <w:t>ã</w:t>
      </w:r>
      <w:r>
        <w:rPr>
          <w:rFonts w:ascii="Arial" w:hAnsi="Arial"/>
          <w:sz w:val="24"/>
          <w:szCs w:val="24"/>
          <w:rtl w:val="0"/>
          <w:lang w:val="pt-PT"/>
        </w:rPr>
        <w:t>o tenham contra-indica</w:t>
      </w:r>
      <w:r>
        <w:rPr>
          <w:rFonts w:ascii="Arial" w:hAnsi="Arial" w:hint="default"/>
          <w:sz w:val="24"/>
          <w:szCs w:val="24"/>
          <w:rtl w:val="0"/>
          <w:lang w:val="pt-PT"/>
        </w:rPr>
        <w:t>çã</w:t>
      </w:r>
      <w:r>
        <w:rPr>
          <w:rFonts w:ascii="Arial" w:hAnsi="Arial"/>
          <w:sz w:val="24"/>
          <w:szCs w:val="24"/>
          <w:rtl w:val="0"/>
          <w:lang w:val="pt-PT"/>
        </w:rPr>
        <w:t>o ao TMO, com diagn</w:t>
      </w:r>
      <w:r>
        <w:rPr>
          <w:rFonts w:ascii="Arial" w:hAnsi="Arial" w:hint="default"/>
          <w:sz w:val="24"/>
          <w:szCs w:val="24"/>
          <w:rtl w:val="0"/>
          <w:lang w:val="pt-PT"/>
        </w:rPr>
        <w:t>ó</w:t>
      </w:r>
      <w:r>
        <w:rPr>
          <w:rFonts w:ascii="Arial" w:hAnsi="Arial"/>
          <w:sz w:val="24"/>
          <w:szCs w:val="24"/>
          <w:rtl w:val="0"/>
          <w:lang w:val="pt-PT"/>
        </w:rPr>
        <w:t>stico de fibromialgia segundo os crit</w:t>
      </w:r>
      <w:r>
        <w:rPr>
          <w:rFonts w:ascii="Arial" w:hAnsi="Arial" w:hint="default"/>
          <w:sz w:val="24"/>
          <w:szCs w:val="24"/>
          <w:rtl w:val="0"/>
          <w:lang w:val="pt-PT"/>
        </w:rPr>
        <w:t>é</w:t>
      </w:r>
      <w:r>
        <w:rPr>
          <w:rFonts w:ascii="Arial" w:hAnsi="Arial"/>
          <w:sz w:val="24"/>
          <w:szCs w:val="24"/>
          <w:rtl w:val="0"/>
          <w:lang w:val="pt-PT"/>
        </w:rPr>
        <w:t>rios</w:t>
      </w:r>
      <w:r>
        <w:rPr>
          <w:rFonts w:ascii="Arial" w:hAnsi="Arial"/>
          <w:b w:val="1"/>
          <w:bCs w:val="1"/>
          <w:sz w:val="24"/>
          <w:szCs w:val="24"/>
          <w:rtl w:val="0"/>
          <w:lang w:val="pt-PT"/>
        </w:rPr>
        <w:t xml:space="preserve"> </w:t>
      </w:r>
      <w:r>
        <w:rPr>
          <w:rFonts w:ascii="Arial" w:hAnsi="Arial"/>
          <w:sz w:val="24"/>
          <w:szCs w:val="24"/>
          <w:rtl w:val="0"/>
          <w:lang w:val="pt-PT"/>
        </w:rPr>
        <w:t>do</w:t>
      </w:r>
      <w:r>
        <w:rPr>
          <w:rFonts w:ascii="Arial" w:hAnsi="Arial"/>
          <w:b w:val="1"/>
          <w:bCs w:val="1"/>
          <w:sz w:val="24"/>
          <w:szCs w:val="24"/>
          <w:rtl w:val="0"/>
          <w:lang w:val="pt-PT"/>
        </w:rPr>
        <w:t xml:space="preserve"> </w:t>
      </w:r>
      <w:r>
        <w:rPr>
          <w:rFonts w:ascii="Arial" w:hAnsi="Arial"/>
          <w:i w:val="1"/>
          <w:iCs w:val="1"/>
          <w:sz w:val="24"/>
          <w:szCs w:val="24"/>
          <w:rtl w:val="0"/>
          <w:lang w:val="pt-PT"/>
        </w:rPr>
        <w:t xml:space="preserve">American College of Rheumatology, </w:t>
      </w:r>
      <w:r>
        <w:rPr>
          <w:rFonts w:ascii="Arial" w:hAnsi="Arial" w:hint="default"/>
          <w:sz w:val="24"/>
          <w:szCs w:val="24"/>
          <w:rtl w:val="0"/>
          <w:lang w:val="pt-PT"/>
        </w:rPr>
        <w:t>Í</w:t>
      </w:r>
      <w:r>
        <w:rPr>
          <w:rFonts w:ascii="Arial" w:hAnsi="Arial"/>
          <w:sz w:val="24"/>
          <w:szCs w:val="24"/>
          <w:rtl w:val="0"/>
          <w:lang w:val="pt-PT"/>
        </w:rPr>
        <w:t xml:space="preserve">ndice de dor Generalizada (IDG) </w:t>
      </w:r>
      <w:r>
        <w:rPr>
          <w:rFonts w:ascii="Arial" w:hAnsi="Arial" w:hint="default"/>
          <w:sz w:val="24"/>
          <w:szCs w:val="24"/>
          <w:rtl w:val="0"/>
          <w:lang w:val="pt-PT"/>
        </w:rPr>
        <w:t xml:space="preserve">≥ </w:t>
      </w:r>
      <w:r>
        <w:rPr>
          <w:rFonts w:ascii="Arial" w:hAnsi="Arial"/>
          <w:sz w:val="24"/>
          <w:szCs w:val="24"/>
          <w:rtl w:val="0"/>
          <w:lang w:val="pt-PT"/>
        </w:rPr>
        <w:t xml:space="preserve">7 e Escala de Gravidade dos Sintomas (EGS) </w:t>
      </w:r>
      <w:r>
        <w:rPr>
          <w:rFonts w:ascii="Arial" w:hAnsi="Arial" w:hint="default"/>
          <w:sz w:val="24"/>
          <w:szCs w:val="24"/>
          <w:rtl w:val="0"/>
          <w:lang w:val="pt-PT"/>
        </w:rPr>
        <w:t xml:space="preserve">≥ </w:t>
      </w:r>
      <w:r>
        <w:rPr>
          <w:rFonts w:ascii="Arial" w:hAnsi="Arial"/>
          <w:sz w:val="24"/>
          <w:szCs w:val="24"/>
          <w:rtl w:val="0"/>
          <w:lang w:val="pt-PT"/>
        </w:rPr>
        <w:t xml:space="preserve">5 ou IDG entre 3 e 6 e EGS </w:t>
      </w:r>
      <w:r>
        <w:rPr>
          <w:rFonts w:ascii="Arial" w:hAnsi="Arial" w:hint="default"/>
          <w:sz w:val="24"/>
          <w:szCs w:val="24"/>
          <w:rtl w:val="0"/>
          <w:lang w:val="pt-PT"/>
        </w:rPr>
        <w:t xml:space="preserve">≥ </w:t>
      </w:r>
      <w:r>
        <w:rPr>
          <w:rFonts w:ascii="Arial" w:hAnsi="Arial"/>
          <w:sz w:val="24"/>
          <w:szCs w:val="24"/>
          <w:rtl w:val="0"/>
          <w:lang w:val="pt-PT"/>
        </w:rPr>
        <w:t>9. Os indiv</w:t>
      </w:r>
      <w:r>
        <w:rPr>
          <w:rFonts w:ascii="Arial" w:hAnsi="Arial" w:hint="default"/>
          <w:sz w:val="24"/>
          <w:szCs w:val="24"/>
          <w:rtl w:val="0"/>
          <w:lang w:val="pt-PT"/>
        </w:rPr>
        <w:t>í</w:t>
      </w:r>
      <w:r>
        <w:rPr>
          <w:rFonts w:ascii="Arial" w:hAnsi="Arial"/>
          <w:sz w:val="24"/>
          <w:szCs w:val="24"/>
          <w:rtl w:val="0"/>
          <w:lang w:val="pt-PT"/>
        </w:rPr>
        <w:t>duos recrutados ter</w:t>
      </w:r>
      <w:r>
        <w:rPr>
          <w:rFonts w:ascii="Arial" w:hAnsi="Arial" w:hint="default"/>
          <w:sz w:val="24"/>
          <w:szCs w:val="24"/>
          <w:rtl w:val="0"/>
          <w:lang w:val="pt-PT"/>
        </w:rPr>
        <w:t>ã</w:t>
      </w:r>
      <w:r>
        <w:rPr>
          <w:rFonts w:ascii="Arial" w:hAnsi="Arial"/>
          <w:sz w:val="24"/>
          <w:szCs w:val="24"/>
          <w:rtl w:val="0"/>
          <w:lang w:val="pt-PT"/>
        </w:rPr>
        <w:t>o sua qualidade de vida avaliada atrav</w:t>
      </w:r>
      <w:r>
        <w:rPr>
          <w:rFonts w:ascii="Arial" w:hAnsi="Arial" w:hint="default"/>
          <w:sz w:val="24"/>
          <w:szCs w:val="24"/>
          <w:rtl w:val="0"/>
          <w:lang w:val="pt-PT"/>
        </w:rPr>
        <w:t>é</w:t>
      </w:r>
      <w:r>
        <w:rPr>
          <w:rFonts w:ascii="Arial" w:hAnsi="Arial"/>
          <w:sz w:val="24"/>
          <w:szCs w:val="24"/>
          <w:rtl w:val="0"/>
          <w:lang w:val="pt-PT"/>
        </w:rPr>
        <w:t>s o Question</w:t>
      </w:r>
      <w:r>
        <w:rPr>
          <w:rFonts w:ascii="Arial" w:hAnsi="Arial" w:hint="default"/>
          <w:sz w:val="24"/>
          <w:szCs w:val="24"/>
          <w:rtl w:val="0"/>
          <w:lang w:val="pt-PT"/>
        </w:rPr>
        <w:t>á</w:t>
      </w:r>
      <w:r>
        <w:rPr>
          <w:rFonts w:ascii="Arial" w:hAnsi="Arial"/>
          <w:sz w:val="24"/>
          <w:szCs w:val="24"/>
          <w:rtl w:val="0"/>
          <w:lang w:val="pt-PT"/>
        </w:rPr>
        <w:t>rio sobre Impacto da Fibromialgia (QIF) e seu sistema nervoso aut</w:t>
      </w:r>
      <w:r>
        <w:rPr>
          <w:rFonts w:ascii="Arial" w:hAnsi="Arial" w:hint="default"/>
          <w:sz w:val="24"/>
          <w:szCs w:val="24"/>
          <w:rtl w:val="0"/>
          <w:lang w:val="pt-PT"/>
        </w:rPr>
        <w:t>ô</w:t>
      </w:r>
      <w:r>
        <w:rPr>
          <w:rFonts w:ascii="Arial" w:hAnsi="Arial"/>
          <w:sz w:val="24"/>
          <w:szCs w:val="24"/>
          <w:rtl w:val="0"/>
          <w:lang w:val="pt-PT"/>
        </w:rPr>
        <w:t>nomo (SNA) avaliado atrav</w:t>
      </w:r>
      <w:r>
        <w:rPr>
          <w:rFonts w:ascii="Arial" w:hAnsi="Arial" w:hint="default"/>
          <w:sz w:val="24"/>
          <w:szCs w:val="24"/>
          <w:rtl w:val="0"/>
          <w:lang w:val="pt-PT"/>
        </w:rPr>
        <w:t>é</w:t>
      </w:r>
      <w:r>
        <w:rPr>
          <w:rFonts w:ascii="Arial" w:hAnsi="Arial"/>
          <w:sz w:val="24"/>
          <w:szCs w:val="24"/>
          <w:rtl w:val="0"/>
          <w:lang w:val="pt-PT"/>
        </w:rPr>
        <w:t>s da VFC, eles ser</w:t>
      </w:r>
      <w:r>
        <w:rPr>
          <w:rFonts w:ascii="Arial" w:hAnsi="Arial" w:hint="default"/>
          <w:sz w:val="24"/>
          <w:szCs w:val="24"/>
          <w:rtl w:val="0"/>
          <w:lang w:val="pt-PT"/>
        </w:rPr>
        <w:t>ã</w:t>
      </w:r>
      <w:r>
        <w:rPr>
          <w:rFonts w:ascii="Arial" w:hAnsi="Arial"/>
          <w:sz w:val="24"/>
          <w:szCs w:val="24"/>
          <w:rtl w:val="0"/>
          <w:lang w:val="pt-PT"/>
        </w:rPr>
        <w:t>o randomizados em grupo controle (GC) e grupo experimental (GE) onde, o GE receber</w:t>
      </w:r>
      <w:r>
        <w:rPr>
          <w:rFonts w:ascii="Arial" w:hAnsi="Arial" w:hint="default"/>
          <w:sz w:val="24"/>
          <w:szCs w:val="24"/>
          <w:rtl w:val="0"/>
          <w:lang w:val="pt-PT"/>
        </w:rPr>
        <w:t xml:space="preserve">á </w:t>
      </w:r>
      <w:r>
        <w:rPr>
          <w:rFonts w:ascii="Arial" w:hAnsi="Arial"/>
          <w:sz w:val="24"/>
          <w:szCs w:val="24"/>
          <w:rtl w:val="0"/>
          <w:lang w:val="pt-PT"/>
        </w:rPr>
        <w:t>TMO e o GC tratamento placebo. Ap</w:t>
      </w:r>
      <w:r>
        <w:rPr>
          <w:rFonts w:ascii="Arial" w:hAnsi="Arial" w:hint="default"/>
          <w:sz w:val="24"/>
          <w:szCs w:val="24"/>
          <w:rtl w:val="0"/>
          <w:lang w:val="pt-PT"/>
        </w:rPr>
        <w:t>ó</w:t>
      </w:r>
      <w:r>
        <w:rPr>
          <w:rFonts w:ascii="Arial" w:hAnsi="Arial"/>
          <w:sz w:val="24"/>
          <w:szCs w:val="24"/>
          <w:rtl w:val="0"/>
          <w:lang w:val="pt-PT"/>
        </w:rPr>
        <w:t>s a interven</w:t>
      </w:r>
      <w:r>
        <w:rPr>
          <w:rFonts w:ascii="Arial" w:hAnsi="Arial" w:hint="default"/>
          <w:sz w:val="24"/>
          <w:szCs w:val="24"/>
          <w:rtl w:val="0"/>
          <w:lang w:val="pt-PT"/>
        </w:rPr>
        <w:t>çã</w:t>
      </w:r>
      <w:r>
        <w:rPr>
          <w:rFonts w:ascii="Arial" w:hAnsi="Arial"/>
          <w:sz w:val="24"/>
          <w:szCs w:val="24"/>
          <w:rtl w:val="0"/>
          <w:lang w:val="pt-PT"/>
        </w:rPr>
        <w:t>o os indiv</w:t>
      </w:r>
      <w:r>
        <w:rPr>
          <w:rFonts w:ascii="Arial" w:hAnsi="Arial" w:hint="default"/>
          <w:sz w:val="24"/>
          <w:szCs w:val="24"/>
          <w:rtl w:val="0"/>
          <w:lang w:val="pt-PT"/>
        </w:rPr>
        <w:t>í</w:t>
      </w:r>
      <w:r>
        <w:rPr>
          <w:rFonts w:ascii="Arial" w:hAnsi="Arial"/>
          <w:sz w:val="24"/>
          <w:szCs w:val="24"/>
          <w:rtl w:val="0"/>
          <w:lang w:val="pt-PT"/>
        </w:rPr>
        <w:t>duos ser</w:t>
      </w:r>
      <w:r>
        <w:rPr>
          <w:rFonts w:ascii="Arial" w:hAnsi="Arial" w:hint="default"/>
          <w:sz w:val="24"/>
          <w:szCs w:val="24"/>
          <w:rtl w:val="0"/>
          <w:lang w:val="pt-PT"/>
        </w:rPr>
        <w:t>ã</w:t>
      </w:r>
      <w:r>
        <w:rPr>
          <w:rFonts w:ascii="Arial" w:hAnsi="Arial"/>
          <w:sz w:val="24"/>
          <w:szCs w:val="24"/>
          <w:rtl w:val="0"/>
          <w:lang w:val="pt-PT"/>
        </w:rPr>
        <w:t>o novamente submetidos a VFC de forma imediata e tardia, 20 minutos ap</w:t>
      </w:r>
      <w:r>
        <w:rPr>
          <w:rFonts w:ascii="Arial" w:hAnsi="Arial" w:hint="default"/>
          <w:sz w:val="24"/>
          <w:szCs w:val="24"/>
          <w:rtl w:val="0"/>
          <w:lang w:val="pt-PT"/>
        </w:rPr>
        <w:t>ó</w:t>
      </w:r>
      <w:r>
        <w:rPr>
          <w:rFonts w:ascii="Arial" w:hAnsi="Arial"/>
          <w:sz w:val="24"/>
          <w:szCs w:val="24"/>
          <w:rtl w:val="0"/>
          <w:lang w:val="pt-PT"/>
        </w:rPr>
        <w:t>s o t</w:t>
      </w:r>
      <w:r>
        <w:rPr>
          <w:rFonts w:ascii="Arial" w:hAnsi="Arial" w:hint="default"/>
          <w:sz w:val="24"/>
          <w:szCs w:val="24"/>
          <w:rtl w:val="0"/>
          <w:lang w:val="pt-PT"/>
        </w:rPr>
        <w:t>é</w:t>
      </w:r>
      <w:r>
        <w:rPr>
          <w:rFonts w:ascii="Arial" w:hAnsi="Arial"/>
          <w:sz w:val="24"/>
          <w:szCs w:val="24"/>
          <w:rtl w:val="0"/>
          <w:lang w:val="pt-PT"/>
        </w:rPr>
        <w:t>rmino da interven</w:t>
      </w:r>
      <w:r>
        <w:rPr>
          <w:rFonts w:ascii="Arial" w:hAnsi="Arial" w:hint="default"/>
          <w:sz w:val="24"/>
          <w:szCs w:val="24"/>
          <w:rtl w:val="0"/>
          <w:lang w:val="pt-PT"/>
        </w:rPr>
        <w:t>çã</w:t>
      </w:r>
      <w:r>
        <w:rPr>
          <w:rFonts w:ascii="Arial" w:hAnsi="Arial"/>
          <w:sz w:val="24"/>
          <w:szCs w:val="24"/>
          <w:rtl w:val="0"/>
          <w:lang w:val="pt-PT"/>
        </w:rPr>
        <w:t xml:space="preserve">o. </w:t>
      </w:r>
      <w:r>
        <w:rPr>
          <w:rFonts w:ascii="Arial" w:hAnsi="Arial"/>
          <w:b w:val="1"/>
          <w:bCs w:val="1"/>
          <w:sz w:val="24"/>
          <w:szCs w:val="24"/>
          <w:rtl w:val="0"/>
          <w:lang w:val="pt-PT"/>
        </w:rPr>
        <w:t>Resultados:</w:t>
      </w:r>
      <w:r>
        <w:rPr>
          <w:rFonts w:ascii="Arial" w:hAnsi="Arial"/>
          <w:sz w:val="24"/>
          <w:szCs w:val="24"/>
          <w:rtl w:val="0"/>
          <w:lang w:val="pt-PT"/>
        </w:rPr>
        <w:t xml:space="preserve"> Espera-se que se comprove uma rela</w:t>
      </w:r>
      <w:r>
        <w:rPr>
          <w:rFonts w:ascii="Arial" w:hAnsi="Arial" w:hint="default"/>
          <w:sz w:val="24"/>
          <w:szCs w:val="24"/>
          <w:rtl w:val="0"/>
          <w:lang w:val="pt-PT"/>
        </w:rPr>
        <w:t>çã</w:t>
      </w:r>
      <w:r>
        <w:rPr>
          <w:rFonts w:ascii="Arial" w:hAnsi="Arial"/>
          <w:sz w:val="24"/>
          <w:szCs w:val="24"/>
          <w:rtl w:val="0"/>
          <w:lang w:val="pt-PT"/>
        </w:rPr>
        <w:t>o direta entre em que quanto pior a disautonomia, pior a qualidade de vida dos pacientes e que o tratamento se mostre uma ferramenta eficaz na melhora do SNA destes pacientes. Ser</w:t>
      </w:r>
      <w:r>
        <w:rPr>
          <w:rFonts w:ascii="Arial" w:hAnsi="Arial" w:hint="default"/>
          <w:sz w:val="24"/>
          <w:szCs w:val="24"/>
          <w:rtl w:val="0"/>
          <w:lang w:val="pt-PT"/>
        </w:rPr>
        <w:t>ã</w:t>
      </w:r>
      <w:r>
        <w:rPr>
          <w:rFonts w:ascii="Arial" w:hAnsi="Arial"/>
          <w:sz w:val="24"/>
          <w:szCs w:val="24"/>
          <w:rtl w:val="0"/>
          <w:lang w:val="pt-PT"/>
        </w:rPr>
        <w:t>o analisados atrav</w:t>
      </w:r>
      <w:r>
        <w:rPr>
          <w:rFonts w:ascii="Arial" w:hAnsi="Arial" w:hint="default"/>
          <w:sz w:val="24"/>
          <w:szCs w:val="24"/>
          <w:rtl w:val="0"/>
          <w:lang w:val="pt-PT"/>
        </w:rPr>
        <w:t>é</w:t>
      </w:r>
      <w:r>
        <w:rPr>
          <w:rFonts w:ascii="Arial" w:hAnsi="Arial"/>
          <w:sz w:val="24"/>
          <w:szCs w:val="24"/>
          <w:rtl w:val="0"/>
          <w:lang w:val="pt-PT"/>
        </w:rPr>
        <w:t>s do teste de Shapiro-Wilk. Para an</w:t>
      </w:r>
      <w:r>
        <w:rPr>
          <w:rFonts w:ascii="Arial" w:hAnsi="Arial" w:hint="default"/>
          <w:sz w:val="24"/>
          <w:szCs w:val="24"/>
          <w:rtl w:val="0"/>
          <w:lang w:val="pt-PT"/>
        </w:rPr>
        <w:t>á</w:t>
      </w:r>
      <w:r>
        <w:rPr>
          <w:rFonts w:ascii="Arial" w:hAnsi="Arial"/>
          <w:sz w:val="24"/>
          <w:szCs w:val="24"/>
          <w:rtl w:val="0"/>
          <w:lang w:val="pt-PT"/>
        </w:rPr>
        <w:t>lise de caracteriza</w:t>
      </w:r>
      <w:r>
        <w:rPr>
          <w:rFonts w:ascii="Arial" w:hAnsi="Arial" w:hint="default"/>
          <w:sz w:val="24"/>
          <w:szCs w:val="24"/>
          <w:rtl w:val="0"/>
          <w:lang w:val="pt-PT"/>
        </w:rPr>
        <w:t>çã</w:t>
      </w:r>
      <w:r>
        <w:rPr>
          <w:rFonts w:ascii="Arial" w:hAnsi="Arial"/>
          <w:sz w:val="24"/>
          <w:szCs w:val="24"/>
          <w:rtl w:val="0"/>
          <w:lang w:val="pt-PT"/>
        </w:rPr>
        <w:t>o da amostra ser</w:t>
      </w:r>
      <w:r>
        <w:rPr>
          <w:rFonts w:ascii="Arial" w:hAnsi="Arial" w:hint="default"/>
          <w:sz w:val="24"/>
          <w:szCs w:val="24"/>
          <w:rtl w:val="0"/>
          <w:lang w:val="pt-PT"/>
        </w:rPr>
        <w:t xml:space="preserve">á </w:t>
      </w:r>
      <w:r>
        <w:rPr>
          <w:rFonts w:ascii="Arial" w:hAnsi="Arial"/>
          <w:sz w:val="24"/>
          <w:szCs w:val="24"/>
          <w:rtl w:val="0"/>
          <w:lang w:val="pt-PT"/>
        </w:rPr>
        <w:t>utilizado o teste ANOVA, dados param</w:t>
      </w:r>
      <w:r>
        <w:rPr>
          <w:rFonts w:ascii="Arial" w:hAnsi="Arial" w:hint="default"/>
          <w:sz w:val="24"/>
          <w:szCs w:val="24"/>
          <w:rtl w:val="0"/>
          <w:lang w:val="fr-FR"/>
        </w:rPr>
        <w:t>é</w:t>
      </w:r>
      <w:r>
        <w:rPr>
          <w:rFonts w:ascii="Arial" w:hAnsi="Arial"/>
          <w:sz w:val="24"/>
          <w:szCs w:val="24"/>
          <w:rtl w:val="0"/>
          <w:lang w:val="pt-PT"/>
        </w:rPr>
        <w:t>tricos ser</w:t>
      </w:r>
      <w:r>
        <w:rPr>
          <w:rFonts w:ascii="Arial" w:hAnsi="Arial" w:hint="default"/>
          <w:sz w:val="24"/>
          <w:szCs w:val="24"/>
          <w:rtl w:val="0"/>
          <w:lang w:val="pt-PT"/>
        </w:rPr>
        <w:t>ã</w:t>
      </w:r>
      <w:r>
        <w:rPr>
          <w:rFonts w:ascii="Arial" w:hAnsi="Arial"/>
          <w:sz w:val="24"/>
          <w:szCs w:val="24"/>
          <w:rtl w:val="0"/>
          <w:lang w:val="pt-PT"/>
        </w:rPr>
        <w:t>o analisados com ANOVA de uma via e os n</w:t>
      </w:r>
      <w:r>
        <w:rPr>
          <w:rFonts w:ascii="Arial" w:hAnsi="Arial" w:hint="default"/>
          <w:sz w:val="24"/>
          <w:szCs w:val="24"/>
          <w:rtl w:val="0"/>
          <w:lang w:val="pt-PT"/>
        </w:rPr>
        <w:t>ã</w:t>
      </w:r>
      <w:r>
        <w:rPr>
          <w:rFonts w:ascii="Arial" w:hAnsi="Arial"/>
          <w:sz w:val="24"/>
          <w:szCs w:val="24"/>
          <w:rtl w:val="0"/>
          <w:lang w:val="pt-PT"/>
        </w:rPr>
        <w:t>o param</w:t>
      </w:r>
      <w:r>
        <w:rPr>
          <w:rFonts w:ascii="Arial" w:hAnsi="Arial" w:hint="default"/>
          <w:sz w:val="24"/>
          <w:szCs w:val="24"/>
          <w:rtl w:val="0"/>
          <w:lang w:val="fr-FR"/>
        </w:rPr>
        <w:t>é</w:t>
      </w:r>
      <w:r>
        <w:rPr>
          <w:rFonts w:ascii="Arial" w:hAnsi="Arial"/>
          <w:sz w:val="24"/>
          <w:szCs w:val="24"/>
          <w:rtl w:val="0"/>
          <w:lang w:val="pt-PT"/>
        </w:rPr>
        <w:t xml:space="preserve">tricos com </w:t>
      </w:r>
      <w:r>
        <w:rPr>
          <w:rFonts w:ascii="Arial" w:hAnsi="Arial"/>
          <w:sz w:val="24"/>
          <w:szCs w:val="24"/>
          <w:rtl w:val="0"/>
          <w:lang w:val="de-DE"/>
        </w:rPr>
        <w:t>o Kruskall-Wallis com p</w:t>
      </w:r>
      <w:r>
        <w:rPr>
          <w:rFonts w:ascii="Arial" w:hAnsi="Arial" w:hint="default"/>
          <w:sz w:val="24"/>
          <w:szCs w:val="24"/>
          <w:rtl w:val="0"/>
          <w:lang w:val="es-ES_tradnl"/>
        </w:rPr>
        <w:t>ó</w:t>
      </w:r>
      <w:r>
        <w:rPr>
          <w:rFonts w:ascii="Arial" w:hAnsi="Arial"/>
          <w:sz w:val="24"/>
          <w:szCs w:val="24"/>
          <w:rtl w:val="0"/>
          <w:lang w:val="pt-PT"/>
        </w:rPr>
        <w:t xml:space="preserve">s teste de Dunn. </w:t>
      </w:r>
      <w:r>
        <w:rPr>
          <w:rFonts w:ascii="Arial" w:hAnsi="Arial"/>
          <w:b w:val="1"/>
          <w:bCs w:val="1"/>
          <w:sz w:val="24"/>
          <w:szCs w:val="24"/>
          <w:rtl w:val="0"/>
          <w:lang w:val="pt-PT"/>
        </w:rPr>
        <w:t xml:space="preserve"> </w:t>
      </w:r>
      <w:r>
        <w:rPr>
          <w:rFonts w:ascii="Arial" w:hAnsi="Arial"/>
          <w:sz w:val="24"/>
          <w:szCs w:val="24"/>
          <w:rtl w:val="0"/>
          <w:lang w:val="pt-PT"/>
        </w:rPr>
        <w:t xml:space="preserve"> </w:t>
      </w:r>
    </w:p>
    <w:p>
      <w:pPr>
        <w:pStyle w:val="Corpo A"/>
        <w:spacing w:after="0" w:line="360" w:lineRule="auto"/>
        <w:rPr>
          <w:rFonts w:ascii="Arial" w:cs="Arial" w:hAnsi="Arial" w:eastAsia="Arial"/>
          <w:b w:val="1"/>
          <w:bCs w:val="1"/>
          <w:sz w:val="24"/>
          <w:szCs w:val="24"/>
        </w:rPr>
      </w:pPr>
    </w:p>
    <w:p>
      <w:pPr>
        <w:pStyle w:val="Corpo A"/>
        <w:spacing w:after="0" w:line="360" w:lineRule="auto"/>
        <w:rPr>
          <w:rFonts w:ascii="Arial" w:cs="Arial" w:hAnsi="Arial" w:eastAsia="Arial"/>
          <w:b w:val="1"/>
          <w:bCs w:val="1"/>
          <w:sz w:val="24"/>
          <w:szCs w:val="24"/>
        </w:rPr>
      </w:pPr>
      <w:r>
        <w:rPr>
          <w:rFonts w:ascii="Arial" w:hAnsi="Arial"/>
          <w:b w:val="1"/>
          <w:bCs w:val="1"/>
          <w:sz w:val="24"/>
          <w:szCs w:val="24"/>
          <w:rtl w:val="0"/>
          <w:lang w:val="pt-PT"/>
        </w:rPr>
        <w:t xml:space="preserve">Palavras chave: </w:t>
      </w:r>
      <w:r>
        <w:rPr>
          <w:rFonts w:ascii="Arial" w:hAnsi="Arial"/>
          <w:sz w:val="24"/>
          <w:szCs w:val="24"/>
          <w:rtl w:val="0"/>
          <w:lang w:val="pt-PT"/>
        </w:rPr>
        <w:t>Fibromialgia, medicina osteop</w:t>
      </w:r>
      <w:r>
        <w:rPr>
          <w:rFonts w:ascii="Arial" w:hAnsi="Arial" w:hint="default"/>
          <w:sz w:val="24"/>
          <w:szCs w:val="24"/>
          <w:rtl w:val="0"/>
          <w:lang w:val="pt-PT"/>
        </w:rPr>
        <w:t>á</w:t>
      </w:r>
      <w:r>
        <w:rPr>
          <w:rFonts w:ascii="Arial" w:hAnsi="Arial"/>
          <w:sz w:val="24"/>
          <w:szCs w:val="24"/>
          <w:rtl w:val="0"/>
          <w:lang w:val="pt-PT"/>
        </w:rPr>
        <w:t>tica, sistema nervoso aut</w:t>
      </w:r>
      <w:r>
        <w:rPr>
          <w:rFonts w:ascii="Arial" w:hAnsi="Arial" w:hint="default"/>
          <w:sz w:val="24"/>
          <w:szCs w:val="24"/>
          <w:rtl w:val="0"/>
          <w:lang w:val="pt-PT"/>
        </w:rPr>
        <w:t>ô</w:t>
      </w:r>
      <w:r>
        <w:rPr>
          <w:rFonts w:ascii="Arial" w:hAnsi="Arial"/>
          <w:sz w:val="24"/>
          <w:szCs w:val="24"/>
          <w:rtl w:val="0"/>
          <w:lang w:val="pt-PT"/>
        </w:rPr>
        <w:t>nomo, variabilidade de frequ</w:t>
      </w:r>
      <w:r>
        <w:rPr>
          <w:rFonts w:ascii="Arial" w:hAnsi="Arial" w:hint="default"/>
          <w:sz w:val="24"/>
          <w:szCs w:val="24"/>
          <w:rtl w:val="0"/>
          <w:lang w:val="pt-PT"/>
        </w:rPr>
        <w:t>ê</w:t>
      </w:r>
      <w:r>
        <w:rPr>
          <w:rFonts w:ascii="Arial" w:hAnsi="Arial"/>
          <w:sz w:val="24"/>
          <w:szCs w:val="24"/>
          <w:rtl w:val="0"/>
          <w:lang w:val="pt-PT"/>
        </w:rPr>
        <w:t>ncia card</w:t>
      </w:r>
      <w:r>
        <w:rPr>
          <w:rFonts w:ascii="Arial" w:hAnsi="Arial" w:hint="default"/>
          <w:sz w:val="24"/>
          <w:szCs w:val="24"/>
          <w:rtl w:val="0"/>
          <w:lang w:val="pt-PT"/>
        </w:rPr>
        <w:t>í</w:t>
      </w:r>
      <w:r>
        <w:rPr>
          <w:rFonts w:ascii="Arial" w:hAnsi="Arial"/>
          <w:sz w:val="24"/>
          <w:szCs w:val="24"/>
          <w:rtl w:val="0"/>
          <w:lang w:val="pt-PT"/>
        </w:rPr>
        <w:t>aca, tratamento manipulativo osteop</w:t>
      </w:r>
      <w:r>
        <w:rPr>
          <w:rFonts w:ascii="Arial" w:hAnsi="Arial" w:hint="default"/>
          <w:sz w:val="24"/>
          <w:szCs w:val="24"/>
          <w:rtl w:val="0"/>
          <w:lang w:val="pt-PT"/>
        </w:rPr>
        <w:t>á</w:t>
      </w:r>
      <w:r>
        <w:rPr>
          <w:rFonts w:ascii="Arial" w:hAnsi="Arial"/>
          <w:sz w:val="24"/>
          <w:szCs w:val="24"/>
          <w:rtl w:val="0"/>
          <w:lang w:val="pt-PT"/>
        </w:rPr>
        <w:t>tico</w:t>
      </w:r>
    </w:p>
    <w:p>
      <w:pPr>
        <w:pStyle w:val="Corpo A"/>
        <w:spacing w:after="0" w:line="360" w:lineRule="auto"/>
        <w:rPr>
          <w:rFonts w:ascii="Arial" w:cs="Arial" w:hAnsi="Arial" w:eastAsia="Arial"/>
          <w:b w:val="1"/>
          <w:bCs w:val="1"/>
          <w:sz w:val="24"/>
          <w:szCs w:val="24"/>
        </w:rPr>
      </w:pPr>
    </w:p>
    <w:p>
      <w:pPr>
        <w:pStyle w:val="Corpo A"/>
        <w:spacing w:after="0" w:line="360" w:lineRule="auto"/>
      </w:pPr>
      <w:r>
        <w:rPr>
          <w:rFonts w:ascii="Arial Unicode MS" w:cs="Arial Unicode MS" w:hAnsi="Arial Unicode MS" w:eastAsia="Arial Unicode MS"/>
          <w:b w:val="0"/>
          <w:bCs w:val="0"/>
          <w:i w:val="0"/>
          <w:iCs w:val="0"/>
          <w:sz w:val="24"/>
          <w:szCs w:val="24"/>
        </w:rPr>
        <w:br w:type="page"/>
      </w:r>
    </w:p>
    <w:p>
      <w:pPr>
        <w:pStyle w:val="Título"/>
        <w:rPr>
          <w:rFonts w:ascii="Arial" w:cs="Arial" w:hAnsi="Arial" w:eastAsia="Arial"/>
          <w:sz w:val="24"/>
          <w:szCs w:val="24"/>
        </w:rPr>
      </w:pPr>
      <w:bookmarkStart w:name="_Toc1" w:id="1"/>
      <w:r>
        <w:rPr>
          <w:rFonts w:ascii="Arial" w:hAnsi="Arial"/>
          <w:sz w:val="28"/>
          <w:szCs w:val="28"/>
          <w:rtl w:val="0"/>
          <w:lang w:val="it-IT"/>
        </w:rPr>
        <w:t>Introdu</w:t>
      </w:r>
      <w:r>
        <w:rPr>
          <w:rFonts w:ascii="Arial" w:hAnsi="Arial" w:hint="default"/>
          <w:sz w:val="28"/>
          <w:szCs w:val="28"/>
          <w:rtl w:val="0"/>
          <w:lang w:val="pt-PT"/>
        </w:rPr>
        <w:t>çã</w:t>
      </w:r>
      <w:r>
        <w:rPr>
          <w:rFonts w:ascii="Arial" w:hAnsi="Arial"/>
          <w:sz w:val="28"/>
          <w:szCs w:val="28"/>
          <w:rtl w:val="0"/>
        </w:rPr>
        <w:t>o</w:t>
      </w:r>
      <w:bookmarkEnd w:id="1"/>
    </w:p>
    <w:p>
      <w:pPr>
        <w:pStyle w:val="Corpo A"/>
        <w:spacing w:after="0" w:line="240" w:lineRule="auto"/>
        <w:rPr>
          <w:rFonts w:ascii="Arial" w:cs="Arial" w:hAnsi="Arial" w:eastAsia="Arial"/>
          <w:b w:val="1"/>
          <w:bCs w:val="1"/>
          <w:sz w:val="24"/>
          <w:szCs w:val="24"/>
        </w:rPr>
      </w:pPr>
    </w:p>
    <w:p>
      <w:pPr>
        <w:pStyle w:val="Corpo A"/>
        <w:spacing w:after="0" w:line="240" w:lineRule="auto"/>
        <w:rPr>
          <w:rFonts w:ascii="Arial" w:cs="Arial" w:hAnsi="Arial" w:eastAsia="Arial"/>
          <w:sz w:val="24"/>
          <w:szCs w:val="24"/>
        </w:rPr>
      </w:pPr>
    </w:p>
    <w:p>
      <w:pPr>
        <w:pStyle w:val="Corpo A"/>
        <w:spacing w:after="0" w:line="360" w:lineRule="auto"/>
        <w:jc w:val="both"/>
        <w:rPr>
          <w:rFonts w:ascii="Arial" w:cs="Arial" w:hAnsi="Arial" w:eastAsia="Arial"/>
          <w:sz w:val="24"/>
          <w:szCs w:val="24"/>
        </w:rPr>
      </w:pPr>
      <w:r>
        <w:rPr>
          <w:rFonts w:ascii="Arial" w:cs="Arial" w:hAnsi="Arial" w:eastAsia="Arial"/>
          <w:lang w:val="pt-PT"/>
        </w:rPr>
        <w:tab/>
      </w:r>
      <w:r>
        <w:rPr>
          <w:rFonts w:ascii="Arial" w:hAnsi="Arial"/>
          <w:sz w:val="24"/>
          <w:szCs w:val="24"/>
          <w:rtl w:val="0"/>
          <w:lang w:val="pt-PT"/>
        </w:rPr>
        <w:t>Fibromialgia consiste em uma s</w:t>
      </w:r>
      <w:r>
        <w:rPr>
          <w:rFonts w:ascii="Arial" w:hAnsi="Arial" w:hint="default"/>
          <w:sz w:val="24"/>
          <w:szCs w:val="24"/>
          <w:rtl w:val="0"/>
          <w:lang w:val="pt-PT"/>
        </w:rPr>
        <w:t>í</w:t>
      </w:r>
      <w:r>
        <w:rPr>
          <w:rFonts w:ascii="Arial" w:hAnsi="Arial"/>
          <w:sz w:val="24"/>
          <w:szCs w:val="24"/>
          <w:rtl w:val="0"/>
          <w:lang w:val="pt-PT"/>
        </w:rPr>
        <w:t>ndrome caracterizada por diversos sintomas como dor generalizada, dist</w:t>
      </w:r>
      <w:r>
        <w:rPr>
          <w:rFonts w:ascii="Arial" w:hAnsi="Arial" w:hint="default"/>
          <w:sz w:val="24"/>
          <w:szCs w:val="24"/>
          <w:rtl w:val="0"/>
          <w:lang w:val="pt-PT"/>
        </w:rPr>
        <w:t>ú</w:t>
      </w:r>
      <w:r>
        <w:rPr>
          <w:rFonts w:ascii="Arial" w:hAnsi="Arial"/>
          <w:sz w:val="24"/>
          <w:szCs w:val="24"/>
          <w:rtl w:val="0"/>
          <w:lang w:val="pt-PT"/>
        </w:rPr>
        <w:t>rbios do sono, fadiga, altera</w:t>
      </w:r>
      <w:r>
        <w:rPr>
          <w:rFonts w:ascii="Arial" w:hAnsi="Arial" w:hint="default"/>
          <w:sz w:val="24"/>
          <w:szCs w:val="24"/>
          <w:rtl w:val="0"/>
          <w:lang w:val="pt-PT"/>
        </w:rPr>
        <w:t>çõ</w:t>
      </w:r>
      <w:r>
        <w:rPr>
          <w:rFonts w:ascii="Arial" w:hAnsi="Arial"/>
          <w:sz w:val="24"/>
          <w:szCs w:val="24"/>
          <w:rtl w:val="0"/>
          <w:lang w:val="pt-PT"/>
        </w:rPr>
        <w:t>es cognitivas e psicol</w:t>
      </w:r>
      <w:r>
        <w:rPr>
          <w:rFonts w:ascii="Arial" w:hAnsi="Arial" w:hint="default"/>
          <w:sz w:val="24"/>
          <w:szCs w:val="24"/>
          <w:rtl w:val="0"/>
          <w:lang w:val="pt-PT"/>
        </w:rPr>
        <w:t>ó</w:t>
      </w:r>
      <w:r>
        <w:rPr>
          <w:rFonts w:ascii="Arial" w:hAnsi="Arial"/>
          <w:sz w:val="24"/>
          <w:szCs w:val="24"/>
          <w:rtl w:val="0"/>
          <w:lang w:val="pt-PT"/>
        </w:rPr>
        <w:t>gicas com consequente limita</w:t>
      </w:r>
      <w:r>
        <w:rPr>
          <w:rFonts w:ascii="Arial" w:hAnsi="Arial" w:hint="default"/>
          <w:sz w:val="24"/>
          <w:szCs w:val="24"/>
          <w:rtl w:val="0"/>
          <w:lang w:val="pt-PT"/>
        </w:rPr>
        <w:t>çã</w:t>
      </w:r>
      <w:r>
        <w:rPr>
          <w:rFonts w:ascii="Arial" w:hAnsi="Arial"/>
          <w:sz w:val="24"/>
          <w:szCs w:val="24"/>
          <w:rtl w:val="0"/>
          <w:lang w:val="pt-PT"/>
        </w:rPr>
        <w:t>o funcional dos pacientes, apesar de ser considerada uma doen</w:t>
      </w:r>
      <w:r>
        <w:rPr>
          <w:rFonts w:ascii="Arial" w:hAnsi="Arial" w:hint="default"/>
          <w:sz w:val="24"/>
          <w:szCs w:val="24"/>
          <w:rtl w:val="0"/>
          <w:lang w:val="pt-PT"/>
        </w:rPr>
        <w:t>ç</w:t>
      </w:r>
      <w:r>
        <w:rPr>
          <w:rFonts w:ascii="Arial" w:hAnsi="Arial"/>
          <w:sz w:val="24"/>
          <w:szCs w:val="24"/>
          <w:rtl w:val="0"/>
          <w:lang w:val="es-ES_tradnl"/>
        </w:rPr>
        <w:t>a a parte, n</w:t>
      </w:r>
      <w:r>
        <w:rPr>
          <w:rFonts w:ascii="Arial" w:hAnsi="Arial" w:hint="default"/>
          <w:sz w:val="24"/>
          <w:szCs w:val="24"/>
          <w:rtl w:val="0"/>
          <w:lang w:val="pt-PT"/>
        </w:rPr>
        <w:t>ã</w:t>
      </w:r>
      <w:r>
        <w:rPr>
          <w:rFonts w:ascii="Arial" w:hAnsi="Arial"/>
          <w:sz w:val="24"/>
          <w:szCs w:val="24"/>
          <w:rtl w:val="0"/>
          <w:lang w:val="es-ES_tradnl"/>
        </w:rPr>
        <w:t>o h</w:t>
      </w:r>
      <w:r>
        <w:rPr>
          <w:rFonts w:ascii="Arial" w:hAnsi="Arial" w:hint="default"/>
          <w:sz w:val="24"/>
          <w:szCs w:val="24"/>
          <w:rtl w:val="0"/>
          <w:lang w:val="pt-PT"/>
        </w:rPr>
        <w:t xml:space="preserve">á </w:t>
      </w:r>
      <w:r>
        <w:rPr>
          <w:rFonts w:ascii="Arial" w:hAnsi="Arial"/>
          <w:sz w:val="24"/>
          <w:szCs w:val="24"/>
          <w:rtl w:val="0"/>
          <w:lang w:val="pt-PT"/>
        </w:rPr>
        <w:t>consenso sobre seus mecanismos etiol</w:t>
      </w:r>
      <w:r>
        <w:rPr>
          <w:rFonts w:ascii="Arial" w:hAnsi="Arial" w:hint="default"/>
          <w:sz w:val="24"/>
          <w:szCs w:val="24"/>
          <w:rtl w:val="0"/>
          <w:lang w:val="pt-PT"/>
        </w:rPr>
        <w:t>ó</w:t>
      </w:r>
      <w:r>
        <w:rPr>
          <w:rFonts w:ascii="Arial" w:hAnsi="Arial"/>
          <w:sz w:val="24"/>
          <w:szCs w:val="24"/>
          <w:rtl w:val="0"/>
          <w:lang w:val="pt-PT"/>
        </w:rPr>
        <w:t xml:space="preserve">gicos (1). O foco sobre os mecanismos de base da fibromialgia </w:t>
      </w:r>
      <w:r>
        <w:rPr>
          <w:rFonts w:ascii="Arial" w:hAnsi="Arial" w:hint="default"/>
          <w:sz w:val="24"/>
          <w:szCs w:val="24"/>
          <w:rtl w:val="0"/>
          <w:lang w:val="pt-PT"/>
        </w:rPr>
        <w:t xml:space="preserve">é </w:t>
      </w:r>
      <w:r>
        <w:rPr>
          <w:rFonts w:ascii="Arial" w:hAnsi="Arial"/>
          <w:sz w:val="24"/>
          <w:szCs w:val="24"/>
          <w:rtl w:val="0"/>
          <w:lang w:val="pt-PT"/>
        </w:rPr>
        <w:t>fundamental para que tenhamos avan</w:t>
      </w:r>
      <w:r>
        <w:rPr>
          <w:rFonts w:ascii="Arial" w:hAnsi="Arial" w:hint="default"/>
          <w:sz w:val="24"/>
          <w:szCs w:val="24"/>
          <w:rtl w:val="0"/>
          <w:lang w:val="pt-PT"/>
        </w:rPr>
        <w:t>ç</w:t>
      </w:r>
      <w:r>
        <w:rPr>
          <w:rFonts w:ascii="Arial" w:hAnsi="Arial"/>
          <w:sz w:val="24"/>
          <w:szCs w:val="24"/>
          <w:rtl w:val="0"/>
          <w:lang w:val="pt-PT"/>
        </w:rPr>
        <w:t>o no tratamento dessa condi</w:t>
      </w:r>
      <w:r>
        <w:rPr>
          <w:rFonts w:ascii="Arial" w:hAnsi="Arial" w:hint="default"/>
          <w:sz w:val="24"/>
          <w:szCs w:val="24"/>
          <w:rtl w:val="0"/>
          <w:lang w:val="pt-PT"/>
        </w:rPr>
        <w:t>çã</w:t>
      </w:r>
      <w:r>
        <w:rPr>
          <w:rFonts w:ascii="Arial" w:hAnsi="Arial"/>
          <w:sz w:val="24"/>
          <w:szCs w:val="24"/>
          <w:rtl w:val="0"/>
          <w:lang w:val="pt-PT"/>
        </w:rPr>
        <w:t>o (2).</w:t>
      </w:r>
    </w:p>
    <w:p>
      <w:pPr>
        <w:pStyle w:val="Corpo A"/>
        <w:spacing w:after="0" w:line="360" w:lineRule="auto"/>
        <w:jc w:val="both"/>
        <w:rPr>
          <w:rFonts w:ascii="Arial" w:cs="Arial" w:hAnsi="Arial" w:eastAsia="Arial"/>
          <w:sz w:val="24"/>
          <w:szCs w:val="24"/>
        </w:rPr>
      </w:pPr>
      <w:r>
        <w:rPr>
          <w:rFonts w:ascii="Arial" w:cs="Arial" w:hAnsi="Arial" w:eastAsia="Arial"/>
          <w:sz w:val="24"/>
          <w:szCs w:val="24"/>
          <w:rtl w:val="0"/>
          <w:lang w:val="pt-PT"/>
        </w:rPr>
        <w:tab/>
        <w:t>A fibromialgia inicialmente era diagnosticada pelos crit</w:t>
      </w:r>
      <w:r>
        <w:rPr>
          <w:rFonts w:ascii="Arial" w:hAnsi="Arial" w:hint="default"/>
          <w:sz w:val="24"/>
          <w:szCs w:val="24"/>
          <w:rtl w:val="0"/>
          <w:lang w:val="pt-PT"/>
        </w:rPr>
        <w:t>é</w:t>
      </w:r>
      <w:r>
        <w:rPr>
          <w:rFonts w:ascii="Arial" w:hAnsi="Arial"/>
          <w:sz w:val="24"/>
          <w:szCs w:val="24"/>
          <w:rtl w:val="0"/>
          <w:lang w:val="pt-PT"/>
        </w:rPr>
        <w:t>rios do A</w:t>
      </w:r>
      <w:r>
        <w:rPr>
          <w:rFonts w:ascii="Arial" w:hAnsi="Arial"/>
          <w:i w:val="1"/>
          <w:iCs w:val="1"/>
          <w:sz w:val="24"/>
          <w:szCs w:val="24"/>
          <w:rtl w:val="0"/>
          <w:lang w:val="pt-PT"/>
        </w:rPr>
        <w:t>merican College of Rheumatology</w:t>
      </w:r>
      <w:r>
        <w:rPr>
          <w:rFonts w:ascii="Arial" w:hAnsi="Arial"/>
          <w:sz w:val="24"/>
          <w:szCs w:val="24"/>
          <w:rtl w:val="0"/>
          <w:lang w:val="pt-PT"/>
        </w:rPr>
        <w:t xml:space="preserve"> que </w:t>
      </w:r>
      <w:r>
        <w:rPr>
          <w:rFonts w:ascii="Arial" w:hAnsi="Arial"/>
          <w:sz w:val="24"/>
          <w:szCs w:val="24"/>
          <w:rtl w:val="0"/>
          <w:lang w:val="en-US"/>
        </w:rPr>
        <w:t>base</w:t>
      </w:r>
      <w:r>
        <w:rPr>
          <w:rFonts w:ascii="Arial" w:hAnsi="Arial"/>
          <w:sz w:val="24"/>
          <w:szCs w:val="24"/>
          <w:rtl w:val="0"/>
          <w:lang w:val="pt-PT"/>
        </w:rPr>
        <w:t>ava-se na presen</w:t>
      </w:r>
      <w:r>
        <w:rPr>
          <w:rFonts w:ascii="Arial" w:hAnsi="Arial" w:hint="default"/>
          <w:sz w:val="24"/>
          <w:szCs w:val="24"/>
          <w:rtl w:val="0"/>
          <w:lang w:val="pt-PT"/>
        </w:rPr>
        <w:t>ç</w:t>
      </w:r>
      <w:r>
        <w:rPr>
          <w:rFonts w:ascii="Arial" w:hAnsi="Arial"/>
          <w:sz w:val="24"/>
          <w:szCs w:val="24"/>
          <w:rtl w:val="0"/>
          <w:lang w:val="pt-PT"/>
        </w:rPr>
        <w:t>a de dor generalizada associada a presen</w:t>
      </w:r>
      <w:r>
        <w:rPr>
          <w:rFonts w:ascii="Arial" w:hAnsi="Arial" w:hint="default"/>
          <w:sz w:val="24"/>
          <w:szCs w:val="24"/>
          <w:rtl w:val="0"/>
          <w:lang w:val="pt-PT"/>
        </w:rPr>
        <w:t>ç</w:t>
      </w:r>
      <w:r>
        <w:rPr>
          <w:rFonts w:ascii="Arial" w:hAnsi="Arial"/>
          <w:sz w:val="24"/>
          <w:szCs w:val="24"/>
          <w:rtl w:val="0"/>
          <w:lang w:val="pt-PT"/>
        </w:rPr>
        <w:t xml:space="preserve">a de pelo menos 11 de 18 </w:t>
      </w:r>
      <w:r>
        <w:rPr>
          <w:rFonts w:ascii="Arial" w:hAnsi="Arial"/>
          <w:i w:val="1"/>
          <w:iCs w:val="1"/>
          <w:sz w:val="24"/>
          <w:szCs w:val="24"/>
          <w:rtl w:val="0"/>
          <w:lang w:val="en-US"/>
        </w:rPr>
        <w:t>Tender Points</w:t>
      </w:r>
      <w:r>
        <w:rPr>
          <w:rFonts w:ascii="Arial" w:hAnsi="Arial"/>
          <w:i w:val="1"/>
          <w:iCs w:val="1"/>
          <w:sz w:val="24"/>
          <w:szCs w:val="24"/>
          <w:rtl w:val="0"/>
          <w:lang w:val="pt-PT"/>
        </w:rPr>
        <w:t xml:space="preserve"> </w:t>
      </w:r>
      <w:r>
        <w:rPr>
          <w:rFonts w:ascii="Arial" w:hAnsi="Arial"/>
          <w:sz w:val="24"/>
          <w:szCs w:val="24"/>
          <w:rtl w:val="0"/>
          <w:lang w:val="pt-PT"/>
        </w:rPr>
        <w:t>(3). Esses crit</w:t>
      </w:r>
      <w:r>
        <w:rPr>
          <w:rFonts w:ascii="Arial" w:hAnsi="Arial" w:hint="default"/>
          <w:sz w:val="24"/>
          <w:szCs w:val="24"/>
          <w:rtl w:val="0"/>
          <w:lang w:val="pt-PT"/>
        </w:rPr>
        <w:t>é</w:t>
      </w:r>
      <w:r>
        <w:rPr>
          <w:rFonts w:ascii="Arial" w:hAnsi="Arial"/>
          <w:sz w:val="24"/>
          <w:szCs w:val="24"/>
          <w:rtl w:val="0"/>
          <w:lang w:val="pt-PT"/>
        </w:rPr>
        <w:t>rios foram atualizados e hoje s</w:t>
      </w:r>
      <w:r>
        <w:rPr>
          <w:rFonts w:ascii="Arial" w:hAnsi="Arial" w:hint="default"/>
          <w:sz w:val="24"/>
          <w:szCs w:val="24"/>
          <w:rtl w:val="0"/>
          <w:lang w:val="pt-PT"/>
        </w:rPr>
        <w:t>ã</w:t>
      </w:r>
      <w:r>
        <w:rPr>
          <w:rFonts w:ascii="Arial" w:hAnsi="Arial"/>
          <w:sz w:val="24"/>
          <w:szCs w:val="24"/>
          <w:rtl w:val="0"/>
          <w:lang w:val="pt-PT"/>
        </w:rPr>
        <w:t>o baseados nos question</w:t>
      </w:r>
      <w:r>
        <w:rPr>
          <w:rFonts w:ascii="Arial" w:hAnsi="Arial" w:hint="default"/>
          <w:sz w:val="24"/>
          <w:szCs w:val="24"/>
          <w:rtl w:val="0"/>
          <w:lang w:val="pt-PT"/>
        </w:rPr>
        <w:t>á</w:t>
      </w:r>
      <w:r>
        <w:rPr>
          <w:rFonts w:ascii="Arial" w:hAnsi="Arial"/>
          <w:sz w:val="24"/>
          <w:szCs w:val="24"/>
          <w:rtl w:val="0"/>
          <w:lang w:val="pt-PT"/>
        </w:rPr>
        <w:t xml:space="preserve">rios </w:t>
      </w:r>
      <w:r>
        <w:rPr>
          <w:rFonts w:ascii="Arial" w:hAnsi="Arial"/>
          <w:i w:val="1"/>
          <w:iCs w:val="1"/>
          <w:sz w:val="24"/>
          <w:szCs w:val="24"/>
          <w:rtl w:val="0"/>
          <w:lang w:val="pt-PT"/>
        </w:rPr>
        <w:t>Widespread Pain Index</w:t>
      </w:r>
      <w:r>
        <w:rPr>
          <w:rFonts w:ascii="Arial" w:hAnsi="Arial"/>
          <w:sz w:val="24"/>
          <w:szCs w:val="24"/>
          <w:rtl w:val="0"/>
          <w:lang w:val="pt-PT"/>
        </w:rPr>
        <w:t xml:space="preserve"> (WPI) e </w:t>
      </w:r>
      <w:r>
        <w:rPr>
          <w:rFonts w:ascii="Arial" w:hAnsi="Arial"/>
          <w:i w:val="1"/>
          <w:iCs w:val="1"/>
          <w:sz w:val="24"/>
          <w:szCs w:val="24"/>
          <w:rtl w:val="0"/>
          <w:lang w:val="pt-PT"/>
        </w:rPr>
        <w:t>Symptom Severity Scale</w:t>
      </w:r>
      <w:r>
        <w:rPr>
          <w:rFonts w:ascii="Arial" w:hAnsi="Arial"/>
          <w:sz w:val="24"/>
          <w:szCs w:val="24"/>
          <w:rtl w:val="0"/>
          <w:lang w:val="pt-PT"/>
        </w:rPr>
        <w:t xml:space="preserve"> (SS) (4). </w:t>
      </w:r>
    </w:p>
    <w:p>
      <w:pPr>
        <w:pStyle w:val="Corpo A"/>
        <w:spacing w:after="0" w:line="360" w:lineRule="auto"/>
        <w:jc w:val="both"/>
        <w:rPr>
          <w:rFonts w:ascii="Arial" w:cs="Arial" w:hAnsi="Arial" w:eastAsia="Arial"/>
          <w:sz w:val="24"/>
          <w:szCs w:val="24"/>
        </w:rPr>
      </w:pPr>
      <w:r>
        <w:rPr>
          <w:rFonts w:ascii="Arial" w:cs="Arial" w:hAnsi="Arial" w:eastAsia="Arial"/>
          <w:sz w:val="24"/>
          <w:szCs w:val="24"/>
          <w:rtl w:val="0"/>
          <w:lang w:val="pt-PT"/>
        </w:rPr>
        <w:tab/>
        <w:t>Quando avaliados pelo Composite Autonomic Symptoms Scale (COMPASS)</w:t>
      </w:r>
      <w:r>
        <w:rPr>
          <w:rFonts w:ascii="Arial" w:hAnsi="Arial"/>
          <w:sz w:val="24"/>
          <w:szCs w:val="24"/>
          <w:rtl w:val="0"/>
          <w:lang w:val="fr-FR"/>
        </w:rPr>
        <w:t>, question</w:t>
      </w:r>
      <w:r>
        <w:rPr>
          <w:rFonts w:ascii="Arial" w:hAnsi="Arial" w:hint="default"/>
          <w:sz w:val="24"/>
          <w:szCs w:val="24"/>
          <w:rtl w:val="0"/>
          <w:lang w:val="pt-PT"/>
        </w:rPr>
        <w:t>á</w:t>
      </w:r>
      <w:r>
        <w:rPr>
          <w:rFonts w:ascii="Arial" w:hAnsi="Arial"/>
          <w:sz w:val="24"/>
          <w:szCs w:val="24"/>
          <w:rtl w:val="0"/>
          <w:lang w:val="pt-PT"/>
        </w:rPr>
        <w:t>rio sobre a funcionalidade sistema nervoso aut</w:t>
      </w:r>
      <w:r>
        <w:rPr>
          <w:rFonts w:ascii="Arial" w:hAnsi="Arial" w:hint="default"/>
          <w:sz w:val="24"/>
          <w:szCs w:val="24"/>
          <w:rtl w:val="0"/>
          <w:lang w:val="pt-PT"/>
        </w:rPr>
        <w:t>ô</w:t>
      </w:r>
      <w:r>
        <w:rPr>
          <w:rFonts w:ascii="Arial" w:hAnsi="Arial"/>
          <w:sz w:val="24"/>
          <w:szCs w:val="24"/>
          <w:rtl w:val="0"/>
          <w:lang w:val="pt-PT"/>
        </w:rPr>
        <w:t xml:space="preserve">nomo (SNA), os pacientes com fibromialgia apresentam </w:t>
      </w:r>
      <w:r>
        <w:rPr>
          <w:rFonts w:ascii="Arial" w:hAnsi="Arial" w:hint="default"/>
          <w:sz w:val="24"/>
          <w:szCs w:val="24"/>
          <w:rtl w:val="0"/>
          <w:lang w:val="pt-PT"/>
        </w:rPr>
        <w:t>í</w:t>
      </w:r>
      <w:r>
        <w:rPr>
          <w:rFonts w:ascii="Arial" w:hAnsi="Arial"/>
          <w:sz w:val="24"/>
          <w:szCs w:val="24"/>
          <w:rtl w:val="0"/>
          <w:lang w:val="pt-PT"/>
        </w:rPr>
        <w:t>ndices de disautonomia superiores ao grupo controle e a um grupo de pacientes portadores de a</w:t>
      </w:r>
      <w:r>
        <w:rPr>
          <w:rFonts w:ascii="Arial" w:hAnsi="Arial"/>
          <w:sz w:val="24"/>
          <w:szCs w:val="24"/>
          <w:rtl w:val="0"/>
          <w:lang w:val="de-DE"/>
        </w:rPr>
        <w:t xml:space="preserve">rtrite </w:t>
      </w:r>
      <w:r>
        <w:rPr>
          <w:rFonts w:ascii="Arial" w:hAnsi="Arial"/>
          <w:sz w:val="24"/>
          <w:szCs w:val="24"/>
          <w:rtl w:val="0"/>
          <w:lang w:val="pt-PT"/>
        </w:rPr>
        <w:t>reumat</w:t>
      </w:r>
      <w:r>
        <w:rPr>
          <w:rFonts w:ascii="Arial" w:hAnsi="Arial" w:hint="default"/>
          <w:sz w:val="24"/>
          <w:szCs w:val="24"/>
          <w:rtl w:val="0"/>
          <w:lang w:val="pt-PT"/>
        </w:rPr>
        <w:t>ó</w:t>
      </w:r>
      <w:r>
        <w:rPr>
          <w:rFonts w:ascii="Arial" w:hAnsi="Arial"/>
          <w:sz w:val="24"/>
          <w:szCs w:val="24"/>
          <w:rtl w:val="0"/>
          <w:lang w:val="da-DK"/>
        </w:rPr>
        <w:t>ide, al</w:t>
      </w:r>
      <w:r>
        <w:rPr>
          <w:rFonts w:ascii="Arial" w:hAnsi="Arial" w:hint="default"/>
          <w:sz w:val="24"/>
          <w:szCs w:val="24"/>
          <w:rtl w:val="0"/>
          <w:lang w:val="pt-PT"/>
        </w:rPr>
        <w:t>é</w:t>
      </w:r>
      <w:r>
        <w:rPr>
          <w:rFonts w:ascii="Arial" w:hAnsi="Arial"/>
          <w:sz w:val="24"/>
          <w:szCs w:val="24"/>
          <w:rtl w:val="0"/>
          <w:lang w:val="pt-PT"/>
        </w:rPr>
        <w:t>m disso, observa-se rela</w:t>
      </w:r>
      <w:r>
        <w:rPr>
          <w:rFonts w:ascii="Arial" w:hAnsi="Arial" w:hint="default"/>
          <w:sz w:val="24"/>
          <w:szCs w:val="24"/>
          <w:rtl w:val="0"/>
          <w:lang w:val="pt-PT"/>
        </w:rPr>
        <w:t>çã</w:t>
      </w:r>
      <w:r>
        <w:rPr>
          <w:rFonts w:ascii="Arial" w:hAnsi="Arial"/>
          <w:sz w:val="24"/>
          <w:szCs w:val="24"/>
          <w:rtl w:val="0"/>
          <w:lang w:val="pt-PT"/>
        </w:rPr>
        <w:t>o direta entre o resultado do Fibromyalgia Impact Questionaire (FIQ), question</w:t>
      </w:r>
      <w:r>
        <w:rPr>
          <w:rFonts w:ascii="Arial" w:hAnsi="Arial" w:hint="default"/>
          <w:sz w:val="24"/>
          <w:szCs w:val="24"/>
          <w:rtl w:val="0"/>
          <w:lang w:val="pt-PT"/>
        </w:rPr>
        <w:t>á</w:t>
      </w:r>
      <w:r>
        <w:rPr>
          <w:rFonts w:ascii="Arial" w:hAnsi="Arial"/>
          <w:sz w:val="24"/>
          <w:szCs w:val="24"/>
          <w:rtl w:val="0"/>
          <w:lang w:val="pt-PT"/>
        </w:rPr>
        <w:t>rio sobre qualidade de vida destes pacientes, e o COMPASS, ou seja, um forte ind</w:t>
      </w:r>
      <w:r>
        <w:rPr>
          <w:rFonts w:ascii="Arial" w:hAnsi="Arial" w:hint="default"/>
          <w:sz w:val="24"/>
          <w:szCs w:val="24"/>
          <w:rtl w:val="0"/>
          <w:lang w:val="pt-PT"/>
        </w:rPr>
        <w:t>í</w:t>
      </w:r>
      <w:r>
        <w:rPr>
          <w:rFonts w:ascii="Arial" w:hAnsi="Arial"/>
          <w:sz w:val="24"/>
          <w:szCs w:val="24"/>
          <w:rtl w:val="0"/>
          <w:lang w:val="pt-PT"/>
        </w:rPr>
        <w:t>cio que quanto maior a disautonomia, piores os sintomas e maior o impacto na qualidade de vida dos pacientes (5).</w:t>
      </w:r>
    </w:p>
    <w:p>
      <w:pPr>
        <w:pStyle w:val="Corpo A"/>
        <w:spacing w:after="0" w:line="360" w:lineRule="auto"/>
        <w:ind w:firstLine="708"/>
        <w:jc w:val="both"/>
        <w:rPr>
          <w:rFonts w:ascii="Arial" w:cs="Arial" w:hAnsi="Arial" w:eastAsia="Arial"/>
          <w:outline w:val="0"/>
          <w:color w:val="000000"/>
          <w:sz w:val="24"/>
          <w:szCs w:val="24"/>
          <w:u w:color="000000"/>
          <w14:textFill>
            <w14:solidFill>
              <w14:srgbClr w14:val="000000"/>
            </w14:solidFill>
          </w14:textFill>
        </w:rPr>
      </w:pPr>
      <w:r>
        <w:rPr>
          <w:rFonts w:ascii="Arial" w:hAnsi="Arial"/>
          <w:sz w:val="24"/>
          <w:szCs w:val="24"/>
          <w:rtl w:val="0"/>
          <w:lang w:val="pt-PT"/>
        </w:rPr>
        <w:t>V</w:t>
      </w:r>
      <w:r>
        <w:rPr>
          <w:rFonts w:ascii="Arial" w:hAnsi="Arial" w:hint="default"/>
          <w:sz w:val="24"/>
          <w:szCs w:val="24"/>
          <w:rtl w:val="0"/>
          <w:lang w:val="pt-PT"/>
        </w:rPr>
        <w:t>á</w:t>
      </w:r>
      <w:r>
        <w:rPr>
          <w:rFonts w:ascii="Arial" w:hAnsi="Arial"/>
          <w:sz w:val="24"/>
          <w:szCs w:val="24"/>
          <w:rtl w:val="0"/>
          <w:lang w:val="pt-PT"/>
        </w:rPr>
        <w:t>rios estudos demonstram que a disautonomia do SNA tem um papel fundamental no desenvolvimento da fibromialgia, cursando com altera</w:t>
      </w:r>
      <w:r>
        <w:rPr>
          <w:rFonts w:ascii="Arial" w:hAnsi="Arial" w:hint="default"/>
          <w:sz w:val="24"/>
          <w:szCs w:val="24"/>
          <w:rtl w:val="0"/>
          <w:lang w:val="pt-PT"/>
        </w:rPr>
        <w:t>çõ</w:t>
      </w:r>
      <w:r>
        <w:rPr>
          <w:rFonts w:ascii="Arial" w:hAnsi="Arial"/>
          <w:sz w:val="24"/>
          <w:szCs w:val="24"/>
          <w:rtl w:val="0"/>
          <w:lang w:val="fr-FR"/>
        </w:rPr>
        <w:t>es neuro-end</w:t>
      </w:r>
      <w:r>
        <w:rPr>
          <w:rFonts w:ascii="Arial" w:hAnsi="Arial" w:hint="default"/>
          <w:sz w:val="24"/>
          <w:szCs w:val="24"/>
          <w:rtl w:val="0"/>
          <w:lang w:val="pt-PT"/>
        </w:rPr>
        <w:t>ó</w:t>
      </w:r>
      <w:r>
        <w:rPr>
          <w:rFonts w:ascii="Arial" w:hAnsi="Arial"/>
          <w:sz w:val="24"/>
          <w:szCs w:val="24"/>
          <w:rtl w:val="0"/>
          <w:lang w:val="pt-PT"/>
        </w:rPr>
        <w:t>crinas do eixo hipotal</w:t>
      </w:r>
      <w:r>
        <w:rPr>
          <w:rFonts w:ascii="Arial" w:hAnsi="Arial" w:hint="default"/>
          <w:sz w:val="24"/>
          <w:szCs w:val="24"/>
          <w:rtl w:val="0"/>
          <w:lang w:val="pt-PT"/>
        </w:rPr>
        <w:t>â</w:t>
      </w:r>
      <w:r>
        <w:rPr>
          <w:rFonts w:ascii="Arial" w:hAnsi="Arial"/>
          <w:sz w:val="24"/>
          <w:szCs w:val="24"/>
          <w:rtl w:val="0"/>
          <w:lang w:val="it-IT"/>
        </w:rPr>
        <w:t xml:space="preserve">mico </w:t>
      </w:r>
      <w:r>
        <w:rPr>
          <w:rFonts w:ascii="Arial" w:hAnsi="Arial"/>
          <w:sz w:val="24"/>
          <w:szCs w:val="24"/>
          <w:rtl w:val="0"/>
          <w:lang w:val="pt-PT"/>
        </w:rPr>
        <w:t>hipofis</w:t>
      </w:r>
      <w:r>
        <w:rPr>
          <w:rFonts w:ascii="Arial" w:hAnsi="Arial" w:hint="default"/>
          <w:sz w:val="24"/>
          <w:szCs w:val="24"/>
          <w:rtl w:val="0"/>
          <w:lang w:val="pt-PT"/>
        </w:rPr>
        <w:t>á</w:t>
      </w:r>
      <w:r>
        <w:rPr>
          <w:rFonts w:ascii="Arial" w:hAnsi="Arial"/>
          <w:sz w:val="24"/>
          <w:szCs w:val="24"/>
          <w:rtl w:val="0"/>
          <w:lang w:val="pt-PT"/>
        </w:rPr>
        <w:t>rio e gerando um processo de sensibiliza</w:t>
      </w:r>
      <w:r>
        <w:rPr>
          <w:rFonts w:ascii="Arial" w:hAnsi="Arial" w:hint="default"/>
          <w:sz w:val="24"/>
          <w:szCs w:val="24"/>
          <w:rtl w:val="0"/>
          <w:lang w:val="pt-PT"/>
        </w:rPr>
        <w:t>çã</w:t>
      </w:r>
      <w:r>
        <w:rPr>
          <w:rFonts w:ascii="Arial" w:hAnsi="Arial"/>
          <w:sz w:val="24"/>
          <w:szCs w:val="24"/>
          <w:rtl w:val="0"/>
          <w:lang w:val="pt-PT"/>
        </w:rPr>
        <w:t>o central com consequente sintomatologia (5; 6; 7; 8). Restaurar o equil</w:t>
      </w:r>
      <w:r>
        <w:rPr>
          <w:rFonts w:ascii="Arial" w:hAnsi="Arial" w:hint="default"/>
          <w:sz w:val="24"/>
          <w:szCs w:val="24"/>
          <w:rtl w:val="0"/>
          <w:lang w:val="pt-PT"/>
        </w:rPr>
        <w:t>í</w:t>
      </w:r>
      <w:r>
        <w:rPr>
          <w:rFonts w:ascii="Arial" w:hAnsi="Arial"/>
          <w:sz w:val="24"/>
          <w:szCs w:val="24"/>
          <w:rtl w:val="0"/>
          <w:lang w:val="pt-PT"/>
        </w:rPr>
        <w:t>brio do SNA tem um papel fundamental no tratamento de s</w:t>
      </w:r>
      <w:r>
        <w:rPr>
          <w:rFonts w:ascii="Arial" w:hAnsi="Arial" w:hint="default"/>
          <w:sz w:val="24"/>
          <w:szCs w:val="24"/>
          <w:rtl w:val="0"/>
          <w:lang w:val="pt-PT"/>
        </w:rPr>
        <w:t>í</w:t>
      </w:r>
      <w:r>
        <w:rPr>
          <w:rFonts w:ascii="Arial" w:hAnsi="Arial"/>
          <w:sz w:val="24"/>
          <w:szCs w:val="24"/>
          <w:rtl w:val="0"/>
          <w:lang w:val="pt-PT"/>
        </w:rPr>
        <w:t>ndromes dolorosas cr</w:t>
      </w:r>
      <w:r>
        <w:rPr>
          <w:rFonts w:ascii="Arial" w:hAnsi="Arial" w:hint="default"/>
          <w:sz w:val="24"/>
          <w:szCs w:val="24"/>
          <w:rtl w:val="0"/>
          <w:lang w:val="pt-PT"/>
        </w:rPr>
        <w:t>ô</w:t>
      </w:r>
      <w:r>
        <w:rPr>
          <w:rFonts w:ascii="Arial" w:hAnsi="Arial"/>
          <w:sz w:val="24"/>
          <w:szCs w:val="24"/>
          <w:rtl w:val="0"/>
          <w:lang w:val="pt-PT"/>
        </w:rPr>
        <w:t>nicas, como a f</w:t>
      </w:r>
      <w:r>
        <w:rPr>
          <w:rFonts w:ascii="Arial" w:hAnsi="Arial"/>
          <w:sz w:val="24"/>
          <w:szCs w:val="24"/>
          <w:rtl w:val="0"/>
          <w:lang w:val="it-IT"/>
        </w:rPr>
        <w:t>ibromialgia (</w:t>
      </w:r>
      <w:r>
        <w:rPr>
          <w:rFonts w:ascii="Arial" w:hAnsi="Arial"/>
          <w:outline w:val="0"/>
          <w:color w:val="000000"/>
          <w:sz w:val="24"/>
          <w:szCs w:val="24"/>
          <w:u w:color="000000"/>
          <w:rtl w:val="0"/>
          <w:lang w:val="pt-PT"/>
          <w14:textFill>
            <w14:solidFill>
              <w14:srgbClr w14:val="000000"/>
            </w14:solidFill>
          </w14:textFill>
        </w:rPr>
        <w:t>9).</w:t>
      </w:r>
    </w:p>
    <w:p>
      <w:pPr>
        <w:pStyle w:val="Corpo A"/>
        <w:spacing w:after="0" w:line="360" w:lineRule="auto"/>
        <w:ind w:firstLine="708"/>
        <w:jc w:val="both"/>
        <w:rPr>
          <w:rFonts w:ascii="Arial" w:cs="Arial" w:hAnsi="Arial" w:eastAsia="Arial"/>
          <w:sz w:val="24"/>
          <w:szCs w:val="24"/>
        </w:rPr>
      </w:pPr>
      <w:r>
        <w:rPr>
          <w:rFonts w:ascii="Arial" w:hAnsi="Arial"/>
          <w:sz w:val="24"/>
          <w:szCs w:val="24"/>
          <w:rtl w:val="0"/>
          <w:lang w:val="pt-PT"/>
        </w:rPr>
        <w:t>Sabendo que o SNA desempenha papel primordial nesta patologia, a avalia</w:t>
      </w:r>
      <w:r>
        <w:rPr>
          <w:rFonts w:ascii="Arial" w:hAnsi="Arial" w:hint="default"/>
          <w:sz w:val="24"/>
          <w:szCs w:val="24"/>
          <w:rtl w:val="0"/>
          <w:lang w:val="pt-PT"/>
        </w:rPr>
        <w:t>çã</w:t>
      </w:r>
      <w:r>
        <w:rPr>
          <w:rFonts w:ascii="Arial" w:hAnsi="Arial"/>
          <w:sz w:val="24"/>
          <w:szCs w:val="24"/>
          <w:rtl w:val="0"/>
          <w:lang w:val="pt-PT"/>
        </w:rPr>
        <w:t>o do t</w:t>
      </w:r>
      <w:r>
        <w:rPr>
          <w:rFonts w:ascii="Arial" w:hAnsi="Arial" w:hint="default"/>
          <w:sz w:val="24"/>
          <w:szCs w:val="24"/>
          <w:rtl w:val="0"/>
          <w:lang w:val="pt-PT"/>
        </w:rPr>
        <w:t>ô</w:t>
      </w:r>
      <w:r>
        <w:rPr>
          <w:rFonts w:ascii="Arial" w:hAnsi="Arial"/>
          <w:sz w:val="24"/>
          <w:szCs w:val="24"/>
          <w:rtl w:val="0"/>
          <w:lang w:val="pt-PT"/>
        </w:rPr>
        <w:t>nus auton</w:t>
      </w:r>
      <w:r>
        <w:rPr>
          <w:rFonts w:ascii="Arial" w:hAnsi="Arial" w:hint="default"/>
          <w:sz w:val="24"/>
          <w:szCs w:val="24"/>
          <w:rtl w:val="0"/>
          <w:lang w:val="pt-PT"/>
        </w:rPr>
        <w:t>ô</w:t>
      </w:r>
      <w:r>
        <w:rPr>
          <w:rFonts w:ascii="Arial" w:hAnsi="Arial"/>
          <w:sz w:val="24"/>
          <w:szCs w:val="24"/>
          <w:rtl w:val="0"/>
          <w:lang w:val="pt-PT"/>
        </w:rPr>
        <w:t>mico atrav</w:t>
      </w:r>
      <w:r>
        <w:rPr>
          <w:rFonts w:ascii="Arial" w:hAnsi="Arial" w:hint="default"/>
          <w:sz w:val="24"/>
          <w:szCs w:val="24"/>
          <w:rtl w:val="0"/>
          <w:lang w:val="pt-PT"/>
        </w:rPr>
        <w:t>é</w:t>
      </w:r>
      <w:r>
        <w:rPr>
          <w:rFonts w:ascii="Arial" w:hAnsi="Arial"/>
          <w:sz w:val="24"/>
          <w:szCs w:val="24"/>
          <w:rtl w:val="0"/>
          <w:lang w:val="pt-PT"/>
        </w:rPr>
        <w:t>s da Variabilidade da Frequ</w:t>
      </w:r>
      <w:r>
        <w:rPr>
          <w:rFonts w:ascii="Arial" w:hAnsi="Arial" w:hint="default"/>
          <w:sz w:val="24"/>
          <w:szCs w:val="24"/>
          <w:rtl w:val="0"/>
          <w:lang w:val="pt-PT"/>
        </w:rPr>
        <w:t>ê</w:t>
      </w:r>
      <w:r>
        <w:rPr>
          <w:rFonts w:ascii="Arial" w:hAnsi="Arial"/>
          <w:sz w:val="24"/>
          <w:szCs w:val="24"/>
          <w:rtl w:val="0"/>
          <w:lang w:val="pt-PT"/>
        </w:rPr>
        <w:t>ncia Card</w:t>
      </w:r>
      <w:r>
        <w:rPr>
          <w:rFonts w:ascii="Arial" w:hAnsi="Arial" w:hint="default"/>
          <w:sz w:val="24"/>
          <w:szCs w:val="24"/>
          <w:rtl w:val="0"/>
          <w:lang w:val="pt-PT"/>
        </w:rPr>
        <w:t>í</w:t>
      </w:r>
      <w:r>
        <w:rPr>
          <w:rFonts w:ascii="Arial" w:hAnsi="Arial"/>
          <w:sz w:val="24"/>
          <w:szCs w:val="24"/>
          <w:rtl w:val="0"/>
          <w:lang w:val="pt-PT"/>
        </w:rPr>
        <w:t>aca (VFC) torna-se importante ferramenta para ratificar essa condi</w:t>
      </w:r>
      <w:r>
        <w:rPr>
          <w:rFonts w:ascii="Arial" w:hAnsi="Arial" w:hint="default"/>
          <w:sz w:val="24"/>
          <w:szCs w:val="24"/>
          <w:rtl w:val="0"/>
          <w:lang w:val="pt-PT"/>
        </w:rPr>
        <w:t>çã</w:t>
      </w:r>
      <w:r>
        <w:rPr>
          <w:rFonts w:ascii="Arial" w:hAnsi="Arial"/>
          <w:sz w:val="24"/>
          <w:szCs w:val="24"/>
          <w:rtl w:val="0"/>
          <w:lang w:val="pt-PT"/>
        </w:rPr>
        <w:t>o e mensurar poss</w:t>
      </w:r>
      <w:r>
        <w:rPr>
          <w:rFonts w:ascii="Arial" w:hAnsi="Arial" w:hint="default"/>
          <w:sz w:val="24"/>
          <w:szCs w:val="24"/>
          <w:rtl w:val="0"/>
          <w:lang w:val="pt-PT"/>
        </w:rPr>
        <w:t>í</w:t>
      </w:r>
      <w:r>
        <w:rPr>
          <w:rFonts w:ascii="Arial" w:hAnsi="Arial"/>
          <w:sz w:val="24"/>
          <w:szCs w:val="24"/>
          <w:rtl w:val="0"/>
          <w:lang w:val="pt-PT"/>
        </w:rPr>
        <w:t>veis efeitos que as terapias t</w:t>
      </w:r>
      <w:r>
        <w:rPr>
          <w:rFonts w:ascii="Arial" w:hAnsi="Arial" w:hint="default"/>
          <w:sz w:val="24"/>
          <w:szCs w:val="24"/>
          <w:rtl w:val="0"/>
          <w:lang w:val="pt-PT"/>
        </w:rPr>
        <w:t>ê</w:t>
      </w:r>
      <w:r>
        <w:rPr>
          <w:rFonts w:ascii="Arial" w:hAnsi="Arial"/>
          <w:sz w:val="24"/>
          <w:szCs w:val="24"/>
          <w:rtl w:val="0"/>
          <w:lang w:val="pt-PT"/>
        </w:rPr>
        <w:t>m sobre o paciente fibromi</w:t>
      </w:r>
      <w:r>
        <w:rPr>
          <w:rFonts w:ascii="Arial" w:hAnsi="Arial" w:hint="default"/>
          <w:sz w:val="24"/>
          <w:szCs w:val="24"/>
          <w:rtl w:val="0"/>
          <w:lang w:val="pt-PT"/>
        </w:rPr>
        <w:t>á</w:t>
      </w:r>
      <w:r>
        <w:rPr>
          <w:rFonts w:ascii="Arial" w:hAnsi="Arial"/>
          <w:sz w:val="24"/>
          <w:szCs w:val="24"/>
          <w:rtl w:val="0"/>
          <w:lang w:val="pt-PT"/>
        </w:rPr>
        <w:t>lgico. Estudo realizado demonstrou que existe uma correla</w:t>
      </w:r>
      <w:r>
        <w:rPr>
          <w:rFonts w:ascii="Arial" w:hAnsi="Arial" w:hint="default"/>
          <w:sz w:val="24"/>
          <w:szCs w:val="24"/>
          <w:rtl w:val="0"/>
          <w:lang w:val="pt-PT"/>
        </w:rPr>
        <w:t>çã</w:t>
      </w:r>
      <w:r>
        <w:rPr>
          <w:rFonts w:ascii="Arial" w:hAnsi="Arial"/>
          <w:sz w:val="24"/>
          <w:szCs w:val="24"/>
          <w:rtl w:val="0"/>
          <w:lang w:val="pt-PT"/>
        </w:rPr>
        <w:t>o direta entre a integridade neurocard</w:t>
      </w:r>
      <w:r>
        <w:rPr>
          <w:rFonts w:ascii="Arial" w:hAnsi="Arial" w:hint="default"/>
          <w:sz w:val="24"/>
          <w:szCs w:val="24"/>
          <w:rtl w:val="0"/>
          <w:lang w:val="pt-PT"/>
        </w:rPr>
        <w:t>í</w:t>
      </w:r>
      <w:r>
        <w:rPr>
          <w:rFonts w:ascii="Arial" w:hAnsi="Arial"/>
          <w:sz w:val="24"/>
          <w:szCs w:val="24"/>
          <w:rtl w:val="0"/>
          <w:lang w:val="pt-PT"/>
        </w:rPr>
        <w:t>aca e dor nestes pacientes (10).</w:t>
      </w:r>
    </w:p>
    <w:p>
      <w:pPr>
        <w:pStyle w:val="Corpo A"/>
        <w:spacing w:after="0" w:line="360" w:lineRule="auto"/>
        <w:ind w:firstLine="708"/>
        <w:jc w:val="both"/>
        <w:rPr>
          <w:rFonts w:ascii="Arial" w:cs="Arial" w:hAnsi="Arial" w:eastAsia="Arial"/>
          <w:sz w:val="24"/>
          <w:szCs w:val="24"/>
        </w:rPr>
      </w:pPr>
      <w:r>
        <w:rPr>
          <w:rFonts w:ascii="Arial" w:hAnsi="Arial"/>
          <w:sz w:val="24"/>
          <w:szCs w:val="24"/>
          <w:rtl w:val="0"/>
          <w:lang w:val="pt-PT"/>
        </w:rPr>
        <w:t>O tratamento osteop</w:t>
      </w:r>
      <w:r>
        <w:rPr>
          <w:rFonts w:ascii="Arial" w:hAnsi="Arial" w:hint="default"/>
          <w:sz w:val="24"/>
          <w:szCs w:val="24"/>
          <w:rtl w:val="0"/>
          <w:lang w:val="pt-PT"/>
        </w:rPr>
        <w:t>á</w:t>
      </w:r>
      <w:r>
        <w:rPr>
          <w:rFonts w:ascii="Arial" w:hAnsi="Arial"/>
          <w:sz w:val="24"/>
          <w:szCs w:val="24"/>
          <w:rtl w:val="0"/>
          <w:lang w:val="pt-PT"/>
        </w:rPr>
        <w:t>tico e o uso de manipula</w:t>
      </w:r>
      <w:r>
        <w:rPr>
          <w:rFonts w:ascii="Arial" w:hAnsi="Arial" w:hint="default"/>
          <w:sz w:val="24"/>
          <w:szCs w:val="24"/>
          <w:rtl w:val="0"/>
          <w:lang w:val="pt-PT"/>
        </w:rPr>
        <w:t>çõ</w:t>
      </w:r>
      <w:r>
        <w:rPr>
          <w:rFonts w:ascii="Arial" w:hAnsi="Arial"/>
          <w:sz w:val="24"/>
          <w:szCs w:val="24"/>
          <w:rtl w:val="0"/>
          <w:lang w:val="pt-PT"/>
        </w:rPr>
        <w:t>es da coluna vertebral demonstram ter uma repercuss</w:t>
      </w:r>
      <w:r>
        <w:rPr>
          <w:rFonts w:ascii="Arial" w:hAnsi="Arial" w:hint="default"/>
          <w:sz w:val="24"/>
          <w:szCs w:val="24"/>
          <w:rtl w:val="0"/>
          <w:lang w:val="pt-PT"/>
        </w:rPr>
        <w:t>ã</w:t>
      </w:r>
      <w:r>
        <w:rPr>
          <w:rFonts w:ascii="Arial" w:hAnsi="Arial"/>
          <w:sz w:val="24"/>
          <w:szCs w:val="24"/>
          <w:rtl w:val="0"/>
          <w:lang w:val="pt-PT"/>
        </w:rPr>
        <w:t>o positiva sobre o SNA, alterando par</w:t>
      </w:r>
      <w:r>
        <w:rPr>
          <w:rFonts w:ascii="Arial" w:hAnsi="Arial" w:hint="default"/>
          <w:sz w:val="24"/>
          <w:szCs w:val="24"/>
          <w:rtl w:val="0"/>
          <w:lang w:val="pt-PT"/>
        </w:rPr>
        <w:t>â</w:t>
      </w:r>
      <w:r>
        <w:rPr>
          <w:rFonts w:ascii="Arial" w:hAnsi="Arial"/>
          <w:sz w:val="24"/>
          <w:szCs w:val="24"/>
          <w:rtl w:val="0"/>
          <w:lang w:val="pt-PT"/>
        </w:rPr>
        <w:t>metros avaliativos de curto prazo como a condutibilidade cut</w:t>
      </w:r>
      <w:r>
        <w:rPr>
          <w:rFonts w:ascii="Arial" w:hAnsi="Arial" w:hint="default"/>
          <w:sz w:val="24"/>
          <w:szCs w:val="24"/>
          <w:rtl w:val="0"/>
          <w:lang w:val="pt-PT"/>
        </w:rPr>
        <w:t>â</w:t>
      </w:r>
      <w:r>
        <w:rPr>
          <w:rFonts w:ascii="Arial" w:hAnsi="Arial"/>
          <w:sz w:val="24"/>
          <w:szCs w:val="24"/>
          <w:rtl w:val="0"/>
          <w:lang w:val="pt-PT"/>
        </w:rPr>
        <w:t>nea, variabilidade de frequ</w:t>
      </w:r>
      <w:r>
        <w:rPr>
          <w:rFonts w:ascii="Arial" w:hAnsi="Arial" w:hint="default"/>
          <w:sz w:val="24"/>
          <w:szCs w:val="24"/>
          <w:rtl w:val="0"/>
          <w:lang w:val="pt-PT"/>
        </w:rPr>
        <w:t>ê</w:t>
      </w:r>
      <w:r>
        <w:rPr>
          <w:rFonts w:ascii="Arial" w:hAnsi="Arial"/>
          <w:sz w:val="24"/>
          <w:szCs w:val="24"/>
          <w:rtl w:val="0"/>
          <w:lang w:val="pt-PT"/>
        </w:rPr>
        <w:t>ncia card</w:t>
      </w:r>
      <w:r>
        <w:rPr>
          <w:rFonts w:ascii="Arial" w:hAnsi="Arial" w:hint="default"/>
          <w:sz w:val="24"/>
          <w:szCs w:val="24"/>
          <w:rtl w:val="0"/>
          <w:lang w:val="pt-PT"/>
        </w:rPr>
        <w:t>í</w:t>
      </w:r>
      <w:r>
        <w:rPr>
          <w:rFonts w:ascii="Arial" w:hAnsi="Arial"/>
          <w:sz w:val="24"/>
          <w:szCs w:val="24"/>
          <w:rtl w:val="0"/>
          <w:lang w:val="pt-PT"/>
        </w:rPr>
        <w:t>aca e marcadores neuro-end</w:t>
      </w:r>
      <w:r>
        <w:rPr>
          <w:rFonts w:ascii="Arial" w:hAnsi="Arial" w:hint="default"/>
          <w:sz w:val="24"/>
          <w:szCs w:val="24"/>
          <w:rtl w:val="0"/>
          <w:lang w:val="pt-PT"/>
        </w:rPr>
        <w:t>ó</w:t>
      </w:r>
      <w:r>
        <w:rPr>
          <w:rFonts w:ascii="Arial" w:hAnsi="Arial"/>
          <w:sz w:val="24"/>
          <w:szCs w:val="24"/>
          <w:rtl w:val="0"/>
          <w:lang w:val="pt-PT"/>
        </w:rPr>
        <w:t>crinos (9; 11; 12; 13; 14; 15; 16)</w:t>
      </w:r>
    </w:p>
    <w:p>
      <w:pPr>
        <w:pStyle w:val="List Paragraph"/>
        <w:spacing w:after="0" w:line="360" w:lineRule="auto"/>
        <w:ind w:left="0" w:firstLine="708"/>
        <w:jc w:val="both"/>
        <w:rPr>
          <w:rFonts w:ascii="Arial" w:cs="Arial" w:hAnsi="Arial" w:eastAsia="Arial"/>
          <w:sz w:val="24"/>
          <w:szCs w:val="24"/>
        </w:rPr>
      </w:pPr>
      <w:r>
        <w:rPr>
          <w:rFonts w:ascii="Arial" w:hAnsi="Arial"/>
          <w:sz w:val="24"/>
          <w:szCs w:val="24"/>
          <w:rtl w:val="0"/>
          <w:lang w:val="pt-PT"/>
        </w:rPr>
        <w:t>H</w:t>
      </w:r>
      <w:r>
        <w:rPr>
          <w:rFonts w:ascii="Arial" w:hAnsi="Arial" w:hint="default"/>
          <w:sz w:val="24"/>
          <w:szCs w:val="24"/>
          <w:rtl w:val="0"/>
          <w:lang w:val="pt-PT"/>
        </w:rPr>
        <w:t xml:space="preserve">á </w:t>
      </w:r>
      <w:r>
        <w:rPr>
          <w:rFonts w:ascii="Arial" w:hAnsi="Arial"/>
          <w:sz w:val="24"/>
          <w:szCs w:val="24"/>
          <w:rtl w:val="0"/>
          <w:lang w:val="pt-PT"/>
        </w:rPr>
        <w:t>uma limita</w:t>
      </w:r>
      <w:r>
        <w:rPr>
          <w:rFonts w:ascii="Arial" w:hAnsi="Arial" w:hint="default"/>
          <w:sz w:val="24"/>
          <w:szCs w:val="24"/>
          <w:rtl w:val="0"/>
          <w:lang w:val="pt-PT"/>
        </w:rPr>
        <w:t>çã</w:t>
      </w:r>
      <w:r>
        <w:rPr>
          <w:rFonts w:ascii="Arial" w:hAnsi="Arial"/>
          <w:sz w:val="24"/>
          <w:szCs w:val="24"/>
          <w:rtl w:val="0"/>
          <w:lang w:val="pt-PT"/>
        </w:rPr>
        <w:t>o das evid</w:t>
      </w:r>
      <w:r>
        <w:rPr>
          <w:rFonts w:ascii="Arial" w:hAnsi="Arial" w:hint="default"/>
          <w:sz w:val="24"/>
          <w:szCs w:val="24"/>
          <w:rtl w:val="0"/>
          <w:lang w:val="pt-PT"/>
        </w:rPr>
        <w:t>ê</w:t>
      </w:r>
      <w:r>
        <w:rPr>
          <w:rFonts w:ascii="Arial" w:hAnsi="Arial"/>
          <w:sz w:val="24"/>
          <w:szCs w:val="24"/>
          <w:rtl w:val="0"/>
          <w:lang w:val="pt-PT"/>
        </w:rPr>
        <w:t>ncias, tanto quanto em qualidade metodol</w:t>
      </w:r>
      <w:r>
        <w:rPr>
          <w:rFonts w:ascii="Arial" w:hAnsi="Arial" w:hint="default"/>
          <w:sz w:val="24"/>
          <w:szCs w:val="24"/>
          <w:rtl w:val="0"/>
          <w:lang w:val="pt-PT"/>
        </w:rPr>
        <w:t>ó</w:t>
      </w:r>
      <w:r>
        <w:rPr>
          <w:rFonts w:ascii="Arial" w:hAnsi="Arial"/>
          <w:sz w:val="24"/>
          <w:szCs w:val="24"/>
          <w:rtl w:val="0"/>
          <w:lang w:val="pt-PT"/>
        </w:rPr>
        <w:t>gica como em n</w:t>
      </w:r>
      <w:r>
        <w:rPr>
          <w:rFonts w:ascii="Arial" w:hAnsi="Arial" w:hint="default"/>
          <w:sz w:val="24"/>
          <w:szCs w:val="24"/>
          <w:rtl w:val="0"/>
          <w:lang w:val="pt-PT"/>
        </w:rPr>
        <w:t>ú</w:t>
      </w:r>
      <w:r>
        <w:rPr>
          <w:rFonts w:ascii="Arial" w:hAnsi="Arial"/>
          <w:sz w:val="24"/>
          <w:szCs w:val="24"/>
          <w:rtl w:val="0"/>
          <w:lang w:val="pt-PT"/>
        </w:rPr>
        <w:t>mero de estudos, sobre os efeitos do tratamento osteop</w:t>
      </w:r>
      <w:r>
        <w:rPr>
          <w:rFonts w:ascii="Arial" w:hAnsi="Arial" w:hint="default"/>
          <w:sz w:val="24"/>
          <w:szCs w:val="24"/>
          <w:rtl w:val="0"/>
          <w:lang w:val="pt-PT"/>
        </w:rPr>
        <w:t>á</w:t>
      </w:r>
      <w:r>
        <w:rPr>
          <w:rFonts w:ascii="Arial" w:hAnsi="Arial"/>
          <w:sz w:val="24"/>
          <w:szCs w:val="24"/>
          <w:rtl w:val="0"/>
          <w:lang w:val="pt-PT"/>
        </w:rPr>
        <w:t>tico ou das manipula</w:t>
      </w:r>
      <w:r>
        <w:rPr>
          <w:rFonts w:ascii="Arial" w:hAnsi="Arial" w:hint="default"/>
          <w:sz w:val="24"/>
          <w:szCs w:val="24"/>
          <w:rtl w:val="0"/>
          <w:lang w:val="pt-PT"/>
        </w:rPr>
        <w:t>çõ</w:t>
      </w:r>
      <w:r>
        <w:rPr>
          <w:rFonts w:ascii="Arial" w:hAnsi="Arial"/>
          <w:sz w:val="24"/>
          <w:szCs w:val="24"/>
          <w:rtl w:val="0"/>
          <w:lang w:val="pt-PT"/>
        </w:rPr>
        <w:t>es vertebrais no tratamento de pacientes com fibromialgia (17; 18; 19)</w:t>
      </w:r>
      <w:r>
        <w:rPr>
          <w:rFonts w:ascii="Arial" w:hAnsi="Arial"/>
          <w:outline w:val="0"/>
          <w:color w:val="17365d"/>
          <w:sz w:val="24"/>
          <w:szCs w:val="24"/>
          <w:u w:color="17365d"/>
          <w:rtl w:val="0"/>
          <w:lang w:val="pt-PT"/>
          <w14:textFill>
            <w14:solidFill>
              <w14:srgbClr w14:val="17365D"/>
            </w14:solidFill>
          </w14:textFill>
        </w:rPr>
        <w:t xml:space="preserve">.  </w:t>
      </w:r>
      <w:r>
        <w:rPr>
          <w:rFonts w:ascii="Arial" w:hAnsi="Arial"/>
          <w:sz w:val="24"/>
          <w:szCs w:val="24"/>
          <w:rtl w:val="0"/>
          <w:lang w:val="pt-PT"/>
        </w:rPr>
        <w:t>Apesar das limita</w:t>
      </w:r>
      <w:r>
        <w:rPr>
          <w:rFonts w:ascii="Arial" w:hAnsi="Arial" w:hint="default"/>
          <w:sz w:val="24"/>
          <w:szCs w:val="24"/>
          <w:rtl w:val="0"/>
          <w:lang w:val="pt-PT"/>
        </w:rPr>
        <w:t>çõ</w:t>
      </w:r>
      <w:r>
        <w:rPr>
          <w:rFonts w:ascii="Arial" w:hAnsi="Arial"/>
          <w:sz w:val="24"/>
          <w:szCs w:val="24"/>
          <w:rtl w:val="0"/>
          <w:lang w:val="pt-PT"/>
        </w:rPr>
        <w:t>es, as publica</w:t>
      </w:r>
      <w:r>
        <w:rPr>
          <w:rFonts w:ascii="Arial" w:hAnsi="Arial" w:hint="default"/>
          <w:sz w:val="24"/>
          <w:szCs w:val="24"/>
          <w:rtl w:val="0"/>
          <w:lang w:val="pt-PT"/>
        </w:rPr>
        <w:t>çõ</w:t>
      </w:r>
      <w:r>
        <w:rPr>
          <w:rFonts w:ascii="Arial" w:hAnsi="Arial"/>
          <w:sz w:val="24"/>
          <w:szCs w:val="24"/>
          <w:rtl w:val="0"/>
          <w:lang w:val="pt-PT"/>
        </w:rPr>
        <w:t>es dispon</w:t>
      </w:r>
      <w:r>
        <w:rPr>
          <w:rFonts w:ascii="Arial" w:hAnsi="Arial" w:hint="default"/>
          <w:sz w:val="24"/>
          <w:szCs w:val="24"/>
          <w:rtl w:val="0"/>
          <w:lang w:val="pt-PT"/>
        </w:rPr>
        <w:t>í</w:t>
      </w:r>
      <w:r>
        <w:rPr>
          <w:rFonts w:ascii="Arial" w:hAnsi="Arial"/>
          <w:sz w:val="24"/>
          <w:szCs w:val="24"/>
          <w:rtl w:val="0"/>
          <w:lang w:val="pt-PT"/>
        </w:rPr>
        <w:t>veis d</w:t>
      </w:r>
      <w:r>
        <w:rPr>
          <w:rFonts w:ascii="Arial" w:hAnsi="Arial" w:hint="default"/>
          <w:sz w:val="24"/>
          <w:szCs w:val="24"/>
          <w:rtl w:val="0"/>
          <w:lang w:val="pt-PT"/>
        </w:rPr>
        <w:t>ã</w:t>
      </w:r>
      <w:r>
        <w:rPr>
          <w:rFonts w:ascii="Arial" w:hAnsi="Arial"/>
          <w:sz w:val="24"/>
          <w:szCs w:val="24"/>
          <w:rtl w:val="0"/>
          <w:lang w:val="pt-PT"/>
        </w:rPr>
        <w:t>o indicativos de que o tratamento osteop</w:t>
      </w:r>
      <w:r>
        <w:rPr>
          <w:rFonts w:ascii="Arial" w:hAnsi="Arial" w:hint="default"/>
          <w:sz w:val="24"/>
          <w:szCs w:val="24"/>
          <w:rtl w:val="0"/>
          <w:lang w:val="pt-PT"/>
        </w:rPr>
        <w:t>á</w:t>
      </w:r>
      <w:r>
        <w:rPr>
          <w:rFonts w:ascii="Arial" w:hAnsi="Arial"/>
          <w:sz w:val="24"/>
          <w:szCs w:val="24"/>
          <w:rtl w:val="0"/>
          <w:lang w:val="pt-PT"/>
        </w:rPr>
        <w:t>tico e manipulativo geram benef</w:t>
      </w:r>
      <w:r>
        <w:rPr>
          <w:rFonts w:ascii="Arial" w:hAnsi="Arial" w:hint="default"/>
          <w:sz w:val="24"/>
          <w:szCs w:val="24"/>
          <w:rtl w:val="0"/>
          <w:lang w:val="pt-PT"/>
        </w:rPr>
        <w:t>í</w:t>
      </w:r>
      <w:r>
        <w:rPr>
          <w:rFonts w:ascii="Arial" w:hAnsi="Arial"/>
          <w:sz w:val="24"/>
          <w:szCs w:val="24"/>
          <w:rtl w:val="0"/>
          <w:lang w:val="pt-PT"/>
        </w:rPr>
        <w:t>cios, tanto f</w:t>
      </w:r>
      <w:r>
        <w:rPr>
          <w:rFonts w:ascii="Arial" w:hAnsi="Arial" w:hint="default"/>
          <w:sz w:val="24"/>
          <w:szCs w:val="24"/>
          <w:rtl w:val="0"/>
          <w:lang w:val="pt-PT"/>
        </w:rPr>
        <w:t>í</w:t>
      </w:r>
      <w:r>
        <w:rPr>
          <w:rFonts w:ascii="Arial" w:hAnsi="Arial"/>
          <w:sz w:val="24"/>
          <w:szCs w:val="24"/>
          <w:rtl w:val="0"/>
          <w:lang w:val="pt-PT"/>
        </w:rPr>
        <w:t>sicos como ps</w:t>
      </w:r>
      <w:r>
        <w:rPr>
          <w:rFonts w:ascii="Arial" w:hAnsi="Arial" w:hint="default"/>
          <w:sz w:val="24"/>
          <w:szCs w:val="24"/>
          <w:rtl w:val="0"/>
          <w:lang w:val="pt-PT"/>
        </w:rPr>
        <w:t>í</w:t>
      </w:r>
      <w:r>
        <w:rPr>
          <w:rFonts w:ascii="Arial" w:hAnsi="Arial"/>
          <w:sz w:val="24"/>
          <w:szCs w:val="24"/>
          <w:rtl w:val="0"/>
          <w:lang w:val="pt-PT"/>
        </w:rPr>
        <w:t>quicos, sobre o quadro cl</w:t>
      </w:r>
      <w:r>
        <w:rPr>
          <w:rFonts w:ascii="Arial" w:hAnsi="Arial" w:hint="default"/>
          <w:sz w:val="24"/>
          <w:szCs w:val="24"/>
          <w:rtl w:val="0"/>
          <w:lang w:val="pt-PT"/>
        </w:rPr>
        <w:t>í</w:t>
      </w:r>
      <w:r>
        <w:rPr>
          <w:rFonts w:ascii="Arial" w:hAnsi="Arial"/>
          <w:sz w:val="24"/>
          <w:szCs w:val="24"/>
          <w:rtl w:val="0"/>
          <w:lang w:val="pt-PT"/>
        </w:rPr>
        <w:t xml:space="preserve">nico dos pacientes portadores de fibromialgia, a curto prazo e a longo prazo. </w:t>
      </w:r>
      <w:r>
        <w:rPr>
          <w:rFonts w:ascii="Arial" w:hAnsi="Arial"/>
          <w:sz w:val="24"/>
          <w:szCs w:val="24"/>
          <w:rtl w:val="0"/>
          <w:lang w:val="en-US"/>
        </w:rPr>
        <w:t>(20; 21; 22).</w:t>
      </w:r>
    </w:p>
    <w:p>
      <w:pPr>
        <w:pStyle w:val="List Paragraph"/>
        <w:spacing w:after="0" w:line="360" w:lineRule="auto"/>
        <w:ind w:left="0" w:firstLine="0"/>
        <w:jc w:val="both"/>
        <w:rPr>
          <w:rFonts w:ascii="Arial" w:cs="Arial" w:hAnsi="Arial" w:eastAsia="Arial"/>
          <w:sz w:val="24"/>
          <w:szCs w:val="24"/>
          <w:lang w:val="en-US"/>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Fonts w:ascii="Arial" w:cs="Arial" w:hAnsi="Arial" w:eastAsia="Arial"/>
          <w:b w:val="1"/>
          <w:bCs w:val="1"/>
          <w:sz w:val="24"/>
          <w:szCs w:val="24"/>
        </w:rPr>
      </w:pPr>
      <w:bookmarkStart w:name="_Toc2" w:id="2"/>
      <w:r>
        <w:rPr>
          <w:rFonts w:ascii="Arial" w:hAnsi="Arial"/>
          <w:b w:val="1"/>
          <w:bCs w:val="1"/>
          <w:sz w:val="24"/>
          <w:szCs w:val="24"/>
          <w:rtl w:val="0"/>
          <w:lang w:val="pt-PT"/>
        </w:rPr>
        <w:t>Hip</w:t>
      </w:r>
      <w:r>
        <w:rPr>
          <w:rFonts w:ascii="Arial" w:hAnsi="Arial" w:hint="default"/>
          <w:b w:val="1"/>
          <w:bCs w:val="1"/>
          <w:sz w:val="24"/>
          <w:szCs w:val="24"/>
          <w:rtl w:val="0"/>
          <w:lang w:val="pt-PT"/>
        </w:rPr>
        <w:t>ó</w:t>
      </w:r>
      <w:r>
        <w:rPr>
          <w:rFonts w:ascii="Arial" w:hAnsi="Arial"/>
          <w:b w:val="1"/>
          <w:bCs w:val="1"/>
          <w:sz w:val="24"/>
          <w:szCs w:val="24"/>
          <w:rtl w:val="0"/>
          <w:lang w:val="pt-PT"/>
        </w:rPr>
        <w:t>tese</w:t>
      </w:r>
      <w:bookmarkEnd w:id="2"/>
    </w:p>
    <w:p>
      <w:pPr>
        <w:pStyle w:val="List Paragraph"/>
        <w:spacing w:after="0" w:line="240" w:lineRule="auto"/>
        <w:ind w:left="0" w:firstLine="0"/>
        <w:jc w:val="both"/>
        <w:rPr>
          <w:rFonts w:ascii="Arial" w:cs="Arial" w:hAnsi="Arial" w:eastAsia="Arial"/>
          <w:b w:val="1"/>
          <w:bCs w:val="1"/>
          <w:sz w:val="24"/>
          <w:szCs w:val="24"/>
          <w:lang w:val="en-US"/>
        </w:rPr>
      </w:pPr>
    </w:p>
    <w:p>
      <w:pPr>
        <w:pStyle w:val="List Paragraph"/>
        <w:spacing w:after="0" w:line="240" w:lineRule="auto"/>
        <w:ind w:left="0" w:firstLine="0"/>
        <w:jc w:val="both"/>
        <w:rPr>
          <w:rFonts w:ascii="Arial" w:cs="Arial" w:hAnsi="Arial" w:eastAsia="Arial"/>
          <w:b w:val="1"/>
          <w:bCs w:val="1"/>
          <w:sz w:val="24"/>
          <w:szCs w:val="24"/>
          <w:lang w:val="en-US"/>
        </w:rPr>
      </w:pPr>
    </w:p>
    <w:p>
      <w:pPr>
        <w:pStyle w:val="List Paragraph"/>
        <w:spacing w:after="0" w:line="360" w:lineRule="auto"/>
        <w:ind w:left="0" w:firstLine="0"/>
        <w:jc w:val="both"/>
        <w:rPr>
          <w:rFonts w:ascii="Arial" w:cs="Arial" w:hAnsi="Arial" w:eastAsia="Arial"/>
          <w:sz w:val="24"/>
          <w:szCs w:val="24"/>
        </w:rPr>
      </w:pPr>
      <w:r>
        <w:rPr>
          <w:outline w:val="0"/>
          <w:color w:val="17365d"/>
          <w:sz w:val="24"/>
          <w:szCs w:val="24"/>
          <w:u w:color="17365d"/>
          <w:lang w:val="en-US"/>
          <w14:textFill>
            <w14:solidFill>
              <w14:srgbClr w14:val="17365D"/>
            </w14:solidFill>
          </w14:textFill>
        </w:rPr>
        <w:tab/>
      </w:r>
      <w:r>
        <w:rPr>
          <w:rFonts w:ascii="Arial" w:hAnsi="Arial"/>
          <w:sz w:val="24"/>
          <w:szCs w:val="24"/>
          <w:rtl w:val="0"/>
          <w:lang w:val="pt-PT"/>
        </w:rPr>
        <w:t>Pode-se atrav</w:t>
      </w:r>
      <w:r>
        <w:rPr>
          <w:rFonts w:ascii="Arial" w:hAnsi="Arial" w:hint="default"/>
          <w:sz w:val="24"/>
          <w:szCs w:val="24"/>
          <w:rtl w:val="0"/>
          <w:lang w:val="pt-PT"/>
        </w:rPr>
        <w:t>é</w:t>
      </w:r>
      <w:r>
        <w:rPr>
          <w:rFonts w:ascii="Arial" w:hAnsi="Arial"/>
          <w:sz w:val="24"/>
          <w:szCs w:val="24"/>
          <w:rtl w:val="0"/>
          <w:lang w:val="pt-PT"/>
        </w:rPr>
        <w:t>s do tratamento osteop</w:t>
      </w:r>
      <w:r>
        <w:rPr>
          <w:rFonts w:ascii="Arial" w:hAnsi="Arial" w:hint="default"/>
          <w:sz w:val="24"/>
          <w:szCs w:val="24"/>
          <w:rtl w:val="0"/>
          <w:lang w:val="pt-PT"/>
        </w:rPr>
        <w:t>á</w:t>
      </w:r>
      <w:r>
        <w:rPr>
          <w:rFonts w:ascii="Arial" w:hAnsi="Arial"/>
          <w:sz w:val="24"/>
          <w:szCs w:val="24"/>
          <w:rtl w:val="0"/>
          <w:lang w:val="pt-PT"/>
        </w:rPr>
        <w:t>tico melhorar o equil</w:t>
      </w:r>
      <w:r>
        <w:rPr>
          <w:rFonts w:ascii="Arial" w:hAnsi="Arial" w:hint="default"/>
          <w:sz w:val="24"/>
          <w:szCs w:val="24"/>
          <w:rtl w:val="0"/>
          <w:lang w:val="pt-PT"/>
        </w:rPr>
        <w:t>í</w:t>
      </w:r>
      <w:r>
        <w:rPr>
          <w:rFonts w:ascii="Arial" w:hAnsi="Arial"/>
          <w:sz w:val="24"/>
          <w:szCs w:val="24"/>
          <w:rtl w:val="0"/>
          <w:lang w:val="pt-PT"/>
        </w:rPr>
        <w:t>brio do SNA dos pacientes portadores de fibromialgia, com uma prov</w:t>
      </w:r>
      <w:r>
        <w:rPr>
          <w:rFonts w:ascii="Arial" w:hAnsi="Arial" w:hint="default"/>
          <w:sz w:val="24"/>
          <w:szCs w:val="24"/>
          <w:rtl w:val="0"/>
          <w:lang w:val="pt-PT"/>
        </w:rPr>
        <w:t>á</w:t>
      </w:r>
      <w:r>
        <w:rPr>
          <w:rFonts w:ascii="Arial" w:hAnsi="Arial"/>
          <w:sz w:val="24"/>
          <w:szCs w:val="24"/>
          <w:rtl w:val="0"/>
          <w:lang w:val="pt-PT"/>
        </w:rPr>
        <w:t>vel melhora da qualidade de vida dos mesmos, uma vez que h</w:t>
      </w:r>
      <w:r>
        <w:rPr>
          <w:rFonts w:ascii="Arial" w:hAnsi="Arial" w:hint="default"/>
          <w:sz w:val="24"/>
          <w:szCs w:val="24"/>
          <w:rtl w:val="0"/>
          <w:lang w:val="pt-PT"/>
        </w:rPr>
        <w:t xml:space="preserve">á </w:t>
      </w:r>
      <w:r>
        <w:rPr>
          <w:rFonts w:ascii="Arial" w:hAnsi="Arial"/>
          <w:sz w:val="24"/>
          <w:szCs w:val="24"/>
          <w:rtl w:val="0"/>
          <w:lang w:val="pt-PT"/>
        </w:rPr>
        <w:t>evid</w:t>
      </w:r>
      <w:r>
        <w:rPr>
          <w:rFonts w:ascii="Arial" w:hAnsi="Arial" w:hint="default"/>
          <w:sz w:val="24"/>
          <w:szCs w:val="24"/>
          <w:rtl w:val="0"/>
          <w:lang w:val="pt-PT"/>
        </w:rPr>
        <w:t>ê</w:t>
      </w:r>
      <w:r>
        <w:rPr>
          <w:rFonts w:ascii="Arial" w:hAnsi="Arial"/>
          <w:sz w:val="24"/>
          <w:szCs w:val="24"/>
          <w:rtl w:val="0"/>
          <w:lang w:val="pt-PT"/>
        </w:rPr>
        <w:t xml:space="preserve">ncias que o grau de disautonomia </w:t>
      </w:r>
      <w:r>
        <w:rPr>
          <w:rFonts w:ascii="Arial" w:hAnsi="Arial" w:hint="default"/>
          <w:sz w:val="24"/>
          <w:szCs w:val="24"/>
          <w:rtl w:val="0"/>
          <w:lang w:val="pt-PT"/>
        </w:rPr>
        <w:t xml:space="preserve">é </w:t>
      </w:r>
      <w:r>
        <w:rPr>
          <w:rFonts w:ascii="Arial" w:hAnsi="Arial"/>
          <w:sz w:val="24"/>
          <w:szCs w:val="24"/>
          <w:rtl w:val="0"/>
          <w:lang w:val="pt-PT"/>
        </w:rPr>
        <w:t>proporcional a incapacidade gerada pela doen</w:t>
      </w:r>
      <w:r>
        <w:rPr>
          <w:rFonts w:ascii="Arial" w:hAnsi="Arial" w:hint="default"/>
          <w:sz w:val="24"/>
          <w:szCs w:val="24"/>
          <w:rtl w:val="0"/>
          <w:lang w:val="pt-PT"/>
        </w:rPr>
        <w:t>ç</w:t>
      </w:r>
      <w:r>
        <w:rPr>
          <w:rFonts w:ascii="Arial" w:hAnsi="Arial"/>
          <w:sz w:val="24"/>
          <w:szCs w:val="24"/>
          <w:rtl w:val="0"/>
          <w:lang w:val="pt-PT"/>
        </w:rPr>
        <w:t>a.</w:t>
      </w:r>
    </w:p>
    <w:p>
      <w:pPr>
        <w:pStyle w:val="List Paragraph"/>
        <w:spacing w:after="0" w:line="360" w:lineRule="auto"/>
        <w:ind w:left="0" w:firstLine="0"/>
        <w:jc w:val="both"/>
        <w:rPr>
          <w:rFonts w:ascii="Arial" w:cs="Arial" w:hAnsi="Arial" w:eastAsia="Arial"/>
          <w:sz w:val="24"/>
          <w:szCs w:val="24"/>
        </w:rPr>
      </w:pPr>
    </w:p>
    <w:p>
      <w:pPr>
        <w:pStyle w:val="List Paragraph"/>
        <w:spacing w:after="0" w:line="360" w:lineRule="auto"/>
        <w:ind w:left="0" w:firstLine="0"/>
        <w:jc w:val="both"/>
        <w:rPr>
          <w:rFonts w:ascii="Arial" w:cs="Arial" w:hAnsi="Arial" w:eastAsia="Arial"/>
          <w:sz w:val="24"/>
          <w:szCs w:val="24"/>
        </w:rPr>
      </w:pPr>
    </w:p>
    <w:p>
      <w:pPr>
        <w:pStyle w:val="List Paragraph"/>
        <w:spacing w:after="0" w:line="360" w:lineRule="auto"/>
        <w:ind w:left="0" w:firstLine="0"/>
        <w:jc w:val="both"/>
        <w:rPr>
          <w:rFonts w:ascii="Arial" w:cs="Arial" w:hAnsi="Arial" w:eastAsia="Arial"/>
          <w:sz w:val="24"/>
          <w:szCs w:val="24"/>
        </w:rPr>
      </w:pPr>
    </w:p>
    <w:p>
      <w:pPr>
        <w:pStyle w:val="List Paragraph"/>
        <w:spacing w:after="0" w:line="360" w:lineRule="auto"/>
        <w:ind w:left="0" w:firstLine="0"/>
        <w:jc w:val="both"/>
        <w:rPr>
          <w:rFonts w:ascii="Arial" w:cs="Arial" w:hAnsi="Arial" w:eastAsia="Arial"/>
          <w:sz w:val="24"/>
          <w:szCs w:val="24"/>
        </w:rPr>
      </w:pPr>
    </w:p>
    <w:p>
      <w:pPr>
        <w:pStyle w:val="List Paragraph"/>
        <w:spacing w:after="0" w:line="360" w:lineRule="auto"/>
        <w:ind w:left="0" w:firstLine="0"/>
        <w:jc w:val="both"/>
        <w:rPr>
          <w:rFonts w:ascii="Arial" w:cs="Arial" w:hAnsi="Arial" w:eastAsia="Arial"/>
          <w:sz w:val="24"/>
          <w:szCs w:val="24"/>
        </w:rPr>
      </w:pPr>
    </w:p>
    <w:p>
      <w:pPr>
        <w:pStyle w:val="List Paragraph"/>
        <w:spacing w:after="0" w:line="360" w:lineRule="auto"/>
        <w:ind w:left="0" w:firstLine="0"/>
        <w:jc w:val="both"/>
        <w:rPr>
          <w:rFonts w:ascii="Arial" w:cs="Arial" w:hAnsi="Arial" w:eastAsia="Arial"/>
          <w:sz w:val="24"/>
          <w:szCs w:val="24"/>
        </w:rPr>
      </w:pPr>
    </w:p>
    <w:p>
      <w:pPr>
        <w:pStyle w:val="List Paragraph"/>
        <w:spacing w:after="0" w:line="360" w:lineRule="auto"/>
        <w:ind w:left="0" w:firstLine="0"/>
        <w:jc w:val="both"/>
        <w:rPr>
          <w:rFonts w:ascii="Arial" w:cs="Arial" w:hAnsi="Arial" w:eastAsia="Arial"/>
          <w:sz w:val="24"/>
          <w:szCs w:val="24"/>
        </w:rPr>
      </w:pPr>
    </w:p>
    <w:p>
      <w:pPr>
        <w:pStyle w:val="List Paragraph"/>
        <w:spacing w:after="0" w:line="360" w:lineRule="auto"/>
        <w:ind w:left="0" w:firstLine="0"/>
        <w:jc w:val="both"/>
        <w:rPr>
          <w:rFonts w:ascii="Arial" w:cs="Arial" w:hAnsi="Arial" w:eastAsia="Arial"/>
          <w:sz w:val="24"/>
          <w:szCs w:val="24"/>
        </w:rPr>
      </w:pPr>
    </w:p>
    <w:p>
      <w:pPr>
        <w:pStyle w:val="List Paragraph"/>
        <w:spacing w:after="0" w:line="360" w:lineRule="auto"/>
        <w:ind w:left="0" w:firstLine="0"/>
        <w:jc w:val="both"/>
        <w:rPr>
          <w:rFonts w:ascii="Arial" w:cs="Arial" w:hAnsi="Arial" w:eastAsia="Arial"/>
          <w:sz w:val="24"/>
          <w:szCs w:val="24"/>
        </w:rPr>
      </w:pPr>
    </w:p>
    <w:p>
      <w:pPr>
        <w:pStyle w:val="List Paragraph"/>
        <w:spacing w:after="0" w:line="360" w:lineRule="auto"/>
        <w:ind w:left="0" w:firstLine="0"/>
        <w:jc w:val="both"/>
        <w:rPr>
          <w:rFonts w:ascii="Arial" w:cs="Arial" w:hAnsi="Arial" w:eastAsia="Arial"/>
          <w:sz w:val="24"/>
          <w:szCs w:val="24"/>
        </w:rPr>
      </w:pPr>
    </w:p>
    <w:p>
      <w:pPr>
        <w:pStyle w:val="List Paragraph"/>
        <w:spacing w:after="0" w:line="360" w:lineRule="auto"/>
        <w:ind w:left="0" w:firstLine="0"/>
        <w:jc w:val="both"/>
        <w:rPr>
          <w:rFonts w:ascii="Arial" w:cs="Arial" w:hAnsi="Arial" w:eastAsia="Arial"/>
        </w:rPr>
      </w:pPr>
    </w:p>
    <w:p>
      <w:pPr>
        <w:pStyle w:val="List Paragraph"/>
        <w:spacing w:after="0" w:line="360" w:lineRule="auto"/>
        <w:ind w:left="0" w:firstLine="0"/>
        <w:jc w:val="both"/>
        <w:rPr>
          <w:rFonts w:ascii="Arial" w:cs="Arial" w:hAnsi="Arial" w:eastAsia="Arial"/>
        </w:rPr>
      </w:pPr>
    </w:p>
    <w:p>
      <w:pPr>
        <w:pStyle w:val="List Paragraph"/>
        <w:spacing w:after="0" w:line="360" w:lineRule="auto"/>
        <w:ind w:left="0" w:firstLine="0"/>
        <w:jc w:val="both"/>
        <w:rPr>
          <w:rFonts w:ascii="Arial" w:cs="Arial" w:hAnsi="Arial" w:eastAsia="Arial"/>
        </w:rPr>
      </w:pPr>
    </w:p>
    <w:p>
      <w:pPr>
        <w:pStyle w:val="Título"/>
      </w:pPr>
      <w:r>
        <w:rPr>
          <w:rFonts w:ascii="Arial Unicode MS" w:cs="Arial Unicode MS" w:hAnsi="Arial Unicode MS" w:eastAsia="Arial Unicode MS"/>
          <w:b w:val="0"/>
          <w:bCs w:val="0"/>
          <w:i w:val="0"/>
          <w:iCs w:val="0"/>
        </w:rPr>
        <w:br w:type="page"/>
      </w:r>
    </w:p>
    <w:p>
      <w:pPr>
        <w:pStyle w:val="Título"/>
        <w:rPr>
          <w:rFonts w:ascii="Arial" w:cs="Arial" w:hAnsi="Arial" w:eastAsia="Arial"/>
          <w:sz w:val="28"/>
          <w:szCs w:val="28"/>
        </w:rPr>
      </w:pPr>
      <w:bookmarkStart w:name="_Toc3" w:id="3"/>
      <w:r>
        <w:rPr>
          <w:rFonts w:ascii="Arial" w:hAnsi="Arial"/>
          <w:sz w:val="28"/>
          <w:szCs w:val="28"/>
          <w:rtl w:val="0"/>
          <w:lang w:val="pt-PT"/>
        </w:rPr>
        <w:t xml:space="preserve">Objetivos </w:t>
      </w:r>
      <w:bookmarkEnd w:id="3"/>
    </w:p>
    <w:p>
      <w:pPr>
        <w:pStyle w:val="List Paragraph"/>
        <w:spacing w:after="0" w:line="240" w:lineRule="auto"/>
        <w:ind w:left="0" w:firstLine="0"/>
        <w:jc w:val="both"/>
        <w:rPr>
          <w:rFonts w:ascii="Arial" w:cs="Arial" w:hAnsi="Arial" w:eastAsia="Arial"/>
          <w:b w:val="1"/>
          <w:bCs w:val="1"/>
          <w:sz w:val="24"/>
          <w:szCs w:val="24"/>
        </w:rPr>
      </w:pPr>
    </w:p>
    <w:p>
      <w:pPr>
        <w:pStyle w:val="List Paragraph"/>
        <w:spacing w:after="0" w:line="240" w:lineRule="auto"/>
        <w:ind w:left="0" w:firstLine="0"/>
        <w:jc w:val="both"/>
        <w:rPr>
          <w:rFonts w:ascii="Arial" w:cs="Arial" w:hAnsi="Arial" w:eastAsia="Arial"/>
          <w:b w:val="1"/>
          <w:bCs w:val="1"/>
          <w:sz w:val="24"/>
          <w:szCs w:val="24"/>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Fonts w:ascii="Arial" w:cs="Arial" w:hAnsi="Arial" w:eastAsia="Arial"/>
          <w:b w:val="1"/>
          <w:bCs w:val="1"/>
          <w:sz w:val="28"/>
          <w:szCs w:val="28"/>
        </w:rPr>
      </w:pPr>
      <w:bookmarkStart w:name="_Toc4" w:id="4"/>
      <w:r>
        <w:rPr>
          <w:rFonts w:ascii="Arial" w:hAnsi="Arial"/>
          <w:b w:val="1"/>
          <w:bCs w:val="1"/>
          <w:sz w:val="24"/>
          <w:szCs w:val="24"/>
          <w:rtl w:val="0"/>
          <w:lang w:val="pt-PT"/>
        </w:rPr>
        <w:t>Objetivo prim</w:t>
      </w:r>
      <w:r>
        <w:rPr>
          <w:rFonts w:ascii="Arial" w:hAnsi="Arial" w:hint="default"/>
          <w:b w:val="1"/>
          <w:bCs w:val="1"/>
          <w:sz w:val="24"/>
          <w:szCs w:val="24"/>
          <w:rtl w:val="0"/>
          <w:lang w:val="pt-PT"/>
        </w:rPr>
        <w:t>á</w:t>
      </w:r>
      <w:r>
        <w:rPr>
          <w:rFonts w:ascii="Arial" w:hAnsi="Arial"/>
          <w:b w:val="1"/>
          <w:bCs w:val="1"/>
          <w:sz w:val="24"/>
          <w:szCs w:val="24"/>
          <w:rtl w:val="0"/>
          <w:lang w:val="pt-PT"/>
        </w:rPr>
        <w:t>rio</w:t>
      </w:r>
      <w:bookmarkEnd w:id="4"/>
    </w:p>
    <w:p>
      <w:pPr>
        <w:pStyle w:val="List Paragraph"/>
        <w:spacing w:after="0" w:line="240" w:lineRule="auto"/>
        <w:ind w:left="0" w:firstLine="0"/>
        <w:jc w:val="both"/>
        <w:rPr>
          <w:rFonts w:ascii="Arial" w:cs="Arial" w:hAnsi="Arial" w:eastAsia="Arial"/>
          <w:b w:val="1"/>
          <w:bCs w:val="1"/>
          <w:sz w:val="24"/>
          <w:szCs w:val="24"/>
        </w:rPr>
      </w:pPr>
    </w:p>
    <w:p>
      <w:pPr>
        <w:pStyle w:val="List Paragraph"/>
        <w:spacing w:after="0" w:line="240" w:lineRule="auto"/>
        <w:ind w:left="0" w:firstLine="0"/>
        <w:jc w:val="both"/>
        <w:rPr>
          <w:rFonts w:ascii="Arial" w:cs="Arial" w:hAnsi="Arial" w:eastAsia="Arial"/>
          <w:b w:val="1"/>
          <w:bCs w:val="1"/>
          <w:sz w:val="24"/>
          <w:szCs w:val="24"/>
        </w:rPr>
      </w:pPr>
    </w:p>
    <w:p>
      <w:pPr>
        <w:pStyle w:val="List Paragraph"/>
        <w:spacing w:after="0" w:line="360" w:lineRule="auto"/>
        <w:ind w:left="0" w:firstLine="0"/>
        <w:jc w:val="both"/>
        <w:rPr>
          <w:rFonts w:ascii="Arial" w:cs="Arial" w:hAnsi="Arial" w:eastAsia="Arial"/>
          <w:sz w:val="24"/>
          <w:szCs w:val="24"/>
        </w:rPr>
      </w:pPr>
      <w:r>
        <w:rPr>
          <w:rFonts w:ascii="Arial" w:hAnsi="Arial"/>
          <w:sz w:val="24"/>
          <w:szCs w:val="24"/>
          <w:rtl w:val="0"/>
          <w:lang w:val="pt-PT"/>
        </w:rPr>
        <w:t>- Avaliar poss</w:t>
      </w:r>
      <w:r>
        <w:rPr>
          <w:rFonts w:ascii="Arial" w:hAnsi="Arial" w:hint="default"/>
          <w:sz w:val="24"/>
          <w:szCs w:val="24"/>
          <w:rtl w:val="0"/>
          <w:lang w:val="pt-PT"/>
        </w:rPr>
        <w:t>í</w:t>
      </w:r>
      <w:r>
        <w:rPr>
          <w:rFonts w:ascii="Arial" w:hAnsi="Arial"/>
          <w:sz w:val="24"/>
          <w:szCs w:val="24"/>
          <w:rtl w:val="0"/>
          <w:lang w:val="pt-PT"/>
        </w:rPr>
        <w:t>veis respostas do tratamento osteop</w:t>
      </w:r>
      <w:r>
        <w:rPr>
          <w:rFonts w:ascii="Arial" w:hAnsi="Arial" w:hint="default"/>
          <w:sz w:val="24"/>
          <w:szCs w:val="24"/>
          <w:rtl w:val="0"/>
          <w:lang w:val="pt-PT"/>
        </w:rPr>
        <w:t>á</w:t>
      </w:r>
      <w:r>
        <w:rPr>
          <w:rFonts w:ascii="Arial" w:hAnsi="Arial"/>
          <w:sz w:val="24"/>
          <w:szCs w:val="24"/>
          <w:rtl w:val="0"/>
          <w:lang w:val="pt-PT"/>
        </w:rPr>
        <w:t>tico no SNA, atrav</w:t>
      </w:r>
      <w:r>
        <w:rPr>
          <w:rFonts w:ascii="Arial" w:hAnsi="Arial" w:hint="default"/>
          <w:sz w:val="24"/>
          <w:szCs w:val="24"/>
          <w:rtl w:val="0"/>
          <w:lang w:val="pt-PT"/>
        </w:rPr>
        <w:t>é</w:t>
      </w:r>
      <w:r>
        <w:rPr>
          <w:rFonts w:ascii="Arial" w:hAnsi="Arial"/>
          <w:sz w:val="24"/>
          <w:szCs w:val="24"/>
          <w:rtl w:val="0"/>
          <w:lang w:val="pt-PT"/>
        </w:rPr>
        <w:t>s da Variabilidade de Frequ</w:t>
      </w:r>
      <w:r>
        <w:rPr>
          <w:rFonts w:ascii="Arial" w:hAnsi="Arial" w:hint="default"/>
          <w:sz w:val="24"/>
          <w:szCs w:val="24"/>
          <w:rtl w:val="0"/>
          <w:lang w:val="pt-PT"/>
        </w:rPr>
        <w:t>ê</w:t>
      </w:r>
      <w:r>
        <w:rPr>
          <w:rFonts w:ascii="Arial" w:hAnsi="Arial"/>
          <w:sz w:val="24"/>
          <w:szCs w:val="24"/>
          <w:rtl w:val="0"/>
          <w:lang w:val="pt-PT"/>
        </w:rPr>
        <w:t>ncia Card</w:t>
      </w:r>
      <w:r>
        <w:rPr>
          <w:rFonts w:ascii="Arial" w:hAnsi="Arial" w:hint="default"/>
          <w:sz w:val="24"/>
          <w:szCs w:val="24"/>
          <w:rtl w:val="0"/>
          <w:lang w:val="pt-PT"/>
        </w:rPr>
        <w:t>í</w:t>
      </w:r>
      <w:r>
        <w:rPr>
          <w:rFonts w:ascii="Arial" w:hAnsi="Arial"/>
          <w:sz w:val="24"/>
          <w:szCs w:val="24"/>
          <w:rtl w:val="0"/>
          <w:lang w:val="pt-PT"/>
        </w:rPr>
        <w:t>aca (VFC), em pacientes portadores de fibromialgia.</w:t>
      </w:r>
    </w:p>
    <w:p>
      <w:pPr>
        <w:pStyle w:val="List Paragraph"/>
        <w:spacing w:after="0" w:line="240" w:lineRule="auto"/>
        <w:ind w:left="0" w:firstLine="0"/>
        <w:jc w:val="both"/>
        <w:rPr>
          <w:rFonts w:ascii="Arial" w:cs="Arial" w:hAnsi="Arial" w:eastAsia="Arial"/>
          <w:sz w:val="24"/>
          <w:szCs w:val="24"/>
        </w:rPr>
      </w:pPr>
    </w:p>
    <w:p>
      <w:pPr>
        <w:pStyle w:val="List Paragraph"/>
        <w:spacing w:after="0" w:line="240" w:lineRule="auto"/>
        <w:ind w:left="0" w:firstLine="0"/>
        <w:jc w:val="both"/>
        <w:rPr>
          <w:rFonts w:ascii="Arial" w:cs="Arial" w:hAnsi="Arial" w:eastAsia="Arial"/>
          <w:sz w:val="24"/>
          <w:szCs w:val="24"/>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Fonts w:ascii="Arial" w:cs="Arial" w:hAnsi="Arial" w:eastAsia="Arial"/>
          <w:b w:val="1"/>
          <w:bCs w:val="1"/>
          <w:sz w:val="28"/>
          <w:szCs w:val="28"/>
        </w:rPr>
      </w:pPr>
      <w:bookmarkStart w:name="_Toc5" w:id="5"/>
      <w:r>
        <w:rPr>
          <w:rFonts w:ascii="Arial" w:hAnsi="Arial"/>
          <w:b w:val="1"/>
          <w:bCs w:val="1"/>
          <w:sz w:val="24"/>
          <w:szCs w:val="24"/>
          <w:rtl w:val="0"/>
          <w:lang w:val="pt-PT"/>
        </w:rPr>
        <w:t>Objetivos secund</w:t>
      </w:r>
      <w:r>
        <w:rPr>
          <w:rFonts w:ascii="Arial" w:hAnsi="Arial" w:hint="default"/>
          <w:b w:val="1"/>
          <w:bCs w:val="1"/>
          <w:sz w:val="24"/>
          <w:szCs w:val="24"/>
          <w:rtl w:val="0"/>
          <w:lang w:val="pt-PT"/>
        </w:rPr>
        <w:t>á</w:t>
      </w:r>
      <w:r>
        <w:rPr>
          <w:rFonts w:ascii="Arial" w:hAnsi="Arial"/>
          <w:b w:val="1"/>
          <w:bCs w:val="1"/>
          <w:sz w:val="24"/>
          <w:szCs w:val="24"/>
          <w:rtl w:val="0"/>
          <w:lang w:val="pt-PT"/>
        </w:rPr>
        <w:t>rios</w:t>
      </w:r>
      <w:bookmarkEnd w:id="5"/>
    </w:p>
    <w:p>
      <w:pPr>
        <w:pStyle w:val="List Paragraph"/>
        <w:spacing w:after="0" w:line="240" w:lineRule="auto"/>
        <w:ind w:left="0" w:firstLine="0"/>
        <w:jc w:val="both"/>
        <w:rPr>
          <w:rFonts w:ascii="Arial" w:cs="Arial" w:hAnsi="Arial" w:eastAsia="Arial"/>
          <w:b w:val="1"/>
          <w:bCs w:val="1"/>
          <w:sz w:val="24"/>
          <w:szCs w:val="24"/>
        </w:rPr>
      </w:pPr>
    </w:p>
    <w:p>
      <w:pPr>
        <w:pStyle w:val="List Paragraph"/>
        <w:spacing w:after="0" w:line="240" w:lineRule="auto"/>
        <w:ind w:left="0" w:firstLine="0"/>
        <w:jc w:val="both"/>
        <w:rPr>
          <w:rFonts w:ascii="Arial" w:cs="Arial" w:hAnsi="Arial" w:eastAsia="Arial"/>
          <w:b w:val="1"/>
          <w:bCs w:val="1"/>
          <w:sz w:val="24"/>
          <w:szCs w:val="24"/>
        </w:rPr>
      </w:pPr>
    </w:p>
    <w:p>
      <w:pPr>
        <w:pStyle w:val="List Paragraph"/>
        <w:spacing w:after="0" w:line="360" w:lineRule="auto"/>
        <w:ind w:left="0" w:firstLine="0"/>
        <w:jc w:val="both"/>
        <w:rPr>
          <w:rFonts w:ascii="Arial" w:cs="Arial" w:hAnsi="Arial" w:eastAsia="Arial"/>
          <w:sz w:val="24"/>
          <w:szCs w:val="24"/>
        </w:rPr>
      </w:pPr>
      <w:r>
        <w:rPr>
          <w:rFonts w:ascii="Arial" w:hAnsi="Arial"/>
          <w:sz w:val="24"/>
          <w:szCs w:val="24"/>
          <w:rtl w:val="0"/>
          <w:lang w:val="pt-PT"/>
        </w:rPr>
        <w:t>- Avaliar as disfun</w:t>
      </w:r>
      <w:r>
        <w:rPr>
          <w:rFonts w:ascii="Arial" w:hAnsi="Arial" w:hint="default"/>
          <w:sz w:val="24"/>
          <w:szCs w:val="24"/>
          <w:rtl w:val="0"/>
          <w:lang w:val="pt-PT"/>
        </w:rPr>
        <w:t>çõ</w:t>
      </w:r>
      <w:r>
        <w:rPr>
          <w:rFonts w:ascii="Arial" w:hAnsi="Arial"/>
          <w:sz w:val="24"/>
          <w:szCs w:val="24"/>
          <w:rtl w:val="0"/>
          <w:lang w:val="pt-PT"/>
        </w:rPr>
        <w:t>es auton</w:t>
      </w:r>
      <w:r>
        <w:rPr>
          <w:rFonts w:ascii="Arial" w:hAnsi="Arial" w:hint="default"/>
          <w:sz w:val="24"/>
          <w:szCs w:val="24"/>
          <w:rtl w:val="0"/>
          <w:lang w:val="pt-PT"/>
        </w:rPr>
        <w:t>ô</w:t>
      </w:r>
      <w:r>
        <w:rPr>
          <w:rFonts w:ascii="Arial" w:hAnsi="Arial"/>
          <w:sz w:val="24"/>
          <w:szCs w:val="24"/>
          <w:rtl w:val="0"/>
          <w:lang w:val="pt-PT"/>
        </w:rPr>
        <w:t>micas, atrav</w:t>
      </w:r>
      <w:r>
        <w:rPr>
          <w:rFonts w:ascii="Arial" w:hAnsi="Arial" w:hint="default"/>
          <w:sz w:val="24"/>
          <w:szCs w:val="24"/>
          <w:rtl w:val="0"/>
          <w:lang w:val="pt-PT"/>
        </w:rPr>
        <w:t>é</w:t>
      </w:r>
      <w:r>
        <w:rPr>
          <w:rFonts w:ascii="Arial" w:hAnsi="Arial"/>
          <w:sz w:val="24"/>
          <w:szCs w:val="24"/>
          <w:rtl w:val="0"/>
          <w:lang w:val="pt-PT"/>
        </w:rPr>
        <w:t>s da VFC, nos pacientes com fibromialgia.</w:t>
      </w:r>
    </w:p>
    <w:p>
      <w:pPr>
        <w:pStyle w:val="List Paragraph"/>
        <w:spacing w:after="0" w:line="360" w:lineRule="auto"/>
        <w:ind w:left="0" w:firstLine="0"/>
        <w:jc w:val="both"/>
        <w:rPr>
          <w:rFonts w:ascii="Arial" w:cs="Arial" w:hAnsi="Arial" w:eastAsia="Arial"/>
          <w:sz w:val="24"/>
          <w:szCs w:val="24"/>
        </w:rPr>
      </w:pPr>
      <w:r>
        <w:rPr>
          <w:rFonts w:ascii="Arial" w:hAnsi="Arial"/>
          <w:sz w:val="24"/>
          <w:szCs w:val="24"/>
          <w:rtl w:val="0"/>
          <w:lang w:val="pt-PT"/>
        </w:rPr>
        <w:t>- Avaliar a qualidade de vida dos pacientes, atrav</w:t>
      </w:r>
      <w:r>
        <w:rPr>
          <w:rFonts w:ascii="Arial" w:hAnsi="Arial" w:hint="default"/>
          <w:sz w:val="24"/>
          <w:szCs w:val="24"/>
          <w:rtl w:val="0"/>
          <w:lang w:val="pt-PT"/>
        </w:rPr>
        <w:t>é</w:t>
      </w:r>
      <w:r>
        <w:rPr>
          <w:rFonts w:ascii="Arial" w:hAnsi="Arial"/>
          <w:sz w:val="24"/>
          <w:szCs w:val="24"/>
          <w:rtl w:val="0"/>
          <w:lang w:val="pt-PT"/>
        </w:rPr>
        <w:t>s de question</w:t>
      </w:r>
      <w:r>
        <w:rPr>
          <w:rFonts w:ascii="Arial" w:hAnsi="Arial" w:hint="default"/>
          <w:sz w:val="24"/>
          <w:szCs w:val="24"/>
          <w:rtl w:val="0"/>
          <w:lang w:val="pt-PT"/>
        </w:rPr>
        <w:t>á</w:t>
      </w:r>
      <w:r>
        <w:rPr>
          <w:rFonts w:ascii="Arial" w:hAnsi="Arial"/>
          <w:sz w:val="24"/>
          <w:szCs w:val="24"/>
          <w:rtl w:val="0"/>
          <w:lang w:val="pt-PT"/>
        </w:rPr>
        <w:t>rio espec</w:t>
      </w:r>
      <w:r>
        <w:rPr>
          <w:rFonts w:ascii="Arial" w:hAnsi="Arial" w:hint="default"/>
          <w:sz w:val="24"/>
          <w:szCs w:val="24"/>
          <w:rtl w:val="0"/>
          <w:lang w:val="pt-PT"/>
        </w:rPr>
        <w:t>í</w:t>
      </w:r>
      <w:r>
        <w:rPr>
          <w:rFonts w:ascii="Arial" w:hAnsi="Arial"/>
          <w:sz w:val="24"/>
          <w:szCs w:val="24"/>
          <w:rtl w:val="0"/>
          <w:lang w:val="pt-PT"/>
        </w:rPr>
        <w:t>fico no tocante a patologia, nomeado Question</w:t>
      </w:r>
      <w:r>
        <w:rPr>
          <w:rFonts w:ascii="Arial" w:hAnsi="Arial" w:hint="default"/>
          <w:sz w:val="24"/>
          <w:szCs w:val="24"/>
          <w:rtl w:val="0"/>
          <w:lang w:val="pt-PT"/>
        </w:rPr>
        <w:t>á</w:t>
      </w:r>
      <w:r>
        <w:rPr>
          <w:rFonts w:ascii="Arial" w:hAnsi="Arial"/>
          <w:sz w:val="24"/>
          <w:szCs w:val="24"/>
          <w:rtl w:val="0"/>
          <w:lang w:val="pt-PT"/>
        </w:rPr>
        <w:t>rio sobre o Impacto da Fibromialgia (QIF).</w:t>
      </w:r>
    </w:p>
    <w:p>
      <w:pPr>
        <w:pStyle w:val="List Paragraph"/>
        <w:spacing w:after="0" w:line="360" w:lineRule="auto"/>
        <w:ind w:left="0" w:firstLine="0"/>
        <w:jc w:val="both"/>
        <w:rPr>
          <w:rFonts w:ascii="Arial" w:cs="Arial" w:hAnsi="Arial" w:eastAsia="Arial"/>
          <w:sz w:val="24"/>
          <w:szCs w:val="24"/>
        </w:rPr>
      </w:pPr>
      <w:r>
        <w:rPr>
          <w:rFonts w:ascii="Arial" w:hAnsi="Arial"/>
          <w:sz w:val="24"/>
          <w:szCs w:val="24"/>
          <w:rtl w:val="0"/>
          <w:lang w:val="pt-PT"/>
        </w:rPr>
        <w:t>- Conhecer o efeito de curto prazo do tratamento osteop</w:t>
      </w:r>
      <w:r>
        <w:rPr>
          <w:rFonts w:ascii="Arial" w:hAnsi="Arial" w:hint="default"/>
          <w:sz w:val="24"/>
          <w:szCs w:val="24"/>
          <w:rtl w:val="0"/>
          <w:lang w:val="pt-PT"/>
        </w:rPr>
        <w:t>á</w:t>
      </w:r>
      <w:r>
        <w:rPr>
          <w:rFonts w:ascii="Arial" w:hAnsi="Arial"/>
          <w:sz w:val="24"/>
          <w:szCs w:val="24"/>
          <w:rtl w:val="0"/>
          <w:lang w:val="pt-PT"/>
        </w:rPr>
        <w:t>tico sobre o sistema nervoso aut</w:t>
      </w:r>
      <w:r>
        <w:rPr>
          <w:rFonts w:ascii="Arial" w:hAnsi="Arial" w:hint="default"/>
          <w:sz w:val="24"/>
          <w:szCs w:val="24"/>
          <w:rtl w:val="0"/>
          <w:lang w:val="pt-PT"/>
        </w:rPr>
        <w:t>ô</w:t>
      </w:r>
      <w:r>
        <w:rPr>
          <w:rFonts w:ascii="Arial" w:hAnsi="Arial"/>
          <w:sz w:val="24"/>
          <w:szCs w:val="24"/>
          <w:rtl w:val="0"/>
          <w:lang w:val="pt-PT"/>
        </w:rPr>
        <w:t>nomo (SNA) dos pacientes com fibromialgia.</w:t>
      </w:r>
    </w:p>
    <w:p>
      <w:pPr>
        <w:pStyle w:val="List Paragraph"/>
        <w:spacing w:after="0" w:line="360" w:lineRule="auto"/>
        <w:ind w:left="0" w:firstLine="0"/>
        <w:jc w:val="both"/>
        <w:rPr>
          <w:rFonts w:ascii="Arial" w:cs="Arial" w:hAnsi="Arial" w:eastAsia="Arial"/>
          <w:sz w:val="24"/>
          <w:szCs w:val="24"/>
        </w:rPr>
      </w:pPr>
      <w:r>
        <w:rPr>
          <w:rFonts w:ascii="Arial" w:hAnsi="Arial"/>
          <w:sz w:val="24"/>
          <w:szCs w:val="24"/>
          <w:rtl w:val="0"/>
          <w:lang w:val="pt-PT"/>
        </w:rPr>
        <w:t>- Cruzar as informa</w:t>
      </w:r>
      <w:r>
        <w:rPr>
          <w:rFonts w:ascii="Arial" w:hAnsi="Arial" w:hint="default"/>
          <w:sz w:val="24"/>
          <w:szCs w:val="24"/>
          <w:rtl w:val="0"/>
          <w:lang w:val="pt-PT"/>
        </w:rPr>
        <w:t>çõ</w:t>
      </w:r>
      <w:r>
        <w:rPr>
          <w:rFonts w:ascii="Arial" w:hAnsi="Arial"/>
          <w:sz w:val="24"/>
          <w:szCs w:val="24"/>
          <w:rtl w:val="0"/>
          <w:lang w:val="pt-PT"/>
        </w:rPr>
        <w:t>es coletadas do QIF com a VFC e ver se h</w:t>
      </w:r>
      <w:r>
        <w:rPr>
          <w:rFonts w:ascii="Arial" w:hAnsi="Arial" w:hint="default"/>
          <w:sz w:val="24"/>
          <w:szCs w:val="24"/>
          <w:rtl w:val="0"/>
          <w:lang w:val="pt-PT"/>
        </w:rPr>
        <w:t xml:space="preserve">á </w:t>
      </w:r>
      <w:r>
        <w:rPr>
          <w:rFonts w:ascii="Arial" w:hAnsi="Arial"/>
          <w:sz w:val="24"/>
          <w:szCs w:val="24"/>
          <w:rtl w:val="0"/>
          <w:lang w:val="pt-PT"/>
        </w:rPr>
        <w:t>uma correla</w:t>
      </w:r>
      <w:r>
        <w:rPr>
          <w:rFonts w:ascii="Arial" w:hAnsi="Arial" w:hint="default"/>
          <w:sz w:val="24"/>
          <w:szCs w:val="24"/>
          <w:rtl w:val="0"/>
          <w:lang w:val="pt-PT"/>
        </w:rPr>
        <w:t>çã</w:t>
      </w:r>
      <w:r>
        <w:rPr>
          <w:rFonts w:ascii="Arial" w:hAnsi="Arial"/>
          <w:sz w:val="24"/>
          <w:szCs w:val="24"/>
          <w:rtl w:val="0"/>
          <w:lang w:val="pt-PT"/>
        </w:rPr>
        <w:t>o entre a qualidade de vida e o grau de disautonomia dos pacientes.</w:t>
      </w:r>
    </w:p>
    <w:p>
      <w:pPr>
        <w:pStyle w:val="List Paragraph"/>
        <w:spacing w:after="0" w:line="360" w:lineRule="auto"/>
        <w:ind w:left="0" w:firstLine="0"/>
        <w:jc w:val="both"/>
        <w:rPr>
          <w:rFonts w:ascii="Arial" w:cs="Arial" w:hAnsi="Arial" w:eastAsia="Arial"/>
          <w:sz w:val="24"/>
          <w:szCs w:val="24"/>
        </w:rPr>
      </w:pPr>
    </w:p>
    <w:p>
      <w:pPr>
        <w:pStyle w:val="List Paragraph"/>
        <w:spacing w:after="0" w:line="360" w:lineRule="auto"/>
        <w:ind w:left="0" w:firstLine="0"/>
        <w:jc w:val="both"/>
        <w:rPr>
          <w:rFonts w:ascii="Arial" w:cs="Arial" w:hAnsi="Arial" w:eastAsia="Arial"/>
          <w:sz w:val="24"/>
          <w:szCs w:val="24"/>
        </w:rPr>
      </w:pPr>
    </w:p>
    <w:p>
      <w:pPr>
        <w:pStyle w:val="List Paragraph"/>
        <w:spacing w:after="0" w:line="360" w:lineRule="auto"/>
        <w:ind w:left="0" w:firstLine="0"/>
        <w:jc w:val="both"/>
        <w:rPr>
          <w:rFonts w:ascii="Arial" w:cs="Arial" w:hAnsi="Arial" w:eastAsia="Arial"/>
          <w:sz w:val="24"/>
          <w:szCs w:val="24"/>
        </w:rPr>
      </w:pPr>
    </w:p>
    <w:p>
      <w:pPr>
        <w:pStyle w:val="List Paragraph"/>
        <w:spacing w:after="0" w:line="360" w:lineRule="auto"/>
        <w:ind w:left="0" w:firstLine="0"/>
        <w:jc w:val="both"/>
        <w:rPr>
          <w:rFonts w:ascii="Arial" w:cs="Arial" w:hAnsi="Arial" w:eastAsia="Arial"/>
          <w:sz w:val="24"/>
          <w:szCs w:val="24"/>
        </w:rPr>
      </w:pPr>
    </w:p>
    <w:p>
      <w:pPr>
        <w:pStyle w:val="Corpo A"/>
        <w:spacing w:after="0" w:line="360" w:lineRule="auto"/>
        <w:jc w:val="both"/>
        <w:rPr>
          <w:rFonts w:ascii="Arial" w:cs="Arial" w:hAnsi="Arial" w:eastAsia="Arial"/>
        </w:rPr>
      </w:pPr>
    </w:p>
    <w:p>
      <w:pPr>
        <w:pStyle w:val="Corpo A"/>
        <w:spacing w:after="0" w:line="360" w:lineRule="auto"/>
        <w:jc w:val="both"/>
        <w:rPr>
          <w:rFonts w:ascii="Arial" w:cs="Arial" w:hAnsi="Arial" w:eastAsia="Arial"/>
        </w:rPr>
      </w:pPr>
    </w:p>
    <w:p>
      <w:pPr>
        <w:pStyle w:val="Corpo A"/>
        <w:spacing w:after="0" w:line="360" w:lineRule="auto"/>
        <w:jc w:val="both"/>
        <w:rPr>
          <w:rFonts w:ascii="Arial" w:cs="Arial" w:hAnsi="Arial" w:eastAsia="Arial"/>
          <w:b w:val="1"/>
          <w:bCs w:val="1"/>
          <w:sz w:val="28"/>
          <w:szCs w:val="28"/>
        </w:rPr>
      </w:pPr>
    </w:p>
    <w:p>
      <w:pPr>
        <w:pStyle w:val="Corpo A"/>
        <w:spacing w:after="0" w:line="360" w:lineRule="auto"/>
        <w:jc w:val="both"/>
        <w:rPr>
          <w:rFonts w:ascii="Arial" w:cs="Arial" w:hAnsi="Arial" w:eastAsia="Arial"/>
          <w:b w:val="1"/>
          <w:bCs w:val="1"/>
          <w:sz w:val="28"/>
          <w:szCs w:val="28"/>
        </w:rPr>
      </w:pPr>
    </w:p>
    <w:p>
      <w:pPr>
        <w:pStyle w:val="Corpo A"/>
        <w:spacing w:after="0" w:line="360" w:lineRule="auto"/>
        <w:jc w:val="both"/>
        <w:rPr>
          <w:rFonts w:ascii="Arial" w:cs="Arial" w:hAnsi="Arial" w:eastAsia="Arial"/>
          <w:b w:val="1"/>
          <w:bCs w:val="1"/>
          <w:sz w:val="28"/>
          <w:szCs w:val="28"/>
        </w:rPr>
      </w:pPr>
    </w:p>
    <w:p>
      <w:pPr>
        <w:pStyle w:val="Corpo A"/>
        <w:spacing w:after="0" w:line="360" w:lineRule="auto"/>
        <w:jc w:val="both"/>
        <w:rPr>
          <w:rFonts w:ascii="Arial" w:cs="Arial" w:hAnsi="Arial" w:eastAsia="Arial"/>
          <w:b w:val="1"/>
          <w:bCs w:val="1"/>
          <w:sz w:val="28"/>
          <w:szCs w:val="28"/>
        </w:rPr>
      </w:pPr>
    </w:p>
    <w:p>
      <w:pPr>
        <w:pStyle w:val="Corpo A"/>
        <w:spacing w:after="0" w:line="360" w:lineRule="auto"/>
        <w:jc w:val="both"/>
        <w:rPr>
          <w:rFonts w:ascii="Arial" w:cs="Arial" w:hAnsi="Arial" w:eastAsia="Arial"/>
          <w:b w:val="1"/>
          <w:bCs w:val="1"/>
          <w:sz w:val="28"/>
          <w:szCs w:val="28"/>
        </w:rPr>
      </w:pPr>
    </w:p>
    <w:p>
      <w:pPr>
        <w:pStyle w:val="Corpo A"/>
        <w:spacing w:after="0" w:line="360" w:lineRule="auto"/>
        <w:jc w:val="both"/>
        <w:rPr>
          <w:rFonts w:ascii="Arial" w:cs="Arial" w:hAnsi="Arial" w:eastAsia="Arial"/>
          <w:b w:val="1"/>
          <w:bCs w:val="1"/>
          <w:sz w:val="28"/>
          <w:szCs w:val="28"/>
        </w:rPr>
      </w:pPr>
    </w:p>
    <w:p>
      <w:pPr>
        <w:pStyle w:val="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pPr>
      <w:r>
        <w:rPr>
          <w:rFonts w:ascii="Arial Unicode MS" w:cs="Arial Unicode MS" w:hAnsi="Arial Unicode MS" w:eastAsia="Arial Unicode MS"/>
          <w:b w:val="0"/>
          <w:bCs w:val="0"/>
          <w:i w:val="0"/>
          <w:iCs w:val="0"/>
          <w:sz w:val="28"/>
          <w:szCs w:val="28"/>
        </w:rPr>
        <w:br w:type="page"/>
      </w:r>
    </w:p>
    <w:p>
      <w:pPr>
        <w:pStyle w:val="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Fonts w:ascii="Arial" w:cs="Arial" w:hAnsi="Arial" w:eastAsia="Arial"/>
          <w:sz w:val="28"/>
          <w:szCs w:val="28"/>
        </w:rPr>
      </w:pPr>
      <w:bookmarkStart w:name="_Toc6" w:id="6"/>
      <w:r>
        <w:rPr>
          <w:rFonts w:ascii="Arial" w:hAnsi="Arial"/>
          <w:sz w:val="28"/>
          <w:szCs w:val="28"/>
          <w:rtl w:val="0"/>
          <w:lang w:val="pt-PT"/>
        </w:rPr>
        <w:t>Materiais e M</w:t>
      </w:r>
      <w:r>
        <w:rPr>
          <w:rFonts w:ascii="Arial" w:hAnsi="Arial" w:hint="default"/>
          <w:sz w:val="28"/>
          <w:szCs w:val="28"/>
          <w:rtl w:val="0"/>
          <w:lang w:val="pt-PT"/>
        </w:rPr>
        <w:t>é</w:t>
      </w:r>
      <w:r>
        <w:rPr>
          <w:rFonts w:ascii="Arial" w:hAnsi="Arial"/>
          <w:sz w:val="28"/>
          <w:szCs w:val="28"/>
          <w:rtl w:val="0"/>
          <w:lang w:val="pt-PT"/>
        </w:rPr>
        <w:t>todos</w:t>
      </w:r>
      <w:bookmarkEnd w:id="6"/>
    </w:p>
    <w:p>
      <w:pPr>
        <w:pStyle w:val="Corpo A"/>
        <w:spacing w:after="0" w:line="240" w:lineRule="auto"/>
        <w:jc w:val="both"/>
        <w:rPr>
          <w:rFonts w:ascii="Arial" w:cs="Arial" w:hAnsi="Arial" w:eastAsia="Arial"/>
          <w:b w:val="1"/>
          <w:bCs w:val="1"/>
          <w:sz w:val="24"/>
          <w:szCs w:val="24"/>
        </w:rPr>
      </w:pPr>
    </w:p>
    <w:p>
      <w:pPr>
        <w:pStyle w:val="Corpo A"/>
        <w:spacing w:after="0" w:line="240" w:lineRule="auto"/>
        <w:jc w:val="both"/>
        <w:rPr>
          <w:rFonts w:ascii="Arial" w:cs="Arial" w:hAnsi="Arial" w:eastAsia="Arial"/>
          <w:b w:val="1"/>
          <w:bCs w:val="1"/>
          <w:sz w:val="24"/>
          <w:szCs w:val="24"/>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Fonts w:ascii="Arial" w:cs="Arial" w:hAnsi="Arial" w:eastAsia="Arial"/>
          <w:b w:val="1"/>
          <w:bCs w:val="1"/>
          <w:sz w:val="24"/>
          <w:szCs w:val="24"/>
        </w:rPr>
      </w:pPr>
      <w:bookmarkStart w:name="_Toc7" w:id="7"/>
      <w:r>
        <w:rPr>
          <w:rFonts w:ascii="Arial" w:hAnsi="Arial"/>
          <w:b w:val="1"/>
          <w:bCs w:val="1"/>
          <w:sz w:val="24"/>
          <w:szCs w:val="24"/>
          <w:rtl w:val="0"/>
          <w:lang w:val="pt-PT"/>
        </w:rPr>
        <w:t>Desenho do estudo</w:t>
      </w:r>
      <w:bookmarkEnd w:id="7"/>
    </w:p>
    <w:p>
      <w:pPr>
        <w:pStyle w:val="Corpo A"/>
        <w:spacing w:after="0" w:line="240" w:lineRule="auto"/>
        <w:jc w:val="both"/>
        <w:rPr>
          <w:rFonts w:ascii="Arial" w:cs="Arial" w:hAnsi="Arial" w:eastAsia="Arial"/>
          <w:b w:val="1"/>
          <w:bCs w:val="1"/>
          <w:sz w:val="24"/>
          <w:szCs w:val="24"/>
        </w:rPr>
      </w:pPr>
    </w:p>
    <w:p>
      <w:pPr>
        <w:pStyle w:val="Corpo A"/>
        <w:spacing w:after="0" w:line="240" w:lineRule="auto"/>
        <w:jc w:val="both"/>
        <w:rPr>
          <w:rFonts w:ascii="Arial" w:cs="Arial" w:hAnsi="Arial" w:eastAsia="Arial"/>
          <w:b w:val="1"/>
          <w:bCs w:val="1"/>
          <w:sz w:val="24"/>
          <w:szCs w:val="24"/>
        </w:rPr>
      </w:pPr>
    </w:p>
    <w:p>
      <w:pPr>
        <w:pStyle w:val="Corpo A"/>
        <w:spacing w:after="0" w:line="360" w:lineRule="auto"/>
        <w:jc w:val="both"/>
        <w:rPr>
          <w:rFonts w:ascii="Arial" w:cs="Arial" w:hAnsi="Arial" w:eastAsia="Arial"/>
          <w:sz w:val="24"/>
          <w:szCs w:val="24"/>
        </w:rPr>
      </w:pPr>
      <w:r>
        <w:rPr>
          <w:rFonts w:ascii="Arial" w:cs="Arial" w:hAnsi="Arial" w:eastAsia="Arial"/>
          <w:b w:val="1"/>
          <w:bCs w:val="1"/>
          <w:sz w:val="24"/>
          <w:szCs w:val="24"/>
        </w:rPr>
        <w:tab/>
      </w:r>
      <w:r>
        <w:rPr>
          <w:rFonts w:ascii="Arial" w:hAnsi="Arial"/>
          <w:sz w:val="24"/>
          <w:szCs w:val="24"/>
          <w:rtl w:val="0"/>
          <w:lang w:val="pt-PT"/>
        </w:rPr>
        <w:t xml:space="preserve"> O estudo ser</w:t>
      </w:r>
      <w:r>
        <w:rPr>
          <w:rFonts w:ascii="Arial" w:hAnsi="Arial" w:hint="default"/>
          <w:sz w:val="24"/>
          <w:szCs w:val="24"/>
          <w:rtl w:val="0"/>
          <w:lang w:val="pt-PT"/>
        </w:rPr>
        <w:t xml:space="preserve">á </w:t>
      </w:r>
      <w:r>
        <w:rPr>
          <w:rFonts w:ascii="Arial" w:hAnsi="Arial"/>
          <w:sz w:val="24"/>
          <w:szCs w:val="24"/>
          <w:rtl w:val="0"/>
          <w:lang w:val="pt-PT"/>
        </w:rPr>
        <w:t>um ensaio cl</w:t>
      </w:r>
      <w:r>
        <w:rPr>
          <w:rFonts w:ascii="Arial" w:hAnsi="Arial" w:hint="default"/>
          <w:sz w:val="24"/>
          <w:szCs w:val="24"/>
          <w:rtl w:val="0"/>
          <w:lang w:val="pt-PT"/>
        </w:rPr>
        <w:t>í</w:t>
      </w:r>
      <w:r>
        <w:rPr>
          <w:rFonts w:ascii="Arial" w:hAnsi="Arial"/>
          <w:sz w:val="24"/>
          <w:szCs w:val="24"/>
          <w:rtl w:val="0"/>
          <w:lang w:val="pt-PT"/>
        </w:rPr>
        <w:t>nico randomizado duplo cego, composto por grupo controle (GC) e grupo experimental (GE).</w:t>
      </w:r>
    </w:p>
    <w:p>
      <w:pPr>
        <w:pStyle w:val="Corpo A"/>
        <w:spacing w:after="0" w:line="240" w:lineRule="auto"/>
        <w:jc w:val="both"/>
        <w:rPr>
          <w:rFonts w:ascii="Arial" w:cs="Arial" w:hAnsi="Arial" w:eastAsia="Arial"/>
          <w:sz w:val="24"/>
          <w:szCs w:val="24"/>
        </w:rPr>
      </w:pPr>
    </w:p>
    <w:p>
      <w:pPr>
        <w:pStyle w:val="Corpo A"/>
        <w:spacing w:after="0" w:line="240" w:lineRule="auto"/>
        <w:jc w:val="both"/>
        <w:rPr>
          <w:rFonts w:ascii="Arial" w:cs="Arial" w:hAnsi="Arial" w:eastAsia="Arial"/>
          <w:sz w:val="24"/>
          <w:szCs w:val="24"/>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Fonts w:ascii="Arial" w:cs="Arial" w:hAnsi="Arial" w:eastAsia="Arial"/>
          <w:b w:val="1"/>
          <w:bCs w:val="1"/>
          <w:sz w:val="24"/>
          <w:szCs w:val="24"/>
        </w:rPr>
      </w:pPr>
      <w:bookmarkStart w:name="_Toc8" w:id="8"/>
      <w:r>
        <w:rPr>
          <w:rFonts w:ascii="Arial" w:hAnsi="Arial"/>
          <w:b w:val="1"/>
          <w:bCs w:val="1"/>
          <w:sz w:val="24"/>
          <w:szCs w:val="24"/>
          <w:rtl w:val="0"/>
          <w:lang w:val="pt-PT"/>
        </w:rPr>
        <w:t>Protocolo do estudo</w:t>
      </w:r>
      <w:bookmarkEnd w:id="8"/>
    </w:p>
    <w:p>
      <w:pPr>
        <w:pStyle w:val="Corpo A"/>
        <w:spacing w:after="0" w:line="240" w:lineRule="auto"/>
        <w:jc w:val="both"/>
        <w:rPr>
          <w:rFonts w:ascii="Arial" w:cs="Arial" w:hAnsi="Arial" w:eastAsia="Arial"/>
          <w:b w:val="1"/>
          <w:bCs w:val="1"/>
          <w:sz w:val="24"/>
          <w:szCs w:val="24"/>
        </w:rPr>
      </w:pPr>
    </w:p>
    <w:p>
      <w:pPr>
        <w:pStyle w:val="Corpo A"/>
        <w:spacing w:after="0" w:line="240" w:lineRule="auto"/>
        <w:jc w:val="both"/>
        <w:rPr>
          <w:rFonts w:ascii="Arial" w:cs="Arial" w:hAnsi="Arial" w:eastAsia="Arial"/>
          <w:b w:val="1"/>
          <w:bCs w:val="1"/>
          <w:sz w:val="24"/>
          <w:szCs w:val="24"/>
        </w:rPr>
      </w:pPr>
    </w:p>
    <w:p>
      <w:pPr>
        <w:pStyle w:val="Corpo A"/>
        <w:spacing w:after="0" w:line="360" w:lineRule="auto"/>
        <w:jc w:val="both"/>
        <w:rPr>
          <w:rFonts w:ascii="Arial" w:cs="Arial" w:hAnsi="Arial" w:eastAsia="Arial"/>
          <w:sz w:val="24"/>
          <w:szCs w:val="24"/>
        </w:rPr>
      </w:pPr>
      <w:r>
        <w:rPr>
          <w:rFonts w:ascii="Arial" w:cs="Arial" w:hAnsi="Arial" w:eastAsia="Arial"/>
          <w:sz w:val="24"/>
          <w:szCs w:val="24"/>
          <w:rtl w:val="0"/>
          <w:lang w:val="pt-PT"/>
        </w:rPr>
        <w:tab/>
        <w:t>O estudo ser</w:t>
      </w:r>
      <w:r>
        <w:rPr>
          <w:rFonts w:ascii="Arial" w:hAnsi="Arial" w:hint="default"/>
          <w:sz w:val="24"/>
          <w:szCs w:val="24"/>
          <w:rtl w:val="0"/>
          <w:lang w:val="pt-PT"/>
        </w:rPr>
        <w:t xml:space="preserve">á </w:t>
      </w:r>
      <w:r>
        <w:rPr>
          <w:rFonts w:ascii="Arial" w:hAnsi="Arial"/>
          <w:sz w:val="24"/>
          <w:szCs w:val="24"/>
          <w:rtl w:val="0"/>
          <w:lang w:val="pt-PT"/>
        </w:rPr>
        <w:t>realizado em consult</w:t>
      </w:r>
      <w:r>
        <w:rPr>
          <w:rFonts w:ascii="Arial" w:hAnsi="Arial" w:hint="default"/>
          <w:sz w:val="24"/>
          <w:szCs w:val="24"/>
          <w:rtl w:val="0"/>
          <w:lang w:val="pt-PT"/>
        </w:rPr>
        <w:t>ó</w:t>
      </w:r>
      <w:r>
        <w:rPr>
          <w:rFonts w:ascii="Arial" w:hAnsi="Arial"/>
          <w:sz w:val="24"/>
          <w:szCs w:val="24"/>
          <w:rtl w:val="0"/>
          <w:lang w:val="pt-PT"/>
        </w:rPr>
        <w:t>rio particular na cidade de Itaja</w:t>
      </w:r>
      <w:r>
        <w:rPr>
          <w:rFonts w:ascii="Arial" w:hAnsi="Arial" w:hint="default"/>
          <w:sz w:val="24"/>
          <w:szCs w:val="24"/>
          <w:rtl w:val="0"/>
          <w:lang w:val="pt-PT"/>
        </w:rPr>
        <w:t>í</w:t>
      </w:r>
      <w:r>
        <w:rPr>
          <w:rFonts w:ascii="Arial" w:hAnsi="Arial"/>
          <w:sz w:val="24"/>
          <w:szCs w:val="24"/>
          <w:rtl w:val="0"/>
          <w:lang w:val="pt-PT"/>
        </w:rPr>
        <w:t>-SC, Brasil. Ser</w:t>
      </w:r>
      <w:r>
        <w:rPr>
          <w:rFonts w:ascii="Arial" w:hAnsi="Arial" w:hint="default"/>
          <w:sz w:val="24"/>
          <w:szCs w:val="24"/>
          <w:rtl w:val="0"/>
          <w:lang w:val="pt-PT"/>
        </w:rPr>
        <w:t>ã</w:t>
      </w:r>
      <w:r>
        <w:rPr>
          <w:rFonts w:ascii="Arial" w:hAnsi="Arial"/>
          <w:sz w:val="24"/>
          <w:szCs w:val="24"/>
          <w:rtl w:val="0"/>
          <w:lang w:val="pt-PT"/>
        </w:rPr>
        <w:t>o captados pacientes com diagn</w:t>
      </w:r>
      <w:r>
        <w:rPr>
          <w:rFonts w:ascii="Arial" w:hAnsi="Arial" w:hint="default"/>
          <w:sz w:val="24"/>
          <w:szCs w:val="24"/>
          <w:rtl w:val="0"/>
          <w:lang w:val="pt-PT"/>
        </w:rPr>
        <w:t>ó</w:t>
      </w:r>
      <w:r>
        <w:rPr>
          <w:rFonts w:ascii="Arial" w:hAnsi="Arial"/>
          <w:sz w:val="24"/>
          <w:szCs w:val="24"/>
          <w:rtl w:val="0"/>
          <w:lang w:val="pt-PT"/>
        </w:rPr>
        <w:t>stico de Fibromialgia em cl</w:t>
      </w:r>
      <w:r>
        <w:rPr>
          <w:rFonts w:ascii="Arial" w:hAnsi="Arial" w:hint="default"/>
          <w:sz w:val="24"/>
          <w:szCs w:val="24"/>
          <w:rtl w:val="0"/>
          <w:lang w:val="pt-PT"/>
        </w:rPr>
        <w:t>í</w:t>
      </w:r>
      <w:r>
        <w:rPr>
          <w:rFonts w:ascii="Arial" w:hAnsi="Arial"/>
          <w:sz w:val="24"/>
          <w:szCs w:val="24"/>
          <w:rtl w:val="0"/>
          <w:lang w:val="pt-PT"/>
        </w:rPr>
        <w:t>nicas m</w:t>
      </w:r>
      <w:r>
        <w:rPr>
          <w:rFonts w:ascii="Arial" w:hAnsi="Arial" w:hint="default"/>
          <w:sz w:val="24"/>
          <w:szCs w:val="24"/>
          <w:rtl w:val="0"/>
          <w:lang w:val="pt-PT"/>
        </w:rPr>
        <w:t>é</w:t>
      </w:r>
      <w:r>
        <w:rPr>
          <w:rFonts w:ascii="Arial" w:hAnsi="Arial"/>
          <w:sz w:val="24"/>
          <w:szCs w:val="24"/>
          <w:rtl w:val="0"/>
          <w:lang w:val="pt-PT"/>
        </w:rPr>
        <w:t>dicas particulares, p</w:t>
      </w:r>
      <w:r>
        <w:rPr>
          <w:rFonts w:ascii="Arial" w:hAnsi="Arial" w:hint="default"/>
          <w:sz w:val="24"/>
          <w:szCs w:val="24"/>
          <w:rtl w:val="0"/>
          <w:lang w:val="pt-PT"/>
        </w:rPr>
        <w:t>ú</w:t>
      </w:r>
      <w:r>
        <w:rPr>
          <w:rFonts w:ascii="Arial" w:hAnsi="Arial"/>
          <w:sz w:val="24"/>
          <w:szCs w:val="24"/>
          <w:rtl w:val="0"/>
          <w:lang w:val="pt-PT"/>
        </w:rPr>
        <w:t>blicas, via informativos on-line e em grupos de apoio a portadores da doen</w:t>
      </w:r>
      <w:r>
        <w:rPr>
          <w:rFonts w:ascii="Arial" w:hAnsi="Arial" w:hint="default"/>
          <w:sz w:val="24"/>
          <w:szCs w:val="24"/>
          <w:rtl w:val="0"/>
          <w:lang w:val="pt-PT"/>
        </w:rPr>
        <w:t>ç</w:t>
      </w:r>
      <w:r>
        <w:rPr>
          <w:rFonts w:ascii="Arial" w:hAnsi="Arial"/>
          <w:sz w:val="24"/>
          <w:szCs w:val="24"/>
          <w:rtl w:val="0"/>
          <w:lang w:val="it-IT"/>
        </w:rPr>
        <w:t>a.</w:t>
      </w:r>
      <w:r>
        <w:rPr>
          <w:rFonts w:ascii="Arial" w:hAnsi="Arial"/>
          <w:sz w:val="24"/>
          <w:szCs w:val="24"/>
          <w:rtl w:val="0"/>
          <w:lang w:val="pt-PT"/>
        </w:rPr>
        <w:t xml:space="preserve"> Antes de adentrar ao estudo os pacientes fornecem dados demogr</w:t>
      </w:r>
      <w:r>
        <w:rPr>
          <w:rFonts w:ascii="Arial" w:hAnsi="Arial" w:hint="default"/>
          <w:sz w:val="24"/>
          <w:szCs w:val="24"/>
          <w:rtl w:val="0"/>
          <w:lang w:val="pt-PT"/>
        </w:rPr>
        <w:t>á</w:t>
      </w:r>
      <w:r>
        <w:rPr>
          <w:rFonts w:ascii="Arial" w:hAnsi="Arial"/>
          <w:sz w:val="24"/>
          <w:szCs w:val="24"/>
          <w:rtl w:val="0"/>
          <w:lang w:val="pt-PT"/>
        </w:rPr>
        <w:t>ficos e preenchem o termo de consentimento livre e esclarecido (TCLE). Ap</w:t>
      </w:r>
      <w:r>
        <w:rPr>
          <w:rFonts w:ascii="Arial" w:hAnsi="Arial" w:hint="default"/>
          <w:sz w:val="24"/>
          <w:szCs w:val="24"/>
          <w:rtl w:val="0"/>
          <w:lang w:val="pt-PT"/>
        </w:rPr>
        <w:t>ó</w:t>
      </w:r>
      <w:r>
        <w:rPr>
          <w:rFonts w:ascii="Arial" w:hAnsi="Arial"/>
          <w:sz w:val="24"/>
          <w:szCs w:val="24"/>
          <w:rtl w:val="0"/>
          <w:lang w:val="pt-PT"/>
        </w:rPr>
        <w:t>s isso os paciente preencher</w:t>
      </w:r>
      <w:r>
        <w:rPr>
          <w:rFonts w:ascii="Arial" w:hAnsi="Arial" w:hint="default"/>
          <w:sz w:val="24"/>
          <w:szCs w:val="24"/>
          <w:rtl w:val="0"/>
          <w:lang w:val="pt-PT"/>
        </w:rPr>
        <w:t>ã</w:t>
      </w:r>
      <w:r>
        <w:rPr>
          <w:rFonts w:ascii="Arial" w:hAnsi="Arial"/>
          <w:sz w:val="24"/>
          <w:szCs w:val="24"/>
          <w:rtl w:val="0"/>
          <w:lang w:val="pt-PT"/>
        </w:rPr>
        <w:t>o question</w:t>
      </w:r>
      <w:r>
        <w:rPr>
          <w:rFonts w:ascii="Arial" w:hAnsi="Arial" w:hint="default"/>
          <w:sz w:val="24"/>
          <w:szCs w:val="24"/>
          <w:rtl w:val="0"/>
          <w:lang w:val="pt-PT"/>
        </w:rPr>
        <w:t>á</w:t>
      </w:r>
      <w:r>
        <w:rPr>
          <w:rFonts w:ascii="Arial" w:hAnsi="Arial"/>
          <w:sz w:val="24"/>
          <w:szCs w:val="24"/>
          <w:rtl w:val="0"/>
          <w:lang w:val="pt-PT"/>
        </w:rPr>
        <w:t>rios de avalia</w:t>
      </w:r>
      <w:r>
        <w:rPr>
          <w:rFonts w:ascii="Arial" w:hAnsi="Arial" w:hint="default"/>
          <w:sz w:val="24"/>
          <w:szCs w:val="24"/>
          <w:rtl w:val="0"/>
          <w:lang w:val="pt-PT"/>
        </w:rPr>
        <w:t>çã</w:t>
      </w:r>
      <w:r>
        <w:rPr>
          <w:rFonts w:ascii="Arial" w:hAnsi="Arial"/>
          <w:sz w:val="24"/>
          <w:szCs w:val="24"/>
          <w:rtl w:val="0"/>
          <w:lang w:val="pt-PT"/>
        </w:rPr>
        <w:t>o, far</w:t>
      </w:r>
      <w:r>
        <w:rPr>
          <w:rFonts w:ascii="Arial" w:hAnsi="Arial" w:hint="default"/>
          <w:sz w:val="24"/>
          <w:szCs w:val="24"/>
          <w:rtl w:val="0"/>
          <w:lang w:val="pt-PT"/>
        </w:rPr>
        <w:t>ã</w:t>
      </w:r>
      <w:r>
        <w:rPr>
          <w:rFonts w:ascii="Arial" w:hAnsi="Arial"/>
          <w:sz w:val="24"/>
          <w:szCs w:val="24"/>
          <w:rtl w:val="0"/>
          <w:lang w:val="pt-PT"/>
        </w:rPr>
        <w:t>o an</w:t>
      </w:r>
      <w:r>
        <w:rPr>
          <w:rFonts w:ascii="Arial" w:hAnsi="Arial" w:hint="default"/>
          <w:sz w:val="24"/>
          <w:szCs w:val="24"/>
          <w:rtl w:val="0"/>
          <w:lang w:val="pt-PT"/>
        </w:rPr>
        <w:t>á</w:t>
      </w:r>
      <w:r>
        <w:rPr>
          <w:rFonts w:ascii="Arial" w:hAnsi="Arial"/>
          <w:sz w:val="24"/>
          <w:szCs w:val="24"/>
          <w:rtl w:val="0"/>
          <w:lang w:val="pt-PT"/>
        </w:rPr>
        <w:t>lise de VFC e ser</w:t>
      </w:r>
      <w:r>
        <w:rPr>
          <w:rFonts w:ascii="Arial" w:hAnsi="Arial" w:hint="default"/>
          <w:sz w:val="24"/>
          <w:szCs w:val="24"/>
          <w:rtl w:val="0"/>
          <w:lang w:val="pt-PT"/>
        </w:rPr>
        <w:t>ã</w:t>
      </w:r>
      <w:r>
        <w:rPr>
          <w:rFonts w:ascii="Arial" w:hAnsi="Arial"/>
          <w:sz w:val="24"/>
          <w:szCs w:val="24"/>
          <w:rtl w:val="0"/>
          <w:lang w:val="pt-PT"/>
        </w:rPr>
        <w:t>o randomizados em GC ou GE. Ap</w:t>
      </w:r>
      <w:r>
        <w:rPr>
          <w:rFonts w:ascii="Arial" w:hAnsi="Arial" w:hint="default"/>
          <w:sz w:val="24"/>
          <w:szCs w:val="24"/>
          <w:rtl w:val="0"/>
          <w:lang w:val="pt-PT"/>
        </w:rPr>
        <w:t>ó</w:t>
      </w:r>
      <w:r>
        <w:rPr>
          <w:rFonts w:ascii="Arial" w:hAnsi="Arial"/>
          <w:sz w:val="24"/>
          <w:szCs w:val="24"/>
          <w:rtl w:val="0"/>
          <w:lang w:val="pt-PT"/>
        </w:rPr>
        <w:t>s alocados receber</w:t>
      </w:r>
      <w:r>
        <w:rPr>
          <w:rFonts w:ascii="Arial" w:hAnsi="Arial" w:hint="default"/>
          <w:sz w:val="24"/>
          <w:szCs w:val="24"/>
          <w:rtl w:val="0"/>
          <w:lang w:val="pt-PT"/>
        </w:rPr>
        <w:t>ã</w:t>
      </w:r>
      <w:r>
        <w:rPr>
          <w:rFonts w:ascii="Arial" w:hAnsi="Arial"/>
          <w:sz w:val="24"/>
          <w:szCs w:val="24"/>
          <w:rtl w:val="0"/>
          <w:lang w:val="pt-PT"/>
        </w:rPr>
        <w:t>o a interven</w:t>
      </w:r>
      <w:r>
        <w:rPr>
          <w:rFonts w:ascii="Arial" w:hAnsi="Arial" w:hint="default"/>
          <w:sz w:val="24"/>
          <w:szCs w:val="24"/>
          <w:rtl w:val="0"/>
          <w:lang w:val="pt-PT"/>
        </w:rPr>
        <w:t>çã</w:t>
      </w:r>
      <w:r>
        <w:rPr>
          <w:rFonts w:ascii="Arial" w:hAnsi="Arial"/>
          <w:sz w:val="24"/>
          <w:szCs w:val="24"/>
          <w:rtl w:val="0"/>
          <w:lang w:val="pt-PT"/>
        </w:rPr>
        <w:t>o de acordo com o grupo em que se encontram e ser</w:t>
      </w:r>
      <w:r>
        <w:rPr>
          <w:rFonts w:ascii="Arial" w:hAnsi="Arial" w:hint="default"/>
          <w:sz w:val="24"/>
          <w:szCs w:val="24"/>
          <w:rtl w:val="0"/>
          <w:lang w:val="pt-PT"/>
        </w:rPr>
        <w:t>ã</w:t>
      </w:r>
      <w:r>
        <w:rPr>
          <w:rFonts w:ascii="Arial" w:hAnsi="Arial"/>
          <w:sz w:val="24"/>
          <w:szCs w:val="24"/>
          <w:rtl w:val="0"/>
          <w:lang w:val="pt-PT"/>
        </w:rPr>
        <w:t>o em seguida submetidos a nova an</w:t>
      </w:r>
      <w:r>
        <w:rPr>
          <w:rFonts w:ascii="Arial" w:hAnsi="Arial" w:hint="default"/>
          <w:sz w:val="24"/>
          <w:szCs w:val="24"/>
          <w:rtl w:val="0"/>
          <w:lang w:val="pt-PT"/>
        </w:rPr>
        <w:t>á</w:t>
      </w:r>
      <w:r>
        <w:rPr>
          <w:rFonts w:ascii="Arial" w:hAnsi="Arial"/>
          <w:sz w:val="24"/>
          <w:szCs w:val="24"/>
          <w:rtl w:val="0"/>
          <w:lang w:val="pt-PT"/>
        </w:rPr>
        <w:t xml:space="preserve">lise da VFC.  </w:t>
      </w:r>
    </w:p>
    <w:p>
      <w:pPr>
        <w:pStyle w:val="Corpo A"/>
        <w:spacing w:after="0" w:line="360" w:lineRule="auto"/>
        <w:jc w:val="both"/>
        <w:rPr>
          <w:rFonts w:ascii="Arial" w:cs="Arial" w:hAnsi="Arial" w:eastAsia="Arial"/>
          <w:sz w:val="24"/>
          <w:szCs w:val="24"/>
        </w:rPr>
      </w:pPr>
      <w:r>
        <w:rPr>
          <w:rFonts w:ascii="Arial" w:cs="Arial" w:hAnsi="Arial" w:eastAsia="Arial"/>
          <w:sz w:val="24"/>
          <w:szCs w:val="24"/>
          <w:rtl w:val="0"/>
        </w:rPr>
        <w:tab/>
        <w:t>O terapeuta ser</w:t>
      </w:r>
      <w:r>
        <w:rPr>
          <w:rFonts w:ascii="Arial" w:hAnsi="Arial" w:hint="default"/>
          <w:sz w:val="24"/>
          <w:szCs w:val="24"/>
          <w:rtl w:val="0"/>
          <w:lang w:val="pt-PT"/>
        </w:rPr>
        <w:t xml:space="preserve">á </w:t>
      </w:r>
      <w:r>
        <w:rPr>
          <w:rFonts w:ascii="Arial" w:hAnsi="Arial"/>
          <w:sz w:val="24"/>
          <w:szCs w:val="24"/>
          <w:rtl w:val="0"/>
          <w:lang w:val="pt-PT"/>
        </w:rPr>
        <w:t>um fisioterapeuta especialista em osteopatia devidamente credenciado no Conselho de Fisioterapia e na Associa</w:t>
      </w:r>
      <w:r>
        <w:rPr>
          <w:rFonts w:ascii="Arial" w:hAnsi="Arial" w:hint="default"/>
          <w:sz w:val="24"/>
          <w:szCs w:val="24"/>
          <w:rtl w:val="0"/>
          <w:lang w:val="pt-PT"/>
        </w:rPr>
        <w:t>çã</w:t>
      </w:r>
      <w:r>
        <w:rPr>
          <w:rFonts w:ascii="Arial" w:hAnsi="Arial"/>
          <w:sz w:val="24"/>
          <w:szCs w:val="24"/>
          <w:rtl w:val="0"/>
          <w:lang w:val="pt-PT"/>
        </w:rPr>
        <w:t>o dos Osteopatas do Brasil, com os devidos reconhecimentos legais. O avaliador ser</w:t>
      </w:r>
      <w:r>
        <w:rPr>
          <w:rFonts w:ascii="Arial" w:hAnsi="Arial" w:hint="default"/>
          <w:sz w:val="24"/>
          <w:szCs w:val="24"/>
          <w:rtl w:val="0"/>
          <w:lang w:val="pt-PT"/>
        </w:rPr>
        <w:t xml:space="preserve">á </w:t>
      </w:r>
      <w:r>
        <w:rPr>
          <w:rFonts w:ascii="Arial" w:hAnsi="Arial"/>
          <w:sz w:val="24"/>
          <w:szCs w:val="24"/>
          <w:rtl w:val="0"/>
          <w:lang w:val="pt-PT"/>
        </w:rPr>
        <w:t>uma pessoa treinada para seguir o protocolo de aplica</w:t>
      </w:r>
      <w:r>
        <w:rPr>
          <w:rFonts w:ascii="Arial" w:hAnsi="Arial" w:hint="default"/>
          <w:sz w:val="24"/>
          <w:szCs w:val="24"/>
          <w:rtl w:val="0"/>
          <w:lang w:val="pt-PT"/>
        </w:rPr>
        <w:t>çã</w:t>
      </w:r>
      <w:r>
        <w:rPr>
          <w:rFonts w:ascii="Arial" w:hAnsi="Arial"/>
          <w:sz w:val="24"/>
          <w:szCs w:val="24"/>
          <w:rtl w:val="0"/>
          <w:lang w:val="pt-PT"/>
        </w:rPr>
        <w:t>o dos question</w:t>
      </w:r>
      <w:r>
        <w:rPr>
          <w:rFonts w:ascii="Arial" w:hAnsi="Arial" w:hint="default"/>
          <w:sz w:val="24"/>
          <w:szCs w:val="24"/>
          <w:rtl w:val="0"/>
          <w:lang w:val="pt-PT"/>
        </w:rPr>
        <w:t>á</w:t>
      </w:r>
      <w:r>
        <w:rPr>
          <w:rFonts w:ascii="Arial" w:hAnsi="Arial"/>
          <w:sz w:val="24"/>
          <w:szCs w:val="24"/>
          <w:rtl w:val="0"/>
          <w:lang w:val="pt-PT"/>
        </w:rPr>
        <w:t>rios e de aplica</w:t>
      </w:r>
      <w:r>
        <w:rPr>
          <w:rFonts w:ascii="Arial" w:hAnsi="Arial" w:hint="default"/>
          <w:sz w:val="24"/>
          <w:szCs w:val="24"/>
          <w:rtl w:val="0"/>
          <w:lang w:val="pt-PT"/>
        </w:rPr>
        <w:t>çã</w:t>
      </w:r>
      <w:r>
        <w:rPr>
          <w:rFonts w:ascii="Arial" w:hAnsi="Arial"/>
          <w:sz w:val="24"/>
          <w:szCs w:val="24"/>
          <w:rtl w:val="0"/>
          <w:lang w:val="pt-PT"/>
        </w:rPr>
        <w:t>o da avalia</w:t>
      </w:r>
      <w:r>
        <w:rPr>
          <w:rFonts w:ascii="Arial" w:hAnsi="Arial" w:hint="default"/>
          <w:sz w:val="24"/>
          <w:szCs w:val="24"/>
          <w:rtl w:val="0"/>
          <w:lang w:val="pt-PT"/>
        </w:rPr>
        <w:t>çã</w:t>
      </w:r>
      <w:r>
        <w:rPr>
          <w:rFonts w:ascii="Arial" w:hAnsi="Arial"/>
          <w:sz w:val="24"/>
          <w:szCs w:val="24"/>
          <w:rtl w:val="0"/>
          <w:lang w:val="pt-PT"/>
        </w:rPr>
        <w:t>o de VFC.</w:t>
      </w:r>
    </w:p>
    <w:p>
      <w:pPr>
        <w:pStyle w:val="Corpo A"/>
        <w:spacing w:after="0" w:line="360" w:lineRule="auto"/>
        <w:jc w:val="both"/>
        <w:rPr>
          <w:rFonts w:ascii="Arial" w:cs="Arial" w:hAnsi="Arial" w:eastAsia="Arial"/>
          <w:sz w:val="24"/>
          <w:szCs w:val="24"/>
        </w:rPr>
      </w:pPr>
      <w:r>
        <w:rPr>
          <w:rFonts w:ascii="Arial" w:cs="Arial" w:hAnsi="Arial" w:eastAsia="Arial"/>
          <w:sz w:val="24"/>
          <w:szCs w:val="24"/>
          <w:rtl w:val="0"/>
          <w:lang w:val="pt-PT"/>
        </w:rPr>
        <w:tab/>
        <w:t>O ambiente de avalia</w:t>
      </w:r>
      <w:r>
        <w:rPr>
          <w:rFonts w:ascii="Arial" w:hAnsi="Arial" w:hint="default"/>
          <w:sz w:val="24"/>
          <w:szCs w:val="24"/>
          <w:rtl w:val="0"/>
          <w:lang w:val="pt-PT"/>
        </w:rPr>
        <w:t>çã</w:t>
      </w:r>
      <w:r>
        <w:rPr>
          <w:rFonts w:ascii="Arial" w:hAnsi="Arial"/>
          <w:sz w:val="24"/>
          <w:szCs w:val="24"/>
          <w:rtl w:val="0"/>
          <w:lang w:val="it-IT"/>
        </w:rPr>
        <w:t>o e tratamento ser</w:t>
      </w:r>
      <w:r>
        <w:rPr>
          <w:rFonts w:ascii="Arial" w:hAnsi="Arial" w:hint="default"/>
          <w:sz w:val="24"/>
          <w:szCs w:val="24"/>
          <w:rtl w:val="0"/>
          <w:lang w:val="pt-PT"/>
        </w:rPr>
        <w:t xml:space="preserve">á </w:t>
      </w:r>
      <w:r>
        <w:rPr>
          <w:rFonts w:ascii="Arial" w:hAnsi="Arial"/>
          <w:sz w:val="24"/>
          <w:szCs w:val="24"/>
          <w:rtl w:val="0"/>
          <w:lang w:val="pt-PT"/>
        </w:rPr>
        <w:t>climatizado a temperatura de 23/24 graus Celsius, com luz e som controlados.</w:t>
      </w:r>
    </w:p>
    <w:p>
      <w:pPr>
        <w:pStyle w:val="Corpo A"/>
        <w:spacing w:after="0" w:line="240" w:lineRule="auto"/>
        <w:jc w:val="both"/>
        <w:rPr>
          <w:rFonts w:ascii="Arial" w:cs="Arial" w:hAnsi="Arial" w:eastAsia="Arial"/>
          <w:sz w:val="24"/>
          <w:szCs w:val="24"/>
        </w:rPr>
      </w:pPr>
    </w:p>
    <w:p>
      <w:pPr>
        <w:pStyle w:val="Corpo A"/>
        <w:spacing w:after="0" w:line="240" w:lineRule="auto"/>
        <w:jc w:val="both"/>
        <w:rPr>
          <w:rFonts w:ascii="Arial" w:cs="Arial" w:hAnsi="Arial" w:eastAsia="Arial"/>
          <w:sz w:val="24"/>
          <w:szCs w:val="24"/>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Fonts w:ascii="Arial" w:cs="Arial" w:hAnsi="Arial" w:eastAsia="Arial"/>
          <w:b w:val="1"/>
          <w:bCs w:val="1"/>
          <w:sz w:val="24"/>
          <w:szCs w:val="24"/>
        </w:rPr>
      </w:pPr>
      <w:bookmarkStart w:name="_Toc9" w:id="9"/>
      <w:r>
        <w:rPr>
          <w:rFonts w:ascii="Arial" w:hAnsi="Arial"/>
          <w:b w:val="1"/>
          <w:bCs w:val="1"/>
          <w:sz w:val="24"/>
          <w:szCs w:val="24"/>
          <w:rtl w:val="0"/>
          <w:lang w:val="pt-PT"/>
        </w:rPr>
        <w:t>Popula</w:t>
      </w:r>
      <w:r>
        <w:rPr>
          <w:rFonts w:ascii="Arial" w:hAnsi="Arial" w:hint="default"/>
          <w:b w:val="1"/>
          <w:bCs w:val="1"/>
          <w:sz w:val="24"/>
          <w:szCs w:val="24"/>
          <w:rtl w:val="0"/>
          <w:lang w:val="pt-PT"/>
        </w:rPr>
        <w:t>çã</w:t>
      </w:r>
      <w:r>
        <w:rPr>
          <w:rFonts w:ascii="Arial" w:hAnsi="Arial"/>
          <w:b w:val="1"/>
          <w:bCs w:val="1"/>
          <w:sz w:val="24"/>
          <w:szCs w:val="24"/>
          <w:rtl w:val="0"/>
          <w:lang w:val="pt-PT"/>
        </w:rPr>
        <w:t>o do estudo</w:t>
      </w:r>
      <w:bookmarkEnd w:id="9"/>
    </w:p>
    <w:p>
      <w:pPr>
        <w:pStyle w:val="Corpo A"/>
        <w:spacing w:after="0" w:line="240" w:lineRule="auto"/>
        <w:jc w:val="both"/>
        <w:rPr>
          <w:rFonts w:ascii="Arial" w:cs="Arial" w:hAnsi="Arial" w:eastAsia="Arial"/>
          <w:b w:val="1"/>
          <w:bCs w:val="1"/>
          <w:sz w:val="24"/>
          <w:szCs w:val="24"/>
        </w:rPr>
      </w:pPr>
    </w:p>
    <w:p>
      <w:pPr>
        <w:pStyle w:val="Corpo A"/>
        <w:spacing w:after="0" w:line="240" w:lineRule="auto"/>
        <w:jc w:val="both"/>
        <w:rPr>
          <w:rFonts w:ascii="Arial" w:cs="Arial" w:hAnsi="Arial" w:eastAsia="Arial"/>
          <w:b w:val="1"/>
          <w:bCs w:val="1"/>
          <w:sz w:val="24"/>
          <w:szCs w:val="24"/>
        </w:rPr>
      </w:pPr>
    </w:p>
    <w:p>
      <w:pPr>
        <w:pStyle w:val="Corpo A"/>
        <w:spacing w:after="0" w:line="360" w:lineRule="auto"/>
        <w:jc w:val="both"/>
        <w:rPr>
          <w:rFonts w:ascii="Arial" w:cs="Arial" w:hAnsi="Arial" w:eastAsia="Arial"/>
          <w:sz w:val="24"/>
          <w:szCs w:val="24"/>
        </w:rPr>
      </w:pPr>
      <w:r>
        <w:rPr>
          <w:rFonts w:ascii="Arial" w:cs="Arial" w:hAnsi="Arial" w:eastAsia="Arial"/>
          <w:b w:val="1"/>
          <w:bCs w:val="1"/>
          <w:sz w:val="24"/>
          <w:szCs w:val="24"/>
          <w:lang w:val="pt-PT"/>
        </w:rPr>
        <w:tab/>
      </w:r>
      <w:r>
        <w:rPr>
          <w:rFonts w:ascii="Arial" w:hAnsi="Arial"/>
          <w:sz w:val="24"/>
          <w:szCs w:val="24"/>
          <w:rtl w:val="0"/>
          <w:lang w:val="pt-PT"/>
        </w:rPr>
        <w:t>Participar</w:t>
      </w:r>
      <w:r>
        <w:rPr>
          <w:rFonts w:ascii="Arial" w:hAnsi="Arial" w:hint="default"/>
          <w:sz w:val="24"/>
          <w:szCs w:val="24"/>
          <w:rtl w:val="0"/>
          <w:lang w:val="pt-PT"/>
        </w:rPr>
        <w:t>ã</w:t>
      </w:r>
      <w:r>
        <w:rPr>
          <w:rFonts w:ascii="Arial" w:hAnsi="Arial"/>
          <w:sz w:val="24"/>
          <w:szCs w:val="24"/>
          <w:rtl w:val="0"/>
          <w:lang w:val="pt-PT"/>
        </w:rPr>
        <w:t>o do estudo pacientes portadores de fibromialgia, independente de sexo, desde que atendam aos crit</w:t>
      </w:r>
      <w:r>
        <w:rPr>
          <w:rFonts w:ascii="Arial" w:hAnsi="Arial" w:hint="default"/>
          <w:sz w:val="24"/>
          <w:szCs w:val="24"/>
          <w:rtl w:val="0"/>
          <w:lang w:val="pt-PT"/>
        </w:rPr>
        <w:t>é</w:t>
      </w:r>
      <w:r>
        <w:rPr>
          <w:rFonts w:ascii="Arial" w:hAnsi="Arial"/>
          <w:sz w:val="24"/>
          <w:szCs w:val="24"/>
          <w:rtl w:val="0"/>
          <w:lang w:val="pt-PT"/>
        </w:rPr>
        <w:t>rios de inclus</w:t>
      </w:r>
      <w:r>
        <w:rPr>
          <w:rFonts w:ascii="Arial" w:hAnsi="Arial" w:hint="default"/>
          <w:sz w:val="24"/>
          <w:szCs w:val="24"/>
          <w:rtl w:val="0"/>
          <w:lang w:val="pt-PT"/>
        </w:rPr>
        <w:t>ã</w:t>
      </w:r>
      <w:r>
        <w:rPr>
          <w:rFonts w:ascii="Arial" w:hAnsi="Arial"/>
          <w:sz w:val="24"/>
          <w:szCs w:val="24"/>
          <w:rtl w:val="0"/>
          <w:lang w:val="pt-PT"/>
        </w:rPr>
        <w:t>o e exclus</w:t>
      </w:r>
      <w:r>
        <w:rPr>
          <w:rFonts w:ascii="Arial" w:hAnsi="Arial" w:hint="default"/>
          <w:sz w:val="24"/>
          <w:szCs w:val="24"/>
          <w:rtl w:val="0"/>
          <w:lang w:val="pt-PT"/>
        </w:rPr>
        <w:t>ã</w:t>
      </w:r>
      <w:r>
        <w:rPr>
          <w:rFonts w:ascii="Arial" w:hAnsi="Arial"/>
          <w:sz w:val="24"/>
          <w:szCs w:val="24"/>
          <w:rtl w:val="0"/>
          <w:lang w:val="pt-PT"/>
        </w:rPr>
        <w:t>o. Ser</w:t>
      </w:r>
      <w:r>
        <w:rPr>
          <w:rFonts w:ascii="Arial" w:hAnsi="Arial" w:hint="default"/>
          <w:sz w:val="24"/>
          <w:szCs w:val="24"/>
          <w:rtl w:val="0"/>
          <w:lang w:val="pt-PT"/>
        </w:rPr>
        <w:t>ã</w:t>
      </w:r>
      <w:r>
        <w:rPr>
          <w:rFonts w:ascii="Arial" w:hAnsi="Arial"/>
          <w:sz w:val="24"/>
          <w:szCs w:val="24"/>
          <w:rtl w:val="0"/>
          <w:lang w:val="pt-PT"/>
        </w:rPr>
        <w:t>o captados em cl</w:t>
      </w:r>
      <w:r>
        <w:rPr>
          <w:rFonts w:ascii="Arial" w:hAnsi="Arial" w:hint="default"/>
          <w:sz w:val="24"/>
          <w:szCs w:val="24"/>
          <w:rtl w:val="0"/>
          <w:lang w:val="pt-PT"/>
        </w:rPr>
        <w:t>í</w:t>
      </w:r>
      <w:r>
        <w:rPr>
          <w:rFonts w:ascii="Arial" w:hAnsi="Arial"/>
          <w:sz w:val="24"/>
          <w:szCs w:val="24"/>
          <w:rtl w:val="0"/>
          <w:lang w:val="pt-PT"/>
        </w:rPr>
        <w:t>nicas m</w:t>
      </w:r>
      <w:r>
        <w:rPr>
          <w:rFonts w:ascii="Arial" w:hAnsi="Arial" w:hint="default"/>
          <w:sz w:val="24"/>
          <w:szCs w:val="24"/>
          <w:rtl w:val="0"/>
          <w:lang w:val="pt-PT"/>
        </w:rPr>
        <w:t>é</w:t>
      </w:r>
      <w:r>
        <w:rPr>
          <w:rFonts w:ascii="Arial" w:hAnsi="Arial"/>
          <w:sz w:val="24"/>
          <w:szCs w:val="24"/>
          <w:rtl w:val="0"/>
          <w:lang w:val="pt-PT"/>
        </w:rPr>
        <w:t>dicas particulares, p</w:t>
      </w:r>
      <w:r>
        <w:rPr>
          <w:rFonts w:ascii="Arial" w:hAnsi="Arial" w:hint="default"/>
          <w:sz w:val="24"/>
          <w:szCs w:val="24"/>
          <w:rtl w:val="0"/>
          <w:lang w:val="pt-PT"/>
        </w:rPr>
        <w:t>ú</w:t>
      </w:r>
      <w:r>
        <w:rPr>
          <w:rFonts w:ascii="Arial" w:hAnsi="Arial"/>
          <w:sz w:val="24"/>
          <w:szCs w:val="24"/>
          <w:rtl w:val="0"/>
          <w:lang w:val="pt-PT"/>
        </w:rPr>
        <w:t>blicas, via informativos on-line e em grupos de apoio a portadores da doen</w:t>
      </w:r>
      <w:r>
        <w:rPr>
          <w:rFonts w:ascii="Arial" w:hAnsi="Arial" w:hint="default"/>
          <w:sz w:val="24"/>
          <w:szCs w:val="24"/>
          <w:rtl w:val="0"/>
          <w:lang w:val="pt-PT"/>
        </w:rPr>
        <w:t>ç</w:t>
      </w:r>
      <w:r>
        <w:rPr>
          <w:rFonts w:ascii="Arial" w:hAnsi="Arial"/>
          <w:sz w:val="24"/>
          <w:szCs w:val="24"/>
          <w:rtl w:val="0"/>
          <w:lang w:val="it-IT"/>
        </w:rPr>
        <w:t>a.</w:t>
      </w:r>
      <w:r>
        <w:rPr>
          <w:rFonts w:ascii="Arial" w:hAnsi="Arial"/>
          <w:sz w:val="24"/>
          <w:szCs w:val="24"/>
          <w:rtl w:val="0"/>
          <w:lang w:val="pt-PT"/>
        </w:rPr>
        <w:t xml:space="preserve">  </w:t>
      </w:r>
    </w:p>
    <w:p>
      <w:pPr>
        <w:pStyle w:val="Corpo A"/>
        <w:spacing w:after="0" w:line="240" w:lineRule="auto"/>
        <w:jc w:val="both"/>
        <w:rPr>
          <w:rFonts w:ascii="Arial" w:cs="Arial" w:hAnsi="Arial" w:eastAsia="Arial"/>
          <w:sz w:val="24"/>
          <w:szCs w:val="24"/>
        </w:rPr>
      </w:pPr>
    </w:p>
    <w:p>
      <w:pPr>
        <w:pStyle w:val="Corpo A"/>
        <w:spacing w:after="0" w:line="240" w:lineRule="auto"/>
        <w:jc w:val="both"/>
        <w:rPr>
          <w:rFonts w:ascii="Arial" w:cs="Arial" w:hAnsi="Arial" w:eastAsia="Arial"/>
          <w:sz w:val="24"/>
          <w:szCs w:val="24"/>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Fonts w:ascii="Arial" w:cs="Arial" w:hAnsi="Arial" w:eastAsia="Arial"/>
          <w:b w:val="1"/>
          <w:bCs w:val="1"/>
          <w:sz w:val="24"/>
          <w:szCs w:val="24"/>
        </w:rPr>
      </w:pPr>
      <w:bookmarkStart w:name="_Toc10" w:id="10"/>
      <w:r>
        <w:rPr>
          <w:rFonts w:ascii="Arial" w:hAnsi="Arial"/>
          <w:b w:val="1"/>
          <w:bCs w:val="1"/>
          <w:sz w:val="24"/>
          <w:szCs w:val="24"/>
          <w:rtl w:val="0"/>
          <w:lang w:val="pt-PT"/>
        </w:rPr>
        <w:t>Amostragem</w:t>
      </w:r>
      <w:bookmarkEnd w:id="10"/>
    </w:p>
    <w:p>
      <w:pPr>
        <w:pStyle w:val="Corpo A"/>
        <w:spacing w:after="0" w:line="240" w:lineRule="auto"/>
        <w:jc w:val="both"/>
        <w:rPr>
          <w:rFonts w:ascii="Arial" w:cs="Arial" w:hAnsi="Arial" w:eastAsia="Arial"/>
          <w:b w:val="1"/>
          <w:bCs w:val="1"/>
          <w:sz w:val="24"/>
          <w:szCs w:val="24"/>
        </w:rPr>
      </w:pPr>
    </w:p>
    <w:p>
      <w:pPr>
        <w:pStyle w:val="Corpo A"/>
        <w:spacing w:after="0" w:line="240" w:lineRule="auto"/>
        <w:jc w:val="both"/>
        <w:rPr>
          <w:rFonts w:ascii="Arial" w:cs="Arial" w:hAnsi="Arial" w:eastAsia="Arial"/>
          <w:b w:val="1"/>
          <w:bCs w:val="1"/>
          <w:sz w:val="24"/>
          <w:szCs w:val="24"/>
        </w:rPr>
      </w:pPr>
    </w:p>
    <w:p>
      <w:pPr>
        <w:pStyle w:val="Corpo A"/>
        <w:spacing w:after="0" w:line="360" w:lineRule="auto"/>
        <w:jc w:val="both"/>
        <w:rPr>
          <w:rStyle w:val="Nenhum"/>
          <w:rFonts w:ascii="Arial" w:cs="Arial" w:hAnsi="Arial" w:eastAsia="Arial"/>
          <w:sz w:val="24"/>
          <w:szCs w:val="24"/>
        </w:rPr>
      </w:pPr>
      <w:r>
        <w:rPr>
          <w:rFonts w:ascii="Arial" w:cs="Arial" w:hAnsi="Arial" w:eastAsia="Arial"/>
          <w:sz w:val="24"/>
          <w:szCs w:val="24"/>
          <w:rtl w:val="0"/>
        </w:rPr>
        <w:tab/>
        <w:t>A amostra ser</w:t>
      </w:r>
      <w:r>
        <w:rPr>
          <w:rFonts w:ascii="Arial" w:hAnsi="Arial" w:hint="default"/>
          <w:sz w:val="24"/>
          <w:szCs w:val="24"/>
          <w:rtl w:val="0"/>
          <w:lang w:val="pt-PT"/>
        </w:rPr>
        <w:t xml:space="preserve">á </w:t>
      </w:r>
      <w:r>
        <w:rPr>
          <w:rFonts w:ascii="Arial" w:hAnsi="Arial"/>
          <w:sz w:val="24"/>
          <w:szCs w:val="24"/>
          <w:rtl w:val="0"/>
          <w:lang w:val="pt-PT"/>
        </w:rPr>
        <w:t>composta por 70 participantes, dentro de um n</w:t>
      </w:r>
      <w:r>
        <w:rPr>
          <w:rFonts w:ascii="Arial" w:hAnsi="Arial" w:hint="default"/>
          <w:sz w:val="24"/>
          <w:szCs w:val="24"/>
          <w:rtl w:val="0"/>
          <w:lang w:val="pt-PT"/>
        </w:rPr>
        <w:t>í</w:t>
      </w:r>
      <w:r>
        <w:rPr>
          <w:rFonts w:ascii="Arial" w:hAnsi="Arial"/>
          <w:sz w:val="24"/>
          <w:szCs w:val="24"/>
          <w:rtl w:val="0"/>
          <w:lang w:val="pt-PT"/>
        </w:rPr>
        <w:t>vel de confian</w:t>
      </w:r>
      <w:r>
        <w:rPr>
          <w:rFonts w:ascii="Arial" w:hAnsi="Arial" w:hint="default"/>
          <w:sz w:val="24"/>
          <w:szCs w:val="24"/>
          <w:rtl w:val="0"/>
          <w:lang w:val="pt-PT"/>
        </w:rPr>
        <w:t>ç</w:t>
      </w:r>
      <w:r>
        <w:rPr>
          <w:rFonts w:ascii="Arial" w:hAnsi="Arial"/>
          <w:sz w:val="24"/>
          <w:szCs w:val="24"/>
          <w:rtl w:val="0"/>
          <w:lang w:val="pt-PT"/>
        </w:rPr>
        <w:t>a de 95% teremos uma margem de erro de 11,63%. O c</w:t>
      </w:r>
      <w:r>
        <w:rPr>
          <w:rFonts w:ascii="Arial" w:hAnsi="Arial" w:hint="default"/>
          <w:sz w:val="24"/>
          <w:szCs w:val="24"/>
          <w:rtl w:val="0"/>
          <w:lang w:val="pt-PT"/>
        </w:rPr>
        <w:t>á</w:t>
      </w:r>
      <w:r>
        <w:rPr>
          <w:rFonts w:ascii="Arial" w:hAnsi="Arial"/>
          <w:sz w:val="24"/>
          <w:szCs w:val="24"/>
          <w:rtl w:val="0"/>
          <w:lang w:val="pt-PT"/>
        </w:rPr>
        <w:t>lculo amostral foi realizado com base na popula</w:t>
      </w:r>
      <w:r>
        <w:rPr>
          <w:rFonts w:ascii="Arial" w:hAnsi="Arial" w:hint="default"/>
          <w:sz w:val="24"/>
          <w:szCs w:val="24"/>
          <w:rtl w:val="0"/>
          <w:lang w:val="pt-PT"/>
        </w:rPr>
        <w:t>çã</w:t>
      </w:r>
      <w:r>
        <w:rPr>
          <w:rFonts w:ascii="Arial" w:hAnsi="Arial"/>
          <w:sz w:val="24"/>
          <w:szCs w:val="24"/>
          <w:rtl w:val="0"/>
          <w:lang w:val="pt-PT"/>
        </w:rPr>
        <w:t>o de Itaja</w:t>
      </w:r>
      <w:r>
        <w:rPr>
          <w:rFonts w:ascii="Arial" w:hAnsi="Arial" w:hint="default"/>
          <w:sz w:val="24"/>
          <w:szCs w:val="24"/>
          <w:rtl w:val="0"/>
          <w:lang w:val="pt-PT"/>
        </w:rPr>
        <w:t xml:space="preserve">í </w:t>
      </w:r>
      <w:r>
        <w:rPr>
          <w:rFonts w:ascii="Arial" w:hAnsi="Arial"/>
          <w:sz w:val="24"/>
          <w:szCs w:val="24"/>
          <w:rtl w:val="0"/>
          <w:lang w:val="pt-PT"/>
        </w:rPr>
        <w:t>SC, estimada em 219.536 habitantes (</w:t>
      </w:r>
      <w:r>
        <w:rPr>
          <w:rStyle w:val="Hyperlink.0"/>
        </w:rPr>
        <w:fldChar w:fldCharType="begin" w:fldLock="0"/>
      </w:r>
      <w:r>
        <w:rPr>
          <w:rStyle w:val="Hyperlink.0"/>
        </w:rPr>
        <w:instrText xml:space="preserve"> HYPERLINK "https://cidades.ibge.gov.br/brasil/sc/itajai/panorama"</w:instrText>
      </w:r>
      <w:r>
        <w:rPr>
          <w:rStyle w:val="Hyperlink.0"/>
        </w:rPr>
        <w:fldChar w:fldCharType="separate" w:fldLock="0"/>
      </w:r>
      <w:r>
        <w:rPr>
          <w:rStyle w:val="Hyperlink.0"/>
          <w:rtl w:val="0"/>
          <w:lang w:val="pt-PT"/>
        </w:rPr>
        <w:t>https://cidades.ibge.gov.br/brasil/sc/itajai/panorama</w:t>
      </w:r>
      <w:r>
        <w:rPr/>
        <w:fldChar w:fldCharType="end" w:fldLock="0"/>
      </w:r>
      <w:r>
        <w:rPr>
          <w:rStyle w:val="Nenhum"/>
          <w:rFonts w:ascii="Arial" w:hAnsi="Arial"/>
          <w:sz w:val="24"/>
          <w:szCs w:val="24"/>
          <w:rtl w:val="0"/>
          <w:lang w:val="pt-PT"/>
        </w:rPr>
        <w:t>) na data atual, al</w:t>
      </w:r>
      <w:r>
        <w:rPr>
          <w:rStyle w:val="Nenhum"/>
          <w:rFonts w:ascii="Arial" w:hAnsi="Arial" w:hint="default"/>
          <w:sz w:val="24"/>
          <w:szCs w:val="24"/>
          <w:rtl w:val="0"/>
          <w:lang w:val="pt-PT"/>
        </w:rPr>
        <w:t>é</w:t>
      </w:r>
      <w:r>
        <w:rPr>
          <w:rStyle w:val="Nenhum"/>
          <w:rFonts w:ascii="Arial" w:hAnsi="Arial"/>
          <w:sz w:val="24"/>
          <w:szCs w:val="24"/>
          <w:rtl w:val="0"/>
          <w:lang w:val="pt-PT"/>
        </w:rPr>
        <w:t>m disso usou-se a preval</w:t>
      </w:r>
      <w:r>
        <w:rPr>
          <w:rStyle w:val="Nenhum"/>
          <w:rFonts w:ascii="Arial" w:hAnsi="Arial" w:hint="default"/>
          <w:sz w:val="24"/>
          <w:szCs w:val="24"/>
          <w:rtl w:val="0"/>
          <w:lang w:val="pt-PT"/>
        </w:rPr>
        <w:t>ê</w:t>
      </w:r>
      <w:r>
        <w:rPr>
          <w:rStyle w:val="Nenhum"/>
          <w:rFonts w:ascii="Arial" w:hAnsi="Arial"/>
          <w:sz w:val="24"/>
          <w:szCs w:val="24"/>
          <w:rtl w:val="0"/>
          <w:lang w:val="pt-PT"/>
        </w:rPr>
        <w:t>ncia de fibromialgia no Brasil, que atinge 2,5% da popula</w:t>
      </w:r>
      <w:r>
        <w:rPr>
          <w:rStyle w:val="Nenhum"/>
          <w:rFonts w:ascii="Arial" w:hAnsi="Arial" w:hint="default"/>
          <w:sz w:val="24"/>
          <w:szCs w:val="24"/>
          <w:rtl w:val="0"/>
          <w:lang w:val="pt-PT"/>
        </w:rPr>
        <w:t>çã</w:t>
      </w:r>
      <w:r>
        <w:rPr>
          <w:rStyle w:val="Nenhum"/>
          <w:rFonts w:ascii="Arial" w:hAnsi="Arial"/>
          <w:sz w:val="24"/>
          <w:szCs w:val="24"/>
          <w:rtl w:val="0"/>
          <w:lang w:val="pt-PT"/>
        </w:rPr>
        <w:t xml:space="preserve">o (23). </w:t>
      </w:r>
    </w:p>
    <w:p>
      <w:pPr>
        <w:pStyle w:val="Corpo A"/>
        <w:spacing w:after="0" w:line="240" w:lineRule="auto"/>
        <w:jc w:val="both"/>
        <w:rPr>
          <w:rStyle w:val="Nenhum"/>
          <w:rFonts w:ascii="Arial" w:cs="Arial" w:hAnsi="Arial" w:eastAsia="Arial"/>
          <w:sz w:val="24"/>
          <w:szCs w:val="24"/>
        </w:rPr>
      </w:pPr>
    </w:p>
    <w:p>
      <w:pPr>
        <w:pStyle w:val="Corpo A"/>
        <w:spacing w:after="0" w:line="240" w:lineRule="auto"/>
        <w:jc w:val="both"/>
        <w:rPr>
          <w:rStyle w:val="Nenhum"/>
          <w:rFonts w:ascii="Arial" w:cs="Arial" w:hAnsi="Arial" w:eastAsia="Arial"/>
          <w:sz w:val="24"/>
          <w:szCs w:val="24"/>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b w:val="1"/>
          <w:bCs w:val="1"/>
          <w:sz w:val="24"/>
          <w:szCs w:val="24"/>
        </w:rPr>
      </w:pPr>
      <w:bookmarkStart w:name="_Toc11" w:id="11"/>
      <w:r>
        <w:rPr>
          <w:rStyle w:val="Nenhum"/>
          <w:rFonts w:ascii="Arial" w:hAnsi="Arial"/>
          <w:b w:val="1"/>
          <w:bCs w:val="1"/>
          <w:sz w:val="24"/>
          <w:szCs w:val="24"/>
          <w:rtl w:val="0"/>
          <w:lang w:val="pt-PT"/>
        </w:rPr>
        <w:t>Crit</w:t>
      </w:r>
      <w:r>
        <w:rPr>
          <w:rStyle w:val="Nenhum"/>
          <w:rFonts w:ascii="Arial" w:hAnsi="Arial" w:hint="default"/>
          <w:b w:val="1"/>
          <w:bCs w:val="1"/>
          <w:sz w:val="24"/>
          <w:szCs w:val="24"/>
          <w:rtl w:val="0"/>
          <w:lang w:val="pt-PT"/>
        </w:rPr>
        <w:t>é</w:t>
      </w:r>
      <w:r>
        <w:rPr>
          <w:rStyle w:val="Nenhum"/>
          <w:rFonts w:ascii="Arial" w:hAnsi="Arial"/>
          <w:b w:val="1"/>
          <w:bCs w:val="1"/>
          <w:sz w:val="24"/>
          <w:szCs w:val="24"/>
          <w:rtl w:val="0"/>
          <w:lang w:val="pt-PT"/>
        </w:rPr>
        <w:t>rios de inclus</w:t>
      </w:r>
      <w:r>
        <w:rPr>
          <w:rStyle w:val="Nenhum"/>
          <w:rFonts w:ascii="Arial" w:hAnsi="Arial" w:hint="default"/>
          <w:b w:val="1"/>
          <w:bCs w:val="1"/>
          <w:sz w:val="24"/>
          <w:szCs w:val="24"/>
          <w:rtl w:val="0"/>
          <w:lang w:val="pt-PT"/>
        </w:rPr>
        <w:t>ã</w:t>
      </w:r>
      <w:r>
        <w:rPr>
          <w:rStyle w:val="Nenhum"/>
          <w:rFonts w:ascii="Arial" w:hAnsi="Arial"/>
          <w:b w:val="1"/>
          <w:bCs w:val="1"/>
          <w:sz w:val="24"/>
          <w:szCs w:val="24"/>
          <w:rtl w:val="0"/>
          <w:lang w:val="pt-PT"/>
        </w:rPr>
        <w:t>o</w:t>
      </w:r>
      <w:bookmarkEnd w:id="11"/>
    </w:p>
    <w:p>
      <w:pPr>
        <w:pStyle w:val="Corpo A"/>
        <w:spacing w:after="0" w:line="240" w:lineRule="auto"/>
        <w:jc w:val="both"/>
        <w:rPr>
          <w:rStyle w:val="Nenhum"/>
          <w:rFonts w:ascii="Arial" w:cs="Arial" w:hAnsi="Arial" w:eastAsia="Arial"/>
          <w:b w:val="1"/>
          <w:bCs w:val="1"/>
          <w:sz w:val="24"/>
          <w:szCs w:val="24"/>
        </w:rPr>
      </w:pPr>
    </w:p>
    <w:p>
      <w:pPr>
        <w:pStyle w:val="Corpo A"/>
        <w:spacing w:after="0" w:line="240" w:lineRule="auto"/>
        <w:jc w:val="both"/>
        <w:rPr>
          <w:rStyle w:val="Nenhum"/>
          <w:rFonts w:ascii="Arial" w:cs="Arial" w:hAnsi="Arial" w:eastAsia="Arial"/>
          <w:sz w:val="24"/>
          <w:szCs w:val="24"/>
        </w:rPr>
      </w:pPr>
    </w:p>
    <w:p>
      <w:pPr>
        <w:pStyle w:val="Corpo A"/>
        <w:spacing w:after="0" w:line="360" w:lineRule="auto"/>
        <w:jc w:val="both"/>
        <w:rPr>
          <w:rStyle w:val="Nenhum"/>
          <w:rFonts w:ascii="Arial" w:cs="Arial" w:hAnsi="Arial" w:eastAsia="Arial"/>
          <w:sz w:val="24"/>
          <w:szCs w:val="24"/>
        </w:rPr>
      </w:pPr>
      <w:r>
        <w:rPr>
          <w:rStyle w:val="Nenhum"/>
          <w:rFonts w:ascii="Arial" w:cs="Arial" w:hAnsi="Arial" w:eastAsia="Arial"/>
          <w:sz w:val="24"/>
          <w:szCs w:val="24"/>
          <w:rtl w:val="0"/>
        </w:rPr>
        <w:tab/>
        <w:t>Para participar da pesquisa os pacientes tem que possuir entre 18 e 65 anos, independente do sexo, e atender aos crit</w:t>
      </w:r>
      <w:r>
        <w:rPr>
          <w:rStyle w:val="Nenhum"/>
          <w:rFonts w:ascii="Arial" w:hAnsi="Arial" w:hint="default"/>
          <w:sz w:val="24"/>
          <w:szCs w:val="24"/>
          <w:rtl w:val="0"/>
          <w:lang w:val="pt-PT"/>
        </w:rPr>
        <w:t>é</w:t>
      </w:r>
      <w:r>
        <w:rPr>
          <w:rStyle w:val="Nenhum"/>
          <w:rFonts w:ascii="Arial" w:hAnsi="Arial"/>
          <w:sz w:val="24"/>
          <w:szCs w:val="24"/>
          <w:rtl w:val="0"/>
          <w:lang w:val="pt-PT"/>
        </w:rPr>
        <w:t>rios do American College of Rheumatology no que diz respeito ao diagn</w:t>
      </w:r>
      <w:r>
        <w:rPr>
          <w:rStyle w:val="Nenhum"/>
          <w:rFonts w:ascii="Arial" w:hAnsi="Arial" w:hint="default"/>
          <w:sz w:val="24"/>
          <w:szCs w:val="24"/>
          <w:rtl w:val="0"/>
          <w:lang w:val="pt-PT"/>
        </w:rPr>
        <w:t>ó</w:t>
      </w:r>
      <w:r>
        <w:rPr>
          <w:rStyle w:val="Nenhum"/>
          <w:rFonts w:ascii="Arial" w:hAnsi="Arial"/>
          <w:sz w:val="24"/>
          <w:szCs w:val="24"/>
          <w:rtl w:val="0"/>
          <w:lang w:val="pt-PT"/>
        </w:rPr>
        <w:t>stico de fibromialgia (4), ao preenchimento dos question</w:t>
      </w:r>
      <w:r>
        <w:rPr>
          <w:rStyle w:val="Nenhum"/>
          <w:rFonts w:ascii="Arial" w:hAnsi="Arial" w:hint="default"/>
          <w:sz w:val="24"/>
          <w:szCs w:val="24"/>
          <w:rtl w:val="0"/>
          <w:lang w:val="pt-PT"/>
        </w:rPr>
        <w:t>á</w:t>
      </w:r>
      <w:r>
        <w:rPr>
          <w:rStyle w:val="Nenhum"/>
          <w:rFonts w:ascii="Arial" w:hAnsi="Arial"/>
          <w:sz w:val="24"/>
          <w:szCs w:val="24"/>
          <w:rtl w:val="0"/>
          <w:lang w:val="pt-PT"/>
        </w:rPr>
        <w:t>rios devem atingir pontua</w:t>
      </w:r>
      <w:r>
        <w:rPr>
          <w:rStyle w:val="Nenhum"/>
          <w:rFonts w:ascii="Arial" w:hAnsi="Arial" w:hint="default"/>
          <w:sz w:val="24"/>
          <w:szCs w:val="24"/>
          <w:rtl w:val="0"/>
          <w:lang w:val="pt-PT"/>
        </w:rPr>
        <w:t>çã</w:t>
      </w:r>
      <w:r>
        <w:rPr>
          <w:rStyle w:val="Nenhum"/>
          <w:rFonts w:ascii="Arial" w:hAnsi="Arial"/>
          <w:sz w:val="24"/>
          <w:szCs w:val="24"/>
          <w:rtl w:val="0"/>
          <w:lang w:val="pt-PT"/>
        </w:rPr>
        <w:t>o necess</w:t>
      </w:r>
      <w:r>
        <w:rPr>
          <w:rStyle w:val="Nenhum"/>
          <w:rFonts w:ascii="Arial" w:hAnsi="Arial" w:hint="default"/>
          <w:sz w:val="24"/>
          <w:szCs w:val="24"/>
          <w:rtl w:val="0"/>
          <w:lang w:val="pt-PT"/>
        </w:rPr>
        <w:t>á</w:t>
      </w:r>
      <w:r>
        <w:rPr>
          <w:rStyle w:val="Nenhum"/>
          <w:rFonts w:ascii="Arial" w:hAnsi="Arial"/>
          <w:sz w:val="24"/>
          <w:szCs w:val="24"/>
          <w:rtl w:val="0"/>
          <w:lang w:val="pt-PT"/>
        </w:rPr>
        <w:t>ria que caracterize diagn</w:t>
      </w:r>
      <w:r>
        <w:rPr>
          <w:rStyle w:val="Nenhum"/>
          <w:rFonts w:ascii="Arial" w:hAnsi="Arial" w:hint="default"/>
          <w:sz w:val="24"/>
          <w:szCs w:val="24"/>
          <w:rtl w:val="0"/>
          <w:lang w:val="pt-PT"/>
        </w:rPr>
        <w:t>ó</w:t>
      </w:r>
      <w:r>
        <w:rPr>
          <w:rStyle w:val="Nenhum"/>
          <w:rFonts w:ascii="Arial" w:hAnsi="Arial"/>
          <w:sz w:val="24"/>
          <w:szCs w:val="24"/>
          <w:rtl w:val="0"/>
          <w:lang w:val="pt-PT"/>
        </w:rPr>
        <w:t xml:space="preserve">stico positivo para fibromialgia. </w:t>
      </w:r>
    </w:p>
    <w:p>
      <w:pPr>
        <w:pStyle w:val="Corpo A"/>
        <w:spacing w:after="0" w:line="240" w:lineRule="auto"/>
        <w:jc w:val="both"/>
        <w:rPr>
          <w:rStyle w:val="Nenhum"/>
          <w:rFonts w:ascii="Arial" w:cs="Arial" w:hAnsi="Arial" w:eastAsia="Arial"/>
          <w:sz w:val="24"/>
          <w:szCs w:val="24"/>
        </w:rPr>
      </w:pPr>
    </w:p>
    <w:p>
      <w:pPr>
        <w:pStyle w:val="Corpo A"/>
        <w:spacing w:after="0" w:line="240" w:lineRule="auto"/>
        <w:jc w:val="both"/>
        <w:rPr>
          <w:rStyle w:val="Nenhum"/>
          <w:rFonts w:ascii="Arial" w:cs="Arial" w:hAnsi="Arial" w:eastAsia="Arial"/>
          <w:sz w:val="24"/>
          <w:szCs w:val="24"/>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b w:val="1"/>
          <w:bCs w:val="1"/>
          <w:sz w:val="24"/>
          <w:szCs w:val="24"/>
        </w:rPr>
      </w:pPr>
      <w:bookmarkStart w:name="_Toc12" w:id="12"/>
      <w:r>
        <w:rPr>
          <w:rStyle w:val="Nenhum"/>
          <w:rFonts w:ascii="Arial" w:hAnsi="Arial"/>
          <w:b w:val="1"/>
          <w:bCs w:val="1"/>
          <w:sz w:val="24"/>
          <w:szCs w:val="24"/>
          <w:rtl w:val="0"/>
          <w:lang w:val="pt-PT"/>
        </w:rPr>
        <w:t>Crit</w:t>
      </w:r>
      <w:r>
        <w:rPr>
          <w:rStyle w:val="Nenhum"/>
          <w:rFonts w:ascii="Arial" w:hAnsi="Arial" w:hint="default"/>
          <w:b w:val="1"/>
          <w:bCs w:val="1"/>
          <w:sz w:val="24"/>
          <w:szCs w:val="24"/>
          <w:rtl w:val="0"/>
          <w:lang w:val="pt-PT"/>
        </w:rPr>
        <w:t>é</w:t>
      </w:r>
      <w:r>
        <w:rPr>
          <w:rStyle w:val="Nenhum"/>
          <w:rFonts w:ascii="Arial" w:hAnsi="Arial"/>
          <w:b w:val="1"/>
          <w:bCs w:val="1"/>
          <w:sz w:val="24"/>
          <w:szCs w:val="24"/>
          <w:rtl w:val="0"/>
          <w:lang w:val="pt-PT"/>
        </w:rPr>
        <w:t>rios de exclus</w:t>
      </w:r>
      <w:r>
        <w:rPr>
          <w:rStyle w:val="Nenhum"/>
          <w:rFonts w:ascii="Arial" w:hAnsi="Arial" w:hint="default"/>
          <w:b w:val="1"/>
          <w:bCs w:val="1"/>
          <w:sz w:val="24"/>
          <w:szCs w:val="24"/>
          <w:rtl w:val="0"/>
          <w:lang w:val="pt-PT"/>
        </w:rPr>
        <w:t>ã</w:t>
      </w:r>
      <w:r>
        <w:rPr>
          <w:rStyle w:val="Nenhum"/>
          <w:rFonts w:ascii="Arial" w:hAnsi="Arial"/>
          <w:b w:val="1"/>
          <w:bCs w:val="1"/>
          <w:sz w:val="24"/>
          <w:szCs w:val="24"/>
          <w:rtl w:val="0"/>
          <w:lang w:val="pt-PT"/>
        </w:rPr>
        <w:t>o</w:t>
      </w:r>
      <w:bookmarkEnd w:id="12"/>
    </w:p>
    <w:p>
      <w:pPr>
        <w:pStyle w:val="Corpo A"/>
        <w:spacing w:after="0" w:line="240" w:lineRule="auto"/>
        <w:jc w:val="both"/>
        <w:rPr>
          <w:rStyle w:val="Nenhum"/>
          <w:rFonts w:ascii="Arial" w:cs="Arial" w:hAnsi="Arial" w:eastAsia="Arial"/>
          <w:b w:val="1"/>
          <w:bCs w:val="1"/>
          <w:sz w:val="24"/>
          <w:szCs w:val="24"/>
        </w:rPr>
      </w:pPr>
    </w:p>
    <w:p>
      <w:pPr>
        <w:pStyle w:val="Corpo A"/>
        <w:spacing w:after="0" w:line="240" w:lineRule="auto"/>
        <w:jc w:val="both"/>
        <w:rPr>
          <w:rStyle w:val="Nenhum"/>
          <w:rFonts w:ascii="Arial" w:cs="Arial" w:hAnsi="Arial" w:eastAsia="Arial"/>
          <w:b w:val="1"/>
          <w:bCs w:val="1"/>
          <w:sz w:val="24"/>
          <w:szCs w:val="24"/>
        </w:rPr>
      </w:pPr>
    </w:p>
    <w:p>
      <w:pPr>
        <w:pStyle w:val="Corpo A"/>
        <w:spacing w:after="0" w:line="360" w:lineRule="auto"/>
        <w:jc w:val="both"/>
        <w:rPr>
          <w:rStyle w:val="Nenhum"/>
          <w:rFonts w:ascii="Arial" w:cs="Arial" w:hAnsi="Arial" w:eastAsia="Arial"/>
          <w:sz w:val="24"/>
          <w:szCs w:val="24"/>
          <w:lang w:val="pt-PT"/>
        </w:rPr>
      </w:pPr>
      <w:r>
        <w:rPr>
          <w:rStyle w:val="Nenhum"/>
          <w:rFonts w:ascii="Arial" w:cs="Arial" w:hAnsi="Arial" w:eastAsia="Arial"/>
          <w:sz w:val="24"/>
          <w:szCs w:val="24"/>
          <w:rtl w:val="0"/>
          <w:lang w:val="pt-PT"/>
        </w:rPr>
        <w:tab/>
        <w:t>Ser</w:t>
      </w:r>
      <w:r>
        <w:rPr>
          <w:rStyle w:val="Nenhum"/>
          <w:rFonts w:ascii="Arial" w:hAnsi="Arial" w:hint="default"/>
          <w:sz w:val="24"/>
          <w:szCs w:val="24"/>
          <w:rtl w:val="0"/>
          <w:lang w:val="pt-PT"/>
        </w:rPr>
        <w:t>ã</w:t>
      </w:r>
      <w:r>
        <w:rPr>
          <w:rStyle w:val="Nenhum"/>
          <w:rFonts w:ascii="Arial" w:hAnsi="Arial"/>
          <w:sz w:val="24"/>
          <w:szCs w:val="24"/>
          <w:rtl w:val="0"/>
          <w:lang w:val="pt-PT"/>
        </w:rPr>
        <w:t>o exclu</w:t>
      </w:r>
      <w:r>
        <w:rPr>
          <w:rStyle w:val="Nenhum"/>
          <w:rFonts w:ascii="Arial" w:hAnsi="Arial" w:hint="default"/>
          <w:sz w:val="24"/>
          <w:szCs w:val="24"/>
          <w:rtl w:val="0"/>
          <w:lang w:val="pt-PT"/>
        </w:rPr>
        <w:t>í</w:t>
      </w:r>
      <w:r>
        <w:rPr>
          <w:rStyle w:val="Nenhum"/>
          <w:rFonts w:ascii="Arial" w:hAnsi="Arial"/>
          <w:sz w:val="24"/>
          <w:szCs w:val="24"/>
          <w:rtl w:val="0"/>
          <w:lang w:val="pt-PT"/>
        </w:rPr>
        <w:t>dos da pesquisa: indiv</w:t>
      </w:r>
      <w:r>
        <w:rPr>
          <w:rStyle w:val="Nenhum"/>
          <w:rFonts w:ascii="Arial" w:hAnsi="Arial" w:hint="default"/>
          <w:sz w:val="24"/>
          <w:szCs w:val="24"/>
          <w:rtl w:val="0"/>
          <w:lang w:val="pt-PT"/>
        </w:rPr>
        <w:t>í</w:t>
      </w:r>
      <w:r>
        <w:rPr>
          <w:rStyle w:val="Nenhum"/>
          <w:rFonts w:ascii="Arial" w:hAnsi="Arial"/>
          <w:sz w:val="24"/>
          <w:szCs w:val="24"/>
          <w:rtl w:val="0"/>
          <w:lang w:val="pt-PT"/>
        </w:rPr>
        <w:t>duos que usam medicamentos B-bloqueadores, com presen</w:t>
      </w:r>
      <w:r>
        <w:rPr>
          <w:rStyle w:val="Nenhum"/>
          <w:rFonts w:ascii="Arial" w:hAnsi="Arial" w:hint="default"/>
          <w:sz w:val="24"/>
          <w:szCs w:val="24"/>
          <w:rtl w:val="0"/>
          <w:lang w:val="pt-PT"/>
        </w:rPr>
        <w:t>ç</w:t>
      </w:r>
      <w:r>
        <w:rPr>
          <w:rStyle w:val="Nenhum"/>
          <w:rFonts w:ascii="Arial" w:hAnsi="Arial"/>
          <w:sz w:val="24"/>
          <w:szCs w:val="24"/>
          <w:rtl w:val="0"/>
          <w:lang w:val="nl-NL"/>
        </w:rPr>
        <w:t>a de doen</w:t>
      </w:r>
      <w:r>
        <w:rPr>
          <w:rStyle w:val="Nenhum"/>
          <w:rFonts w:ascii="Arial" w:hAnsi="Arial" w:hint="default"/>
          <w:sz w:val="24"/>
          <w:szCs w:val="24"/>
          <w:rtl w:val="0"/>
          <w:lang w:val="pt-PT"/>
        </w:rPr>
        <w:t>ç</w:t>
      </w:r>
      <w:r>
        <w:rPr>
          <w:rStyle w:val="Nenhum"/>
          <w:rFonts w:ascii="Arial" w:hAnsi="Arial"/>
          <w:sz w:val="24"/>
          <w:szCs w:val="24"/>
          <w:rtl w:val="0"/>
          <w:lang w:val="pt-PT"/>
        </w:rPr>
        <w:t>a neurol</w:t>
      </w:r>
      <w:r>
        <w:rPr>
          <w:rStyle w:val="Nenhum"/>
          <w:rFonts w:ascii="Arial" w:hAnsi="Arial" w:hint="default"/>
          <w:sz w:val="24"/>
          <w:szCs w:val="24"/>
          <w:rtl w:val="0"/>
          <w:lang w:val="pt-PT"/>
        </w:rPr>
        <w:t>ó</w:t>
      </w:r>
      <w:r>
        <w:rPr>
          <w:rStyle w:val="Nenhum"/>
          <w:rFonts w:ascii="Arial" w:hAnsi="Arial"/>
          <w:sz w:val="24"/>
          <w:szCs w:val="24"/>
          <w:rtl w:val="0"/>
          <w:lang w:val="it-IT"/>
        </w:rPr>
        <w:t>gica</w:t>
      </w:r>
      <w:r>
        <w:rPr>
          <w:rStyle w:val="Nenhum"/>
          <w:rFonts w:ascii="Arial" w:hAnsi="Arial"/>
          <w:sz w:val="24"/>
          <w:szCs w:val="24"/>
          <w:rtl w:val="0"/>
          <w:lang w:val="pt-PT"/>
        </w:rPr>
        <w:t xml:space="preserve"> que afete neur</w:t>
      </w:r>
      <w:r>
        <w:rPr>
          <w:rStyle w:val="Nenhum"/>
          <w:rFonts w:ascii="Arial" w:hAnsi="Arial" w:hint="default"/>
          <w:sz w:val="24"/>
          <w:szCs w:val="24"/>
          <w:rtl w:val="0"/>
          <w:lang w:val="pt-PT"/>
        </w:rPr>
        <w:t>ô</w:t>
      </w:r>
      <w:r>
        <w:rPr>
          <w:rStyle w:val="Nenhum"/>
          <w:rFonts w:ascii="Arial" w:hAnsi="Arial"/>
          <w:sz w:val="24"/>
          <w:szCs w:val="24"/>
          <w:rtl w:val="0"/>
          <w:lang w:val="pt-PT"/>
        </w:rPr>
        <w:t>nio motor superior ou condi</w:t>
      </w:r>
      <w:r>
        <w:rPr>
          <w:rStyle w:val="Nenhum"/>
          <w:rFonts w:ascii="Arial" w:hAnsi="Arial" w:hint="default"/>
          <w:sz w:val="24"/>
          <w:szCs w:val="24"/>
          <w:rtl w:val="0"/>
          <w:lang w:val="pt-PT"/>
        </w:rPr>
        <w:t>çõ</w:t>
      </w:r>
      <w:r>
        <w:rPr>
          <w:rStyle w:val="Nenhum"/>
          <w:rFonts w:ascii="Arial" w:hAnsi="Arial"/>
          <w:sz w:val="24"/>
          <w:szCs w:val="24"/>
          <w:rtl w:val="0"/>
          <w:lang w:val="pt-PT"/>
        </w:rPr>
        <w:t>es progressivas, osteoporose severa ou outra patologia que seja fator limitante para o tratamento (febre presente, infec</w:t>
      </w:r>
      <w:r>
        <w:rPr>
          <w:rStyle w:val="Nenhum"/>
          <w:rFonts w:ascii="Arial" w:hAnsi="Arial" w:hint="default"/>
          <w:sz w:val="24"/>
          <w:szCs w:val="24"/>
          <w:rtl w:val="0"/>
          <w:lang w:val="pt-PT"/>
        </w:rPr>
        <w:t>çã</w:t>
      </w:r>
      <w:r>
        <w:rPr>
          <w:rStyle w:val="Nenhum"/>
          <w:rFonts w:ascii="Arial" w:hAnsi="Arial"/>
          <w:sz w:val="24"/>
          <w:szCs w:val="24"/>
          <w:rtl w:val="0"/>
          <w:lang w:val="pt-PT"/>
        </w:rPr>
        <w:t>o, neoplasia maligna ou outra condi</w:t>
      </w:r>
      <w:r>
        <w:rPr>
          <w:rStyle w:val="Nenhum"/>
          <w:rFonts w:ascii="Arial" w:hAnsi="Arial" w:hint="default"/>
          <w:sz w:val="24"/>
          <w:szCs w:val="24"/>
          <w:rtl w:val="0"/>
          <w:lang w:val="pt-PT"/>
        </w:rPr>
        <w:t>çã</w:t>
      </w:r>
      <w:r>
        <w:rPr>
          <w:rStyle w:val="Nenhum"/>
          <w:rFonts w:ascii="Arial" w:hAnsi="Arial"/>
          <w:sz w:val="24"/>
          <w:szCs w:val="24"/>
          <w:rtl w:val="0"/>
          <w:lang w:val="pt-PT"/>
        </w:rPr>
        <w:t>o relevante), incapacidade de responder aos question</w:t>
      </w:r>
      <w:r>
        <w:rPr>
          <w:rStyle w:val="Nenhum"/>
          <w:rFonts w:ascii="Arial" w:hAnsi="Arial" w:hint="default"/>
          <w:sz w:val="24"/>
          <w:szCs w:val="24"/>
          <w:rtl w:val="0"/>
          <w:lang w:val="pt-PT"/>
        </w:rPr>
        <w:t>á</w:t>
      </w:r>
      <w:r>
        <w:rPr>
          <w:rStyle w:val="Nenhum"/>
          <w:rFonts w:ascii="Arial" w:hAnsi="Arial"/>
          <w:sz w:val="24"/>
          <w:szCs w:val="24"/>
          <w:rtl w:val="0"/>
          <w:lang w:val="pt-PT"/>
        </w:rPr>
        <w:t>rios, realiza</w:t>
      </w:r>
      <w:r>
        <w:rPr>
          <w:rStyle w:val="Nenhum"/>
          <w:rFonts w:ascii="Arial" w:hAnsi="Arial" w:hint="default"/>
          <w:sz w:val="24"/>
          <w:szCs w:val="24"/>
          <w:rtl w:val="0"/>
          <w:lang w:val="pt-PT"/>
        </w:rPr>
        <w:t>çã</w:t>
      </w:r>
      <w:r>
        <w:rPr>
          <w:rStyle w:val="Nenhum"/>
          <w:rFonts w:ascii="Arial" w:hAnsi="Arial"/>
          <w:sz w:val="24"/>
          <w:szCs w:val="24"/>
          <w:rtl w:val="0"/>
          <w:lang w:val="pt-PT"/>
        </w:rPr>
        <w:t>o de tratamento fisioterap</w:t>
      </w:r>
      <w:r>
        <w:rPr>
          <w:rStyle w:val="Nenhum"/>
          <w:rFonts w:ascii="Arial" w:hAnsi="Arial" w:hint="default"/>
          <w:sz w:val="24"/>
          <w:szCs w:val="24"/>
          <w:rtl w:val="0"/>
          <w:lang w:val="pt-PT"/>
        </w:rPr>
        <w:t>ê</w:t>
      </w:r>
      <w:r>
        <w:rPr>
          <w:rStyle w:val="Nenhum"/>
          <w:rFonts w:ascii="Arial" w:hAnsi="Arial"/>
          <w:sz w:val="24"/>
          <w:szCs w:val="24"/>
          <w:rtl w:val="0"/>
          <w:lang w:val="pt-PT"/>
        </w:rPr>
        <w:t>utico no mesmo dia do estudo, ao preencher os question</w:t>
      </w:r>
      <w:r>
        <w:rPr>
          <w:rStyle w:val="Nenhum"/>
          <w:rFonts w:ascii="Arial" w:hAnsi="Arial" w:hint="default"/>
          <w:sz w:val="24"/>
          <w:szCs w:val="24"/>
          <w:rtl w:val="0"/>
          <w:lang w:val="pt-PT"/>
        </w:rPr>
        <w:t>á</w:t>
      </w:r>
      <w:r>
        <w:rPr>
          <w:rStyle w:val="Nenhum"/>
          <w:rFonts w:ascii="Arial" w:hAnsi="Arial"/>
          <w:sz w:val="24"/>
          <w:szCs w:val="24"/>
          <w:rtl w:val="0"/>
          <w:lang w:val="pt-PT"/>
        </w:rPr>
        <w:t>rios n</w:t>
      </w:r>
      <w:r>
        <w:rPr>
          <w:rStyle w:val="Nenhum"/>
          <w:rFonts w:ascii="Arial" w:hAnsi="Arial" w:hint="default"/>
          <w:sz w:val="24"/>
          <w:szCs w:val="24"/>
          <w:rtl w:val="0"/>
          <w:lang w:val="pt-PT"/>
        </w:rPr>
        <w:t>ã</w:t>
      </w:r>
      <w:r>
        <w:rPr>
          <w:rStyle w:val="Nenhum"/>
          <w:rFonts w:ascii="Arial" w:hAnsi="Arial"/>
          <w:sz w:val="24"/>
          <w:szCs w:val="24"/>
          <w:rtl w:val="0"/>
          <w:lang w:val="pt-PT"/>
        </w:rPr>
        <w:t>o atingir pontua</w:t>
      </w:r>
      <w:r>
        <w:rPr>
          <w:rStyle w:val="Nenhum"/>
          <w:rFonts w:ascii="Arial" w:hAnsi="Arial" w:hint="default"/>
          <w:sz w:val="24"/>
          <w:szCs w:val="24"/>
          <w:rtl w:val="0"/>
          <w:lang w:val="pt-PT"/>
        </w:rPr>
        <w:t>çã</w:t>
      </w:r>
      <w:r>
        <w:rPr>
          <w:rStyle w:val="Nenhum"/>
          <w:rFonts w:ascii="Arial" w:hAnsi="Arial"/>
          <w:sz w:val="24"/>
          <w:szCs w:val="24"/>
          <w:rtl w:val="0"/>
          <w:lang w:val="pt-PT"/>
        </w:rPr>
        <w:t>o que caracterize como positivo o diagn</w:t>
      </w:r>
      <w:r>
        <w:rPr>
          <w:rStyle w:val="Nenhum"/>
          <w:rFonts w:ascii="Arial" w:hAnsi="Arial" w:hint="default"/>
          <w:sz w:val="24"/>
          <w:szCs w:val="24"/>
          <w:rtl w:val="0"/>
          <w:lang w:val="pt-PT"/>
        </w:rPr>
        <w:t>ó</w:t>
      </w:r>
      <w:r>
        <w:rPr>
          <w:rStyle w:val="Nenhum"/>
          <w:rFonts w:ascii="Arial" w:hAnsi="Arial"/>
          <w:sz w:val="24"/>
          <w:szCs w:val="24"/>
          <w:rtl w:val="0"/>
          <w:lang w:val="pt-PT"/>
        </w:rPr>
        <w:t>stico fibromialgia.</w:t>
      </w:r>
    </w:p>
    <w:p>
      <w:pPr>
        <w:pStyle w:val="Corpo A"/>
        <w:spacing w:after="0" w:line="360" w:lineRule="auto"/>
        <w:jc w:val="both"/>
        <w:rPr>
          <w:rStyle w:val="Nenhum"/>
          <w:rFonts w:ascii="Arial" w:cs="Arial" w:hAnsi="Arial" w:eastAsia="Arial"/>
          <w:sz w:val="24"/>
          <w:szCs w:val="24"/>
          <w:lang w:val="pt-PT"/>
        </w:rPr>
      </w:pPr>
    </w:p>
    <w:p>
      <w:pPr>
        <w:pStyle w:val="Subtítulo"/>
        <w:rPr>
          <w:rFonts w:ascii="Arial" w:cs="Arial" w:hAnsi="Arial" w:eastAsia="Arial"/>
          <w:b w:val="1"/>
          <w:bCs w:val="1"/>
          <w:sz w:val="24"/>
          <w:szCs w:val="24"/>
        </w:rPr>
      </w:pPr>
      <w:bookmarkStart w:name="_Toc13" w:id="13"/>
      <w:r>
        <w:rPr>
          <w:rFonts w:ascii="Arial" w:hAnsi="Arial"/>
          <w:b w:val="1"/>
          <w:bCs w:val="1"/>
          <w:sz w:val="24"/>
          <w:szCs w:val="24"/>
          <w:rtl w:val="0"/>
          <w:lang w:val="pt-PT"/>
        </w:rPr>
        <w:t xml:space="preserve">Riscos </w:t>
      </w:r>
      <w:bookmarkEnd w:id="13"/>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Nenhum"/>
          <w:rFonts w:ascii="Arial" w:cs="Arial" w:hAnsi="Arial" w:eastAsia="Arial"/>
          <w:b w:val="1"/>
          <w:bCs w:val="1"/>
          <w:sz w:val="23"/>
          <w:szCs w:val="23"/>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Nenhum"/>
          <w:rFonts w:ascii="Arial" w:cs="Arial" w:hAnsi="Arial" w:eastAsia="Arial"/>
          <w:b w:val="1"/>
          <w:bCs w:val="1"/>
          <w:sz w:val="23"/>
          <w:szCs w:val="23"/>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cs="Arial" w:hAnsi="Arial" w:eastAsia="Arial"/>
          <w:sz w:val="24"/>
          <w:szCs w:val="24"/>
        </w:rPr>
      </w:pPr>
      <w:r>
        <w:rPr>
          <w:rStyle w:val="Nenhum"/>
          <w:rFonts w:ascii="Arial" w:cs="Arial" w:hAnsi="Arial" w:eastAsia="Arial"/>
          <w:b w:val="1"/>
          <w:bCs w:val="1"/>
          <w:sz w:val="24"/>
          <w:szCs w:val="24"/>
        </w:rPr>
        <w:tab/>
      </w:r>
      <w:r>
        <w:rPr>
          <w:rFonts w:ascii="Arial" w:hAnsi="Arial"/>
          <w:sz w:val="24"/>
          <w:szCs w:val="24"/>
          <w:rtl w:val="0"/>
          <w:lang w:val="pt-PT"/>
        </w:rPr>
        <w:t>Chatea</w:t>
      </w:r>
      <w:r>
        <w:rPr>
          <w:rFonts w:ascii="Arial" w:hAnsi="Arial" w:hint="default"/>
          <w:sz w:val="24"/>
          <w:szCs w:val="24"/>
          <w:rtl w:val="0"/>
          <w:lang w:val="pt-PT"/>
        </w:rPr>
        <w:t>çã</w:t>
      </w:r>
      <w:r>
        <w:rPr>
          <w:rFonts w:ascii="Arial" w:hAnsi="Arial"/>
          <w:sz w:val="24"/>
          <w:szCs w:val="24"/>
          <w:rtl w:val="0"/>
          <w:lang w:val="pt-PT"/>
        </w:rPr>
        <w:t>o por preenchimento de question</w:t>
      </w:r>
      <w:r>
        <w:rPr>
          <w:rFonts w:ascii="Arial" w:hAnsi="Arial" w:hint="default"/>
          <w:sz w:val="24"/>
          <w:szCs w:val="24"/>
          <w:rtl w:val="0"/>
          <w:lang w:val="pt-PT"/>
        </w:rPr>
        <w:t>á</w:t>
      </w:r>
      <w:r>
        <w:rPr>
          <w:rFonts w:ascii="Arial" w:hAnsi="Arial"/>
          <w:sz w:val="24"/>
          <w:szCs w:val="24"/>
          <w:rtl w:val="0"/>
          <w:lang w:val="pt-PT"/>
        </w:rPr>
        <w:t>rio ou procedimento de avalia</w:t>
      </w:r>
      <w:r>
        <w:rPr>
          <w:rFonts w:ascii="Arial" w:hAnsi="Arial" w:hint="default"/>
          <w:sz w:val="24"/>
          <w:szCs w:val="24"/>
          <w:rtl w:val="0"/>
          <w:lang w:val="pt-PT"/>
        </w:rPr>
        <w:t>çã</w:t>
      </w:r>
      <w:r>
        <w:rPr>
          <w:rFonts w:ascii="Arial" w:hAnsi="Arial"/>
          <w:sz w:val="24"/>
          <w:szCs w:val="24"/>
          <w:rtl w:val="0"/>
          <w:lang w:val="pt-PT"/>
        </w:rPr>
        <w:t>o, nesse caso ser</w:t>
      </w:r>
      <w:r>
        <w:rPr>
          <w:rFonts w:ascii="Arial" w:hAnsi="Arial" w:hint="default"/>
          <w:sz w:val="24"/>
          <w:szCs w:val="24"/>
          <w:rtl w:val="0"/>
          <w:lang w:val="pt-PT"/>
        </w:rPr>
        <w:t>ã</w:t>
      </w:r>
      <w:r>
        <w:rPr>
          <w:rFonts w:ascii="Arial" w:hAnsi="Arial"/>
          <w:sz w:val="24"/>
          <w:szCs w:val="24"/>
          <w:rtl w:val="0"/>
          <w:lang w:val="pt-PT"/>
        </w:rPr>
        <w:t>o orientados previamente ao preenchimento dos question</w:t>
      </w:r>
      <w:r>
        <w:rPr>
          <w:rFonts w:ascii="Arial" w:hAnsi="Arial" w:hint="default"/>
          <w:sz w:val="24"/>
          <w:szCs w:val="24"/>
          <w:rtl w:val="0"/>
          <w:lang w:val="pt-PT"/>
        </w:rPr>
        <w:t>á</w:t>
      </w:r>
      <w:r>
        <w:rPr>
          <w:rFonts w:ascii="Arial" w:hAnsi="Arial"/>
          <w:sz w:val="24"/>
          <w:szCs w:val="24"/>
          <w:rtl w:val="0"/>
          <w:lang w:val="pt-PT"/>
        </w:rPr>
        <w:t>rios que em caso de cansa</w:t>
      </w:r>
      <w:r>
        <w:rPr>
          <w:rFonts w:ascii="Arial" w:hAnsi="Arial" w:hint="default"/>
          <w:sz w:val="24"/>
          <w:szCs w:val="24"/>
          <w:rtl w:val="0"/>
          <w:lang w:val="pt-PT"/>
        </w:rPr>
        <w:t>ç</w:t>
      </w:r>
      <w:r>
        <w:rPr>
          <w:rFonts w:ascii="Arial" w:hAnsi="Arial"/>
          <w:sz w:val="24"/>
          <w:szCs w:val="24"/>
          <w:rtl w:val="0"/>
          <w:lang w:val="pt-PT"/>
        </w:rPr>
        <w:t>o ou chatea</w:t>
      </w:r>
      <w:r>
        <w:rPr>
          <w:rFonts w:ascii="Arial" w:hAnsi="Arial" w:hint="default"/>
          <w:sz w:val="24"/>
          <w:szCs w:val="24"/>
          <w:rtl w:val="0"/>
          <w:lang w:val="pt-PT"/>
        </w:rPr>
        <w:t>çã</w:t>
      </w:r>
      <w:r>
        <w:rPr>
          <w:rFonts w:ascii="Arial" w:hAnsi="Arial"/>
          <w:sz w:val="24"/>
          <w:szCs w:val="24"/>
          <w:rtl w:val="0"/>
          <w:lang w:val="pt-PT"/>
        </w:rPr>
        <w:t>o est</w:t>
      </w:r>
      <w:r>
        <w:rPr>
          <w:rFonts w:ascii="Arial" w:hAnsi="Arial" w:hint="default"/>
          <w:sz w:val="24"/>
          <w:szCs w:val="24"/>
          <w:rtl w:val="0"/>
          <w:lang w:val="pt-PT"/>
        </w:rPr>
        <w:t>ã</w:t>
      </w:r>
      <w:r>
        <w:rPr>
          <w:rFonts w:ascii="Arial" w:hAnsi="Arial"/>
          <w:sz w:val="24"/>
          <w:szCs w:val="24"/>
          <w:rtl w:val="0"/>
          <w:lang w:val="pt-PT"/>
        </w:rPr>
        <w:t>o livres para pausas, quantas vezes acharem necess</w:t>
      </w:r>
      <w:r>
        <w:rPr>
          <w:rFonts w:ascii="Arial" w:hAnsi="Arial" w:hint="default"/>
          <w:sz w:val="24"/>
          <w:szCs w:val="24"/>
          <w:rtl w:val="0"/>
          <w:lang w:val="pt-PT"/>
        </w:rPr>
        <w:t>á</w:t>
      </w:r>
      <w:r>
        <w:rPr>
          <w:rFonts w:ascii="Arial" w:hAnsi="Arial"/>
          <w:sz w:val="24"/>
          <w:szCs w:val="24"/>
          <w:rtl w:val="0"/>
          <w:lang w:val="pt-PT"/>
        </w:rPr>
        <w:t>rio. Efeito adverso do tratamento osteop</w:t>
      </w:r>
      <w:r>
        <w:rPr>
          <w:rFonts w:ascii="Arial" w:hAnsi="Arial" w:hint="default"/>
          <w:sz w:val="24"/>
          <w:szCs w:val="24"/>
          <w:rtl w:val="0"/>
          <w:lang w:val="pt-PT"/>
        </w:rPr>
        <w:t>á</w:t>
      </w:r>
      <w:r>
        <w:rPr>
          <w:rFonts w:ascii="Arial" w:hAnsi="Arial"/>
          <w:sz w:val="24"/>
          <w:szCs w:val="24"/>
          <w:rtl w:val="0"/>
          <w:lang w:val="pt-PT"/>
        </w:rPr>
        <w:t>tico pode incluir alguns sintomas f</w:t>
      </w:r>
      <w:r>
        <w:rPr>
          <w:rFonts w:ascii="Arial" w:hAnsi="Arial" w:hint="default"/>
          <w:sz w:val="24"/>
          <w:szCs w:val="24"/>
          <w:rtl w:val="0"/>
          <w:lang w:val="pt-PT"/>
        </w:rPr>
        <w:t>í</w:t>
      </w:r>
      <w:r>
        <w:rPr>
          <w:rFonts w:ascii="Arial" w:hAnsi="Arial"/>
          <w:sz w:val="24"/>
          <w:szCs w:val="24"/>
          <w:rtl w:val="0"/>
          <w:lang w:val="pt-PT"/>
        </w:rPr>
        <w:t>sicos como cansa</w:t>
      </w:r>
      <w:r>
        <w:rPr>
          <w:rFonts w:ascii="Arial" w:hAnsi="Arial" w:hint="default"/>
          <w:sz w:val="24"/>
          <w:szCs w:val="24"/>
          <w:rtl w:val="0"/>
          <w:lang w:val="pt-PT"/>
        </w:rPr>
        <w:t>ç</w:t>
      </w:r>
      <w:r>
        <w:rPr>
          <w:rFonts w:ascii="Arial" w:hAnsi="Arial"/>
          <w:sz w:val="24"/>
          <w:szCs w:val="24"/>
          <w:rtl w:val="0"/>
          <w:lang w:val="pt-PT"/>
        </w:rPr>
        <w:t>o, dores m</w:t>
      </w:r>
      <w:r>
        <w:rPr>
          <w:rFonts w:ascii="Arial" w:hAnsi="Arial" w:hint="default"/>
          <w:sz w:val="24"/>
          <w:szCs w:val="24"/>
          <w:rtl w:val="0"/>
          <w:lang w:val="pt-PT"/>
        </w:rPr>
        <w:t>ú</w:t>
      </w:r>
      <w:r>
        <w:rPr>
          <w:rFonts w:ascii="Arial" w:hAnsi="Arial"/>
          <w:sz w:val="24"/>
          <w:szCs w:val="24"/>
          <w:rtl w:val="0"/>
          <w:lang w:val="pt-PT"/>
        </w:rPr>
        <w:t>sculo-esquel</w:t>
      </w:r>
      <w:r>
        <w:rPr>
          <w:rFonts w:ascii="Arial" w:hAnsi="Arial" w:hint="default"/>
          <w:sz w:val="24"/>
          <w:szCs w:val="24"/>
          <w:rtl w:val="0"/>
          <w:lang w:val="pt-PT"/>
        </w:rPr>
        <w:t>é</w:t>
      </w:r>
      <w:r>
        <w:rPr>
          <w:rFonts w:ascii="Arial" w:hAnsi="Arial"/>
          <w:sz w:val="24"/>
          <w:szCs w:val="24"/>
          <w:rtl w:val="0"/>
          <w:lang w:val="pt-PT"/>
        </w:rPr>
        <w:t>ticas, cefaleia, n</w:t>
      </w:r>
      <w:r>
        <w:rPr>
          <w:rFonts w:ascii="Arial" w:hAnsi="Arial" w:hint="default"/>
          <w:sz w:val="24"/>
          <w:szCs w:val="24"/>
          <w:rtl w:val="0"/>
          <w:lang w:val="pt-PT"/>
        </w:rPr>
        <w:t>á</w:t>
      </w:r>
      <w:r>
        <w:rPr>
          <w:rFonts w:ascii="Arial" w:hAnsi="Arial"/>
          <w:sz w:val="24"/>
          <w:szCs w:val="24"/>
          <w:rtl w:val="0"/>
          <w:lang w:val="pt-PT"/>
        </w:rPr>
        <w:t>useas, v</w:t>
      </w:r>
      <w:r>
        <w:rPr>
          <w:rFonts w:ascii="Arial" w:hAnsi="Arial" w:hint="default"/>
          <w:sz w:val="24"/>
          <w:szCs w:val="24"/>
          <w:rtl w:val="0"/>
          <w:lang w:val="pt-PT"/>
        </w:rPr>
        <w:t>ô</w:t>
      </w:r>
      <w:r>
        <w:rPr>
          <w:rFonts w:ascii="Arial" w:hAnsi="Arial"/>
          <w:sz w:val="24"/>
          <w:szCs w:val="24"/>
          <w:rtl w:val="0"/>
          <w:lang w:val="pt-PT"/>
        </w:rPr>
        <w:t xml:space="preserve">mitos ou </w:t>
      </w:r>
      <w:r>
        <w:rPr>
          <w:rStyle w:val="Nenhum"/>
          <w:rFonts w:ascii="Helvetica Neue" w:hAnsi="Helvetica Neue"/>
          <w:sz w:val="24"/>
          <w:szCs w:val="24"/>
          <w:rtl w:val="0"/>
          <w:lang w:val="pt-PT"/>
        </w:rPr>
        <w:t xml:space="preserve">9 </w:t>
      </w:r>
      <w:r>
        <w:rPr>
          <w:rFonts w:ascii="Arial" w:hAnsi="Arial"/>
          <w:sz w:val="24"/>
          <w:szCs w:val="24"/>
          <w:rtl w:val="0"/>
          <w:lang w:val="pt-PT"/>
        </w:rPr>
        <w:t>diarr</w:t>
      </w:r>
      <w:r>
        <w:rPr>
          <w:rFonts w:ascii="Arial" w:hAnsi="Arial" w:hint="default"/>
          <w:sz w:val="24"/>
          <w:szCs w:val="24"/>
          <w:rtl w:val="0"/>
          <w:lang w:val="pt-PT"/>
        </w:rPr>
        <w:t>é</w:t>
      </w:r>
      <w:r>
        <w:rPr>
          <w:rFonts w:ascii="Arial" w:hAnsi="Arial"/>
          <w:sz w:val="24"/>
          <w:szCs w:val="24"/>
          <w:rtl w:val="0"/>
          <w:lang w:val="pt-PT"/>
        </w:rPr>
        <w:t>ia. Estes sintomas costumam ser fracos e de curta dura</w:t>
      </w:r>
      <w:r>
        <w:rPr>
          <w:rFonts w:ascii="Arial" w:hAnsi="Arial" w:hint="default"/>
          <w:sz w:val="24"/>
          <w:szCs w:val="24"/>
          <w:rtl w:val="0"/>
          <w:lang w:val="pt-PT"/>
        </w:rPr>
        <w:t>çã</w:t>
      </w:r>
      <w:r>
        <w:rPr>
          <w:rFonts w:ascii="Arial" w:hAnsi="Arial"/>
          <w:sz w:val="24"/>
          <w:szCs w:val="24"/>
          <w:rtl w:val="0"/>
          <w:lang w:val="pt-PT"/>
        </w:rPr>
        <w:t>o, cerca de 24 a 48H, contudo se acharem necess</w:t>
      </w:r>
      <w:r>
        <w:rPr>
          <w:rFonts w:ascii="Arial" w:hAnsi="Arial" w:hint="default"/>
          <w:sz w:val="24"/>
          <w:szCs w:val="24"/>
          <w:rtl w:val="0"/>
          <w:lang w:val="pt-PT"/>
        </w:rPr>
        <w:t>á</w:t>
      </w:r>
      <w:r>
        <w:rPr>
          <w:rFonts w:ascii="Arial" w:hAnsi="Arial"/>
          <w:sz w:val="24"/>
          <w:szCs w:val="24"/>
          <w:rtl w:val="0"/>
          <w:lang w:val="pt-PT"/>
        </w:rPr>
        <w:t>rios podem entrar en contato com o pesquisador para orienta</w:t>
      </w:r>
      <w:r>
        <w:rPr>
          <w:rFonts w:ascii="Arial" w:hAnsi="Arial" w:hint="default"/>
          <w:sz w:val="24"/>
          <w:szCs w:val="24"/>
          <w:rtl w:val="0"/>
          <w:lang w:val="pt-PT"/>
        </w:rPr>
        <w:t>çã</w:t>
      </w:r>
      <w:r>
        <w:rPr>
          <w:rFonts w:ascii="Arial" w:hAnsi="Arial"/>
          <w:sz w:val="24"/>
          <w:szCs w:val="24"/>
          <w:rtl w:val="0"/>
          <w:lang w:val="pt-PT"/>
        </w:rPr>
        <w:t>o de como proceder em cada um dos sintomas para que os sintomas cessem o quanto antes e sejam o mais amenos poss</w:t>
      </w:r>
      <w:r>
        <w:rPr>
          <w:rFonts w:ascii="Arial" w:hAnsi="Arial" w:hint="default"/>
          <w:sz w:val="24"/>
          <w:szCs w:val="24"/>
          <w:rtl w:val="0"/>
          <w:lang w:val="pt-PT"/>
        </w:rPr>
        <w:t>í</w:t>
      </w:r>
      <w:r>
        <w:rPr>
          <w:rFonts w:ascii="Arial" w:hAnsi="Arial"/>
          <w:sz w:val="24"/>
          <w:szCs w:val="24"/>
          <w:rtl w:val="0"/>
          <w:lang w:val="pt-PT"/>
        </w:rPr>
        <w:t>veis. Em caso de persist</w:t>
      </w:r>
      <w:r>
        <w:rPr>
          <w:rFonts w:ascii="Arial" w:hAnsi="Arial" w:hint="default"/>
          <w:sz w:val="24"/>
          <w:szCs w:val="24"/>
          <w:rtl w:val="0"/>
          <w:lang w:val="pt-PT"/>
        </w:rPr>
        <w:t>ê</w:t>
      </w:r>
      <w:r>
        <w:rPr>
          <w:rFonts w:ascii="Arial" w:hAnsi="Arial"/>
          <w:sz w:val="24"/>
          <w:szCs w:val="24"/>
          <w:rtl w:val="0"/>
          <w:lang w:val="pt-PT"/>
        </w:rPr>
        <w:t>ncia dos sintomas por mais de 2 dias ou serem de alta intensidade, os pacientes ser</w:t>
      </w:r>
      <w:r>
        <w:rPr>
          <w:rFonts w:ascii="Arial" w:hAnsi="Arial" w:hint="default"/>
          <w:sz w:val="24"/>
          <w:szCs w:val="24"/>
          <w:rtl w:val="0"/>
          <w:lang w:val="pt-PT"/>
        </w:rPr>
        <w:t>ã</w:t>
      </w:r>
      <w:r>
        <w:rPr>
          <w:rFonts w:ascii="Arial" w:hAnsi="Arial"/>
          <w:sz w:val="24"/>
          <w:szCs w:val="24"/>
          <w:rtl w:val="0"/>
          <w:lang w:val="pt-PT"/>
        </w:rPr>
        <w:t>o chamados para uma avalia</w:t>
      </w:r>
      <w:r>
        <w:rPr>
          <w:rFonts w:ascii="Arial" w:hAnsi="Arial" w:hint="default"/>
          <w:sz w:val="24"/>
          <w:szCs w:val="24"/>
          <w:rtl w:val="0"/>
          <w:lang w:val="pt-PT"/>
        </w:rPr>
        <w:t>çã</w:t>
      </w:r>
      <w:r>
        <w:rPr>
          <w:rFonts w:ascii="Arial" w:hAnsi="Arial"/>
          <w:sz w:val="24"/>
          <w:szCs w:val="24"/>
          <w:rtl w:val="0"/>
          <w:lang w:val="pt-PT"/>
        </w:rPr>
        <w:t>o do quadro, com direito a assist</w:t>
      </w:r>
      <w:r>
        <w:rPr>
          <w:rFonts w:ascii="Arial" w:hAnsi="Arial" w:hint="default"/>
          <w:sz w:val="24"/>
          <w:szCs w:val="24"/>
          <w:rtl w:val="0"/>
          <w:lang w:val="pt-PT"/>
        </w:rPr>
        <w:t>ê</w:t>
      </w:r>
      <w:r>
        <w:rPr>
          <w:rFonts w:ascii="Arial" w:hAnsi="Arial"/>
          <w:sz w:val="24"/>
          <w:szCs w:val="24"/>
          <w:rtl w:val="0"/>
          <w:lang w:val="pt-PT"/>
        </w:rPr>
        <w:t>ncia m</w:t>
      </w:r>
      <w:r>
        <w:rPr>
          <w:rFonts w:ascii="Arial" w:hAnsi="Arial" w:hint="default"/>
          <w:sz w:val="24"/>
          <w:szCs w:val="24"/>
          <w:rtl w:val="0"/>
          <w:lang w:val="pt-PT"/>
        </w:rPr>
        <w:t>é</w:t>
      </w:r>
      <w:r>
        <w:rPr>
          <w:rFonts w:ascii="Arial" w:hAnsi="Arial"/>
          <w:sz w:val="24"/>
          <w:szCs w:val="24"/>
          <w:rtl w:val="0"/>
          <w:lang w:val="pt-PT"/>
        </w:rPr>
        <w:t>dica e forne-cimento de medicamentos se necess</w:t>
      </w:r>
      <w:r>
        <w:rPr>
          <w:rFonts w:ascii="Arial" w:hAnsi="Arial" w:hint="default"/>
          <w:sz w:val="24"/>
          <w:szCs w:val="24"/>
          <w:rtl w:val="0"/>
          <w:lang w:val="pt-PT"/>
        </w:rPr>
        <w:t>á</w:t>
      </w:r>
      <w:r>
        <w:rPr>
          <w:rFonts w:ascii="Arial" w:hAnsi="Arial"/>
          <w:sz w:val="24"/>
          <w:szCs w:val="24"/>
          <w:rtl w:val="0"/>
          <w:lang w:val="pt-PT"/>
        </w:rPr>
        <w:t xml:space="preserve">rio. </w:t>
      </w: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cs="Arial" w:hAnsi="Arial" w:eastAsia="Arial"/>
          <w:sz w:val="23"/>
          <w:szCs w:val="23"/>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cs="Arial" w:hAnsi="Arial" w:eastAsia="Arial"/>
          <w:sz w:val="23"/>
          <w:szCs w:val="23"/>
        </w:rPr>
      </w:pPr>
    </w:p>
    <w:p>
      <w:pPr>
        <w:pStyle w:val="Subtítulo"/>
        <w:rPr>
          <w:rStyle w:val="Nenhum"/>
          <w:b w:val="1"/>
          <w:bCs w:val="1"/>
        </w:rPr>
      </w:pPr>
      <w:bookmarkStart w:name="_Toc14" w:id="14"/>
      <w:r>
        <w:rPr>
          <w:rStyle w:val="Nenhum"/>
          <w:rFonts w:ascii="Arial" w:hAnsi="Arial"/>
          <w:b w:val="1"/>
          <w:bCs w:val="1"/>
          <w:sz w:val="24"/>
          <w:szCs w:val="24"/>
          <w:rtl w:val="0"/>
          <w:lang w:val="pt-PT"/>
        </w:rPr>
        <w:t>Benef</w:t>
      </w:r>
      <w:r>
        <w:rPr>
          <w:rStyle w:val="Nenhum"/>
          <w:rFonts w:ascii="Arial" w:hAnsi="Arial" w:hint="default"/>
          <w:b w:val="1"/>
          <w:bCs w:val="1"/>
          <w:sz w:val="24"/>
          <w:szCs w:val="24"/>
          <w:rtl w:val="0"/>
          <w:lang w:val="pt-PT"/>
        </w:rPr>
        <w:t>í</w:t>
      </w:r>
      <w:r>
        <w:rPr>
          <w:rStyle w:val="Nenhum"/>
          <w:rFonts w:ascii="Arial" w:hAnsi="Arial"/>
          <w:b w:val="1"/>
          <w:bCs w:val="1"/>
          <w:sz w:val="24"/>
          <w:szCs w:val="24"/>
          <w:rtl w:val="0"/>
          <w:lang w:val="pt-PT"/>
        </w:rPr>
        <w:t>cios</w:t>
      </w:r>
      <w:r>
        <w:rPr>
          <w:rStyle w:val="Nenhum"/>
          <w:rFonts w:cs="Arial Unicode MS" w:eastAsia="Arial Unicode MS"/>
          <w:b w:val="1"/>
          <w:bCs w:val="1"/>
          <w:rtl w:val="0"/>
          <w:lang w:val="pt-PT"/>
        </w:rPr>
        <w:t xml:space="preserve"> </w:t>
      </w:r>
      <w:bookmarkEnd w:id="14"/>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Nenhum"/>
          <w:rFonts w:ascii="Arial" w:cs="Arial" w:hAnsi="Arial" w:eastAsia="Arial"/>
          <w:b w:val="1"/>
          <w:bCs w:val="1"/>
          <w:sz w:val="23"/>
          <w:szCs w:val="23"/>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Nenhum"/>
          <w:rFonts w:ascii="Arial" w:cs="Arial" w:hAnsi="Arial" w:eastAsia="Arial"/>
          <w:b w:val="1"/>
          <w:bCs w:val="1"/>
          <w:sz w:val="23"/>
          <w:szCs w:val="23"/>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Style w:val="Nenhum"/>
          <w:rFonts w:ascii="Arial" w:cs="Arial" w:hAnsi="Arial" w:eastAsia="Arial"/>
          <w:sz w:val="24"/>
          <w:szCs w:val="24"/>
        </w:rPr>
      </w:pPr>
      <w:r>
        <w:rPr>
          <w:rStyle w:val="Nenhum"/>
          <w:rFonts w:ascii="Arial" w:cs="Arial" w:hAnsi="Arial" w:eastAsia="Arial"/>
          <w:b w:val="1"/>
          <w:bCs w:val="1"/>
          <w:sz w:val="23"/>
          <w:szCs w:val="23"/>
        </w:rPr>
        <w:tab/>
      </w:r>
      <w:r>
        <w:rPr>
          <w:rStyle w:val="Nenhum"/>
          <w:rFonts w:ascii="Arial" w:hAnsi="Arial"/>
          <w:sz w:val="24"/>
          <w:szCs w:val="24"/>
          <w:rtl w:val="0"/>
          <w:lang w:val="pt-PT"/>
        </w:rPr>
        <w:t>Melhora das dores na coluna, cabe</w:t>
      </w:r>
      <w:r>
        <w:rPr>
          <w:rStyle w:val="Nenhum"/>
          <w:rFonts w:ascii="Arial" w:hAnsi="Arial" w:hint="default"/>
          <w:sz w:val="24"/>
          <w:szCs w:val="24"/>
          <w:rtl w:val="0"/>
          <w:lang w:val="pt-PT"/>
        </w:rPr>
        <w:t>ç</w:t>
      </w:r>
      <w:r>
        <w:rPr>
          <w:rStyle w:val="Nenhum"/>
          <w:rFonts w:ascii="Arial" w:hAnsi="Arial"/>
          <w:sz w:val="24"/>
          <w:szCs w:val="24"/>
          <w:rtl w:val="0"/>
          <w:lang w:val="pt-PT"/>
        </w:rPr>
        <w:t>a e membros. Diminui</w:t>
      </w:r>
      <w:r>
        <w:rPr>
          <w:rStyle w:val="Nenhum"/>
          <w:rFonts w:ascii="Arial" w:hAnsi="Arial" w:hint="default"/>
          <w:sz w:val="24"/>
          <w:szCs w:val="24"/>
          <w:rtl w:val="0"/>
          <w:lang w:val="pt-PT"/>
        </w:rPr>
        <w:t>çã</w:t>
      </w:r>
      <w:r>
        <w:rPr>
          <w:rStyle w:val="Nenhum"/>
          <w:rFonts w:ascii="Arial" w:hAnsi="Arial"/>
          <w:sz w:val="24"/>
          <w:szCs w:val="24"/>
          <w:rtl w:val="0"/>
          <w:lang w:val="pt-PT"/>
        </w:rPr>
        <w:t>o de sintomas digestivos como azia, m</w:t>
      </w:r>
      <w:r>
        <w:rPr>
          <w:rStyle w:val="Nenhum"/>
          <w:rFonts w:ascii="Arial" w:hAnsi="Arial" w:hint="default"/>
          <w:sz w:val="24"/>
          <w:szCs w:val="24"/>
          <w:rtl w:val="0"/>
          <w:lang w:val="pt-PT"/>
        </w:rPr>
        <w:t xml:space="preserve">á </w:t>
      </w:r>
      <w:r>
        <w:rPr>
          <w:rStyle w:val="Nenhum"/>
          <w:rFonts w:ascii="Arial" w:hAnsi="Arial"/>
          <w:sz w:val="24"/>
          <w:szCs w:val="24"/>
          <w:rtl w:val="0"/>
          <w:lang w:val="pt-PT"/>
        </w:rPr>
        <w:t>digest</w:t>
      </w:r>
      <w:r>
        <w:rPr>
          <w:rStyle w:val="Nenhum"/>
          <w:rFonts w:ascii="Arial" w:hAnsi="Arial" w:hint="default"/>
          <w:sz w:val="24"/>
          <w:szCs w:val="24"/>
          <w:rtl w:val="0"/>
          <w:lang w:val="pt-PT"/>
        </w:rPr>
        <w:t>ã</w:t>
      </w:r>
      <w:r>
        <w:rPr>
          <w:rStyle w:val="Nenhum"/>
          <w:rFonts w:ascii="Arial" w:hAnsi="Arial"/>
          <w:sz w:val="24"/>
          <w:szCs w:val="24"/>
          <w:rtl w:val="0"/>
          <w:lang w:val="pt-PT"/>
        </w:rPr>
        <w:t>o, constipa</w:t>
      </w:r>
      <w:r>
        <w:rPr>
          <w:rStyle w:val="Nenhum"/>
          <w:rFonts w:ascii="Arial" w:hAnsi="Arial" w:hint="default"/>
          <w:sz w:val="24"/>
          <w:szCs w:val="24"/>
          <w:rtl w:val="0"/>
          <w:lang w:val="pt-PT"/>
        </w:rPr>
        <w:t>çã</w:t>
      </w:r>
      <w:r>
        <w:rPr>
          <w:rStyle w:val="Nenhum"/>
          <w:rFonts w:ascii="Arial" w:hAnsi="Arial"/>
          <w:sz w:val="24"/>
          <w:szCs w:val="24"/>
          <w:rtl w:val="0"/>
          <w:lang w:val="pt-PT"/>
        </w:rPr>
        <w:t>o, c</w:t>
      </w:r>
      <w:r>
        <w:rPr>
          <w:rStyle w:val="Nenhum"/>
          <w:rFonts w:ascii="Arial" w:hAnsi="Arial" w:hint="default"/>
          <w:sz w:val="24"/>
          <w:szCs w:val="24"/>
          <w:rtl w:val="0"/>
          <w:lang w:val="pt-PT"/>
        </w:rPr>
        <w:t>ó</w:t>
      </w:r>
      <w:r>
        <w:rPr>
          <w:rStyle w:val="Nenhum"/>
          <w:rFonts w:ascii="Arial" w:hAnsi="Arial"/>
          <w:sz w:val="24"/>
          <w:szCs w:val="24"/>
          <w:rtl w:val="0"/>
          <w:lang w:val="pt-PT"/>
        </w:rPr>
        <w:t>licas e dores abdominais. Melhora da disposi</w:t>
      </w:r>
      <w:r>
        <w:rPr>
          <w:rStyle w:val="Nenhum"/>
          <w:rFonts w:ascii="Arial" w:hAnsi="Arial" w:hint="default"/>
          <w:sz w:val="24"/>
          <w:szCs w:val="24"/>
          <w:rtl w:val="0"/>
          <w:lang w:val="pt-PT"/>
        </w:rPr>
        <w:t>çã</w:t>
      </w:r>
      <w:r>
        <w:rPr>
          <w:rStyle w:val="Nenhum"/>
          <w:rFonts w:ascii="Arial" w:hAnsi="Arial"/>
          <w:sz w:val="24"/>
          <w:szCs w:val="24"/>
          <w:rtl w:val="0"/>
          <w:lang w:val="pt-PT"/>
        </w:rPr>
        <w:t>o e bem estar, melhora do estado ps</w:t>
      </w:r>
      <w:r>
        <w:rPr>
          <w:rStyle w:val="Nenhum"/>
          <w:rFonts w:ascii="Arial" w:hAnsi="Arial" w:hint="default"/>
          <w:sz w:val="24"/>
          <w:szCs w:val="24"/>
          <w:rtl w:val="0"/>
          <w:lang w:val="pt-PT"/>
        </w:rPr>
        <w:t>í</w:t>
      </w:r>
      <w:r>
        <w:rPr>
          <w:rStyle w:val="Nenhum"/>
          <w:rFonts w:ascii="Arial" w:hAnsi="Arial"/>
          <w:sz w:val="24"/>
          <w:szCs w:val="24"/>
          <w:rtl w:val="0"/>
          <w:lang w:val="pt-PT"/>
        </w:rPr>
        <w:t>quico e cognitivo.</w:t>
      </w:r>
      <w:r>
        <w:rPr>
          <w:rFonts w:ascii="Arial" w:hAnsi="Arial"/>
          <w:sz w:val="23"/>
          <w:szCs w:val="23"/>
          <w:rtl w:val="0"/>
          <w:lang w:val="pt-PT"/>
        </w:rPr>
        <w:t xml:space="preserve"> </w:t>
      </w:r>
    </w:p>
    <w:p>
      <w:pPr>
        <w:pStyle w:val="Corpo A"/>
        <w:spacing w:after="0" w:line="240" w:lineRule="auto"/>
        <w:rPr>
          <w:rStyle w:val="Nenhum"/>
          <w:rFonts w:ascii="Arial" w:cs="Arial" w:hAnsi="Arial" w:eastAsia="Arial"/>
        </w:rPr>
      </w:pPr>
    </w:p>
    <w:p>
      <w:pPr>
        <w:pStyle w:val="Corpo A"/>
        <w:spacing w:after="0" w:line="240" w:lineRule="auto"/>
        <w:rPr>
          <w:rStyle w:val="Nenhum"/>
          <w:rFonts w:ascii="Arial" w:cs="Arial" w:hAnsi="Arial" w:eastAsia="Arial"/>
          <w:b w:val="1"/>
          <w:bCs w:val="1"/>
        </w:rPr>
      </w:pPr>
      <w:r>
        <w:rPr>
          <w:rStyle w:val="Nenhum"/>
          <w:rFonts w:ascii="Arial" w:cs="Arial" w:hAnsi="Arial" w:eastAsia="Arial"/>
          <w:b w:val="1"/>
          <w:bCs w:val="1"/>
          <w:sz w:val="28"/>
          <w:szCs w:val="28"/>
        </w:rPr>
        <w:tab/>
        <w:tab/>
      </w: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b w:val="1"/>
          <w:bCs w:val="1"/>
          <w:sz w:val="24"/>
          <w:szCs w:val="24"/>
        </w:rPr>
      </w:pPr>
      <w:bookmarkStart w:name="_Toc15" w:id="15"/>
      <w:r>
        <w:rPr>
          <w:rStyle w:val="Nenhum"/>
          <w:rFonts w:ascii="Arial" w:hAnsi="Arial"/>
          <w:b w:val="1"/>
          <w:bCs w:val="1"/>
          <w:sz w:val="24"/>
          <w:szCs w:val="24"/>
          <w:rtl w:val="0"/>
          <w:lang w:val="pt-PT"/>
        </w:rPr>
        <w:t>Preenchimento dos question</w:t>
      </w:r>
      <w:r>
        <w:rPr>
          <w:rStyle w:val="Nenhum"/>
          <w:rFonts w:ascii="Arial" w:hAnsi="Arial" w:hint="default"/>
          <w:b w:val="1"/>
          <w:bCs w:val="1"/>
          <w:sz w:val="24"/>
          <w:szCs w:val="24"/>
          <w:rtl w:val="0"/>
          <w:lang w:val="pt-PT"/>
        </w:rPr>
        <w:t>á</w:t>
      </w:r>
      <w:r>
        <w:rPr>
          <w:rStyle w:val="Nenhum"/>
          <w:rFonts w:ascii="Arial" w:hAnsi="Arial"/>
          <w:b w:val="1"/>
          <w:bCs w:val="1"/>
          <w:sz w:val="24"/>
          <w:szCs w:val="24"/>
          <w:rtl w:val="0"/>
          <w:lang w:val="pt-PT"/>
        </w:rPr>
        <w:t>rios e diagn</w:t>
      </w:r>
      <w:r>
        <w:rPr>
          <w:rStyle w:val="Nenhum"/>
          <w:rFonts w:ascii="Arial" w:hAnsi="Arial" w:hint="default"/>
          <w:b w:val="1"/>
          <w:bCs w:val="1"/>
          <w:sz w:val="24"/>
          <w:szCs w:val="24"/>
          <w:rtl w:val="0"/>
          <w:lang w:val="pt-PT"/>
        </w:rPr>
        <w:t>ó</w:t>
      </w:r>
      <w:r>
        <w:rPr>
          <w:rStyle w:val="Nenhum"/>
          <w:rFonts w:ascii="Arial" w:hAnsi="Arial"/>
          <w:b w:val="1"/>
          <w:bCs w:val="1"/>
          <w:sz w:val="24"/>
          <w:szCs w:val="24"/>
          <w:rtl w:val="0"/>
          <w:lang w:val="pt-PT"/>
        </w:rPr>
        <w:t>stico</w:t>
      </w:r>
      <w:bookmarkEnd w:id="15"/>
    </w:p>
    <w:p>
      <w:pPr>
        <w:pStyle w:val="Corpo A"/>
        <w:spacing w:after="0" w:line="240" w:lineRule="auto"/>
        <w:rPr>
          <w:rStyle w:val="Nenhum"/>
          <w:rFonts w:ascii="Arial" w:cs="Arial" w:hAnsi="Arial" w:eastAsia="Arial"/>
        </w:rPr>
      </w:pPr>
    </w:p>
    <w:p>
      <w:pPr>
        <w:pStyle w:val="Corpo A"/>
        <w:spacing w:after="0" w:line="240" w:lineRule="auto"/>
        <w:rPr>
          <w:rStyle w:val="Nenhum"/>
          <w:rFonts w:ascii="Arial" w:cs="Arial" w:hAnsi="Arial" w:eastAsia="Arial"/>
        </w:rPr>
      </w:pPr>
    </w:p>
    <w:p>
      <w:pPr>
        <w:pStyle w:val="Corpo A"/>
        <w:spacing w:after="0" w:line="360" w:lineRule="auto"/>
        <w:jc w:val="both"/>
        <w:rPr>
          <w:rStyle w:val="Nenhum"/>
          <w:rFonts w:ascii="Arial" w:cs="Arial" w:hAnsi="Arial" w:eastAsia="Arial"/>
        </w:rPr>
      </w:pPr>
      <w:r>
        <w:rPr>
          <w:rStyle w:val="Nenhum"/>
          <w:rFonts w:ascii="Arial" w:cs="Arial" w:hAnsi="Arial" w:eastAsia="Arial"/>
        </w:rPr>
        <w:tab/>
      </w:r>
      <w:r>
        <w:rPr>
          <w:rStyle w:val="Nenhum"/>
          <w:rFonts w:ascii="Arial" w:hAnsi="Arial"/>
          <w:sz w:val="24"/>
          <w:szCs w:val="24"/>
          <w:rtl w:val="0"/>
          <w:lang w:val="pt-PT"/>
        </w:rPr>
        <w:t>Ap</w:t>
      </w:r>
      <w:r>
        <w:rPr>
          <w:rStyle w:val="Nenhum"/>
          <w:rFonts w:ascii="Arial" w:hAnsi="Arial" w:hint="default"/>
          <w:sz w:val="24"/>
          <w:szCs w:val="24"/>
          <w:rtl w:val="0"/>
          <w:lang w:val="pt-PT"/>
        </w:rPr>
        <w:t>ó</w:t>
      </w:r>
      <w:r>
        <w:rPr>
          <w:rStyle w:val="Nenhum"/>
          <w:rFonts w:ascii="Arial" w:hAnsi="Arial"/>
          <w:sz w:val="24"/>
          <w:szCs w:val="24"/>
          <w:rtl w:val="0"/>
          <w:lang w:val="pt-PT"/>
        </w:rPr>
        <w:t>s feita assinatura do termo de consentimento e uma vez ausentes os fatores de exclus</w:t>
      </w:r>
      <w:r>
        <w:rPr>
          <w:rStyle w:val="Nenhum"/>
          <w:rFonts w:ascii="Arial" w:hAnsi="Arial" w:hint="default"/>
          <w:sz w:val="24"/>
          <w:szCs w:val="24"/>
          <w:rtl w:val="0"/>
          <w:lang w:val="pt-PT"/>
        </w:rPr>
        <w:t>ã</w:t>
      </w:r>
      <w:r>
        <w:rPr>
          <w:rStyle w:val="Nenhum"/>
          <w:rFonts w:ascii="Arial" w:hAnsi="Arial"/>
          <w:sz w:val="24"/>
          <w:szCs w:val="24"/>
          <w:rtl w:val="0"/>
          <w:lang w:val="pt-PT"/>
        </w:rPr>
        <w:t>o, os pacientes responder</w:t>
      </w:r>
      <w:r>
        <w:rPr>
          <w:rStyle w:val="Nenhum"/>
          <w:rFonts w:ascii="Arial" w:hAnsi="Arial" w:hint="default"/>
          <w:sz w:val="24"/>
          <w:szCs w:val="24"/>
          <w:rtl w:val="0"/>
          <w:lang w:val="pt-PT"/>
        </w:rPr>
        <w:t>ã</w:t>
      </w:r>
      <w:r>
        <w:rPr>
          <w:rStyle w:val="Nenhum"/>
          <w:rFonts w:ascii="Arial" w:hAnsi="Arial"/>
          <w:sz w:val="24"/>
          <w:szCs w:val="24"/>
          <w:rtl w:val="0"/>
          <w:lang w:val="pt-PT"/>
        </w:rPr>
        <w:t>o aos question</w:t>
      </w:r>
      <w:r>
        <w:rPr>
          <w:rStyle w:val="Nenhum"/>
          <w:rFonts w:ascii="Arial" w:hAnsi="Arial" w:hint="default"/>
          <w:sz w:val="24"/>
          <w:szCs w:val="24"/>
          <w:rtl w:val="0"/>
          <w:lang w:val="pt-PT"/>
        </w:rPr>
        <w:t>á</w:t>
      </w:r>
      <w:r>
        <w:rPr>
          <w:rStyle w:val="Nenhum"/>
          <w:rFonts w:ascii="Arial" w:hAnsi="Arial"/>
          <w:sz w:val="24"/>
          <w:szCs w:val="24"/>
          <w:rtl w:val="0"/>
          <w:lang w:val="pt-PT"/>
        </w:rPr>
        <w:t>rios WPI e SS traduzidos para o portugu</w:t>
      </w:r>
      <w:r>
        <w:rPr>
          <w:rStyle w:val="Nenhum"/>
          <w:rFonts w:ascii="Arial" w:hAnsi="Arial" w:hint="default"/>
          <w:sz w:val="24"/>
          <w:szCs w:val="24"/>
          <w:rtl w:val="0"/>
          <w:lang w:val="pt-PT"/>
        </w:rPr>
        <w:t>ê</w:t>
      </w:r>
      <w:r>
        <w:rPr>
          <w:rStyle w:val="Nenhum"/>
          <w:rFonts w:ascii="Arial" w:hAnsi="Arial"/>
          <w:sz w:val="24"/>
          <w:szCs w:val="24"/>
          <w:rtl w:val="0"/>
          <w:lang w:val="pt-PT"/>
        </w:rPr>
        <w:t xml:space="preserve">s como </w:t>
      </w:r>
      <w:r>
        <w:rPr>
          <w:rStyle w:val="Nenhum"/>
          <w:rFonts w:ascii="Arial" w:hAnsi="Arial" w:hint="default"/>
          <w:sz w:val="24"/>
          <w:szCs w:val="24"/>
          <w:rtl w:val="0"/>
          <w:lang w:val="pt-PT"/>
        </w:rPr>
        <w:t>Í</w:t>
      </w:r>
      <w:r>
        <w:rPr>
          <w:rStyle w:val="Nenhum"/>
          <w:rFonts w:ascii="Arial" w:hAnsi="Arial"/>
          <w:sz w:val="24"/>
          <w:szCs w:val="24"/>
          <w:rtl w:val="0"/>
          <w:lang w:val="pt-PT"/>
        </w:rPr>
        <w:t>ndice de Dor Generalizada (IDG) e Escala de Gravidade dos Sintomas (EGS), aplicados pelo avaliador, onde para receberem um diagn</w:t>
      </w:r>
      <w:r>
        <w:rPr>
          <w:rStyle w:val="Nenhum"/>
          <w:rFonts w:ascii="Arial" w:hAnsi="Arial" w:hint="default"/>
          <w:sz w:val="24"/>
          <w:szCs w:val="24"/>
          <w:rtl w:val="0"/>
          <w:lang w:val="pt-PT"/>
        </w:rPr>
        <w:t>ó</w:t>
      </w:r>
      <w:r>
        <w:rPr>
          <w:rStyle w:val="Nenhum"/>
          <w:rFonts w:ascii="Arial" w:hAnsi="Arial"/>
          <w:sz w:val="24"/>
          <w:szCs w:val="24"/>
          <w:rtl w:val="0"/>
          <w:lang w:val="pt-PT"/>
        </w:rPr>
        <w:t>stico positivo de fibromialgia devem atingir uma pontua</w:t>
      </w:r>
      <w:r>
        <w:rPr>
          <w:rStyle w:val="Nenhum"/>
          <w:rFonts w:ascii="Arial" w:hAnsi="Arial" w:hint="default"/>
          <w:sz w:val="24"/>
          <w:szCs w:val="24"/>
          <w:rtl w:val="0"/>
          <w:lang w:val="pt-PT"/>
        </w:rPr>
        <w:t>çã</w:t>
      </w:r>
      <w:r>
        <w:rPr>
          <w:rStyle w:val="Nenhum"/>
          <w:rFonts w:ascii="Arial" w:hAnsi="Arial"/>
          <w:sz w:val="24"/>
          <w:szCs w:val="24"/>
          <w:rtl w:val="0"/>
          <w:lang w:val="pt-PT"/>
        </w:rPr>
        <w:t xml:space="preserve">o de IDG </w:t>
      </w:r>
      <w:r>
        <w:rPr>
          <w:rStyle w:val="Nenhum"/>
          <w:rFonts w:ascii="Arial" w:hAnsi="Arial" w:hint="default"/>
          <w:sz w:val="24"/>
          <w:szCs w:val="24"/>
          <w:rtl w:val="0"/>
          <w:lang w:val="pt-PT"/>
        </w:rPr>
        <w:t xml:space="preserve">≥ </w:t>
      </w:r>
      <w:r>
        <w:rPr>
          <w:rStyle w:val="Nenhum"/>
          <w:rFonts w:ascii="Arial" w:hAnsi="Arial"/>
          <w:sz w:val="24"/>
          <w:szCs w:val="24"/>
          <w:rtl w:val="0"/>
          <w:lang w:val="pt-PT"/>
        </w:rPr>
        <w:t xml:space="preserve">7 e EGS </w:t>
      </w:r>
      <w:r>
        <w:rPr>
          <w:rStyle w:val="Nenhum"/>
          <w:rFonts w:ascii="Arial" w:hAnsi="Arial" w:hint="default"/>
          <w:sz w:val="24"/>
          <w:szCs w:val="24"/>
          <w:rtl w:val="0"/>
          <w:lang w:val="pt-PT"/>
        </w:rPr>
        <w:t xml:space="preserve">≥ </w:t>
      </w:r>
      <w:r>
        <w:rPr>
          <w:rStyle w:val="Nenhum"/>
          <w:rFonts w:ascii="Arial" w:hAnsi="Arial"/>
          <w:sz w:val="24"/>
          <w:szCs w:val="24"/>
          <w:rtl w:val="0"/>
          <w:lang w:val="pt-PT"/>
        </w:rPr>
        <w:t xml:space="preserve">5 ou IDG entre 3 e 6 e EGS </w:t>
      </w:r>
      <w:r>
        <w:rPr>
          <w:rStyle w:val="Nenhum"/>
          <w:rFonts w:ascii="Arial" w:hAnsi="Arial" w:hint="default"/>
          <w:sz w:val="24"/>
          <w:szCs w:val="24"/>
          <w:rtl w:val="0"/>
          <w:lang w:val="pt-PT"/>
        </w:rPr>
        <w:t xml:space="preserve">≥ </w:t>
      </w:r>
      <w:r>
        <w:rPr>
          <w:rStyle w:val="Nenhum"/>
          <w:rFonts w:ascii="Arial" w:hAnsi="Arial"/>
          <w:sz w:val="24"/>
          <w:szCs w:val="24"/>
          <w:rtl w:val="0"/>
          <w:lang w:val="pt-PT"/>
        </w:rPr>
        <w:t>9. Pacientes que atingirem valores abaixo do necess</w:t>
      </w:r>
      <w:r>
        <w:rPr>
          <w:rStyle w:val="Nenhum"/>
          <w:rFonts w:ascii="Arial" w:hAnsi="Arial" w:hint="default"/>
          <w:sz w:val="24"/>
          <w:szCs w:val="24"/>
          <w:rtl w:val="0"/>
          <w:lang w:val="pt-PT"/>
        </w:rPr>
        <w:t>á</w:t>
      </w:r>
      <w:r>
        <w:rPr>
          <w:rStyle w:val="Nenhum"/>
          <w:rFonts w:ascii="Arial" w:hAnsi="Arial"/>
          <w:sz w:val="24"/>
          <w:szCs w:val="24"/>
          <w:rtl w:val="0"/>
          <w:lang w:val="pt-PT"/>
        </w:rPr>
        <w:t>rio para o diagn</w:t>
      </w:r>
      <w:r>
        <w:rPr>
          <w:rStyle w:val="Nenhum"/>
          <w:rFonts w:ascii="Arial" w:hAnsi="Arial" w:hint="default"/>
          <w:sz w:val="24"/>
          <w:szCs w:val="24"/>
          <w:rtl w:val="0"/>
          <w:lang w:val="pt-PT"/>
        </w:rPr>
        <w:t>ó</w:t>
      </w:r>
      <w:r>
        <w:rPr>
          <w:rStyle w:val="Nenhum"/>
          <w:rFonts w:ascii="Arial" w:hAnsi="Arial"/>
          <w:sz w:val="24"/>
          <w:szCs w:val="24"/>
          <w:rtl w:val="0"/>
          <w:lang w:val="pt-PT"/>
        </w:rPr>
        <w:t>stico de fibromialgia ser</w:t>
      </w:r>
      <w:r>
        <w:rPr>
          <w:rStyle w:val="Nenhum"/>
          <w:rFonts w:ascii="Arial" w:hAnsi="Arial" w:hint="default"/>
          <w:sz w:val="24"/>
          <w:szCs w:val="24"/>
          <w:rtl w:val="0"/>
          <w:lang w:val="pt-PT"/>
        </w:rPr>
        <w:t>ã</w:t>
      </w:r>
      <w:r>
        <w:rPr>
          <w:rStyle w:val="Nenhum"/>
          <w:rFonts w:ascii="Arial" w:hAnsi="Arial"/>
          <w:sz w:val="24"/>
          <w:szCs w:val="24"/>
          <w:rtl w:val="0"/>
          <w:lang w:val="pt-PT"/>
        </w:rPr>
        <w:t>o exclu</w:t>
      </w:r>
      <w:r>
        <w:rPr>
          <w:rStyle w:val="Nenhum"/>
          <w:rFonts w:ascii="Arial" w:hAnsi="Arial" w:hint="default"/>
          <w:sz w:val="24"/>
          <w:szCs w:val="24"/>
          <w:rtl w:val="0"/>
          <w:lang w:val="pt-PT"/>
        </w:rPr>
        <w:t>í</w:t>
      </w:r>
      <w:r>
        <w:rPr>
          <w:rStyle w:val="Nenhum"/>
          <w:rFonts w:ascii="Arial" w:hAnsi="Arial"/>
          <w:sz w:val="24"/>
          <w:szCs w:val="24"/>
          <w:rtl w:val="0"/>
          <w:lang w:val="pt-PT"/>
        </w:rPr>
        <w:t>dos. Os pacientes com diagn</w:t>
      </w:r>
      <w:r>
        <w:rPr>
          <w:rStyle w:val="Nenhum"/>
          <w:rFonts w:ascii="Arial" w:hAnsi="Arial" w:hint="default"/>
          <w:sz w:val="24"/>
          <w:szCs w:val="24"/>
          <w:rtl w:val="0"/>
          <w:lang w:val="pt-PT"/>
        </w:rPr>
        <w:t>ó</w:t>
      </w:r>
      <w:r>
        <w:rPr>
          <w:rStyle w:val="Nenhum"/>
          <w:rFonts w:ascii="Arial" w:hAnsi="Arial"/>
          <w:sz w:val="24"/>
          <w:szCs w:val="24"/>
          <w:rtl w:val="0"/>
          <w:lang w:val="pt-PT"/>
        </w:rPr>
        <w:t>stico positivo de fibromialgia preencher</w:t>
      </w:r>
      <w:r>
        <w:rPr>
          <w:rStyle w:val="Nenhum"/>
          <w:rFonts w:ascii="Arial" w:hAnsi="Arial" w:hint="default"/>
          <w:sz w:val="24"/>
          <w:szCs w:val="24"/>
          <w:rtl w:val="0"/>
          <w:lang w:val="pt-PT"/>
        </w:rPr>
        <w:t>ã</w:t>
      </w:r>
      <w:r>
        <w:rPr>
          <w:rStyle w:val="Nenhum"/>
          <w:rFonts w:ascii="Arial" w:hAnsi="Arial"/>
          <w:sz w:val="24"/>
          <w:szCs w:val="24"/>
          <w:rtl w:val="0"/>
          <w:lang w:val="pt-PT"/>
        </w:rPr>
        <w:t>o o QIF e ser</w:t>
      </w:r>
      <w:r>
        <w:rPr>
          <w:rStyle w:val="Nenhum"/>
          <w:rFonts w:ascii="Arial" w:hAnsi="Arial" w:hint="default"/>
          <w:sz w:val="24"/>
          <w:szCs w:val="24"/>
          <w:rtl w:val="0"/>
          <w:lang w:val="pt-PT"/>
        </w:rPr>
        <w:t>ã</w:t>
      </w:r>
      <w:r>
        <w:rPr>
          <w:rStyle w:val="Nenhum"/>
          <w:rFonts w:ascii="Arial" w:hAnsi="Arial"/>
          <w:sz w:val="24"/>
          <w:szCs w:val="24"/>
          <w:rtl w:val="0"/>
          <w:lang w:val="pt-PT"/>
        </w:rPr>
        <w:t>o submetidos aos demais procedimentos. Os pacientes devem ser auto suficientes para responder o question</w:t>
      </w:r>
      <w:r>
        <w:rPr>
          <w:rStyle w:val="Nenhum"/>
          <w:rFonts w:ascii="Arial" w:hAnsi="Arial" w:hint="default"/>
          <w:sz w:val="24"/>
          <w:szCs w:val="24"/>
          <w:rtl w:val="0"/>
          <w:lang w:val="pt-PT"/>
        </w:rPr>
        <w:t>á</w:t>
      </w:r>
      <w:r>
        <w:rPr>
          <w:rStyle w:val="Nenhum"/>
          <w:rFonts w:ascii="Arial" w:hAnsi="Arial"/>
          <w:sz w:val="24"/>
          <w:szCs w:val="24"/>
          <w:rtl w:val="0"/>
          <w:lang w:val="pt-PT"/>
        </w:rPr>
        <w:t>rio, o avaliador apenas dar</w:t>
      </w:r>
      <w:r>
        <w:rPr>
          <w:rStyle w:val="Nenhum"/>
          <w:rFonts w:ascii="Arial" w:hAnsi="Arial" w:hint="default"/>
          <w:sz w:val="24"/>
          <w:szCs w:val="24"/>
          <w:rtl w:val="0"/>
          <w:lang w:val="pt-PT"/>
        </w:rPr>
        <w:t xml:space="preserve">á </w:t>
      </w:r>
      <w:r>
        <w:rPr>
          <w:rStyle w:val="Nenhum"/>
          <w:rFonts w:ascii="Arial" w:hAnsi="Arial"/>
          <w:sz w:val="24"/>
          <w:szCs w:val="24"/>
          <w:rtl w:val="0"/>
          <w:lang w:val="pt-PT"/>
        </w:rPr>
        <w:t>instru</w:t>
      </w:r>
      <w:r>
        <w:rPr>
          <w:rStyle w:val="Nenhum"/>
          <w:rFonts w:ascii="Arial" w:hAnsi="Arial" w:hint="default"/>
          <w:sz w:val="24"/>
          <w:szCs w:val="24"/>
          <w:rtl w:val="0"/>
          <w:lang w:val="pt-PT"/>
        </w:rPr>
        <w:t>çõ</w:t>
      </w:r>
      <w:r>
        <w:rPr>
          <w:rStyle w:val="Nenhum"/>
          <w:rFonts w:ascii="Arial" w:hAnsi="Arial"/>
          <w:sz w:val="24"/>
          <w:szCs w:val="24"/>
          <w:rtl w:val="0"/>
          <w:lang w:val="pt-PT"/>
        </w:rPr>
        <w:t>es iniciais de como preencher de forma a n</w:t>
      </w:r>
      <w:r>
        <w:rPr>
          <w:rStyle w:val="Nenhum"/>
          <w:rFonts w:ascii="Arial" w:hAnsi="Arial" w:hint="default"/>
          <w:sz w:val="24"/>
          <w:szCs w:val="24"/>
          <w:rtl w:val="0"/>
          <w:lang w:val="pt-PT"/>
        </w:rPr>
        <w:t>ã</w:t>
      </w:r>
      <w:r>
        <w:rPr>
          <w:rStyle w:val="Nenhum"/>
          <w:rFonts w:ascii="Arial" w:hAnsi="Arial"/>
          <w:sz w:val="24"/>
          <w:szCs w:val="24"/>
          <w:rtl w:val="0"/>
          <w:lang w:val="pt-PT"/>
        </w:rPr>
        <w:t xml:space="preserve">o induzir qualquer tipo de resposta.  </w:t>
      </w:r>
    </w:p>
    <w:p>
      <w:pPr>
        <w:pStyle w:val="Corpo A"/>
        <w:spacing w:after="0" w:line="240" w:lineRule="auto"/>
        <w:jc w:val="both"/>
        <w:rPr>
          <w:rStyle w:val="Nenhum"/>
          <w:rFonts w:ascii="Arial" w:cs="Arial" w:hAnsi="Arial" w:eastAsia="Arial"/>
        </w:rPr>
      </w:pPr>
    </w:p>
    <w:p>
      <w:pPr>
        <w:pStyle w:val="Corpo A"/>
        <w:spacing w:after="0" w:line="240" w:lineRule="auto"/>
        <w:jc w:val="both"/>
        <w:rPr>
          <w:rStyle w:val="Nenhum"/>
          <w:rFonts w:ascii="Arial" w:cs="Arial" w:hAnsi="Arial" w:eastAsia="Arial"/>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b w:val="1"/>
          <w:bCs w:val="1"/>
          <w:sz w:val="24"/>
          <w:szCs w:val="24"/>
        </w:rPr>
      </w:pPr>
      <w:bookmarkStart w:name="_Toc16" w:id="16"/>
      <w:r>
        <w:rPr>
          <w:rStyle w:val="Nenhum"/>
          <w:rFonts w:ascii="Arial" w:hAnsi="Arial"/>
          <w:b w:val="1"/>
          <w:bCs w:val="1"/>
          <w:sz w:val="24"/>
          <w:szCs w:val="24"/>
          <w:rtl w:val="0"/>
          <w:lang w:val="pt-PT"/>
        </w:rPr>
        <w:t>Avalia</w:t>
      </w:r>
      <w:r>
        <w:rPr>
          <w:rStyle w:val="Nenhum"/>
          <w:rFonts w:ascii="Arial" w:hAnsi="Arial" w:hint="default"/>
          <w:b w:val="1"/>
          <w:bCs w:val="1"/>
          <w:sz w:val="24"/>
          <w:szCs w:val="24"/>
          <w:rtl w:val="0"/>
          <w:lang w:val="pt-PT"/>
        </w:rPr>
        <w:t>çã</w:t>
      </w:r>
      <w:r>
        <w:rPr>
          <w:rStyle w:val="Nenhum"/>
          <w:rFonts w:ascii="Arial" w:hAnsi="Arial"/>
          <w:b w:val="1"/>
          <w:bCs w:val="1"/>
          <w:sz w:val="24"/>
          <w:szCs w:val="24"/>
          <w:rtl w:val="0"/>
          <w:lang w:val="pt-PT"/>
        </w:rPr>
        <w:t>o da variabilidade de frequ</w:t>
      </w:r>
      <w:r>
        <w:rPr>
          <w:rStyle w:val="Nenhum"/>
          <w:rFonts w:ascii="Arial" w:hAnsi="Arial" w:hint="default"/>
          <w:b w:val="1"/>
          <w:bCs w:val="1"/>
          <w:sz w:val="24"/>
          <w:szCs w:val="24"/>
          <w:rtl w:val="0"/>
          <w:lang w:val="pt-PT"/>
        </w:rPr>
        <w:t>ê</w:t>
      </w:r>
      <w:r>
        <w:rPr>
          <w:rStyle w:val="Nenhum"/>
          <w:rFonts w:ascii="Arial" w:hAnsi="Arial"/>
          <w:b w:val="1"/>
          <w:bCs w:val="1"/>
          <w:sz w:val="24"/>
          <w:szCs w:val="24"/>
          <w:rtl w:val="0"/>
          <w:lang w:val="pt-PT"/>
        </w:rPr>
        <w:t>ncia card</w:t>
      </w:r>
      <w:r>
        <w:rPr>
          <w:rStyle w:val="Nenhum"/>
          <w:rFonts w:ascii="Arial" w:hAnsi="Arial" w:hint="default"/>
          <w:b w:val="1"/>
          <w:bCs w:val="1"/>
          <w:sz w:val="24"/>
          <w:szCs w:val="24"/>
          <w:rtl w:val="0"/>
          <w:lang w:val="pt-PT"/>
        </w:rPr>
        <w:t>í</w:t>
      </w:r>
      <w:r>
        <w:rPr>
          <w:rStyle w:val="Nenhum"/>
          <w:rFonts w:ascii="Arial" w:hAnsi="Arial"/>
          <w:b w:val="1"/>
          <w:bCs w:val="1"/>
          <w:sz w:val="24"/>
          <w:szCs w:val="24"/>
          <w:rtl w:val="0"/>
        </w:rPr>
        <w:t>aca</w:t>
      </w:r>
      <w:bookmarkEnd w:id="16"/>
    </w:p>
    <w:p>
      <w:pPr>
        <w:pStyle w:val="Corpo A"/>
        <w:spacing w:after="0" w:line="240" w:lineRule="auto"/>
        <w:jc w:val="both"/>
        <w:rPr>
          <w:rStyle w:val="Nenhum"/>
          <w:rFonts w:ascii="Arial" w:cs="Arial" w:hAnsi="Arial" w:eastAsia="Arial"/>
          <w:b w:val="1"/>
          <w:bCs w:val="1"/>
        </w:rPr>
      </w:pPr>
    </w:p>
    <w:p>
      <w:pPr>
        <w:pStyle w:val="Corpo A"/>
        <w:spacing w:after="0" w:line="240" w:lineRule="auto"/>
        <w:jc w:val="both"/>
        <w:rPr>
          <w:rStyle w:val="Nenhum"/>
          <w:rFonts w:ascii="Arial" w:cs="Arial" w:hAnsi="Arial" w:eastAsia="Arial"/>
          <w:b w:val="1"/>
          <w:bCs w:val="1"/>
        </w:rPr>
      </w:pPr>
    </w:p>
    <w:p>
      <w:pPr>
        <w:pStyle w:val="Corpo A"/>
        <w:spacing w:after="0" w:line="360" w:lineRule="auto"/>
        <w:ind w:firstLine="708"/>
        <w:jc w:val="both"/>
        <w:rPr>
          <w:rStyle w:val="Nenhum"/>
          <w:rFonts w:ascii="Arial" w:cs="Arial" w:hAnsi="Arial" w:eastAsia="Arial"/>
          <w:sz w:val="24"/>
          <w:szCs w:val="24"/>
        </w:rPr>
      </w:pPr>
      <w:r>
        <w:rPr>
          <w:rStyle w:val="Nenhum"/>
          <w:rFonts w:ascii="Arial" w:hAnsi="Arial"/>
          <w:sz w:val="24"/>
          <w:szCs w:val="24"/>
          <w:rtl w:val="0"/>
          <w:lang w:val="pt-PT"/>
        </w:rPr>
        <w:t>Ap</w:t>
      </w:r>
      <w:r>
        <w:rPr>
          <w:rStyle w:val="Nenhum"/>
          <w:rFonts w:ascii="Arial" w:hAnsi="Arial" w:hint="default"/>
          <w:sz w:val="24"/>
          <w:szCs w:val="24"/>
          <w:rtl w:val="0"/>
          <w:lang w:val="pt-PT"/>
        </w:rPr>
        <w:t>ó</w:t>
      </w:r>
      <w:r>
        <w:rPr>
          <w:rStyle w:val="Nenhum"/>
          <w:rFonts w:ascii="Arial" w:hAnsi="Arial"/>
          <w:sz w:val="24"/>
          <w:szCs w:val="24"/>
          <w:rtl w:val="0"/>
          <w:lang w:val="pt-PT"/>
        </w:rPr>
        <w:t>s preencher os</w:t>
      </w:r>
      <w:r>
        <w:rPr>
          <w:rStyle w:val="Nenhum"/>
          <w:rFonts w:ascii="Arial" w:hAnsi="Arial"/>
          <w:sz w:val="24"/>
          <w:szCs w:val="24"/>
          <w:rtl w:val="0"/>
          <w:lang w:val="it-IT"/>
        </w:rPr>
        <w:t xml:space="preserve"> question</w:t>
      </w:r>
      <w:r>
        <w:rPr>
          <w:rStyle w:val="Nenhum"/>
          <w:rFonts w:ascii="Arial" w:hAnsi="Arial" w:hint="default"/>
          <w:sz w:val="24"/>
          <w:szCs w:val="24"/>
          <w:rtl w:val="0"/>
          <w:lang w:val="pt-PT"/>
        </w:rPr>
        <w:t>á</w:t>
      </w:r>
      <w:r>
        <w:rPr>
          <w:rStyle w:val="Nenhum"/>
          <w:rFonts w:ascii="Arial" w:hAnsi="Arial"/>
          <w:sz w:val="24"/>
          <w:szCs w:val="24"/>
          <w:rtl w:val="0"/>
          <w:lang w:val="en-US"/>
        </w:rPr>
        <w:t>rio</w:t>
      </w:r>
      <w:r>
        <w:rPr>
          <w:rStyle w:val="Nenhum"/>
          <w:rFonts w:ascii="Arial" w:hAnsi="Arial"/>
          <w:sz w:val="24"/>
          <w:szCs w:val="24"/>
          <w:rtl w:val="0"/>
          <w:lang w:val="pt-PT"/>
        </w:rPr>
        <w:t>s os pacientes ser</w:t>
      </w:r>
      <w:r>
        <w:rPr>
          <w:rStyle w:val="Nenhum"/>
          <w:rFonts w:ascii="Arial" w:hAnsi="Arial" w:hint="default"/>
          <w:sz w:val="24"/>
          <w:szCs w:val="24"/>
          <w:rtl w:val="0"/>
          <w:lang w:val="pt-PT"/>
        </w:rPr>
        <w:t>ã</w:t>
      </w:r>
      <w:r>
        <w:rPr>
          <w:rStyle w:val="Nenhum"/>
          <w:rFonts w:ascii="Arial" w:hAnsi="Arial"/>
          <w:sz w:val="24"/>
          <w:szCs w:val="24"/>
          <w:rtl w:val="0"/>
          <w:lang w:val="pt-PT"/>
        </w:rPr>
        <w:t>o submetidos a avalia</w:t>
      </w:r>
      <w:r>
        <w:rPr>
          <w:rStyle w:val="Nenhum"/>
          <w:rFonts w:ascii="Arial" w:hAnsi="Arial" w:hint="default"/>
          <w:sz w:val="24"/>
          <w:szCs w:val="24"/>
          <w:rtl w:val="0"/>
          <w:lang w:val="pt-PT"/>
        </w:rPr>
        <w:t>çã</w:t>
      </w:r>
      <w:r>
        <w:rPr>
          <w:rStyle w:val="Nenhum"/>
          <w:rFonts w:ascii="Arial" w:hAnsi="Arial"/>
          <w:sz w:val="24"/>
          <w:szCs w:val="24"/>
          <w:rtl w:val="0"/>
          <w:lang w:val="it-IT"/>
        </w:rPr>
        <w:t>o d</w:t>
      </w:r>
      <w:r>
        <w:rPr>
          <w:rStyle w:val="Nenhum"/>
          <w:rFonts w:ascii="Arial" w:hAnsi="Arial"/>
          <w:sz w:val="24"/>
          <w:szCs w:val="24"/>
          <w:rtl w:val="0"/>
          <w:lang w:val="pt-PT"/>
        </w:rPr>
        <w:t>o SNA, estudado por meio da VFC, para isso se utilizar</w:t>
      </w:r>
      <w:r>
        <w:rPr>
          <w:rStyle w:val="Nenhum"/>
          <w:rFonts w:ascii="Arial" w:hAnsi="Arial" w:hint="default"/>
          <w:sz w:val="24"/>
          <w:szCs w:val="24"/>
          <w:rtl w:val="0"/>
          <w:lang w:val="pt-PT"/>
        </w:rPr>
        <w:t xml:space="preserve">á </w:t>
      </w:r>
      <w:r>
        <w:rPr>
          <w:rStyle w:val="Nenhum"/>
          <w:rFonts w:ascii="Arial" w:hAnsi="Arial"/>
          <w:sz w:val="24"/>
          <w:szCs w:val="24"/>
          <w:rtl w:val="0"/>
          <w:lang w:val="pt-PT"/>
        </w:rPr>
        <w:t>o cardiofrequenc</w:t>
      </w:r>
      <w:r>
        <w:rPr>
          <w:rStyle w:val="Nenhum"/>
          <w:rFonts w:ascii="Arial" w:hAnsi="Arial" w:hint="default"/>
          <w:sz w:val="24"/>
          <w:szCs w:val="24"/>
          <w:rtl w:val="0"/>
          <w:lang w:val="pt-PT"/>
        </w:rPr>
        <w:t>í</w:t>
      </w:r>
      <w:r>
        <w:rPr>
          <w:rStyle w:val="Nenhum"/>
          <w:rFonts w:ascii="Arial" w:hAnsi="Arial"/>
          <w:sz w:val="24"/>
          <w:szCs w:val="24"/>
          <w:rtl w:val="0"/>
          <w:lang w:val="en-US"/>
        </w:rPr>
        <w:t>metro Polar Wearlink</w:t>
      </w:r>
      <w:r>
        <w:rPr>
          <w:rStyle w:val="Nenhum"/>
          <w:rFonts w:ascii="Arial" w:hAnsi="Arial" w:hint="default"/>
          <w:sz w:val="24"/>
          <w:szCs w:val="24"/>
          <w:rtl w:val="0"/>
          <w:lang w:val="pt-PT"/>
        </w:rPr>
        <w:t xml:space="preserve">® </w:t>
      </w:r>
      <w:r>
        <w:rPr>
          <w:rStyle w:val="Nenhum"/>
          <w:rFonts w:ascii="Arial" w:hAnsi="Arial"/>
          <w:sz w:val="24"/>
          <w:szCs w:val="24"/>
          <w:rtl w:val="0"/>
          <w:lang w:val="pt-PT"/>
        </w:rPr>
        <w:t>(Kempele, Finlandia) com Hybrid Transmiter (Kempele, Finlandia). O sinal el</w:t>
      </w:r>
      <w:r>
        <w:rPr>
          <w:rStyle w:val="Nenhum"/>
          <w:rFonts w:ascii="Arial" w:hAnsi="Arial" w:hint="default"/>
          <w:sz w:val="24"/>
          <w:szCs w:val="24"/>
          <w:rtl w:val="0"/>
          <w:lang w:val="fr-FR"/>
        </w:rPr>
        <w:t>é</w:t>
      </w:r>
      <w:r>
        <w:rPr>
          <w:rStyle w:val="Nenhum"/>
          <w:rFonts w:ascii="Arial" w:hAnsi="Arial"/>
          <w:sz w:val="24"/>
          <w:szCs w:val="24"/>
          <w:rtl w:val="0"/>
          <w:lang w:val="it-IT"/>
        </w:rPr>
        <w:t xml:space="preserve">trico </w:t>
      </w:r>
      <w:r>
        <w:rPr>
          <w:rStyle w:val="Nenhum"/>
          <w:rFonts w:ascii="Arial" w:hAnsi="Arial"/>
          <w:sz w:val="24"/>
          <w:szCs w:val="24"/>
          <w:rtl w:val="0"/>
          <w:lang w:val="pt-PT"/>
        </w:rPr>
        <w:t>ser</w:t>
      </w:r>
      <w:r>
        <w:rPr>
          <w:rStyle w:val="Nenhum"/>
          <w:rFonts w:ascii="Arial" w:hAnsi="Arial" w:hint="default"/>
          <w:sz w:val="24"/>
          <w:szCs w:val="24"/>
          <w:rtl w:val="0"/>
          <w:lang w:val="pt-PT"/>
        </w:rPr>
        <w:t xml:space="preserve">á </w:t>
      </w:r>
      <w:r>
        <w:rPr>
          <w:rStyle w:val="Nenhum"/>
          <w:rFonts w:ascii="Arial" w:hAnsi="Arial"/>
          <w:sz w:val="24"/>
          <w:szCs w:val="24"/>
          <w:rtl w:val="0"/>
          <w:lang w:val="pt-PT"/>
        </w:rPr>
        <w:t>enviado atrav</w:t>
      </w:r>
      <w:r>
        <w:rPr>
          <w:rStyle w:val="Nenhum"/>
          <w:rFonts w:ascii="Arial" w:hAnsi="Arial" w:hint="default"/>
          <w:sz w:val="24"/>
          <w:szCs w:val="24"/>
          <w:rtl w:val="0"/>
          <w:lang w:val="fr-FR"/>
        </w:rPr>
        <w:t>é</w:t>
      </w:r>
      <w:r>
        <w:rPr>
          <w:rStyle w:val="Nenhum"/>
          <w:rFonts w:ascii="Arial" w:hAnsi="Arial"/>
          <w:sz w:val="24"/>
          <w:szCs w:val="24"/>
          <w:rtl w:val="0"/>
          <w:lang w:val="pt-PT"/>
        </w:rPr>
        <w:t>s do Polar Windlink para o software Polar ProTrainer 5 (Kempele, Finlandia). Os dados ser</w:t>
      </w:r>
      <w:r>
        <w:rPr>
          <w:rStyle w:val="Nenhum"/>
          <w:rFonts w:ascii="Arial" w:hAnsi="Arial" w:hint="default"/>
          <w:sz w:val="24"/>
          <w:szCs w:val="24"/>
          <w:rtl w:val="0"/>
          <w:lang w:val="pt-PT"/>
        </w:rPr>
        <w:t>ã</w:t>
      </w:r>
      <w:r>
        <w:rPr>
          <w:rStyle w:val="Nenhum"/>
          <w:rFonts w:ascii="Arial" w:hAnsi="Arial"/>
          <w:sz w:val="24"/>
          <w:szCs w:val="24"/>
          <w:rtl w:val="0"/>
          <w:lang w:val="pt-PT"/>
        </w:rPr>
        <w:t>o exportados para a an</w:t>
      </w:r>
      <w:r>
        <w:rPr>
          <w:rStyle w:val="Nenhum"/>
          <w:rFonts w:ascii="Arial" w:hAnsi="Arial" w:hint="default"/>
          <w:sz w:val="24"/>
          <w:szCs w:val="24"/>
          <w:rtl w:val="0"/>
          <w:lang w:val="pt-PT"/>
        </w:rPr>
        <w:t>á</w:t>
      </w:r>
      <w:r>
        <w:rPr>
          <w:rStyle w:val="Nenhum"/>
          <w:rFonts w:ascii="Arial" w:hAnsi="Arial"/>
          <w:sz w:val="24"/>
          <w:szCs w:val="24"/>
          <w:rtl w:val="0"/>
          <w:lang w:val="pt-PT"/>
        </w:rPr>
        <w:t xml:space="preserve">lise pelo software </w:t>
      </w:r>
      <w:r>
        <w:rPr>
          <w:rStyle w:val="Nenhum"/>
          <w:rFonts w:ascii="Arial" w:hAnsi="Arial"/>
          <w:sz w:val="24"/>
          <w:szCs w:val="24"/>
          <w:rtl w:val="0"/>
          <w:lang w:val="de-DE"/>
        </w:rPr>
        <w:t>Kubios HRV Standart vers</w:t>
      </w:r>
      <w:r>
        <w:rPr>
          <w:rStyle w:val="Nenhum"/>
          <w:rFonts w:ascii="Arial" w:hAnsi="Arial" w:hint="default"/>
          <w:sz w:val="24"/>
          <w:szCs w:val="24"/>
          <w:rtl w:val="0"/>
          <w:lang w:val="pt-PT"/>
        </w:rPr>
        <w:t>ã</w:t>
      </w:r>
      <w:r>
        <w:rPr>
          <w:rStyle w:val="Nenhum"/>
          <w:rFonts w:ascii="Arial" w:hAnsi="Arial"/>
          <w:sz w:val="24"/>
          <w:szCs w:val="24"/>
          <w:rtl w:val="0"/>
          <w:lang w:val="pt-PT"/>
        </w:rPr>
        <w:t>o 3.1 (University of Kuopio, Kuopio, Finl</w:t>
      </w:r>
      <w:r>
        <w:rPr>
          <w:rStyle w:val="Nenhum"/>
          <w:rFonts w:ascii="Arial" w:hAnsi="Arial" w:hint="default"/>
          <w:sz w:val="24"/>
          <w:szCs w:val="24"/>
          <w:rtl w:val="0"/>
          <w:lang w:val="pt-PT"/>
        </w:rPr>
        <w:t>â</w:t>
      </w:r>
      <w:r>
        <w:rPr>
          <w:rStyle w:val="Nenhum"/>
          <w:rFonts w:ascii="Arial" w:hAnsi="Arial"/>
          <w:sz w:val="24"/>
          <w:szCs w:val="24"/>
          <w:rtl w:val="0"/>
          <w:lang w:val="pt-PT"/>
        </w:rPr>
        <w:t xml:space="preserve">ndia).  </w:t>
        <w:tab/>
        <w:tab/>
        <w:t>Para a coleta dos dados o paciente ficar</w:t>
      </w:r>
      <w:r>
        <w:rPr>
          <w:rStyle w:val="Nenhum"/>
          <w:rFonts w:ascii="Arial" w:hAnsi="Arial" w:hint="default"/>
          <w:sz w:val="24"/>
          <w:szCs w:val="24"/>
          <w:rtl w:val="0"/>
          <w:lang w:val="pt-PT"/>
        </w:rPr>
        <w:t xml:space="preserve">á </w:t>
      </w:r>
      <w:r>
        <w:rPr>
          <w:rStyle w:val="Nenhum"/>
          <w:rFonts w:ascii="Arial" w:hAnsi="Arial"/>
          <w:sz w:val="24"/>
          <w:szCs w:val="24"/>
          <w:rtl w:val="0"/>
          <w:lang w:val="pt-PT"/>
        </w:rPr>
        <w:t>5 minutos na posi</w:t>
      </w:r>
      <w:r>
        <w:rPr>
          <w:rStyle w:val="Nenhum"/>
          <w:rFonts w:ascii="Arial" w:hAnsi="Arial" w:hint="default"/>
          <w:sz w:val="24"/>
          <w:szCs w:val="24"/>
          <w:rtl w:val="0"/>
          <w:lang w:val="pt-PT"/>
        </w:rPr>
        <w:t>çã</w:t>
      </w:r>
      <w:r>
        <w:rPr>
          <w:rStyle w:val="Nenhum"/>
          <w:rFonts w:ascii="Arial" w:hAnsi="Arial"/>
          <w:sz w:val="24"/>
          <w:szCs w:val="24"/>
          <w:rtl w:val="0"/>
          <w:lang w:val="pt-PT"/>
        </w:rPr>
        <w:t>o supina para estabiliza</w:t>
      </w:r>
      <w:r>
        <w:rPr>
          <w:rStyle w:val="Nenhum"/>
          <w:rFonts w:ascii="Arial" w:hAnsi="Arial" w:hint="default"/>
          <w:sz w:val="24"/>
          <w:szCs w:val="24"/>
          <w:rtl w:val="0"/>
          <w:lang w:val="pt-PT"/>
        </w:rPr>
        <w:t>çã</w:t>
      </w:r>
      <w:r>
        <w:rPr>
          <w:rStyle w:val="Nenhum"/>
          <w:rFonts w:ascii="Arial" w:hAnsi="Arial"/>
          <w:sz w:val="24"/>
          <w:szCs w:val="24"/>
          <w:rtl w:val="0"/>
          <w:lang w:val="pt-PT"/>
        </w:rPr>
        <w:t>o, em seguida ser</w:t>
      </w:r>
      <w:r>
        <w:rPr>
          <w:rStyle w:val="Nenhum"/>
          <w:rFonts w:ascii="Arial" w:hAnsi="Arial" w:hint="default"/>
          <w:sz w:val="24"/>
          <w:szCs w:val="24"/>
          <w:rtl w:val="0"/>
          <w:lang w:val="pt-PT"/>
        </w:rPr>
        <w:t>ã</w:t>
      </w:r>
      <w:r>
        <w:rPr>
          <w:rStyle w:val="Nenhum"/>
          <w:rFonts w:ascii="Arial" w:hAnsi="Arial"/>
          <w:sz w:val="24"/>
          <w:szCs w:val="24"/>
          <w:rtl w:val="0"/>
          <w:lang w:val="pt-PT"/>
        </w:rPr>
        <w:t>o gravados os dados por 5 minutos nesta posi</w:t>
      </w:r>
      <w:r>
        <w:rPr>
          <w:rStyle w:val="Nenhum"/>
          <w:rFonts w:ascii="Arial" w:hAnsi="Arial" w:hint="default"/>
          <w:sz w:val="24"/>
          <w:szCs w:val="24"/>
          <w:rtl w:val="0"/>
          <w:lang w:val="pt-PT"/>
        </w:rPr>
        <w:t>çã</w:t>
      </w:r>
      <w:r>
        <w:rPr>
          <w:rStyle w:val="Nenhum"/>
          <w:rFonts w:ascii="Arial" w:hAnsi="Arial"/>
          <w:sz w:val="24"/>
          <w:szCs w:val="24"/>
          <w:rtl w:val="0"/>
          <w:lang w:val="pt-PT"/>
        </w:rPr>
        <w:t>o, ap</w:t>
      </w:r>
      <w:r>
        <w:rPr>
          <w:rStyle w:val="Nenhum"/>
          <w:rFonts w:ascii="Arial" w:hAnsi="Arial" w:hint="default"/>
          <w:sz w:val="24"/>
          <w:szCs w:val="24"/>
          <w:rtl w:val="0"/>
          <w:lang w:val="pt-PT"/>
        </w:rPr>
        <w:t>ó</w:t>
      </w:r>
      <w:r>
        <w:rPr>
          <w:rStyle w:val="Nenhum"/>
          <w:rFonts w:ascii="Arial" w:hAnsi="Arial"/>
          <w:sz w:val="24"/>
          <w:szCs w:val="24"/>
          <w:rtl w:val="0"/>
          <w:lang w:val="pt-PT"/>
        </w:rPr>
        <w:t>s o paciente ficar</w:t>
      </w:r>
      <w:r>
        <w:rPr>
          <w:rStyle w:val="Nenhum"/>
          <w:rFonts w:ascii="Arial" w:hAnsi="Arial" w:hint="default"/>
          <w:sz w:val="24"/>
          <w:szCs w:val="24"/>
          <w:rtl w:val="0"/>
          <w:lang w:val="pt-PT"/>
        </w:rPr>
        <w:t xml:space="preserve">á </w:t>
      </w:r>
      <w:r>
        <w:rPr>
          <w:rStyle w:val="Nenhum"/>
          <w:rFonts w:ascii="Arial" w:hAnsi="Arial"/>
          <w:sz w:val="24"/>
          <w:szCs w:val="24"/>
          <w:rtl w:val="0"/>
          <w:lang w:val="pt-PT"/>
        </w:rPr>
        <w:t>na posi</w:t>
      </w:r>
      <w:r>
        <w:rPr>
          <w:rStyle w:val="Nenhum"/>
          <w:rFonts w:ascii="Arial" w:hAnsi="Arial" w:hint="default"/>
          <w:sz w:val="24"/>
          <w:szCs w:val="24"/>
          <w:rtl w:val="0"/>
          <w:lang w:val="pt-PT"/>
        </w:rPr>
        <w:t>çã</w:t>
      </w:r>
      <w:r>
        <w:rPr>
          <w:rStyle w:val="Nenhum"/>
          <w:rFonts w:ascii="Arial" w:hAnsi="Arial"/>
          <w:sz w:val="24"/>
          <w:szCs w:val="24"/>
          <w:rtl w:val="0"/>
          <w:lang w:val="pt-PT"/>
        </w:rPr>
        <w:t>o ortost</w:t>
      </w:r>
      <w:r>
        <w:rPr>
          <w:rStyle w:val="Nenhum"/>
          <w:rFonts w:ascii="Arial" w:hAnsi="Arial" w:hint="default"/>
          <w:sz w:val="24"/>
          <w:szCs w:val="24"/>
          <w:rtl w:val="0"/>
          <w:lang w:val="pt-PT"/>
        </w:rPr>
        <w:t>á</w:t>
      </w:r>
      <w:r>
        <w:rPr>
          <w:rStyle w:val="Nenhum"/>
          <w:rFonts w:ascii="Arial" w:hAnsi="Arial"/>
          <w:sz w:val="24"/>
          <w:szCs w:val="24"/>
          <w:rtl w:val="0"/>
          <w:lang w:val="pt-PT"/>
        </w:rPr>
        <w:t>tica, em repouso, por 2 minutos e 30 segundos, na sequ</w:t>
      </w:r>
      <w:r>
        <w:rPr>
          <w:rStyle w:val="Nenhum"/>
          <w:rFonts w:ascii="Arial" w:hAnsi="Arial" w:hint="default"/>
          <w:sz w:val="24"/>
          <w:szCs w:val="24"/>
          <w:rtl w:val="0"/>
          <w:lang w:val="pt-PT"/>
        </w:rPr>
        <w:t>ê</w:t>
      </w:r>
      <w:r>
        <w:rPr>
          <w:rStyle w:val="Nenhum"/>
          <w:rFonts w:ascii="Arial" w:hAnsi="Arial"/>
          <w:sz w:val="24"/>
          <w:szCs w:val="24"/>
          <w:rtl w:val="0"/>
          <w:lang w:val="pt-PT"/>
        </w:rPr>
        <w:t>ncia ser</w:t>
      </w:r>
      <w:r>
        <w:rPr>
          <w:rStyle w:val="Nenhum"/>
          <w:rFonts w:ascii="Arial" w:hAnsi="Arial" w:hint="default"/>
          <w:sz w:val="24"/>
          <w:szCs w:val="24"/>
          <w:rtl w:val="0"/>
          <w:lang w:val="pt-PT"/>
        </w:rPr>
        <w:t>ã</w:t>
      </w:r>
      <w:r>
        <w:rPr>
          <w:rStyle w:val="Nenhum"/>
          <w:rFonts w:ascii="Arial" w:hAnsi="Arial"/>
          <w:sz w:val="24"/>
          <w:szCs w:val="24"/>
          <w:rtl w:val="0"/>
          <w:lang w:val="pt-PT"/>
        </w:rPr>
        <w:t>o gravados os dados por 5 minutos nesta posi</w:t>
      </w:r>
      <w:r>
        <w:rPr>
          <w:rStyle w:val="Nenhum"/>
          <w:rFonts w:ascii="Arial" w:hAnsi="Arial" w:hint="default"/>
          <w:sz w:val="24"/>
          <w:szCs w:val="24"/>
          <w:rtl w:val="0"/>
          <w:lang w:val="pt-PT"/>
        </w:rPr>
        <w:t>çã</w:t>
      </w:r>
      <w:r>
        <w:rPr>
          <w:rStyle w:val="Nenhum"/>
          <w:rFonts w:ascii="Arial" w:hAnsi="Arial"/>
          <w:sz w:val="24"/>
          <w:szCs w:val="24"/>
          <w:rtl w:val="0"/>
          <w:lang w:val="pt-PT"/>
        </w:rPr>
        <w:t>o (24). A aplica</w:t>
      </w:r>
      <w:r>
        <w:rPr>
          <w:rStyle w:val="Nenhum"/>
          <w:rFonts w:ascii="Arial" w:hAnsi="Arial" w:hint="default"/>
          <w:sz w:val="24"/>
          <w:szCs w:val="24"/>
          <w:rtl w:val="0"/>
          <w:lang w:val="pt-PT"/>
        </w:rPr>
        <w:t>çã</w:t>
      </w:r>
      <w:r>
        <w:rPr>
          <w:rStyle w:val="Nenhum"/>
          <w:rFonts w:ascii="Arial" w:hAnsi="Arial"/>
          <w:sz w:val="24"/>
          <w:szCs w:val="24"/>
          <w:rtl w:val="0"/>
          <w:lang w:val="pt-PT"/>
        </w:rPr>
        <w:t xml:space="preserve">o do protocolo de VFC </w:t>
      </w:r>
      <w:r>
        <w:rPr>
          <w:rStyle w:val="Nenhum"/>
          <w:rFonts w:ascii="Arial" w:hAnsi="Arial" w:hint="default"/>
          <w:sz w:val="24"/>
          <w:szCs w:val="24"/>
          <w:rtl w:val="0"/>
          <w:lang w:val="pt-PT"/>
        </w:rPr>
        <w:t xml:space="preserve">é </w:t>
      </w:r>
      <w:r>
        <w:rPr>
          <w:rStyle w:val="Nenhum"/>
          <w:rFonts w:ascii="Arial" w:hAnsi="Arial"/>
          <w:sz w:val="24"/>
          <w:szCs w:val="24"/>
          <w:rtl w:val="0"/>
          <w:lang w:val="pt-PT"/>
        </w:rPr>
        <w:t>de 17 minutos e 30 segundos no total.  Uma vez realizada a avalia</w:t>
      </w:r>
      <w:r>
        <w:rPr>
          <w:rStyle w:val="Nenhum"/>
          <w:rFonts w:ascii="Arial" w:hAnsi="Arial" w:hint="default"/>
          <w:sz w:val="24"/>
          <w:szCs w:val="24"/>
          <w:rtl w:val="0"/>
          <w:lang w:val="pt-PT"/>
        </w:rPr>
        <w:t>çã</w:t>
      </w:r>
      <w:r>
        <w:rPr>
          <w:rStyle w:val="Nenhum"/>
          <w:rFonts w:ascii="Arial" w:hAnsi="Arial"/>
          <w:sz w:val="24"/>
          <w:szCs w:val="24"/>
          <w:rtl w:val="0"/>
          <w:lang w:val="pt-PT"/>
        </w:rPr>
        <w:t xml:space="preserve">o, o paciente </w:t>
      </w:r>
      <w:r>
        <w:rPr>
          <w:rStyle w:val="Nenhum"/>
          <w:rFonts w:ascii="Arial" w:hAnsi="Arial" w:hint="default"/>
          <w:sz w:val="24"/>
          <w:szCs w:val="24"/>
          <w:rtl w:val="0"/>
          <w:lang w:val="pt-PT"/>
        </w:rPr>
        <w:t xml:space="preserve">é </w:t>
      </w:r>
      <w:r>
        <w:rPr>
          <w:rStyle w:val="Nenhum"/>
          <w:rFonts w:ascii="Arial" w:hAnsi="Arial"/>
          <w:sz w:val="24"/>
          <w:szCs w:val="24"/>
          <w:rtl w:val="0"/>
          <w:lang w:val="pt-PT"/>
        </w:rPr>
        <w:t>encaminhado para o profissional executor para randomiza</w:t>
      </w:r>
      <w:r>
        <w:rPr>
          <w:rStyle w:val="Nenhum"/>
          <w:rFonts w:ascii="Arial" w:hAnsi="Arial" w:hint="default"/>
          <w:sz w:val="24"/>
          <w:szCs w:val="24"/>
          <w:rtl w:val="0"/>
          <w:lang w:val="pt-PT"/>
        </w:rPr>
        <w:t>çã</w:t>
      </w:r>
      <w:r>
        <w:rPr>
          <w:rStyle w:val="Nenhum"/>
          <w:rFonts w:ascii="Arial" w:hAnsi="Arial"/>
          <w:sz w:val="24"/>
          <w:szCs w:val="24"/>
          <w:rtl w:val="0"/>
          <w:lang w:val="pt-PT"/>
        </w:rPr>
        <w:t>o e primeiro atendimento, ap</w:t>
      </w:r>
      <w:r>
        <w:rPr>
          <w:rStyle w:val="Nenhum"/>
          <w:rFonts w:ascii="Arial" w:hAnsi="Arial" w:hint="default"/>
          <w:sz w:val="24"/>
          <w:szCs w:val="24"/>
          <w:rtl w:val="0"/>
          <w:lang w:val="pt-PT"/>
        </w:rPr>
        <w:t>ó</w:t>
      </w:r>
      <w:r>
        <w:rPr>
          <w:rStyle w:val="Nenhum"/>
          <w:rFonts w:ascii="Arial" w:hAnsi="Arial"/>
          <w:sz w:val="24"/>
          <w:szCs w:val="24"/>
          <w:rtl w:val="0"/>
          <w:lang w:val="pt-PT"/>
        </w:rPr>
        <w:t>s executado o tratamento o paciente novamente ser</w:t>
      </w:r>
      <w:r>
        <w:rPr>
          <w:rStyle w:val="Nenhum"/>
          <w:rFonts w:ascii="Arial" w:hAnsi="Arial" w:hint="default"/>
          <w:sz w:val="24"/>
          <w:szCs w:val="24"/>
          <w:rtl w:val="0"/>
          <w:lang w:val="pt-PT"/>
        </w:rPr>
        <w:t xml:space="preserve">á </w:t>
      </w:r>
      <w:r>
        <w:rPr>
          <w:rStyle w:val="Nenhum"/>
          <w:rFonts w:ascii="Arial" w:hAnsi="Arial"/>
          <w:sz w:val="24"/>
          <w:szCs w:val="24"/>
          <w:rtl w:val="0"/>
          <w:lang w:val="pt-PT"/>
        </w:rPr>
        <w:t>submetido ao protocolo de avalia</w:t>
      </w:r>
      <w:r>
        <w:rPr>
          <w:rStyle w:val="Nenhum"/>
          <w:rFonts w:ascii="Arial" w:hAnsi="Arial" w:hint="default"/>
          <w:sz w:val="24"/>
          <w:szCs w:val="24"/>
          <w:rtl w:val="0"/>
          <w:lang w:val="pt-PT"/>
        </w:rPr>
        <w:t>çã</w:t>
      </w:r>
      <w:r>
        <w:rPr>
          <w:rStyle w:val="Nenhum"/>
          <w:rFonts w:ascii="Arial" w:hAnsi="Arial"/>
          <w:sz w:val="24"/>
          <w:szCs w:val="24"/>
          <w:rtl w:val="0"/>
          <w:lang w:val="pt-PT"/>
        </w:rPr>
        <w:t>o da VFC, sem que o avaliador tenha conhecimento de qual tratamento foi executado e a qual grupo o paciente pertence.</w:t>
      </w:r>
    </w:p>
    <w:p>
      <w:pPr>
        <w:pStyle w:val="Corpo A"/>
        <w:spacing w:after="0" w:line="240" w:lineRule="auto"/>
        <w:jc w:val="both"/>
        <w:rPr>
          <w:rStyle w:val="Nenhum"/>
          <w:rFonts w:ascii="Arial" w:cs="Arial" w:hAnsi="Arial" w:eastAsia="Arial"/>
        </w:rPr>
      </w:pPr>
    </w:p>
    <w:p>
      <w:pPr>
        <w:pStyle w:val="Corpo A"/>
        <w:spacing w:after="0" w:line="240" w:lineRule="auto"/>
        <w:jc w:val="both"/>
        <w:rPr>
          <w:rStyle w:val="Nenhum"/>
          <w:rFonts w:ascii="Arial" w:cs="Arial" w:hAnsi="Arial" w:eastAsia="Arial"/>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b w:val="1"/>
          <w:bCs w:val="1"/>
          <w:sz w:val="24"/>
          <w:szCs w:val="24"/>
        </w:rPr>
      </w:pPr>
      <w:bookmarkStart w:name="_Toc17" w:id="17"/>
      <w:r>
        <w:rPr>
          <w:rStyle w:val="Nenhum"/>
          <w:rFonts w:ascii="Arial" w:hAnsi="Arial"/>
          <w:b w:val="1"/>
          <w:bCs w:val="1"/>
          <w:sz w:val="24"/>
          <w:szCs w:val="24"/>
          <w:rtl w:val="0"/>
          <w:lang w:val="it-IT"/>
        </w:rPr>
        <w:t>Randomiza</w:t>
      </w:r>
      <w:r>
        <w:rPr>
          <w:rStyle w:val="Nenhum"/>
          <w:rFonts w:ascii="Arial" w:hAnsi="Arial" w:hint="default"/>
          <w:b w:val="1"/>
          <w:bCs w:val="1"/>
          <w:sz w:val="24"/>
          <w:szCs w:val="24"/>
          <w:rtl w:val="0"/>
          <w:lang w:val="pt-PT"/>
        </w:rPr>
        <w:t>çã</w:t>
      </w:r>
      <w:r>
        <w:rPr>
          <w:rStyle w:val="Nenhum"/>
          <w:rFonts w:ascii="Arial" w:hAnsi="Arial"/>
          <w:b w:val="1"/>
          <w:bCs w:val="1"/>
          <w:sz w:val="24"/>
          <w:szCs w:val="24"/>
          <w:rtl w:val="0"/>
        </w:rPr>
        <w:t>o</w:t>
      </w:r>
      <w:bookmarkEnd w:id="17"/>
    </w:p>
    <w:p>
      <w:pPr>
        <w:pStyle w:val="Corpo A"/>
        <w:spacing w:after="0" w:line="360" w:lineRule="auto"/>
        <w:jc w:val="both"/>
        <w:rPr>
          <w:rStyle w:val="Nenhum"/>
          <w:rFonts w:ascii="Arial" w:cs="Arial" w:hAnsi="Arial" w:eastAsia="Arial"/>
        </w:rPr>
      </w:pPr>
    </w:p>
    <w:p>
      <w:pPr>
        <w:pStyle w:val="Corpo A"/>
        <w:spacing w:after="0" w:line="360" w:lineRule="auto"/>
        <w:ind w:firstLine="708"/>
        <w:jc w:val="both"/>
        <w:rPr>
          <w:rStyle w:val="Nenhum"/>
          <w:rFonts w:ascii="Arial" w:cs="Arial" w:hAnsi="Arial" w:eastAsia="Arial"/>
          <w:sz w:val="24"/>
          <w:szCs w:val="24"/>
        </w:rPr>
      </w:pPr>
      <w:r>
        <w:rPr>
          <w:rStyle w:val="Nenhum"/>
          <w:rFonts w:ascii="Arial" w:hAnsi="Arial"/>
          <w:sz w:val="24"/>
          <w:szCs w:val="24"/>
          <w:rtl w:val="0"/>
          <w:lang w:val="it-IT"/>
        </w:rPr>
        <w:t>A randomiza</w:t>
      </w:r>
      <w:r>
        <w:rPr>
          <w:rStyle w:val="Nenhum"/>
          <w:rFonts w:ascii="Arial" w:hAnsi="Arial" w:hint="default"/>
          <w:sz w:val="24"/>
          <w:szCs w:val="24"/>
          <w:rtl w:val="0"/>
          <w:lang w:val="pt-PT"/>
        </w:rPr>
        <w:t>çã</w:t>
      </w:r>
      <w:r>
        <w:rPr>
          <w:rStyle w:val="Nenhum"/>
          <w:rFonts w:ascii="Arial" w:hAnsi="Arial"/>
          <w:sz w:val="24"/>
          <w:szCs w:val="24"/>
          <w:rtl w:val="0"/>
          <w:lang w:val="pt-PT"/>
        </w:rPr>
        <w:t>o ser</w:t>
      </w:r>
      <w:r>
        <w:rPr>
          <w:rStyle w:val="Nenhum"/>
          <w:rFonts w:ascii="Arial" w:hAnsi="Arial" w:hint="default"/>
          <w:sz w:val="24"/>
          <w:szCs w:val="24"/>
          <w:rtl w:val="0"/>
          <w:lang w:val="pt-PT"/>
        </w:rPr>
        <w:t xml:space="preserve">á </w:t>
      </w:r>
      <w:r>
        <w:rPr>
          <w:rStyle w:val="Nenhum"/>
          <w:rFonts w:ascii="Arial" w:hAnsi="Arial"/>
          <w:sz w:val="24"/>
          <w:szCs w:val="24"/>
          <w:rtl w:val="0"/>
          <w:lang w:val="pt-PT"/>
        </w:rPr>
        <w:t>feita atrav</w:t>
      </w:r>
      <w:r>
        <w:rPr>
          <w:rStyle w:val="Nenhum"/>
          <w:rFonts w:ascii="Arial" w:hAnsi="Arial" w:hint="default"/>
          <w:sz w:val="24"/>
          <w:szCs w:val="24"/>
          <w:rtl w:val="0"/>
          <w:lang w:val="pt-PT"/>
        </w:rPr>
        <w:t>é</w:t>
      </w:r>
      <w:r>
        <w:rPr>
          <w:rStyle w:val="Nenhum"/>
          <w:rFonts w:ascii="Arial" w:hAnsi="Arial"/>
          <w:sz w:val="24"/>
          <w:szCs w:val="24"/>
          <w:rtl w:val="0"/>
          <w:lang w:val="pt-PT"/>
        </w:rPr>
        <w:t xml:space="preserve">s do site </w:t>
      </w:r>
      <w:r>
        <w:rPr>
          <w:rStyle w:val="Hyperlink.1"/>
          <w:outline w:val="0"/>
          <w:color w:val="0000ff"/>
          <w:sz w:val="24"/>
          <w:szCs w:val="24"/>
          <w:u w:val="single" w:color="0000ff"/>
          <w:lang w:val="en-US"/>
          <w14:textFill>
            <w14:solidFill>
              <w14:srgbClr w14:val="0000FF"/>
            </w14:solidFill>
          </w14:textFill>
        </w:rPr>
        <w:fldChar w:fldCharType="begin" w:fldLock="0"/>
      </w:r>
      <w:r>
        <w:rPr>
          <w:rStyle w:val="Hyperlink.1"/>
          <w:outline w:val="0"/>
          <w:color w:val="0000ff"/>
          <w:sz w:val="24"/>
          <w:szCs w:val="24"/>
          <w:u w:val="single" w:color="0000ff"/>
          <w:lang w:val="en-US"/>
          <w14:textFill>
            <w14:solidFill>
              <w14:srgbClr w14:val="0000FF"/>
            </w14:solidFill>
          </w14:textFill>
        </w:rPr>
        <w:instrText xml:space="preserve"> HYPERLINK "http://randomization.com"</w:instrText>
      </w:r>
      <w:r>
        <w:rPr>
          <w:rStyle w:val="Hyperlink.1"/>
          <w:outline w:val="0"/>
          <w:color w:val="0000ff"/>
          <w:sz w:val="24"/>
          <w:szCs w:val="24"/>
          <w:u w:val="single" w:color="0000ff"/>
          <w:lang w:val="en-US"/>
          <w14:textFill>
            <w14:solidFill>
              <w14:srgbClr w14:val="0000FF"/>
            </w14:solidFill>
          </w14:textFill>
        </w:rPr>
        <w:fldChar w:fldCharType="separate" w:fldLock="0"/>
      </w:r>
      <w:r>
        <w:rPr>
          <w:rStyle w:val="Hyperlink.1"/>
          <w:outline w:val="0"/>
          <w:color w:val="0000ff"/>
          <w:sz w:val="24"/>
          <w:szCs w:val="24"/>
          <w:u w:val="single" w:color="0000ff"/>
          <w:rtl w:val="0"/>
          <w:lang w:val="en-US"/>
          <w14:textFill>
            <w14:solidFill>
              <w14:srgbClr w14:val="0000FF"/>
            </w14:solidFill>
          </w14:textFill>
        </w:rPr>
        <w:t>http://randomization.com</w:t>
      </w:r>
      <w:r>
        <w:rPr/>
        <w:fldChar w:fldCharType="end" w:fldLock="0"/>
      </w:r>
      <w:r>
        <w:rPr>
          <w:rStyle w:val="Nenhum"/>
          <w:rFonts w:ascii="Arial" w:hAnsi="Arial"/>
          <w:sz w:val="24"/>
          <w:szCs w:val="24"/>
          <w:rtl w:val="0"/>
          <w:lang w:val="pt-PT"/>
        </w:rPr>
        <w:t xml:space="preserve"> no formato randomiza</w:t>
      </w:r>
      <w:r>
        <w:rPr>
          <w:rStyle w:val="Nenhum"/>
          <w:rFonts w:ascii="Arial" w:hAnsi="Arial" w:hint="default"/>
          <w:sz w:val="24"/>
          <w:szCs w:val="24"/>
          <w:rtl w:val="0"/>
          <w:lang w:val="pt-PT"/>
        </w:rPr>
        <w:t>çã</w:t>
      </w:r>
      <w:r>
        <w:rPr>
          <w:rStyle w:val="Nenhum"/>
          <w:rFonts w:ascii="Arial" w:hAnsi="Arial"/>
          <w:sz w:val="24"/>
          <w:szCs w:val="24"/>
          <w:rtl w:val="0"/>
          <w:lang w:val="pt-PT"/>
        </w:rPr>
        <w:t>o por blocos, onde s</w:t>
      </w:r>
      <w:r>
        <w:rPr>
          <w:rStyle w:val="Nenhum"/>
          <w:rFonts w:ascii="Arial" w:hAnsi="Arial" w:hint="default"/>
          <w:sz w:val="24"/>
          <w:szCs w:val="24"/>
          <w:rtl w:val="0"/>
          <w:lang w:val="pt-PT"/>
        </w:rPr>
        <w:t>ã</w:t>
      </w:r>
      <w:r>
        <w:rPr>
          <w:rStyle w:val="Nenhum"/>
          <w:rFonts w:ascii="Arial" w:hAnsi="Arial"/>
          <w:sz w:val="24"/>
          <w:szCs w:val="24"/>
          <w:rtl w:val="0"/>
          <w:lang w:val="pt-PT"/>
        </w:rPr>
        <w:t>o informados no programa os grupos e n</w:t>
      </w:r>
      <w:r>
        <w:rPr>
          <w:rStyle w:val="Nenhum"/>
          <w:rFonts w:ascii="Arial" w:hAnsi="Arial" w:hint="default"/>
          <w:sz w:val="24"/>
          <w:szCs w:val="24"/>
          <w:rtl w:val="0"/>
          <w:lang w:val="pt-PT"/>
        </w:rPr>
        <w:t>ú</w:t>
      </w:r>
      <w:r>
        <w:rPr>
          <w:rStyle w:val="Nenhum"/>
          <w:rFonts w:ascii="Arial" w:hAnsi="Arial"/>
          <w:sz w:val="24"/>
          <w:szCs w:val="24"/>
          <w:rtl w:val="0"/>
          <w:lang w:val="pt-PT"/>
        </w:rPr>
        <w:t>mero de sujeitos participantes, este ent</w:t>
      </w:r>
      <w:r>
        <w:rPr>
          <w:rStyle w:val="Nenhum"/>
          <w:rFonts w:ascii="Arial" w:hAnsi="Arial" w:hint="default"/>
          <w:sz w:val="24"/>
          <w:szCs w:val="24"/>
          <w:rtl w:val="0"/>
          <w:lang w:val="pt-PT"/>
        </w:rPr>
        <w:t>ã</w:t>
      </w:r>
      <w:r>
        <w:rPr>
          <w:rStyle w:val="Nenhum"/>
          <w:rFonts w:ascii="Arial" w:hAnsi="Arial"/>
          <w:sz w:val="24"/>
          <w:szCs w:val="24"/>
          <w:rtl w:val="0"/>
          <w:lang w:val="pt-PT"/>
        </w:rPr>
        <w:t>o faz a distribui</w:t>
      </w:r>
      <w:r>
        <w:rPr>
          <w:rStyle w:val="Nenhum"/>
          <w:rFonts w:ascii="Arial" w:hAnsi="Arial" w:hint="default"/>
          <w:sz w:val="24"/>
          <w:szCs w:val="24"/>
          <w:rtl w:val="0"/>
          <w:lang w:val="pt-PT"/>
        </w:rPr>
        <w:t>çã</w:t>
      </w:r>
      <w:r>
        <w:rPr>
          <w:rStyle w:val="Nenhum"/>
          <w:rFonts w:ascii="Arial" w:hAnsi="Arial"/>
          <w:sz w:val="24"/>
          <w:szCs w:val="24"/>
          <w:rtl w:val="0"/>
          <w:lang w:val="pt-PT"/>
        </w:rPr>
        <w:t>o randomizada.</w:t>
      </w:r>
    </w:p>
    <w:p>
      <w:pPr>
        <w:pStyle w:val="Corpo A"/>
        <w:spacing w:after="0" w:line="240" w:lineRule="auto"/>
        <w:ind w:firstLine="708"/>
        <w:jc w:val="both"/>
        <w:rPr>
          <w:rStyle w:val="Nenhum"/>
          <w:rFonts w:ascii="Arial" w:cs="Arial" w:hAnsi="Arial" w:eastAsia="Arial"/>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b w:val="1"/>
          <w:bCs w:val="1"/>
          <w:sz w:val="24"/>
          <w:szCs w:val="24"/>
        </w:rPr>
      </w:pPr>
      <w:bookmarkStart w:name="_Toc18" w:id="18"/>
      <w:r>
        <w:rPr>
          <w:rStyle w:val="Nenhum"/>
          <w:rFonts w:ascii="Arial" w:hAnsi="Arial"/>
          <w:b w:val="1"/>
          <w:bCs w:val="1"/>
          <w:sz w:val="24"/>
          <w:szCs w:val="24"/>
          <w:rtl w:val="0"/>
          <w:lang w:val="pt-PT"/>
        </w:rPr>
        <w:t>Grupos do estudo</w:t>
      </w:r>
      <w:bookmarkEnd w:id="18"/>
    </w:p>
    <w:p>
      <w:pPr>
        <w:pStyle w:val="Corpo A"/>
        <w:spacing w:after="0" w:line="240" w:lineRule="auto"/>
        <w:jc w:val="both"/>
        <w:rPr>
          <w:rStyle w:val="Nenhum"/>
          <w:rFonts w:ascii="Arial" w:cs="Arial" w:hAnsi="Arial" w:eastAsia="Arial"/>
          <w:b w:val="1"/>
          <w:bCs w:val="1"/>
          <w:sz w:val="24"/>
          <w:szCs w:val="24"/>
        </w:rPr>
      </w:pPr>
    </w:p>
    <w:p>
      <w:pPr>
        <w:pStyle w:val="Corpo A"/>
        <w:spacing w:after="0" w:line="240" w:lineRule="auto"/>
        <w:jc w:val="both"/>
        <w:rPr>
          <w:rStyle w:val="Nenhum"/>
          <w:rFonts w:ascii="Arial" w:cs="Arial" w:hAnsi="Arial" w:eastAsia="Arial"/>
          <w:sz w:val="24"/>
          <w:szCs w:val="24"/>
        </w:rPr>
      </w:pPr>
    </w:p>
    <w:p>
      <w:pPr>
        <w:pStyle w:val="Corpo A"/>
        <w:spacing w:after="0" w:line="360" w:lineRule="auto"/>
        <w:ind w:firstLine="708"/>
        <w:jc w:val="both"/>
        <w:rPr>
          <w:rStyle w:val="Nenhum"/>
          <w:rFonts w:ascii="Arial" w:cs="Arial" w:hAnsi="Arial" w:eastAsia="Arial"/>
          <w:sz w:val="24"/>
          <w:szCs w:val="24"/>
        </w:rPr>
      </w:pPr>
      <w:r>
        <w:rPr>
          <w:rStyle w:val="Nenhum"/>
          <w:rFonts w:ascii="Arial" w:hAnsi="Arial"/>
          <w:sz w:val="24"/>
          <w:szCs w:val="24"/>
          <w:rtl w:val="0"/>
          <w:lang w:val="pt-PT"/>
        </w:rPr>
        <w:t>Os pacientes, ap</w:t>
      </w:r>
      <w:r>
        <w:rPr>
          <w:rStyle w:val="Nenhum"/>
          <w:rFonts w:ascii="Arial" w:hAnsi="Arial" w:hint="default"/>
          <w:sz w:val="24"/>
          <w:szCs w:val="24"/>
          <w:rtl w:val="0"/>
          <w:lang w:val="pt-PT"/>
        </w:rPr>
        <w:t>ó</w:t>
      </w:r>
      <w:r>
        <w:rPr>
          <w:rStyle w:val="Nenhum"/>
          <w:rFonts w:ascii="Arial" w:hAnsi="Arial"/>
          <w:sz w:val="24"/>
          <w:szCs w:val="24"/>
          <w:rtl w:val="0"/>
          <w:lang w:val="pt-PT"/>
        </w:rPr>
        <w:t>s serem inclu</w:t>
      </w:r>
      <w:r>
        <w:rPr>
          <w:rStyle w:val="Nenhum"/>
          <w:rFonts w:ascii="Arial" w:hAnsi="Arial" w:hint="default"/>
          <w:sz w:val="24"/>
          <w:szCs w:val="24"/>
          <w:rtl w:val="0"/>
          <w:lang w:val="pt-PT"/>
        </w:rPr>
        <w:t>í</w:t>
      </w:r>
      <w:r>
        <w:rPr>
          <w:rStyle w:val="Nenhum"/>
          <w:rFonts w:ascii="Arial" w:hAnsi="Arial"/>
          <w:sz w:val="24"/>
          <w:szCs w:val="24"/>
          <w:rtl w:val="0"/>
          <w:lang w:val="pt-PT"/>
        </w:rPr>
        <w:t>dos e submetidos aos procedimentos de avalia</w:t>
      </w:r>
      <w:r>
        <w:rPr>
          <w:rStyle w:val="Nenhum"/>
          <w:rFonts w:ascii="Arial" w:hAnsi="Arial" w:hint="default"/>
          <w:sz w:val="24"/>
          <w:szCs w:val="24"/>
          <w:rtl w:val="0"/>
          <w:lang w:val="pt-PT"/>
        </w:rPr>
        <w:t>çã</w:t>
      </w:r>
      <w:r>
        <w:rPr>
          <w:rStyle w:val="Nenhum"/>
          <w:rFonts w:ascii="Arial" w:hAnsi="Arial"/>
          <w:sz w:val="24"/>
          <w:szCs w:val="24"/>
          <w:rtl w:val="0"/>
          <w:lang w:val="pt-PT"/>
        </w:rPr>
        <w:t>o, ser</w:t>
      </w:r>
      <w:r>
        <w:rPr>
          <w:rStyle w:val="Nenhum"/>
          <w:rFonts w:ascii="Arial" w:hAnsi="Arial" w:hint="default"/>
          <w:sz w:val="24"/>
          <w:szCs w:val="24"/>
          <w:rtl w:val="0"/>
          <w:lang w:val="pt-PT"/>
        </w:rPr>
        <w:t>ã</w:t>
      </w:r>
      <w:r>
        <w:rPr>
          <w:rStyle w:val="Nenhum"/>
          <w:rFonts w:ascii="Arial" w:hAnsi="Arial"/>
          <w:sz w:val="24"/>
          <w:szCs w:val="24"/>
          <w:rtl w:val="0"/>
          <w:lang w:val="pt-PT"/>
        </w:rPr>
        <w:t>o submetidos aos procedimentos terap</w:t>
      </w:r>
      <w:r>
        <w:rPr>
          <w:rStyle w:val="Nenhum"/>
          <w:rFonts w:ascii="Arial" w:hAnsi="Arial" w:hint="default"/>
          <w:sz w:val="24"/>
          <w:szCs w:val="24"/>
          <w:rtl w:val="0"/>
          <w:lang w:val="pt-PT"/>
        </w:rPr>
        <w:t>ê</w:t>
      </w:r>
      <w:r>
        <w:rPr>
          <w:rStyle w:val="Nenhum"/>
          <w:rFonts w:ascii="Arial" w:hAnsi="Arial"/>
          <w:sz w:val="24"/>
          <w:szCs w:val="24"/>
          <w:rtl w:val="0"/>
          <w:lang w:val="pt-PT"/>
        </w:rPr>
        <w:t>uticos de acordo com o grupo em que foram alocados pela randomiza</w:t>
      </w:r>
      <w:r>
        <w:rPr>
          <w:rStyle w:val="Nenhum"/>
          <w:rFonts w:ascii="Arial" w:hAnsi="Arial" w:hint="default"/>
          <w:sz w:val="24"/>
          <w:szCs w:val="24"/>
          <w:rtl w:val="0"/>
          <w:lang w:val="pt-PT"/>
        </w:rPr>
        <w:t>çã</w:t>
      </w:r>
      <w:r>
        <w:rPr>
          <w:rStyle w:val="Nenhum"/>
          <w:rFonts w:ascii="Arial" w:hAnsi="Arial"/>
          <w:sz w:val="24"/>
          <w:szCs w:val="24"/>
          <w:rtl w:val="0"/>
          <w:lang w:val="pt-PT"/>
        </w:rPr>
        <w:t>o, eles n</w:t>
      </w:r>
      <w:r>
        <w:rPr>
          <w:rStyle w:val="Nenhum"/>
          <w:rFonts w:ascii="Arial" w:hAnsi="Arial" w:hint="default"/>
          <w:sz w:val="24"/>
          <w:szCs w:val="24"/>
          <w:rtl w:val="0"/>
          <w:lang w:val="pt-PT"/>
        </w:rPr>
        <w:t>ã</w:t>
      </w:r>
      <w:r>
        <w:rPr>
          <w:rStyle w:val="Nenhum"/>
          <w:rFonts w:ascii="Arial" w:hAnsi="Arial"/>
          <w:sz w:val="24"/>
          <w:szCs w:val="24"/>
          <w:rtl w:val="0"/>
          <w:lang w:val="pt-PT"/>
        </w:rPr>
        <w:t>o ter</w:t>
      </w:r>
      <w:r>
        <w:rPr>
          <w:rStyle w:val="Nenhum"/>
          <w:rFonts w:ascii="Arial" w:hAnsi="Arial" w:hint="default"/>
          <w:sz w:val="24"/>
          <w:szCs w:val="24"/>
          <w:rtl w:val="0"/>
          <w:lang w:val="pt-PT"/>
        </w:rPr>
        <w:t>ã</w:t>
      </w:r>
      <w:r>
        <w:rPr>
          <w:rStyle w:val="Nenhum"/>
          <w:rFonts w:ascii="Arial" w:hAnsi="Arial"/>
          <w:sz w:val="24"/>
          <w:szCs w:val="24"/>
          <w:rtl w:val="0"/>
          <w:lang w:val="pt-PT"/>
        </w:rPr>
        <w:t>o conhecimento sobre a qual grupo pertencem.</w:t>
      </w:r>
    </w:p>
    <w:p>
      <w:pPr>
        <w:pStyle w:val="Corpo A"/>
        <w:spacing w:after="0" w:line="360" w:lineRule="auto"/>
        <w:ind w:firstLine="708"/>
        <w:jc w:val="both"/>
        <w:rPr>
          <w:rStyle w:val="Nenhum"/>
          <w:rFonts w:ascii="Arial" w:cs="Arial" w:hAnsi="Arial" w:eastAsia="Arial"/>
          <w:sz w:val="24"/>
          <w:szCs w:val="24"/>
        </w:rPr>
      </w:pPr>
      <w:r>
        <w:rPr>
          <w:rStyle w:val="Nenhum"/>
          <w:rFonts w:ascii="Arial" w:hAnsi="Arial"/>
          <w:sz w:val="24"/>
          <w:szCs w:val="24"/>
          <w:rtl w:val="0"/>
          <w:lang w:val="pt-PT"/>
        </w:rPr>
        <w:t>Os pacientes alocados no GE receber</w:t>
      </w:r>
      <w:r>
        <w:rPr>
          <w:rStyle w:val="Nenhum"/>
          <w:rFonts w:ascii="Arial" w:hAnsi="Arial" w:hint="default"/>
          <w:sz w:val="24"/>
          <w:szCs w:val="24"/>
          <w:rtl w:val="0"/>
          <w:lang w:val="pt-PT"/>
        </w:rPr>
        <w:t>ã</w:t>
      </w:r>
      <w:r>
        <w:rPr>
          <w:rStyle w:val="Nenhum"/>
          <w:rFonts w:ascii="Arial" w:hAnsi="Arial"/>
          <w:sz w:val="24"/>
          <w:szCs w:val="24"/>
          <w:rtl w:val="0"/>
          <w:lang w:val="pt-PT"/>
        </w:rPr>
        <w:t>o um tratamento osteop</w:t>
      </w:r>
      <w:r>
        <w:rPr>
          <w:rStyle w:val="Nenhum"/>
          <w:rFonts w:ascii="Arial" w:hAnsi="Arial" w:hint="default"/>
          <w:sz w:val="24"/>
          <w:szCs w:val="24"/>
          <w:rtl w:val="0"/>
          <w:lang w:val="pt-PT"/>
        </w:rPr>
        <w:t>á</w:t>
      </w:r>
      <w:r>
        <w:rPr>
          <w:rStyle w:val="Nenhum"/>
          <w:rFonts w:ascii="Arial" w:hAnsi="Arial"/>
          <w:sz w:val="24"/>
          <w:szCs w:val="24"/>
          <w:rtl w:val="0"/>
          <w:lang w:val="pt-PT"/>
        </w:rPr>
        <w:t>tico como feito de rotina nos consult</w:t>
      </w:r>
      <w:r>
        <w:rPr>
          <w:rStyle w:val="Nenhum"/>
          <w:rFonts w:ascii="Arial" w:hAnsi="Arial" w:hint="default"/>
          <w:sz w:val="24"/>
          <w:szCs w:val="24"/>
          <w:rtl w:val="0"/>
          <w:lang w:val="pt-PT"/>
        </w:rPr>
        <w:t>ó</w:t>
      </w:r>
      <w:r>
        <w:rPr>
          <w:rStyle w:val="Nenhum"/>
          <w:rFonts w:ascii="Arial" w:hAnsi="Arial"/>
          <w:sz w:val="24"/>
          <w:szCs w:val="24"/>
          <w:rtl w:val="0"/>
          <w:lang w:val="pt-PT"/>
        </w:rPr>
        <w:t>rios, ou seja, de acordo com sua necessidade. Nesse tratamento podem ser utilizadas t</w:t>
      </w:r>
      <w:r>
        <w:rPr>
          <w:rStyle w:val="Nenhum"/>
          <w:rFonts w:ascii="Arial" w:hAnsi="Arial" w:hint="default"/>
          <w:sz w:val="24"/>
          <w:szCs w:val="24"/>
          <w:rtl w:val="0"/>
          <w:lang w:val="pt-PT"/>
        </w:rPr>
        <w:t>é</w:t>
      </w:r>
      <w:r>
        <w:rPr>
          <w:rStyle w:val="Nenhum"/>
          <w:rFonts w:ascii="Arial" w:hAnsi="Arial"/>
          <w:sz w:val="24"/>
          <w:szCs w:val="24"/>
          <w:rtl w:val="0"/>
          <w:lang w:val="pt-PT"/>
        </w:rPr>
        <w:t>cnicas de thrust, t</w:t>
      </w:r>
      <w:r>
        <w:rPr>
          <w:rStyle w:val="Nenhum"/>
          <w:rFonts w:ascii="Arial" w:hAnsi="Arial" w:hint="default"/>
          <w:sz w:val="24"/>
          <w:szCs w:val="24"/>
          <w:rtl w:val="0"/>
          <w:lang w:val="pt-PT"/>
        </w:rPr>
        <w:t>é</w:t>
      </w:r>
      <w:r>
        <w:rPr>
          <w:rStyle w:val="Nenhum"/>
          <w:rFonts w:ascii="Arial" w:hAnsi="Arial"/>
          <w:sz w:val="24"/>
          <w:szCs w:val="24"/>
          <w:rtl w:val="0"/>
          <w:lang w:val="pt-PT"/>
        </w:rPr>
        <w:t>cnicas articulat</w:t>
      </w:r>
      <w:r>
        <w:rPr>
          <w:rStyle w:val="Nenhum"/>
          <w:rFonts w:ascii="Arial" w:hAnsi="Arial" w:hint="default"/>
          <w:sz w:val="24"/>
          <w:szCs w:val="24"/>
          <w:rtl w:val="0"/>
          <w:lang w:val="pt-PT"/>
        </w:rPr>
        <w:t>ó</w:t>
      </w:r>
      <w:r>
        <w:rPr>
          <w:rStyle w:val="Nenhum"/>
          <w:rFonts w:ascii="Arial" w:hAnsi="Arial"/>
          <w:sz w:val="24"/>
          <w:szCs w:val="24"/>
          <w:rtl w:val="0"/>
          <w:lang w:val="pt-PT"/>
        </w:rPr>
        <w:t>rias, t</w:t>
      </w:r>
      <w:r>
        <w:rPr>
          <w:rStyle w:val="Nenhum"/>
          <w:rFonts w:ascii="Arial" w:hAnsi="Arial" w:hint="default"/>
          <w:sz w:val="24"/>
          <w:szCs w:val="24"/>
          <w:rtl w:val="0"/>
          <w:lang w:val="pt-PT"/>
        </w:rPr>
        <w:t>é</w:t>
      </w:r>
      <w:r>
        <w:rPr>
          <w:rStyle w:val="Nenhum"/>
          <w:rFonts w:ascii="Arial" w:hAnsi="Arial"/>
          <w:sz w:val="24"/>
          <w:szCs w:val="24"/>
          <w:rtl w:val="0"/>
          <w:lang w:val="pt-PT"/>
        </w:rPr>
        <w:t>cnicas cranianas, manipula</w:t>
      </w:r>
      <w:r>
        <w:rPr>
          <w:rStyle w:val="Nenhum"/>
          <w:rFonts w:ascii="Arial" w:hAnsi="Arial" w:hint="default"/>
          <w:sz w:val="24"/>
          <w:szCs w:val="24"/>
          <w:rtl w:val="0"/>
          <w:lang w:val="pt-PT"/>
        </w:rPr>
        <w:t>çõ</w:t>
      </w:r>
      <w:r>
        <w:rPr>
          <w:rStyle w:val="Nenhum"/>
          <w:rFonts w:ascii="Arial" w:hAnsi="Arial"/>
          <w:sz w:val="24"/>
          <w:szCs w:val="24"/>
          <w:rtl w:val="0"/>
          <w:lang w:val="pt-PT"/>
        </w:rPr>
        <w:t>es e/ou libera</w:t>
      </w:r>
      <w:r>
        <w:rPr>
          <w:rStyle w:val="Nenhum"/>
          <w:rFonts w:ascii="Arial" w:hAnsi="Arial" w:hint="default"/>
          <w:sz w:val="24"/>
          <w:szCs w:val="24"/>
          <w:rtl w:val="0"/>
          <w:lang w:val="pt-PT"/>
        </w:rPr>
        <w:t>çã</w:t>
      </w:r>
      <w:r>
        <w:rPr>
          <w:rStyle w:val="Nenhum"/>
          <w:rFonts w:ascii="Arial" w:hAnsi="Arial"/>
          <w:sz w:val="24"/>
          <w:szCs w:val="24"/>
          <w:rtl w:val="0"/>
          <w:lang w:val="pt-PT"/>
        </w:rPr>
        <w:t>o de tecidos moles, incluindo v</w:t>
      </w:r>
      <w:r>
        <w:rPr>
          <w:rStyle w:val="Nenhum"/>
          <w:rFonts w:ascii="Arial" w:hAnsi="Arial" w:hint="default"/>
          <w:sz w:val="24"/>
          <w:szCs w:val="24"/>
          <w:rtl w:val="0"/>
          <w:lang w:val="pt-PT"/>
        </w:rPr>
        <w:t>í</w:t>
      </w:r>
      <w:r>
        <w:rPr>
          <w:rStyle w:val="Nenhum"/>
          <w:rFonts w:ascii="Arial" w:hAnsi="Arial"/>
          <w:sz w:val="24"/>
          <w:szCs w:val="24"/>
          <w:rtl w:val="0"/>
          <w:lang w:val="pt-PT"/>
        </w:rPr>
        <w:t>sceras.</w:t>
      </w:r>
    </w:p>
    <w:p>
      <w:pPr>
        <w:pStyle w:val="Corpo A"/>
        <w:spacing w:after="0" w:line="360" w:lineRule="auto"/>
        <w:ind w:firstLine="708"/>
        <w:jc w:val="both"/>
        <w:rPr>
          <w:rStyle w:val="Nenhum"/>
          <w:rFonts w:ascii="Arial" w:cs="Arial" w:hAnsi="Arial" w:eastAsia="Arial"/>
          <w:sz w:val="24"/>
          <w:szCs w:val="24"/>
        </w:rPr>
      </w:pPr>
      <w:r>
        <w:rPr>
          <w:rStyle w:val="Nenhum"/>
          <w:rFonts w:ascii="Arial" w:hAnsi="Arial"/>
          <w:sz w:val="24"/>
          <w:szCs w:val="24"/>
          <w:rtl w:val="0"/>
          <w:lang w:val="pt-PT"/>
        </w:rPr>
        <w:t>Os pacientes alocados no GC receber</w:t>
      </w:r>
      <w:r>
        <w:rPr>
          <w:rStyle w:val="Nenhum"/>
          <w:rFonts w:ascii="Arial" w:hAnsi="Arial" w:hint="default"/>
          <w:sz w:val="24"/>
          <w:szCs w:val="24"/>
          <w:rtl w:val="0"/>
          <w:lang w:val="pt-PT"/>
        </w:rPr>
        <w:t>ã</w:t>
      </w:r>
      <w:r>
        <w:rPr>
          <w:rStyle w:val="Nenhum"/>
          <w:rFonts w:ascii="Arial" w:hAnsi="Arial"/>
          <w:sz w:val="24"/>
          <w:szCs w:val="24"/>
          <w:rtl w:val="0"/>
          <w:lang w:val="pt-PT"/>
        </w:rPr>
        <w:t>o t</w:t>
      </w:r>
      <w:r>
        <w:rPr>
          <w:rStyle w:val="Nenhum"/>
          <w:rFonts w:ascii="Arial" w:hAnsi="Arial" w:hint="default"/>
          <w:sz w:val="24"/>
          <w:szCs w:val="24"/>
          <w:rtl w:val="0"/>
          <w:lang w:val="pt-PT"/>
        </w:rPr>
        <w:t>é</w:t>
      </w:r>
      <w:r>
        <w:rPr>
          <w:rStyle w:val="Nenhum"/>
          <w:rFonts w:ascii="Arial" w:hAnsi="Arial"/>
          <w:sz w:val="24"/>
          <w:szCs w:val="24"/>
          <w:rtl w:val="0"/>
          <w:lang w:val="pt-PT"/>
        </w:rPr>
        <w:t>cnicas placebo (shaw), nestas o paciente ser</w:t>
      </w:r>
      <w:r>
        <w:rPr>
          <w:rStyle w:val="Nenhum"/>
          <w:rFonts w:ascii="Arial" w:hAnsi="Arial" w:hint="default"/>
          <w:sz w:val="24"/>
          <w:szCs w:val="24"/>
          <w:rtl w:val="0"/>
          <w:lang w:val="pt-PT"/>
        </w:rPr>
        <w:t xml:space="preserve">á </w:t>
      </w:r>
      <w:r>
        <w:rPr>
          <w:rStyle w:val="Nenhum"/>
          <w:rFonts w:ascii="Arial" w:hAnsi="Arial"/>
          <w:sz w:val="24"/>
          <w:szCs w:val="24"/>
          <w:rtl w:val="0"/>
          <w:lang w:val="pt-PT"/>
        </w:rPr>
        <w:t>colocado na posi</w:t>
      </w:r>
      <w:r>
        <w:rPr>
          <w:rStyle w:val="Nenhum"/>
          <w:rFonts w:ascii="Arial" w:hAnsi="Arial" w:hint="default"/>
          <w:sz w:val="24"/>
          <w:szCs w:val="24"/>
          <w:rtl w:val="0"/>
          <w:lang w:val="pt-PT"/>
        </w:rPr>
        <w:t>çã</w:t>
      </w:r>
      <w:r>
        <w:rPr>
          <w:rStyle w:val="Nenhum"/>
          <w:rFonts w:ascii="Arial" w:hAnsi="Arial"/>
          <w:sz w:val="24"/>
          <w:szCs w:val="24"/>
          <w:rtl w:val="0"/>
          <w:lang w:val="pt-PT"/>
        </w:rPr>
        <w:t>o manipulativa, com os devidos contatos manuais mas n</w:t>
      </w:r>
      <w:r>
        <w:rPr>
          <w:rStyle w:val="Nenhum"/>
          <w:rFonts w:ascii="Arial" w:hAnsi="Arial" w:hint="default"/>
          <w:sz w:val="24"/>
          <w:szCs w:val="24"/>
          <w:rtl w:val="0"/>
          <w:lang w:val="pt-PT"/>
        </w:rPr>
        <w:t>ã</w:t>
      </w:r>
      <w:r>
        <w:rPr>
          <w:rStyle w:val="Nenhum"/>
          <w:rFonts w:ascii="Arial" w:hAnsi="Arial"/>
          <w:sz w:val="24"/>
          <w:szCs w:val="24"/>
          <w:rtl w:val="0"/>
          <w:lang w:val="pt-PT"/>
        </w:rPr>
        <w:t>o ser</w:t>
      </w:r>
      <w:r>
        <w:rPr>
          <w:rStyle w:val="Nenhum"/>
          <w:rFonts w:ascii="Arial" w:hAnsi="Arial" w:hint="default"/>
          <w:sz w:val="24"/>
          <w:szCs w:val="24"/>
          <w:rtl w:val="0"/>
          <w:lang w:val="pt-PT"/>
        </w:rPr>
        <w:t xml:space="preserve">á </w:t>
      </w:r>
      <w:r>
        <w:rPr>
          <w:rStyle w:val="Nenhum"/>
          <w:rFonts w:ascii="Arial" w:hAnsi="Arial"/>
          <w:sz w:val="24"/>
          <w:szCs w:val="24"/>
          <w:rtl w:val="0"/>
          <w:lang w:val="pt-PT"/>
        </w:rPr>
        <w:t>executado o movimento final de manipula</w:t>
      </w:r>
      <w:r>
        <w:rPr>
          <w:rStyle w:val="Nenhum"/>
          <w:rFonts w:ascii="Arial" w:hAnsi="Arial" w:hint="default"/>
          <w:sz w:val="24"/>
          <w:szCs w:val="24"/>
          <w:rtl w:val="0"/>
          <w:lang w:val="pt-PT"/>
        </w:rPr>
        <w:t>çã</w:t>
      </w:r>
      <w:r>
        <w:rPr>
          <w:rStyle w:val="Nenhum"/>
          <w:rFonts w:ascii="Arial" w:hAnsi="Arial"/>
          <w:sz w:val="24"/>
          <w:szCs w:val="24"/>
          <w:rtl w:val="0"/>
          <w:lang w:val="pt-PT"/>
        </w:rPr>
        <w:t>o. Para que os pacientes sejam manipulados de maneira similar, as t</w:t>
      </w:r>
      <w:r>
        <w:rPr>
          <w:rStyle w:val="Nenhum"/>
          <w:rFonts w:ascii="Arial" w:hAnsi="Arial" w:hint="default"/>
          <w:sz w:val="24"/>
          <w:szCs w:val="24"/>
          <w:rtl w:val="0"/>
          <w:lang w:val="pt-PT"/>
        </w:rPr>
        <w:t>é</w:t>
      </w:r>
      <w:r>
        <w:rPr>
          <w:rStyle w:val="Nenhum"/>
          <w:rFonts w:ascii="Arial" w:hAnsi="Arial"/>
          <w:sz w:val="24"/>
          <w:szCs w:val="24"/>
          <w:rtl w:val="0"/>
          <w:lang w:val="pt-PT"/>
        </w:rPr>
        <w:t>cnicas placebo ser</w:t>
      </w:r>
      <w:r>
        <w:rPr>
          <w:rStyle w:val="Nenhum"/>
          <w:rFonts w:ascii="Arial" w:hAnsi="Arial" w:hint="default"/>
          <w:sz w:val="24"/>
          <w:szCs w:val="24"/>
          <w:rtl w:val="0"/>
          <w:lang w:val="pt-PT"/>
        </w:rPr>
        <w:t>ã</w:t>
      </w:r>
      <w:r>
        <w:rPr>
          <w:rStyle w:val="Nenhum"/>
          <w:rFonts w:ascii="Arial" w:hAnsi="Arial"/>
          <w:sz w:val="24"/>
          <w:szCs w:val="24"/>
          <w:rtl w:val="0"/>
          <w:lang w:val="pt-PT"/>
        </w:rPr>
        <w:t>o realizadas de acordo com a necessidade terap</w:t>
      </w:r>
      <w:r>
        <w:rPr>
          <w:rStyle w:val="Nenhum"/>
          <w:rFonts w:ascii="Arial" w:hAnsi="Arial" w:hint="default"/>
          <w:sz w:val="24"/>
          <w:szCs w:val="24"/>
          <w:rtl w:val="0"/>
          <w:lang w:val="pt-PT"/>
        </w:rPr>
        <w:t>ê</w:t>
      </w:r>
      <w:r>
        <w:rPr>
          <w:rStyle w:val="Nenhum"/>
          <w:rFonts w:ascii="Arial" w:hAnsi="Arial"/>
          <w:sz w:val="24"/>
          <w:szCs w:val="24"/>
          <w:rtl w:val="0"/>
          <w:lang w:val="pt-PT"/>
        </w:rPr>
        <w:t>utica do paciente. Os pacientes do grupo placebo, ap</w:t>
      </w:r>
      <w:r>
        <w:rPr>
          <w:rStyle w:val="Nenhum"/>
          <w:rFonts w:ascii="Arial" w:hAnsi="Arial" w:hint="default"/>
          <w:sz w:val="24"/>
          <w:szCs w:val="24"/>
          <w:rtl w:val="0"/>
          <w:lang w:val="pt-PT"/>
        </w:rPr>
        <w:t>ó</w:t>
      </w:r>
      <w:r>
        <w:rPr>
          <w:rStyle w:val="Nenhum"/>
          <w:rFonts w:ascii="Arial" w:hAnsi="Arial"/>
          <w:sz w:val="24"/>
          <w:szCs w:val="24"/>
          <w:rtl w:val="0"/>
          <w:lang w:val="pt-PT"/>
        </w:rPr>
        <w:t>s encerrada coleta de dados, ser</w:t>
      </w:r>
      <w:r>
        <w:rPr>
          <w:rStyle w:val="Nenhum"/>
          <w:rFonts w:ascii="Arial" w:hAnsi="Arial" w:hint="default"/>
          <w:sz w:val="24"/>
          <w:szCs w:val="24"/>
          <w:rtl w:val="0"/>
          <w:lang w:val="pt-PT"/>
        </w:rPr>
        <w:t>ã</w:t>
      </w:r>
      <w:r>
        <w:rPr>
          <w:rStyle w:val="Nenhum"/>
          <w:rFonts w:ascii="Arial" w:hAnsi="Arial"/>
          <w:sz w:val="24"/>
          <w:szCs w:val="24"/>
          <w:rtl w:val="0"/>
          <w:lang w:val="pt-PT"/>
        </w:rPr>
        <w:t>o contatados e informados que tem direito a um atendimento osteop</w:t>
      </w:r>
      <w:r>
        <w:rPr>
          <w:rStyle w:val="Nenhum"/>
          <w:rFonts w:ascii="Arial" w:hAnsi="Arial" w:hint="default"/>
          <w:sz w:val="24"/>
          <w:szCs w:val="24"/>
          <w:rtl w:val="0"/>
          <w:lang w:val="pt-PT"/>
        </w:rPr>
        <w:t>á</w:t>
      </w:r>
      <w:r>
        <w:rPr>
          <w:rStyle w:val="Nenhum"/>
          <w:rFonts w:ascii="Arial" w:hAnsi="Arial"/>
          <w:sz w:val="24"/>
          <w:szCs w:val="24"/>
          <w:rtl w:val="0"/>
          <w:lang w:val="pt-PT"/>
        </w:rPr>
        <w:t>tico, j</w:t>
      </w:r>
      <w:r>
        <w:rPr>
          <w:rStyle w:val="Nenhum"/>
          <w:rFonts w:ascii="Arial" w:hAnsi="Arial" w:hint="default"/>
          <w:sz w:val="24"/>
          <w:szCs w:val="24"/>
          <w:rtl w:val="0"/>
          <w:lang w:val="pt-PT"/>
        </w:rPr>
        <w:t xml:space="preserve">á </w:t>
      </w:r>
      <w:r>
        <w:rPr>
          <w:rStyle w:val="Nenhum"/>
          <w:rFonts w:ascii="Arial" w:hAnsi="Arial"/>
          <w:sz w:val="24"/>
          <w:szCs w:val="24"/>
          <w:rtl w:val="0"/>
          <w:lang w:val="pt-PT"/>
        </w:rPr>
        <w:t>que na pesquisa n</w:t>
      </w:r>
      <w:r>
        <w:rPr>
          <w:rStyle w:val="Nenhum"/>
          <w:rFonts w:ascii="Arial" w:hAnsi="Arial" w:hint="default"/>
          <w:sz w:val="24"/>
          <w:szCs w:val="24"/>
          <w:rtl w:val="0"/>
          <w:lang w:val="pt-PT"/>
        </w:rPr>
        <w:t>ã</w:t>
      </w:r>
      <w:r>
        <w:rPr>
          <w:rStyle w:val="Nenhum"/>
          <w:rFonts w:ascii="Arial" w:hAnsi="Arial"/>
          <w:sz w:val="24"/>
          <w:szCs w:val="24"/>
          <w:rtl w:val="0"/>
          <w:lang w:val="pt-PT"/>
        </w:rPr>
        <w:t>o o receberam, este atendimento n</w:t>
      </w:r>
      <w:r>
        <w:rPr>
          <w:rStyle w:val="Nenhum"/>
          <w:rFonts w:ascii="Arial" w:hAnsi="Arial" w:hint="default"/>
          <w:sz w:val="24"/>
          <w:szCs w:val="24"/>
          <w:rtl w:val="0"/>
          <w:lang w:val="pt-PT"/>
        </w:rPr>
        <w:t>ã</w:t>
      </w:r>
      <w:r>
        <w:rPr>
          <w:rStyle w:val="Nenhum"/>
          <w:rFonts w:ascii="Arial" w:hAnsi="Arial"/>
          <w:sz w:val="24"/>
          <w:szCs w:val="24"/>
          <w:rtl w:val="0"/>
          <w:lang w:val="pt-PT"/>
        </w:rPr>
        <w:t>o promover</w:t>
      </w:r>
      <w:r>
        <w:rPr>
          <w:rStyle w:val="Nenhum"/>
          <w:rFonts w:ascii="Arial" w:hAnsi="Arial" w:hint="default"/>
          <w:sz w:val="24"/>
          <w:szCs w:val="24"/>
          <w:rtl w:val="0"/>
          <w:lang w:val="pt-PT"/>
        </w:rPr>
        <w:t xml:space="preserve">á </w:t>
      </w:r>
      <w:r>
        <w:rPr>
          <w:rStyle w:val="Nenhum"/>
          <w:rFonts w:ascii="Arial" w:hAnsi="Arial"/>
          <w:sz w:val="24"/>
          <w:szCs w:val="24"/>
          <w:rtl w:val="0"/>
          <w:lang w:val="pt-PT"/>
        </w:rPr>
        <w:t>dados adicionais, ser</w:t>
      </w:r>
      <w:r>
        <w:rPr>
          <w:rStyle w:val="Nenhum"/>
          <w:rFonts w:ascii="Arial" w:hAnsi="Arial" w:hint="default"/>
          <w:sz w:val="24"/>
          <w:szCs w:val="24"/>
          <w:rtl w:val="0"/>
          <w:lang w:val="pt-PT"/>
        </w:rPr>
        <w:t xml:space="preserve">á </w:t>
      </w:r>
      <w:r>
        <w:rPr>
          <w:rStyle w:val="Nenhum"/>
          <w:rFonts w:ascii="Arial" w:hAnsi="Arial"/>
          <w:sz w:val="24"/>
          <w:szCs w:val="24"/>
          <w:rtl w:val="0"/>
          <w:lang w:val="pt-PT"/>
        </w:rPr>
        <w:t>realizado somente por quest</w:t>
      </w:r>
      <w:r>
        <w:rPr>
          <w:rStyle w:val="Nenhum"/>
          <w:rFonts w:ascii="Arial" w:hAnsi="Arial" w:hint="default"/>
          <w:sz w:val="24"/>
          <w:szCs w:val="24"/>
          <w:rtl w:val="0"/>
          <w:lang w:val="pt-PT"/>
        </w:rPr>
        <w:t>õ</w:t>
      </w:r>
      <w:r>
        <w:rPr>
          <w:rStyle w:val="Nenhum"/>
          <w:rFonts w:ascii="Arial" w:hAnsi="Arial"/>
          <w:sz w:val="24"/>
          <w:szCs w:val="24"/>
          <w:rtl w:val="0"/>
          <w:lang w:val="pt-PT"/>
        </w:rPr>
        <w:t xml:space="preserve">es </w:t>
      </w:r>
      <w:r>
        <w:rPr>
          <w:rStyle w:val="Nenhum"/>
          <w:rFonts w:ascii="Arial" w:hAnsi="Arial" w:hint="default"/>
          <w:sz w:val="24"/>
          <w:szCs w:val="24"/>
          <w:rtl w:val="0"/>
          <w:lang w:val="pt-PT"/>
        </w:rPr>
        <w:t>é</w:t>
      </w:r>
      <w:r>
        <w:rPr>
          <w:rStyle w:val="Nenhum"/>
          <w:rFonts w:ascii="Arial" w:hAnsi="Arial"/>
          <w:sz w:val="24"/>
          <w:szCs w:val="24"/>
          <w:rtl w:val="0"/>
          <w:lang w:val="pt-PT"/>
        </w:rPr>
        <w:t xml:space="preserve">ticas. </w:t>
      </w:r>
    </w:p>
    <w:p>
      <w:pPr>
        <w:pStyle w:val="Corpo A"/>
        <w:spacing w:after="0" w:line="360" w:lineRule="auto"/>
        <w:ind w:firstLine="708"/>
        <w:jc w:val="both"/>
        <w:rPr>
          <w:rStyle w:val="Nenhum"/>
          <w:rFonts w:ascii="Arial" w:cs="Arial" w:hAnsi="Arial" w:eastAsia="Arial"/>
          <w:sz w:val="24"/>
          <w:szCs w:val="24"/>
        </w:rPr>
      </w:pPr>
      <w:r>
        <w:rPr>
          <w:rStyle w:val="Nenhum"/>
          <w:rFonts w:ascii="Arial" w:hAnsi="Arial"/>
          <w:sz w:val="24"/>
          <w:szCs w:val="24"/>
          <w:rtl w:val="0"/>
          <w:lang w:val="pt-PT"/>
        </w:rPr>
        <w:t>Ap</w:t>
      </w:r>
      <w:r>
        <w:rPr>
          <w:rStyle w:val="Nenhum"/>
          <w:rFonts w:ascii="Arial" w:hAnsi="Arial" w:hint="default"/>
          <w:sz w:val="24"/>
          <w:szCs w:val="24"/>
          <w:rtl w:val="0"/>
          <w:lang w:val="pt-PT"/>
        </w:rPr>
        <w:t>ó</w:t>
      </w:r>
      <w:r>
        <w:rPr>
          <w:rStyle w:val="Nenhum"/>
          <w:rFonts w:ascii="Arial" w:hAnsi="Arial"/>
          <w:sz w:val="24"/>
          <w:szCs w:val="24"/>
          <w:rtl w:val="0"/>
          <w:lang w:val="pt-PT"/>
        </w:rPr>
        <w:t>s terminado o procedimento terap</w:t>
      </w:r>
      <w:r>
        <w:rPr>
          <w:rStyle w:val="Nenhum"/>
          <w:rFonts w:ascii="Arial" w:hAnsi="Arial" w:hint="default"/>
          <w:sz w:val="24"/>
          <w:szCs w:val="24"/>
          <w:rtl w:val="0"/>
          <w:lang w:val="pt-PT"/>
        </w:rPr>
        <w:t>ê</w:t>
      </w:r>
      <w:r>
        <w:rPr>
          <w:rStyle w:val="Nenhum"/>
          <w:rFonts w:ascii="Arial" w:hAnsi="Arial"/>
          <w:sz w:val="24"/>
          <w:szCs w:val="24"/>
          <w:rtl w:val="0"/>
          <w:lang w:val="pt-PT"/>
        </w:rPr>
        <w:t>utico os pacientes ser</w:t>
      </w:r>
      <w:r>
        <w:rPr>
          <w:rStyle w:val="Nenhum"/>
          <w:rFonts w:ascii="Arial" w:hAnsi="Arial" w:hint="default"/>
          <w:sz w:val="24"/>
          <w:szCs w:val="24"/>
          <w:rtl w:val="0"/>
          <w:lang w:val="pt-PT"/>
        </w:rPr>
        <w:t>ã</w:t>
      </w:r>
      <w:r>
        <w:rPr>
          <w:rStyle w:val="Nenhum"/>
          <w:rFonts w:ascii="Arial" w:hAnsi="Arial"/>
          <w:sz w:val="24"/>
          <w:szCs w:val="24"/>
          <w:rtl w:val="0"/>
          <w:lang w:val="pt-PT"/>
        </w:rPr>
        <w:t>o encaminhados para an</w:t>
      </w:r>
      <w:r>
        <w:rPr>
          <w:rStyle w:val="Nenhum"/>
          <w:rFonts w:ascii="Arial" w:hAnsi="Arial" w:hint="default"/>
          <w:sz w:val="24"/>
          <w:szCs w:val="24"/>
          <w:rtl w:val="0"/>
          <w:lang w:val="pt-PT"/>
        </w:rPr>
        <w:t>á</w:t>
      </w:r>
      <w:r>
        <w:rPr>
          <w:rStyle w:val="Nenhum"/>
          <w:rFonts w:ascii="Arial" w:hAnsi="Arial"/>
          <w:sz w:val="24"/>
          <w:szCs w:val="24"/>
          <w:rtl w:val="0"/>
          <w:lang w:val="pt-PT"/>
        </w:rPr>
        <w:t>lise imediata p</w:t>
      </w:r>
      <w:r>
        <w:rPr>
          <w:rStyle w:val="Nenhum"/>
          <w:rFonts w:ascii="Arial" w:hAnsi="Arial" w:hint="default"/>
          <w:sz w:val="24"/>
          <w:szCs w:val="24"/>
          <w:rtl w:val="0"/>
          <w:lang w:val="pt-PT"/>
        </w:rPr>
        <w:t>ó</w:t>
      </w:r>
      <w:r>
        <w:rPr>
          <w:rStyle w:val="Nenhum"/>
          <w:rFonts w:ascii="Arial" w:hAnsi="Arial"/>
          <w:sz w:val="24"/>
          <w:szCs w:val="24"/>
          <w:rtl w:val="0"/>
          <w:lang w:val="pt-PT"/>
        </w:rPr>
        <w:t>s tratamento do SNA via VFC, 20 minutos ap</w:t>
      </w:r>
      <w:r>
        <w:rPr>
          <w:rStyle w:val="Nenhum"/>
          <w:rFonts w:ascii="Arial" w:hAnsi="Arial" w:hint="default"/>
          <w:sz w:val="24"/>
          <w:szCs w:val="24"/>
          <w:rtl w:val="0"/>
          <w:lang w:val="pt-PT"/>
        </w:rPr>
        <w:t>ó</w:t>
      </w:r>
      <w:r>
        <w:rPr>
          <w:rStyle w:val="Nenhum"/>
          <w:rFonts w:ascii="Arial" w:hAnsi="Arial"/>
          <w:sz w:val="24"/>
          <w:szCs w:val="24"/>
          <w:rtl w:val="0"/>
          <w:lang w:val="pt-PT"/>
        </w:rPr>
        <w:t>s essa an</w:t>
      </w:r>
      <w:r>
        <w:rPr>
          <w:rStyle w:val="Nenhum"/>
          <w:rFonts w:ascii="Arial" w:hAnsi="Arial" w:hint="default"/>
          <w:sz w:val="24"/>
          <w:szCs w:val="24"/>
          <w:rtl w:val="0"/>
          <w:lang w:val="pt-PT"/>
        </w:rPr>
        <w:t>á</w:t>
      </w:r>
      <w:r>
        <w:rPr>
          <w:rStyle w:val="Nenhum"/>
          <w:rFonts w:ascii="Arial" w:hAnsi="Arial"/>
          <w:sz w:val="24"/>
          <w:szCs w:val="24"/>
          <w:rtl w:val="0"/>
          <w:lang w:val="pt-PT"/>
        </w:rPr>
        <w:t>lise, ser</w:t>
      </w:r>
      <w:r>
        <w:rPr>
          <w:rStyle w:val="Nenhum"/>
          <w:rFonts w:ascii="Arial" w:hAnsi="Arial" w:hint="default"/>
          <w:sz w:val="24"/>
          <w:szCs w:val="24"/>
          <w:rtl w:val="0"/>
          <w:lang w:val="pt-PT"/>
        </w:rPr>
        <w:t xml:space="preserve">á </w:t>
      </w:r>
      <w:r>
        <w:rPr>
          <w:rStyle w:val="Nenhum"/>
          <w:rFonts w:ascii="Arial" w:hAnsi="Arial"/>
          <w:sz w:val="24"/>
          <w:szCs w:val="24"/>
          <w:rtl w:val="0"/>
          <w:lang w:val="pt-PT"/>
        </w:rPr>
        <w:t>realizada nova avalia</w:t>
      </w:r>
      <w:r>
        <w:rPr>
          <w:rStyle w:val="Nenhum"/>
          <w:rFonts w:ascii="Arial" w:hAnsi="Arial" w:hint="default"/>
          <w:sz w:val="24"/>
          <w:szCs w:val="24"/>
          <w:rtl w:val="0"/>
          <w:lang w:val="pt-PT"/>
        </w:rPr>
        <w:t>çã</w:t>
      </w:r>
      <w:r>
        <w:rPr>
          <w:rStyle w:val="Nenhum"/>
          <w:rFonts w:ascii="Arial" w:hAnsi="Arial"/>
          <w:sz w:val="24"/>
          <w:szCs w:val="24"/>
          <w:rtl w:val="0"/>
          <w:lang w:val="pt-PT"/>
        </w:rPr>
        <w:t>o da VFC, totalizando 3 avalia</w:t>
      </w:r>
      <w:r>
        <w:rPr>
          <w:rStyle w:val="Nenhum"/>
          <w:rFonts w:ascii="Arial" w:hAnsi="Arial" w:hint="default"/>
          <w:sz w:val="24"/>
          <w:szCs w:val="24"/>
          <w:rtl w:val="0"/>
          <w:lang w:val="pt-PT"/>
        </w:rPr>
        <w:t>çõ</w:t>
      </w:r>
      <w:r>
        <w:rPr>
          <w:rStyle w:val="Nenhum"/>
          <w:rFonts w:ascii="Arial" w:hAnsi="Arial"/>
          <w:sz w:val="24"/>
          <w:szCs w:val="24"/>
          <w:rtl w:val="0"/>
          <w:lang w:val="pt-PT"/>
        </w:rPr>
        <w:t>es do SNA.</w:t>
      </w:r>
    </w:p>
    <w:p>
      <w:pPr>
        <w:pStyle w:val="Corpo A"/>
        <w:spacing w:after="0" w:line="240" w:lineRule="auto"/>
        <w:jc w:val="both"/>
        <w:rPr>
          <w:rStyle w:val="Nenhum"/>
          <w:rFonts w:ascii="Arial" w:cs="Arial" w:hAnsi="Arial" w:eastAsia="Arial"/>
        </w:rPr>
      </w:pPr>
    </w:p>
    <w:p>
      <w:pPr>
        <w:pStyle w:val="Corpo A"/>
        <w:spacing w:after="0" w:line="240" w:lineRule="auto"/>
        <w:jc w:val="both"/>
        <w:rPr>
          <w:rStyle w:val="Nenhum"/>
          <w:rFonts w:ascii="Arial" w:cs="Arial" w:hAnsi="Arial" w:eastAsia="Arial"/>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b w:val="1"/>
          <w:bCs w:val="1"/>
          <w:sz w:val="24"/>
          <w:szCs w:val="24"/>
        </w:rPr>
      </w:pPr>
      <w:bookmarkStart w:name="_Toc19" w:id="19"/>
      <w:r>
        <w:rPr>
          <w:rStyle w:val="Nenhum"/>
          <w:rFonts w:ascii="Arial" w:hAnsi="Arial"/>
          <w:b w:val="1"/>
          <w:bCs w:val="1"/>
          <w:sz w:val="24"/>
          <w:szCs w:val="24"/>
          <w:rtl w:val="0"/>
          <w:lang w:val="pt-PT"/>
        </w:rPr>
        <w:t>Var</w:t>
      </w:r>
      <w:r>
        <w:rPr>
          <w:rStyle w:val="Nenhum"/>
          <w:rFonts w:ascii="Arial" w:hAnsi="Arial" w:hint="default"/>
          <w:b w:val="1"/>
          <w:bCs w:val="1"/>
          <w:sz w:val="24"/>
          <w:szCs w:val="24"/>
          <w:rtl w:val="0"/>
          <w:lang w:val="pt-PT"/>
        </w:rPr>
        <w:t>á</w:t>
      </w:r>
      <w:r>
        <w:rPr>
          <w:rStyle w:val="Nenhum"/>
          <w:rFonts w:ascii="Arial" w:hAnsi="Arial"/>
          <w:b w:val="1"/>
          <w:bCs w:val="1"/>
          <w:sz w:val="24"/>
          <w:szCs w:val="24"/>
          <w:rtl w:val="0"/>
          <w:lang w:val="pt-PT"/>
        </w:rPr>
        <w:t>veis independentes</w:t>
      </w:r>
      <w:bookmarkEnd w:id="19"/>
    </w:p>
    <w:p>
      <w:pPr>
        <w:pStyle w:val="Corpo A"/>
        <w:spacing w:after="0" w:line="240" w:lineRule="auto"/>
        <w:jc w:val="both"/>
        <w:rPr>
          <w:rStyle w:val="Nenhum"/>
          <w:rFonts w:ascii="Arial" w:cs="Arial" w:hAnsi="Arial" w:eastAsia="Arial"/>
          <w:b w:val="1"/>
          <w:bCs w:val="1"/>
          <w:sz w:val="24"/>
          <w:szCs w:val="24"/>
        </w:rPr>
      </w:pPr>
    </w:p>
    <w:p>
      <w:pPr>
        <w:pStyle w:val="Corpo A"/>
        <w:spacing w:after="0" w:line="240" w:lineRule="auto"/>
        <w:jc w:val="both"/>
        <w:rPr>
          <w:rStyle w:val="Nenhum"/>
          <w:rFonts w:ascii="Arial" w:cs="Arial" w:hAnsi="Arial" w:eastAsia="Arial"/>
          <w:b w:val="1"/>
          <w:bCs w:val="1"/>
          <w:sz w:val="24"/>
          <w:szCs w:val="24"/>
        </w:rPr>
      </w:pPr>
    </w:p>
    <w:p>
      <w:pPr>
        <w:pStyle w:val="Corpo A"/>
        <w:spacing w:after="0" w:line="360" w:lineRule="auto"/>
        <w:jc w:val="both"/>
        <w:rPr>
          <w:rStyle w:val="Nenhum"/>
          <w:rFonts w:ascii="Arial" w:cs="Arial" w:hAnsi="Arial" w:eastAsia="Arial"/>
          <w:sz w:val="24"/>
          <w:szCs w:val="24"/>
        </w:rPr>
      </w:pPr>
      <w:r>
        <w:rPr>
          <w:rStyle w:val="Nenhum"/>
          <w:rFonts w:ascii="Arial" w:cs="Arial" w:hAnsi="Arial" w:eastAsia="Arial"/>
          <w:b w:val="1"/>
          <w:bCs w:val="1"/>
          <w:sz w:val="24"/>
          <w:szCs w:val="24"/>
        </w:rPr>
        <w:tab/>
      </w:r>
      <w:r>
        <w:rPr>
          <w:rStyle w:val="Nenhum"/>
          <w:rFonts w:ascii="Arial" w:hAnsi="Arial"/>
          <w:sz w:val="24"/>
          <w:szCs w:val="24"/>
          <w:rtl w:val="0"/>
          <w:lang w:val="pt-PT"/>
        </w:rPr>
        <w:t>Ser</w:t>
      </w:r>
      <w:r>
        <w:rPr>
          <w:rStyle w:val="Nenhum"/>
          <w:rFonts w:ascii="Arial" w:hAnsi="Arial" w:hint="default"/>
          <w:sz w:val="24"/>
          <w:szCs w:val="24"/>
          <w:rtl w:val="0"/>
          <w:lang w:val="pt-PT"/>
        </w:rPr>
        <w:t>ã</w:t>
      </w:r>
      <w:r>
        <w:rPr>
          <w:rStyle w:val="Nenhum"/>
          <w:rFonts w:ascii="Arial" w:hAnsi="Arial"/>
          <w:sz w:val="24"/>
          <w:szCs w:val="24"/>
          <w:rtl w:val="0"/>
          <w:lang w:val="pt-PT"/>
        </w:rPr>
        <w:t>o vari</w:t>
      </w:r>
      <w:r>
        <w:rPr>
          <w:rStyle w:val="Nenhum"/>
          <w:rFonts w:ascii="Arial" w:hAnsi="Arial" w:hint="default"/>
          <w:sz w:val="24"/>
          <w:szCs w:val="24"/>
          <w:rtl w:val="0"/>
          <w:lang w:val="pt-PT"/>
        </w:rPr>
        <w:t>á</w:t>
      </w:r>
      <w:r>
        <w:rPr>
          <w:rStyle w:val="Nenhum"/>
          <w:rFonts w:ascii="Arial" w:hAnsi="Arial"/>
          <w:sz w:val="24"/>
          <w:szCs w:val="24"/>
          <w:rtl w:val="0"/>
          <w:lang w:val="pt-PT"/>
        </w:rPr>
        <w:t>veis independentes a idade, sexo, grau de fibromialgia (queston</w:t>
      </w:r>
      <w:r>
        <w:rPr>
          <w:rStyle w:val="Nenhum"/>
          <w:rFonts w:ascii="Arial" w:hAnsi="Arial" w:hint="default"/>
          <w:sz w:val="24"/>
          <w:szCs w:val="24"/>
          <w:rtl w:val="0"/>
          <w:lang w:val="pt-PT"/>
        </w:rPr>
        <w:t>á</w:t>
      </w:r>
      <w:r>
        <w:rPr>
          <w:rStyle w:val="Nenhum"/>
          <w:rFonts w:ascii="Arial" w:hAnsi="Arial"/>
          <w:sz w:val="24"/>
          <w:szCs w:val="24"/>
          <w:rtl w:val="0"/>
          <w:lang w:val="pt-PT"/>
        </w:rPr>
        <w:t>rios IDG e EGS) e grau de incapacidade (QIF).</w:t>
      </w:r>
    </w:p>
    <w:p>
      <w:pPr>
        <w:pStyle w:val="Corpo A"/>
        <w:spacing w:after="0" w:line="360" w:lineRule="auto"/>
        <w:jc w:val="both"/>
        <w:rPr>
          <w:rStyle w:val="Nenhum"/>
          <w:rFonts w:ascii="Arial" w:cs="Arial" w:hAnsi="Arial" w:eastAsia="Arial"/>
          <w:sz w:val="24"/>
          <w:szCs w:val="24"/>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b w:val="1"/>
          <w:bCs w:val="1"/>
          <w:sz w:val="24"/>
          <w:szCs w:val="24"/>
        </w:rPr>
      </w:pPr>
      <w:bookmarkStart w:name="_Toc20" w:id="20"/>
      <w:r>
        <w:rPr>
          <w:rStyle w:val="Nenhum"/>
          <w:rFonts w:ascii="Arial" w:hAnsi="Arial"/>
          <w:b w:val="1"/>
          <w:bCs w:val="1"/>
          <w:sz w:val="24"/>
          <w:szCs w:val="24"/>
          <w:rtl w:val="0"/>
          <w:lang w:val="pt-PT"/>
        </w:rPr>
        <w:t>Vari</w:t>
      </w:r>
      <w:r>
        <w:rPr>
          <w:rStyle w:val="Nenhum"/>
          <w:rFonts w:ascii="Arial" w:hAnsi="Arial" w:hint="default"/>
          <w:b w:val="1"/>
          <w:bCs w:val="1"/>
          <w:sz w:val="24"/>
          <w:szCs w:val="24"/>
          <w:rtl w:val="0"/>
          <w:lang w:val="pt-PT"/>
        </w:rPr>
        <w:t>á</w:t>
      </w:r>
      <w:r>
        <w:rPr>
          <w:rStyle w:val="Nenhum"/>
          <w:rFonts w:ascii="Arial" w:hAnsi="Arial"/>
          <w:b w:val="1"/>
          <w:bCs w:val="1"/>
          <w:sz w:val="24"/>
          <w:szCs w:val="24"/>
          <w:rtl w:val="0"/>
          <w:lang w:val="pt-PT"/>
        </w:rPr>
        <w:t>veis dependentes</w:t>
      </w:r>
      <w:bookmarkEnd w:id="20"/>
    </w:p>
    <w:p>
      <w:pPr>
        <w:pStyle w:val="Corpo A"/>
        <w:spacing w:after="0" w:line="240" w:lineRule="auto"/>
        <w:jc w:val="both"/>
        <w:rPr>
          <w:rStyle w:val="Nenhum"/>
          <w:rFonts w:ascii="Arial" w:cs="Arial" w:hAnsi="Arial" w:eastAsia="Arial"/>
          <w:b w:val="1"/>
          <w:bCs w:val="1"/>
          <w:sz w:val="24"/>
          <w:szCs w:val="24"/>
        </w:rPr>
      </w:pPr>
    </w:p>
    <w:p>
      <w:pPr>
        <w:pStyle w:val="Corpo A"/>
        <w:spacing w:after="0" w:line="240" w:lineRule="auto"/>
        <w:jc w:val="both"/>
        <w:rPr>
          <w:rStyle w:val="Nenhum"/>
          <w:rFonts w:ascii="Arial" w:cs="Arial" w:hAnsi="Arial" w:eastAsia="Arial"/>
          <w:b w:val="1"/>
          <w:bCs w:val="1"/>
          <w:sz w:val="24"/>
          <w:szCs w:val="24"/>
        </w:rPr>
      </w:pPr>
    </w:p>
    <w:p>
      <w:pPr>
        <w:pStyle w:val="Corpo A"/>
        <w:spacing w:after="0" w:line="360" w:lineRule="auto"/>
        <w:jc w:val="both"/>
        <w:rPr>
          <w:rStyle w:val="Nenhum"/>
          <w:rFonts w:ascii="Arial" w:cs="Arial" w:hAnsi="Arial" w:eastAsia="Arial"/>
          <w:sz w:val="24"/>
          <w:szCs w:val="24"/>
        </w:rPr>
      </w:pPr>
      <w:r>
        <w:rPr>
          <w:rStyle w:val="Nenhum"/>
          <w:rFonts w:ascii="Arial" w:cs="Arial" w:hAnsi="Arial" w:eastAsia="Arial"/>
          <w:b w:val="1"/>
          <w:bCs w:val="1"/>
          <w:sz w:val="24"/>
          <w:szCs w:val="24"/>
        </w:rPr>
        <w:tab/>
      </w:r>
      <w:r>
        <w:rPr>
          <w:rStyle w:val="Nenhum"/>
          <w:rFonts w:ascii="Arial" w:hAnsi="Arial"/>
          <w:sz w:val="24"/>
          <w:szCs w:val="24"/>
          <w:rtl w:val="0"/>
          <w:lang w:val="pt-PT"/>
        </w:rPr>
        <w:t>As vari</w:t>
      </w:r>
      <w:r>
        <w:rPr>
          <w:rStyle w:val="Nenhum"/>
          <w:rFonts w:ascii="Arial" w:hAnsi="Arial" w:hint="default"/>
          <w:sz w:val="24"/>
          <w:szCs w:val="24"/>
          <w:rtl w:val="0"/>
          <w:lang w:val="pt-PT"/>
        </w:rPr>
        <w:t>á</w:t>
      </w:r>
      <w:r>
        <w:rPr>
          <w:rStyle w:val="Nenhum"/>
          <w:rFonts w:ascii="Arial" w:hAnsi="Arial"/>
          <w:sz w:val="24"/>
          <w:szCs w:val="24"/>
          <w:rtl w:val="0"/>
          <w:lang w:val="pt-PT"/>
        </w:rPr>
        <w:t>veis dependentes do estudo ser</w:t>
      </w:r>
      <w:r>
        <w:rPr>
          <w:rStyle w:val="Nenhum"/>
          <w:rFonts w:ascii="Arial" w:hAnsi="Arial" w:hint="default"/>
          <w:sz w:val="24"/>
          <w:szCs w:val="24"/>
          <w:rtl w:val="0"/>
          <w:lang w:val="pt-PT"/>
        </w:rPr>
        <w:t>ã</w:t>
      </w:r>
      <w:r>
        <w:rPr>
          <w:rStyle w:val="Nenhum"/>
          <w:rFonts w:ascii="Arial" w:hAnsi="Arial"/>
          <w:sz w:val="24"/>
          <w:szCs w:val="24"/>
          <w:rtl w:val="0"/>
          <w:lang w:val="pt-PT"/>
        </w:rPr>
        <w:t>o o grau de disautonomia do paciente mensurado atrav</w:t>
      </w:r>
      <w:r>
        <w:rPr>
          <w:rStyle w:val="Nenhum"/>
          <w:rFonts w:ascii="Arial" w:hAnsi="Arial" w:hint="default"/>
          <w:sz w:val="24"/>
          <w:szCs w:val="24"/>
          <w:rtl w:val="0"/>
          <w:lang w:val="pt-PT"/>
        </w:rPr>
        <w:t>é</w:t>
      </w:r>
      <w:r>
        <w:rPr>
          <w:rStyle w:val="Nenhum"/>
          <w:rFonts w:ascii="Arial" w:hAnsi="Arial"/>
          <w:sz w:val="24"/>
          <w:szCs w:val="24"/>
          <w:rtl w:val="0"/>
          <w:lang w:val="pt-PT"/>
        </w:rPr>
        <w:t>s da VFC pr</w:t>
      </w:r>
      <w:r>
        <w:rPr>
          <w:rStyle w:val="Nenhum"/>
          <w:rFonts w:ascii="Arial" w:hAnsi="Arial" w:hint="default"/>
          <w:sz w:val="24"/>
          <w:szCs w:val="24"/>
          <w:rtl w:val="0"/>
          <w:lang w:val="pt-PT"/>
        </w:rPr>
        <w:t xml:space="preserve">é </w:t>
      </w:r>
      <w:r>
        <w:rPr>
          <w:rStyle w:val="Nenhum"/>
          <w:rFonts w:ascii="Arial" w:hAnsi="Arial"/>
          <w:sz w:val="24"/>
          <w:szCs w:val="24"/>
          <w:rtl w:val="0"/>
          <w:lang w:val="pt-PT"/>
        </w:rPr>
        <w:t>interven</w:t>
      </w:r>
      <w:r>
        <w:rPr>
          <w:rStyle w:val="Nenhum"/>
          <w:rFonts w:ascii="Arial" w:hAnsi="Arial" w:hint="default"/>
          <w:sz w:val="24"/>
          <w:szCs w:val="24"/>
          <w:rtl w:val="0"/>
          <w:lang w:val="pt-PT"/>
        </w:rPr>
        <w:t>çã</w:t>
      </w:r>
      <w:r>
        <w:rPr>
          <w:rStyle w:val="Nenhum"/>
          <w:rFonts w:ascii="Arial" w:hAnsi="Arial"/>
          <w:sz w:val="24"/>
          <w:szCs w:val="24"/>
          <w:rtl w:val="0"/>
          <w:lang w:val="pt-PT"/>
        </w:rPr>
        <w:t>o e o grau de disautonomia mensurado atrav</w:t>
      </w:r>
      <w:r>
        <w:rPr>
          <w:rStyle w:val="Nenhum"/>
          <w:rFonts w:ascii="Arial" w:hAnsi="Arial" w:hint="default"/>
          <w:sz w:val="24"/>
          <w:szCs w:val="24"/>
          <w:rtl w:val="0"/>
          <w:lang w:val="pt-PT"/>
        </w:rPr>
        <w:t>é</w:t>
      </w:r>
      <w:r>
        <w:rPr>
          <w:rStyle w:val="Nenhum"/>
          <w:rFonts w:ascii="Arial" w:hAnsi="Arial"/>
          <w:sz w:val="24"/>
          <w:szCs w:val="24"/>
          <w:rtl w:val="0"/>
          <w:lang w:val="pt-PT"/>
        </w:rPr>
        <w:t>s da VFC p</w:t>
      </w:r>
      <w:r>
        <w:rPr>
          <w:rStyle w:val="Nenhum"/>
          <w:rFonts w:ascii="Arial" w:hAnsi="Arial" w:hint="default"/>
          <w:sz w:val="24"/>
          <w:szCs w:val="24"/>
          <w:rtl w:val="0"/>
          <w:lang w:val="pt-PT"/>
        </w:rPr>
        <w:t>ó</w:t>
      </w:r>
      <w:r>
        <w:rPr>
          <w:rStyle w:val="Nenhum"/>
          <w:rFonts w:ascii="Arial" w:hAnsi="Arial"/>
          <w:sz w:val="24"/>
          <w:szCs w:val="24"/>
          <w:rtl w:val="0"/>
          <w:lang w:val="pt-PT"/>
        </w:rPr>
        <w:t>s interven</w:t>
      </w:r>
      <w:r>
        <w:rPr>
          <w:rStyle w:val="Nenhum"/>
          <w:rFonts w:ascii="Arial" w:hAnsi="Arial" w:hint="default"/>
          <w:sz w:val="24"/>
          <w:szCs w:val="24"/>
          <w:rtl w:val="0"/>
          <w:lang w:val="pt-PT"/>
        </w:rPr>
        <w:t>çã</w:t>
      </w:r>
      <w:r>
        <w:rPr>
          <w:rStyle w:val="Nenhum"/>
          <w:rFonts w:ascii="Arial" w:hAnsi="Arial"/>
          <w:sz w:val="24"/>
          <w:szCs w:val="24"/>
          <w:rtl w:val="0"/>
          <w:lang w:val="pt-PT"/>
        </w:rPr>
        <w:t>o.</w:t>
      </w: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sz w:val="24"/>
          <w:szCs w:val="24"/>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sz w:val="24"/>
          <w:szCs w:val="24"/>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b w:val="1"/>
          <w:bCs w:val="1"/>
          <w:sz w:val="24"/>
          <w:szCs w:val="24"/>
        </w:rPr>
      </w:pPr>
      <w:bookmarkStart w:name="_Toc21" w:id="21"/>
      <w:r>
        <w:rPr>
          <w:rStyle w:val="Nenhum"/>
          <w:rFonts w:ascii="Arial" w:hAnsi="Arial"/>
          <w:b w:val="1"/>
          <w:bCs w:val="1"/>
          <w:sz w:val="24"/>
          <w:szCs w:val="24"/>
          <w:rtl w:val="0"/>
        </w:rPr>
        <w:t>An</w:t>
      </w:r>
      <w:r>
        <w:rPr>
          <w:rStyle w:val="Nenhum"/>
          <w:rFonts w:ascii="Arial" w:hAnsi="Arial" w:hint="default"/>
          <w:b w:val="1"/>
          <w:bCs w:val="1"/>
          <w:sz w:val="24"/>
          <w:szCs w:val="24"/>
          <w:rtl w:val="0"/>
          <w:lang w:val="pt-PT"/>
        </w:rPr>
        <w:t>á</w:t>
      </w:r>
      <w:r>
        <w:rPr>
          <w:rStyle w:val="Nenhum"/>
          <w:rFonts w:ascii="Arial" w:hAnsi="Arial"/>
          <w:b w:val="1"/>
          <w:bCs w:val="1"/>
          <w:sz w:val="24"/>
          <w:szCs w:val="24"/>
          <w:rtl w:val="0"/>
          <w:lang w:val="pt-PT"/>
        </w:rPr>
        <w:t>lise estat</w:t>
      </w:r>
      <w:r>
        <w:rPr>
          <w:rStyle w:val="Nenhum"/>
          <w:rFonts w:ascii="Arial" w:hAnsi="Arial" w:hint="default"/>
          <w:b w:val="1"/>
          <w:bCs w:val="1"/>
          <w:sz w:val="24"/>
          <w:szCs w:val="24"/>
          <w:rtl w:val="0"/>
          <w:lang w:val="pt-PT"/>
        </w:rPr>
        <w:t>í</w:t>
      </w:r>
      <w:r>
        <w:rPr>
          <w:rStyle w:val="Nenhum"/>
          <w:rFonts w:ascii="Arial" w:hAnsi="Arial"/>
          <w:b w:val="1"/>
          <w:bCs w:val="1"/>
          <w:sz w:val="24"/>
          <w:szCs w:val="24"/>
          <w:rtl w:val="0"/>
          <w:lang w:val="it-IT"/>
        </w:rPr>
        <w:t>stica</w:t>
      </w:r>
      <w:bookmarkEnd w:id="21"/>
    </w:p>
    <w:p>
      <w:pPr>
        <w:pStyle w:val="Corpo A"/>
        <w:spacing w:after="0" w:line="240" w:lineRule="auto"/>
        <w:jc w:val="both"/>
        <w:rPr>
          <w:rStyle w:val="Nenhum"/>
          <w:rFonts w:ascii="Arial" w:cs="Arial" w:hAnsi="Arial" w:eastAsia="Arial"/>
          <w:b w:val="1"/>
          <w:bCs w:val="1"/>
          <w:sz w:val="24"/>
          <w:szCs w:val="24"/>
        </w:rPr>
      </w:pPr>
    </w:p>
    <w:p>
      <w:pPr>
        <w:pStyle w:val="Corpo A"/>
        <w:spacing w:after="0" w:line="240" w:lineRule="auto"/>
        <w:jc w:val="both"/>
        <w:rPr>
          <w:rStyle w:val="Nenhum"/>
          <w:rFonts w:ascii="Arial" w:cs="Arial" w:hAnsi="Arial" w:eastAsia="Arial"/>
          <w:b w:val="1"/>
          <w:bCs w:val="1"/>
          <w:sz w:val="24"/>
          <w:szCs w:val="24"/>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line="360" w:lineRule="auto"/>
        <w:jc w:val="both"/>
        <w:rPr>
          <w:rStyle w:val="Nenhum"/>
          <w:rFonts w:ascii="Arial" w:cs="Arial" w:hAnsi="Arial" w:eastAsia="Arial"/>
          <w:sz w:val="24"/>
          <w:szCs w:val="24"/>
        </w:rPr>
      </w:pPr>
      <w:r>
        <w:rPr>
          <w:rStyle w:val="Nenhum"/>
          <w:rFonts w:ascii="Arial" w:cs="Arial" w:hAnsi="Arial" w:eastAsia="Arial"/>
          <w:b w:val="1"/>
          <w:bCs w:val="1"/>
          <w:sz w:val="24"/>
          <w:szCs w:val="24"/>
        </w:rPr>
        <w:tab/>
      </w:r>
      <w:r>
        <w:rPr>
          <w:rStyle w:val="Nenhum"/>
          <w:rFonts w:ascii="Arial" w:hAnsi="Arial"/>
          <w:sz w:val="24"/>
          <w:szCs w:val="24"/>
          <w:rtl w:val="0"/>
          <w:lang w:val="pt-PT"/>
        </w:rPr>
        <w:t>Para an</w:t>
      </w:r>
      <w:r>
        <w:rPr>
          <w:rStyle w:val="Nenhum"/>
          <w:rFonts w:ascii="Arial" w:hAnsi="Arial" w:hint="default"/>
          <w:sz w:val="24"/>
          <w:szCs w:val="24"/>
          <w:rtl w:val="0"/>
        </w:rPr>
        <w:t>á</w:t>
      </w:r>
      <w:r>
        <w:rPr>
          <w:rStyle w:val="Nenhum"/>
          <w:rFonts w:ascii="Arial" w:hAnsi="Arial"/>
          <w:sz w:val="24"/>
          <w:szCs w:val="24"/>
          <w:rtl w:val="0"/>
          <w:lang w:val="pt-PT"/>
        </w:rPr>
        <w:t>lise da normalidade dos dados ser</w:t>
      </w:r>
      <w:r>
        <w:rPr>
          <w:rStyle w:val="Nenhum"/>
          <w:rFonts w:ascii="Arial" w:hAnsi="Arial" w:hint="default"/>
          <w:sz w:val="24"/>
          <w:szCs w:val="24"/>
          <w:rtl w:val="0"/>
          <w:lang w:val="pt-PT"/>
        </w:rPr>
        <w:t xml:space="preserve">á </w:t>
      </w:r>
      <w:r>
        <w:rPr>
          <w:rStyle w:val="Nenhum"/>
          <w:rFonts w:ascii="Arial" w:hAnsi="Arial"/>
          <w:sz w:val="24"/>
          <w:szCs w:val="24"/>
          <w:rtl w:val="0"/>
          <w:lang w:val="pt-PT"/>
        </w:rPr>
        <w:t>utilizado o teste de Shapiro-Wilk. Para a an</w:t>
      </w:r>
      <w:r>
        <w:rPr>
          <w:rStyle w:val="Nenhum"/>
          <w:rFonts w:ascii="Arial" w:hAnsi="Arial" w:hint="default"/>
          <w:sz w:val="24"/>
          <w:szCs w:val="24"/>
          <w:rtl w:val="0"/>
        </w:rPr>
        <w:t>á</w:t>
      </w:r>
      <w:r>
        <w:rPr>
          <w:rStyle w:val="Nenhum"/>
          <w:rFonts w:ascii="Arial" w:hAnsi="Arial"/>
          <w:sz w:val="24"/>
          <w:szCs w:val="24"/>
          <w:rtl w:val="0"/>
          <w:lang w:val="pt-PT"/>
        </w:rPr>
        <w:t>lise da caracteriza</w:t>
      </w:r>
      <w:r>
        <w:rPr>
          <w:rStyle w:val="Nenhum"/>
          <w:rFonts w:ascii="Arial" w:hAnsi="Arial" w:hint="default"/>
          <w:sz w:val="24"/>
          <w:szCs w:val="24"/>
          <w:rtl w:val="0"/>
          <w:lang w:val="pt-PT"/>
        </w:rPr>
        <w:t>çã</w:t>
      </w:r>
      <w:r>
        <w:rPr>
          <w:rStyle w:val="Nenhum"/>
          <w:rFonts w:ascii="Arial" w:hAnsi="Arial"/>
          <w:sz w:val="24"/>
          <w:szCs w:val="24"/>
          <w:rtl w:val="0"/>
          <w:lang w:val="pt-PT"/>
        </w:rPr>
        <w:t>o da amostra ser</w:t>
      </w:r>
      <w:r>
        <w:rPr>
          <w:rStyle w:val="Nenhum"/>
          <w:rFonts w:ascii="Arial" w:hAnsi="Arial" w:hint="default"/>
          <w:sz w:val="24"/>
          <w:szCs w:val="24"/>
          <w:rtl w:val="0"/>
          <w:lang w:val="pt-PT"/>
        </w:rPr>
        <w:t xml:space="preserve">á </w:t>
      </w:r>
      <w:r>
        <w:rPr>
          <w:rStyle w:val="Nenhum"/>
          <w:rFonts w:ascii="Arial" w:hAnsi="Arial"/>
          <w:sz w:val="24"/>
          <w:szCs w:val="24"/>
          <w:rtl w:val="0"/>
          <w:lang w:val="pt-PT"/>
        </w:rPr>
        <w:t xml:space="preserve">utilizado o teste ANOVA de uma via, com </w:t>
      </w:r>
      <w:r>
        <w:rPr>
          <w:rStyle w:val="Nenhum"/>
          <w:rFonts w:ascii="Arial" w:hAnsi="Arial"/>
          <w:sz w:val="24"/>
          <w:szCs w:val="24"/>
          <w:rtl w:val="0"/>
        </w:rPr>
        <w:t>p</w:t>
      </w:r>
      <w:r>
        <w:rPr>
          <w:rStyle w:val="Nenhum"/>
          <w:rFonts w:ascii="Arial" w:hAnsi="Arial" w:hint="default"/>
          <w:sz w:val="24"/>
          <w:szCs w:val="24"/>
          <w:rtl w:val="0"/>
          <w:lang w:val="es-ES_tradnl"/>
        </w:rPr>
        <w:t>ó</w:t>
      </w:r>
      <w:r>
        <w:rPr>
          <w:rStyle w:val="Nenhum"/>
          <w:rFonts w:ascii="Arial" w:hAnsi="Arial"/>
          <w:sz w:val="24"/>
          <w:szCs w:val="24"/>
          <w:rtl w:val="0"/>
          <w:lang w:val="it-IT"/>
        </w:rPr>
        <w:t>s teste de Bonferroni, para vari</w:t>
      </w:r>
      <w:r>
        <w:rPr>
          <w:rStyle w:val="Nenhum"/>
          <w:rFonts w:ascii="Arial" w:hAnsi="Arial" w:hint="default"/>
          <w:sz w:val="24"/>
          <w:szCs w:val="24"/>
          <w:rtl w:val="0"/>
        </w:rPr>
        <w:t>á</w:t>
      </w:r>
      <w:r>
        <w:rPr>
          <w:rStyle w:val="Nenhum"/>
          <w:rFonts w:ascii="Arial" w:hAnsi="Arial"/>
          <w:sz w:val="24"/>
          <w:szCs w:val="24"/>
          <w:rtl w:val="0"/>
          <w:lang w:val="pt-PT"/>
        </w:rPr>
        <w:t>veis quantitativas, e o teste Chi-quadrado para vari</w:t>
      </w:r>
      <w:r>
        <w:rPr>
          <w:rStyle w:val="Nenhum"/>
          <w:rFonts w:ascii="Arial" w:hAnsi="Arial" w:hint="default"/>
          <w:sz w:val="24"/>
          <w:szCs w:val="24"/>
          <w:rtl w:val="0"/>
        </w:rPr>
        <w:t>á</w:t>
      </w:r>
      <w:r>
        <w:rPr>
          <w:rStyle w:val="Nenhum"/>
          <w:rFonts w:ascii="Arial" w:hAnsi="Arial"/>
          <w:sz w:val="24"/>
          <w:szCs w:val="24"/>
          <w:rtl w:val="0"/>
          <w:lang w:val="pt-PT"/>
        </w:rPr>
        <w:t xml:space="preserve">veis </w:t>
      </w:r>
      <w:r>
        <w:rPr>
          <w:rStyle w:val="Nenhum"/>
          <w:rFonts w:ascii="Arial" w:hAnsi="Arial"/>
          <w:sz w:val="24"/>
          <w:szCs w:val="24"/>
          <w:rtl w:val="0"/>
          <w:lang w:val="it-IT"/>
        </w:rPr>
        <w:t>categ</w:t>
      </w:r>
      <w:r>
        <w:rPr>
          <w:rStyle w:val="Nenhum"/>
          <w:rFonts w:ascii="Arial" w:hAnsi="Arial" w:hint="default"/>
          <w:sz w:val="24"/>
          <w:szCs w:val="24"/>
          <w:rtl w:val="0"/>
          <w:lang w:val="es-ES_tradnl"/>
        </w:rPr>
        <w:t>ó</w:t>
      </w:r>
      <w:r>
        <w:rPr>
          <w:rStyle w:val="Nenhum"/>
          <w:rFonts w:ascii="Arial" w:hAnsi="Arial"/>
          <w:sz w:val="24"/>
          <w:szCs w:val="24"/>
          <w:rtl w:val="0"/>
          <w:lang w:val="pt-PT"/>
        </w:rPr>
        <w:t>ricas. Os dados param</w:t>
      </w:r>
      <w:r>
        <w:rPr>
          <w:rStyle w:val="Nenhum"/>
          <w:rFonts w:ascii="Arial" w:hAnsi="Arial" w:hint="default"/>
          <w:sz w:val="24"/>
          <w:szCs w:val="24"/>
          <w:rtl w:val="0"/>
          <w:lang w:val="fr-FR"/>
        </w:rPr>
        <w:t>é</w:t>
      </w:r>
      <w:r>
        <w:rPr>
          <w:rStyle w:val="Nenhum"/>
          <w:rFonts w:ascii="Arial" w:hAnsi="Arial"/>
          <w:sz w:val="24"/>
          <w:szCs w:val="24"/>
          <w:rtl w:val="0"/>
          <w:lang w:val="pt-PT"/>
        </w:rPr>
        <w:t>tricos ser</w:t>
      </w:r>
      <w:r>
        <w:rPr>
          <w:rStyle w:val="Nenhum"/>
          <w:rFonts w:ascii="Arial" w:hAnsi="Arial" w:hint="default"/>
          <w:sz w:val="24"/>
          <w:szCs w:val="24"/>
          <w:rtl w:val="0"/>
          <w:lang w:val="pt-PT"/>
        </w:rPr>
        <w:t>ã</w:t>
      </w:r>
      <w:r>
        <w:rPr>
          <w:rStyle w:val="Nenhum"/>
          <w:rFonts w:ascii="Arial" w:hAnsi="Arial"/>
          <w:sz w:val="24"/>
          <w:szCs w:val="24"/>
          <w:rtl w:val="0"/>
          <w:lang w:val="pt-PT"/>
        </w:rPr>
        <w:t>o analisados com ANOVA de uma via e os n</w:t>
      </w:r>
      <w:r>
        <w:rPr>
          <w:rStyle w:val="Nenhum"/>
          <w:rFonts w:ascii="Arial" w:hAnsi="Arial" w:hint="default"/>
          <w:sz w:val="24"/>
          <w:szCs w:val="24"/>
          <w:rtl w:val="0"/>
          <w:lang w:val="pt-PT"/>
        </w:rPr>
        <w:t>ã</w:t>
      </w:r>
      <w:r>
        <w:rPr>
          <w:rStyle w:val="Nenhum"/>
          <w:rFonts w:ascii="Arial" w:hAnsi="Arial"/>
          <w:sz w:val="24"/>
          <w:szCs w:val="24"/>
          <w:rtl w:val="0"/>
        </w:rPr>
        <w:t>o</w:t>
      </w:r>
      <w:r>
        <w:rPr>
          <w:rStyle w:val="Nenhum"/>
          <w:rFonts w:ascii="Arial" w:hAnsi="Arial"/>
          <w:sz w:val="24"/>
          <w:szCs w:val="24"/>
          <w:rtl w:val="0"/>
          <w:lang w:val="pt-PT"/>
        </w:rPr>
        <w:t xml:space="preserve"> param</w:t>
      </w:r>
      <w:r>
        <w:rPr>
          <w:rStyle w:val="Nenhum"/>
          <w:rFonts w:ascii="Arial" w:hAnsi="Arial" w:hint="default"/>
          <w:sz w:val="24"/>
          <w:szCs w:val="24"/>
          <w:rtl w:val="0"/>
          <w:lang w:val="fr-FR"/>
        </w:rPr>
        <w:t>é</w:t>
      </w:r>
      <w:r>
        <w:rPr>
          <w:rStyle w:val="Nenhum"/>
          <w:rFonts w:ascii="Arial" w:hAnsi="Arial"/>
          <w:sz w:val="24"/>
          <w:szCs w:val="24"/>
          <w:rtl w:val="0"/>
          <w:lang w:val="pt-PT"/>
        </w:rPr>
        <w:t xml:space="preserve">tricos com </w:t>
      </w:r>
      <w:r>
        <w:rPr>
          <w:rStyle w:val="Nenhum"/>
          <w:rFonts w:ascii="Arial" w:hAnsi="Arial"/>
          <w:sz w:val="24"/>
          <w:szCs w:val="24"/>
          <w:rtl w:val="0"/>
          <w:lang w:val="de-DE"/>
        </w:rPr>
        <w:t>o Kruskall-Wallis com p</w:t>
      </w:r>
      <w:r>
        <w:rPr>
          <w:rStyle w:val="Nenhum"/>
          <w:rFonts w:ascii="Arial" w:hAnsi="Arial" w:hint="default"/>
          <w:sz w:val="24"/>
          <w:szCs w:val="24"/>
          <w:rtl w:val="0"/>
          <w:lang w:val="es-ES_tradnl"/>
        </w:rPr>
        <w:t>ó</w:t>
      </w:r>
      <w:r>
        <w:rPr>
          <w:rStyle w:val="Nenhum"/>
          <w:rFonts w:ascii="Arial" w:hAnsi="Arial"/>
          <w:sz w:val="24"/>
          <w:szCs w:val="24"/>
          <w:rtl w:val="0"/>
          <w:lang w:val="pt-PT"/>
        </w:rPr>
        <w:t>s teste de Dunn. Os dados ser</w:t>
      </w:r>
      <w:r>
        <w:rPr>
          <w:rStyle w:val="Nenhum"/>
          <w:rFonts w:ascii="Arial" w:hAnsi="Arial" w:hint="default"/>
          <w:sz w:val="24"/>
          <w:szCs w:val="24"/>
          <w:rtl w:val="0"/>
          <w:lang w:val="pt-PT"/>
        </w:rPr>
        <w:t>ã</w:t>
      </w:r>
      <w:r>
        <w:rPr>
          <w:rStyle w:val="Nenhum"/>
          <w:rFonts w:ascii="Arial" w:hAnsi="Arial"/>
          <w:sz w:val="24"/>
          <w:szCs w:val="24"/>
          <w:rtl w:val="0"/>
          <w:lang w:val="pt-PT"/>
        </w:rPr>
        <w:t>o analisados pelo software Graphpad Prism 5.0 (San Diego, Estados Unidos).</w:t>
      </w: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rPr>
          <w:rStyle w:val="Nenhum"/>
          <w:rFonts w:ascii="Arial" w:cs="Arial" w:hAnsi="Arial" w:eastAsia="Arial"/>
          <w:sz w:val="24"/>
          <w:szCs w:val="24"/>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rPr>
          <w:rStyle w:val="Nenhum"/>
          <w:rFonts w:ascii="Arial" w:cs="Arial" w:hAnsi="Arial" w:eastAsia="Arial"/>
          <w:sz w:val="24"/>
          <w:szCs w:val="24"/>
        </w:rPr>
      </w:pPr>
    </w:p>
    <w:p>
      <w:pPr>
        <w:pStyle w:val="Subtítulo"/>
        <w:rPr>
          <w:rStyle w:val="Nenhum"/>
          <w:b w:val="1"/>
          <w:bCs w:val="1"/>
        </w:rPr>
      </w:pPr>
      <w:bookmarkStart w:name="_Toc22" w:id="22"/>
      <w:r>
        <w:rPr>
          <w:rStyle w:val="Nenhum"/>
          <w:rFonts w:ascii="Arial" w:hAnsi="Arial"/>
          <w:b w:val="1"/>
          <w:bCs w:val="1"/>
          <w:sz w:val="24"/>
          <w:szCs w:val="24"/>
          <w:rtl w:val="0"/>
          <w:lang w:val="es-ES_tradnl"/>
        </w:rPr>
        <w:t>Desfecho prim</w:t>
      </w:r>
      <w:r>
        <w:rPr>
          <w:rStyle w:val="Nenhum"/>
          <w:rFonts w:ascii="Arial" w:hAnsi="Arial" w:hint="default"/>
          <w:b w:val="1"/>
          <w:bCs w:val="1"/>
          <w:sz w:val="24"/>
          <w:szCs w:val="24"/>
          <w:rtl w:val="0"/>
        </w:rPr>
        <w:t>á</w:t>
      </w:r>
      <w:r>
        <w:rPr>
          <w:rStyle w:val="Nenhum"/>
          <w:rFonts w:ascii="Arial" w:hAnsi="Arial"/>
          <w:b w:val="1"/>
          <w:bCs w:val="1"/>
          <w:sz w:val="24"/>
          <w:szCs w:val="24"/>
          <w:rtl w:val="0"/>
          <w:lang w:val="pt-PT"/>
        </w:rPr>
        <w:t>rio</w:t>
      </w:r>
      <w:r>
        <w:rPr>
          <w:rStyle w:val="Nenhum"/>
          <w:rFonts w:cs="Arial Unicode MS" w:eastAsia="Arial Unicode MS"/>
          <w:b w:val="1"/>
          <w:bCs w:val="1"/>
          <w:rtl w:val="0"/>
        </w:rPr>
        <w:t xml:space="preserve"> </w:t>
      </w:r>
      <w:bookmarkEnd w:id="22"/>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Nenhum"/>
          <w:b w:val="1"/>
          <w:bCs w:val="1"/>
          <w:sz w:val="23"/>
          <w:szCs w:val="23"/>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Nenhum"/>
          <w:rFonts w:ascii="Arial" w:cs="Arial" w:hAnsi="Arial" w:eastAsia="Arial"/>
          <w:b w:val="1"/>
          <w:bCs w:val="1"/>
          <w:sz w:val="23"/>
          <w:szCs w:val="23"/>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cs="Arial" w:hAnsi="Arial" w:eastAsia="Arial"/>
          <w:sz w:val="24"/>
          <w:szCs w:val="24"/>
        </w:rPr>
      </w:pPr>
      <w:r>
        <w:rPr>
          <w:rStyle w:val="Nenhum"/>
          <w:rFonts w:ascii="Arial" w:cs="Arial" w:hAnsi="Arial" w:eastAsia="Arial"/>
          <w:b w:val="1"/>
          <w:bCs w:val="1"/>
          <w:sz w:val="24"/>
          <w:szCs w:val="24"/>
        </w:rPr>
        <w:tab/>
      </w:r>
      <w:r>
        <w:rPr>
          <w:rFonts w:ascii="Arial" w:hAnsi="Arial"/>
          <w:sz w:val="24"/>
          <w:szCs w:val="24"/>
          <w:rtl w:val="0"/>
          <w:lang w:val="pt-PT"/>
        </w:rPr>
        <w:t>Ter o tratamento fisioterap</w:t>
      </w:r>
      <w:r>
        <w:rPr>
          <w:rFonts w:ascii="Arial" w:hAnsi="Arial" w:hint="default"/>
          <w:sz w:val="24"/>
          <w:szCs w:val="24"/>
          <w:rtl w:val="0"/>
        </w:rPr>
        <w:t>ê</w:t>
      </w:r>
      <w:r>
        <w:rPr>
          <w:rFonts w:ascii="Arial" w:hAnsi="Arial"/>
          <w:sz w:val="24"/>
          <w:szCs w:val="24"/>
          <w:rtl w:val="0"/>
          <w:lang w:val="it-IT"/>
        </w:rPr>
        <w:t>utico osteop</w:t>
      </w:r>
      <w:r>
        <w:rPr>
          <w:rFonts w:ascii="Arial" w:hAnsi="Arial" w:hint="default"/>
          <w:sz w:val="24"/>
          <w:szCs w:val="24"/>
          <w:rtl w:val="0"/>
        </w:rPr>
        <w:t>á</w:t>
      </w:r>
      <w:r>
        <w:rPr>
          <w:rFonts w:ascii="Arial" w:hAnsi="Arial"/>
          <w:sz w:val="24"/>
          <w:szCs w:val="24"/>
          <w:rtl w:val="0"/>
          <w:lang w:val="pt-PT"/>
        </w:rPr>
        <w:t>tico como ferramenta eficaz na me-lhora da fun</w:t>
      </w:r>
      <w:r>
        <w:rPr>
          <w:rFonts w:ascii="Arial" w:hAnsi="Arial" w:hint="default"/>
          <w:sz w:val="24"/>
          <w:szCs w:val="24"/>
          <w:rtl w:val="0"/>
          <w:lang w:val="pt-PT"/>
        </w:rPr>
        <w:t>çã</w:t>
      </w:r>
      <w:r>
        <w:rPr>
          <w:rFonts w:ascii="Arial" w:hAnsi="Arial"/>
          <w:sz w:val="24"/>
          <w:szCs w:val="24"/>
          <w:rtl w:val="0"/>
          <w:lang w:val="pt-PT"/>
        </w:rPr>
        <w:t>o do sistema nervoso aut</w:t>
      </w:r>
      <w:r>
        <w:rPr>
          <w:rFonts w:ascii="Arial" w:hAnsi="Arial" w:hint="default"/>
          <w:sz w:val="24"/>
          <w:szCs w:val="24"/>
          <w:rtl w:val="0"/>
        </w:rPr>
        <w:t>ô</w:t>
      </w:r>
      <w:r>
        <w:rPr>
          <w:rFonts w:ascii="Arial" w:hAnsi="Arial"/>
          <w:sz w:val="24"/>
          <w:szCs w:val="24"/>
          <w:rtl w:val="0"/>
          <w:lang w:val="pt-PT"/>
        </w:rPr>
        <w:t xml:space="preserve">nomo de pacientes portadores de fibromial-gia. </w:t>
      </w: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cs="Arial" w:hAnsi="Arial" w:eastAsia="Arial"/>
          <w:sz w:val="24"/>
          <w:szCs w:val="24"/>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cs="Arial" w:hAnsi="Arial" w:eastAsia="Arial"/>
          <w:sz w:val="24"/>
          <w:szCs w:val="24"/>
        </w:rPr>
      </w:pPr>
    </w:p>
    <w:p>
      <w:pPr>
        <w:pStyle w:val="Subtítulo"/>
        <w:rPr>
          <w:rStyle w:val="Nenhum"/>
          <w:rFonts w:ascii="Arial" w:cs="Arial" w:hAnsi="Arial" w:eastAsia="Arial"/>
          <w:b w:val="1"/>
          <w:bCs w:val="1"/>
          <w:sz w:val="24"/>
          <w:szCs w:val="24"/>
        </w:rPr>
      </w:pPr>
      <w:bookmarkStart w:name="_Toc23" w:id="23"/>
      <w:r>
        <w:rPr>
          <w:rStyle w:val="Nenhum"/>
          <w:rFonts w:ascii="Arial" w:hAnsi="Arial"/>
          <w:b w:val="1"/>
          <w:bCs w:val="1"/>
          <w:sz w:val="24"/>
          <w:szCs w:val="24"/>
          <w:rtl w:val="0"/>
          <w:lang w:val="es-ES_tradnl"/>
        </w:rPr>
        <w:t>Desfecho secund</w:t>
      </w:r>
      <w:r>
        <w:rPr>
          <w:rStyle w:val="Nenhum"/>
          <w:rFonts w:ascii="Arial" w:hAnsi="Arial" w:hint="default"/>
          <w:b w:val="1"/>
          <w:bCs w:val="1"/>
          <w:sz w:val="24"/>
          <w:szCs w:val="24"/>
          <w:rtl w:val="0"/>
        </w:rPr>
        <w:t>á</w:t>
      </w:r>
      <w:r>
        <w:rPr>
          <w:rStyle w:val="Nenhum"/>
          <w:rFonts w:ascii="Arial" w:hAnsi="Arial"/>
          <w:b w:val="1"/>
          <w:bCs w:val="1"/>
          <w:sz w:val="24"/>
          <w:szCs w:val="24"/>
          <w:rtl w:val="0"/>
          <w:lang w:val="pt-PT"/>
        </w:rPr>
        <w:t xml:space="preserve">rio </w:t>
      </w:r>
      <w:bookmarkEnd w:id="23"/>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Nenhum"/>
          <w:rFonts w:ascii="Arial" w:cs="Arial" w:hAnsi="Arial" w:eastAsia="Arial"/>
          <w:b w:val="1"/>
          <w:bCs w:val="1"/>
          <w:sz w:val="23"/>
          <w:szCs w:val="23"/>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Style w:val="Nenhum"/>
          <w:rFonts w:ascii="Arial" w:cs="Arial" w:hAnsi="Arial" w:eastAsia="Arial"/>
          <w:b w:val="1"/>
          <w:bCs w:val="1"/>
          <w:sz w:val="23"/>
          <w:szCs w:val="23"/>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Style w:val="Nenhum"/>
          <w:rFonts w:ascii="Arial" w:cs="Arial" w:hAnsi="Arial" w:eastAsia="Arial"/>
          <w:sz w:val="24"/>
          <w:szCs w:val="24"/>
        </w:rPr>
      </w:pPr>
      <w:r>
        <w:rPr>
          <w:rStyle w:val="Nenhum"/>
          <w:rFonts w:ascii="Arial" w:cs="Arial" w:hAnsi="Arial" w:eastAsia="Arial"/>
          <w:b w:val="1"/>
          <w:bCs w:val="1"/>
          <w:sz w:val="24"/>
          <w:szCs w:val="24"/>
        </w:rPr>
        <w:tab/>
      </w:r>
      <w:r>
        <w:rPr>
          <w:rFonts w:ascii="Arial" w:hAnsi="Arial"/>
          <w:sz w:val="24"/>
          <w:szCs w:val="24"/>
          <w:rtl w:val="0"/>
          <w:lang w:val="pt-PT"/>
        </w:rPr>
        <w:t>Estabelecer correla</w:t>
      </w:r>
      <w:r>
        <w:rPr>
          <w:rFonts w:ascii="Arial" w:hAnsi="Arial" w:hint="default"/>
          <w:sz w:val="24"/>
          <w:szCs w:val="24"/>
          <w:rtl w:val="0"/>
          <w:lang w:val="pt-PT"/>
        </w:rPr>
        <w:t>çã</w:t>
      </w:r>
      <w:r>
        <w:rPr>
          <w:rFonts w:ascii="Arial" w:hAnsi="Arial"/>
          <w:sz w:val="24"/>
          <w:szCs w:val="24"/>
          <w:rtl w:val="0"/>
          <w:lang w:val="pt-PT"/>
        </w:rPr>
        <w:t xml:space="preserve">o na qual quanto pior a disautonomia dos pacientes por-tadores de fibromialgia, pior sua qualidade de vida e piores seus sintomas. </w:t>
      </w: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line="360" w:lineRule="auto"/>
        <w:jc w:val="both"/>
        <w:rPr>
          <w:rStyle w:val="Nenhum"/>
          <w:rFonts w:ascii="Arial" w:cs="Arial" w:hAnsi="Arial" w:eastAsia="Arial"/>
          <w:b w:val="1"/>
          <w:bCs w:val="1"/>
          <w:sz w:val="28"/>
          <w:szCs w:val="28"/>
        </w:rPr>
      </w:pPr>
    </w:p>
    <w:p>
      <w:pPr>
        <w:pStyle w:val="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sz w:val="28"/>
          <w:szCs w:val="28"/>
        </w:rPr>
      </w:pPr>
      <w:bookmarkStart w:name="_Toc24" w:id="24"/>
      <w:r>
        <w:rPr>
          <w:rStyle w:val="Nenhum"/>
          <w:rFonts w:ascii="Arial" w:hAnsi="Arial"/>
          <w:sz w:val="28"/>
          <w:szCs w:val="28"/>
          <w:rtl w:val="0"/>
          <w:lang w:val="pt-PT"/>
        </w:rPr>
        <w:t>Resultados estimados</w:t>
      </w:r>
      <w:bookmarkEnd w:id="24"/>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rPr>
          <w:rStyle w:val="Nenhum"/>
          <w:rFonts w:ascii="Arial" w:cs="Arial" w:hAnsi="Arial" w:eastAsia="Arial"/>
          <w:b w:val="1"/>
          <w:bCs w:val="1"/>
          <w:sz w:val="24"/>
          <w:szCs w:val="24"/>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rPr>
          <w:rStyle w:val="Nenhum"/>
          <w:rFonts w:ascii="Arial" w:cs="Arial" w:hAnsi="Arial" w:eastAsia="Arial"/>
          <w:b w:val="1"/>
          <w:bCs w:val="1"/>
          <w:sz w:val="24"/>
          <w:szCs w:val="24"/>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line="360" w:lineRule="auto"/>
        <w:jc w:val="both"/>
        <w:rPr>
          <w:rStyle w:val="Nenhum"/>
          <w:rFonts w:ascii="Arial" w:cs="Arial" w:hAnsi="Arial" w:eastAsia="Arial"/>
          <w:sz w:val="24"/>
          <w:szCs w:val="24"/>
        </w:rPr>
      </w:pPr>
      <w:r>
        <w:rPr>
          <w:rStyle w:val="Nenhum"/>
          <w:rFonts w:ascii="Arial" w:cs="Arial" w:hAnsi="Arial" w:eastAsia="Arial"/>
          <w:b w:val="1"/>
          <w:bCs w:val="1"/>
          <w:sz w:val="24"/>
          <w:szCs w:val="24"/>
        </w:rPr>
        <w:tab/>
      </w:r>
      <w:r>
        <w:rPr>
          <w:rStyle w:val="Nenhum"/>
          <w:rFonts w:ascii="Arial" w:hAnsi="Arial"/>
          <w:sz w:val="24"/>
          <w:szCs w:val="24"/>
          <w:rtl w:val="0"/>
          <w:lang w:val="pt-PT"/>
        </w:rPr>
        <w:t>Acredita-se que o tratamento osteop</w:t>
      </w:r>
      <w:r>
        <w:rPr>
          <w:rStyle w:val="Nenhum"/>
          <w:rFonts w:ascii="Arial" w:hAnsi="Arial" w:hint="default"/>
          <w:sz w:val="24"/>
          <w:szCs w:val="24"/>
          <w:rtl w:val="0"/>
          <w:lang w:val="pt-PT"/>
        </w:rPr>
        <w:t>á</w:t>
      </w:r>
      <w:r>
        <w:rPr>
          <w:rStyle w:val="Nenhum"/>
          <w:rFonts w:ascii="Arial" w:hAnsi="Arial"/>
          <w:sz w:val="24"/>
          <w:szCs w:val="24"/>
          <w:rtl w:val="0"/>
          <w:lang w:val="pt-PT"/>
        </w:rPr>
        <w:t>tico, em compara</w:t>
      </w:r>
      <w:r>
        <w:rPr>
          <w:rStyle w:val="Nenhum"/>
          <w:rFonts w:ascii="Arial" w:hAnsi="Arial" w:hint="default"/>
          <w:sz w:val="24"/>
          <w:szCs w:val="24"/>
          <w:rtl w:val="0"/>
          <w:lang w:val="pt-PT"/>
        </w:rPr>
        <w:t>çã</w:t>
      </w:r>
      <w:r>
        <w:rPr>
          <w:rStyle w:val="Nenhum"/>
          <w:rFonts w:ascii="Arial" w:hAnsi="Arial"/>
          <w:sz w:val="24"/>
          <w:szCs w:val="24"/>
          <w:rtl w:val="0"/>
          <w:lang w:val="pt-PT"/>
        </w:rPr>
        <w:t>o ao tratamento placebo, alcan</w:t>
      </w:r>
      <w:r>
        <w:rPr>
          <w:rStyle w:val="Nenhum"/>
          <w:rFonts w:ascii="Arial" w:hAnsi="Arial" w:hint="default"/>
          <w:sz w:val="24"/>
          <w:szCs w:val="24"/>
          <w:rtl w:val="0"/>
          <w:lang w:val="pt-PT"/>
        </w:rPr>
        <w:t>ç</w:t>
      </w:r>
      <w:r>
        <w:rPr>
          <w:rStyle w:val="Nenhum"/>
          <w:rFonts w:ascii="Arial" w:hAnsi="Arial"/>
          <w:sz w:val="24"/>
          <w:szCs w:val="24"/>
          <w:rtl w:val="0"/>
          <w:lang w:val="pt-PT"/>
        </w:rPr>
        <w:t>ar</w:t>
      </w:r>
      <w:r>
        <w:rPr>
          <w:rStyle w:val="Nenhum"/>
          <w:rFonts w:ascii="Arial" w:hAnsi="Arial" w:hint="default"/>
          <w:sz w:val="24"/>
          <w:szCs w:val="24"/>
          <w:rtl w:val="0"/>
          <w:lang w:val="pt-PT"/>
        </w:rPr>
        <w:t xml:space="preserve">á </w:t>
      </w:r>
      <w:r>
        <w:rPr>
          <w:rStyle w:val="Nenhum"/>
          <w:rFonts w:ascii="Arial" w:hAnsi="Arial"/>
          <w:sz w:val="24"/>
          <w:szCs w:val="24"/>
          <w:rtl w:val="0"/>
          <w:lang w:val="pt-PT"/>
        </w:rPr>
        <w:t>n</w:t>
      </w:r>
      <w:r>
        <w:rPr>
          <w:rStyle w:val="Nenhum"/>
          <w:rFonts w:ascii="Arial" w:hAnsi="Arial" w:hint="default"/>
          <w:sz w:val="24"/>
          <w:szCs w:val="24"/>
          <w:rtl w:val="0"/>
          <w:lang w:val="pt-PT"/>
        </w:rPr>
        <w:t>í</w:t>
      </w:r>
      <w:r>
        <w:rPr>
          <w:rStyle w:val="Nenhum"/>
          <w:rFonts w:ascii="Arial" w:hAnsi="Arial"/>
          <w:sz w:val="24"/>
          <w:szCs w:val="24"/>
          <w:rtl w:val="0"/>
          <w:lang w:val="pt-PT"/>
        </w:rPr>
        <w:t>veis significativos de melhora da fun</w:t>
      </w:r>
      <w:r>
        <w:rPr>
          <w:rStyle w:val="Nenhum"/>
          <w:rFonts w:ascii="Arial" w:hAnsi="Arial" w:hint="default"/>
          <w:sz w:val="24"/>
          <w:szCs w:val="24"/>
          <w:rtl w:val="0"/>
          <w:lang w:val="pt-PT"/>
        </w:rPr>
        <w:t>çã</w:t>
      </w:r>
      <w:r>
        <w:rPr>
          <w:rStyle w:val="Nenhum"/>
          <w:rFonts w:ascii="Arial" w:hAnsi="Arial"/>
          <w:sz w:val="24"/>
          <w:szCs w:val="24"/>
          <w:rtl w:val="0"/>
          <w:lang w:val="pt-PT"/>
        </w:rPr>
        <w:t>o auton</w:t>
      </w:r>
      <w:r>
        <w:rPr>
          <w:rStyle w:val="Nenhum"/>
          <w:rFonts w:ascii="Arial" w:hAnsi="Arial" w:hint="default"/>
          <w:sz w:val="24"/>
          <w:szCs w:val="24"/>
          <w:rtl w:val="0"/>
          <w:lang w:val="pt-PT"/>
        </w:rPr>
        <w:t>ô</w:t>
      </w:r>
      <w:r>
        <w:rPr>
          <w:rStyle w:val="Nenhum"/>
          <w:rFonts w:ascii="Arial" w:hAnsi="Arial"/>
          <w:sz w:val="24"/>
          <w:szCs w:val="24"/>
          <w:rtl w:val="0"/>
          <w:lang w:val="pt-PT"/>
        </w:rPr>
        <w:t>mica nos pacientes portadores de fibromialgia. Sendo assim fundamentando o mecanismo de melhora destes pacientes, em resultados alcan</w:t>
      </w:r>
      <w:r>
        <w:rPr>
          <w:rStyle w:val="Nenhum"/>
          <w:rFonts w:ascii="Arial" w:hAnsi="Arial" w:hint="default"/>
          <w:sz w:val="24"/>
          <w:szCs w:val="24"/>
          <w:rtl w:val="0"/>
          <w:lang w:val="pt-PT"/>
        </w:rPr>
        <w:t>ç</w:t>
      </w:r>
      <w:r>
        <w:rPr>
          <w:rStyle w:val="Nenhum"/>
          <w:rFonts w:ascii="Arial" w:hAnsi="Arial"/>
          <w:sz w:val="24"/>
          <w:szCs w:val="24"/>
          <w:rtl w:val="0"/>
          <w:lang w:val="pt-PT"/>
        </w:rPr>
        <w:t>ados em outras pesquisas (20; 21; 22).</w:t>
      </w: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rPr>
          <w:rStyle w:val="Nenhum"/>
          <w:rFonts w:ascii="Arial" w:cs="Arial" w:hAnsi="Arial" w:eastAsia="Arial"/>
          <w:sz w:val="24"/>
          <w:szCs w:val="24"/>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rPr>
          <w:rStyle w:val="Nenhum"/>
          <w:rFonts w:ascii="Arial" w:cs="Arial" w:hAnsi="Arial" w:eastAsia="Arial"/>
          <w:sz w:val="24"/>
          <w:szCs w:val="24"/>
        </w:rPr>
      </w:pPr>
    </w:p>
    <w:p>
      <w:pPr>
        <w:pStyle w:val="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sz w:val="28"/>
          <w:szCs w:val="28"/>
        </w:rPr>
      </w:pPr>
      <w:bookmarkStart w:name="_Toc25" w:id="25"/>
      <w:r>
        <w:rPr>
          <w:rStyle w:val="Nenhum"/>
          <w:rFonts w:ascii="Arial" w:hAnsi="Arial"/>
          <w:sz w:val="28"/>
          <w:szCs w:val="28"/>
          <w:rtl w:val="0"/>
          <w:lang w:val="pt-PT"/>
        </w:rPr>
        <w:t>Implica</w:t>
      </w:r>
      <w:r>
        <w:rPr>
          <w:rStyle w:val="Nenhum"/>
          <w:rFonts w:ascii="Arial" w:hAnsi="Arial" w:hint="default"/>
          <w:sz w:val="28"/>
          <w:szCs w:val="28"/>
          <w:rtl w:val="0"/>
          <w:lang w:val="pt-PT"/>
        </w:rPr>
        <w:t>çõ</w:t>
      </w:r>
      <w:r>
        <w:rPr>
          <w:rStyle w:val="Nenhum"/>
          <w:rFonts w:ascii="Arial" w:hAnsi="Arial"/>
          <w:sz w:val="28"/>
          <w:szCs w:val="28"/>
          <w:rtl w:val="0"/>
          <w:lang w:val="pt-PT"/>
        </w:rPr>
        <w:t>es cl</w:t>
      </w:r>
      <w:r>
        <w:rPr>
          <w:rStyle w:val="Nenhum"/>
          <w:rFonts w:ascii="Arial" w:hAnsi="Arial" w:hint="default"/>
          <w:sz w:val="28"/>
          <w:szCs w:val="28"/>
          <w:rtl w:val="0"/>
          <w:lang w:val="pt-PT"/>
        </w:rPr>
        <w:t>í</w:t>
      </w:r>
      <w:r>
        <w:rPr>
          <w:rStyle w:val="Nenhum"/>
          <w:rFonts w:ascii="Arial" w:hAnsi="Arial"/>
          <w:sz w:val="28"/>
          <w:szCs w:val="28"/>
          <w:rtl w:val="0"/>
          <w:lang w:val="pt-PT"/>
        </w:rPr>
        <w:t>nicas do estudo</w:t>
      </w:r>
      <w:bookmarkEnd w:id="25"/>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rPr>
          <w:rStyle w:val="Nenhum"/>
          <w:rFonts w:ascii="Arial" w:cs="Arial" w:hAnsi="Arial" w:eastAsia="Arial"/>
          <w:b w:val="1"/>
          <w:bCs w:val="1"/>
          <w:sz w:val="24"/>
          <w:szCs w:val="24"/>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rPr>
          <w:rStyle w:val="Nenhum"/>
          <w:rFonts w:ascii="Arial" w:cs="Arial" w:hAnsi="Arial" w:eastAsia="Arial"/>
          <w:b w:val="1"/>
          <w:bCs w:val="1"/>
          <w:sz w:val="24"/>
          <w:szCs w:val="24"/>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line="360" w:lineRule="auto"/>
        <w:jc w:val="both"/>
        <w:rPr>
          <w:rStyle w:val="Nenhum"/>
          <w:rFonts w:ascii="Arial" w:cs="Arial" w:hAnsi="Arial" w:eastAsia="Arial"/>
          <w:sz w:val="24"/>
          <w:szCs w:val="24"/>
        </w:rPr>
      </w:pPr>
      <w:r>
        <w:rPr>
          <w:rStyle w:val="Nenhum"/>
          <w:rFonts w:ascii="Arial" w:cs="Arial" w:hAnsi="Arial" w:eastAsia="Arial"/>
          <w:b w:val="1"/>
          <w:bCs w:val="1"/>
          <w:sz w:val="24"/>
          <w:szCs w:val="24"/>
        </w:rPr>
        <w:tab/>
      </w:r>
      <w:r>
        <w:rPr>
          <w:rStyle w:val="Nenhum"/>
          <w:rFonts w:ascii="Arial" w:hAnsi="Arial"/>
          <w:sz w:val="24"/>
          <w:szCs w:val="24"/>
          <w:rtl w:val="0"/>
          <w:lang w:val="pt-PT"/>
        </w:rPr>
        <w:t>Uma vez atingidos os resultados estimados, a osteopatia se mostrar</w:t>
      </w:r>
      <w:r>
        <w:rPr>
          <w:rStyle w:val="Nenhum"/>
          <w:rFonts w:ascii="Arial" w:hAnsi="Arial" w:hint="default"/>
          <w:sz w:val="24"/>
          <w:szCs w:val="24"/>
          <w:rtl w:val="0"/>
          <w:lang w:val="pt-PT"/>
        </w:rPr>
        <w:t xml:space="preserve">á </w:t>
      </w:r>
      <w:r>
        <w:rPr>
          <w:rStyle w:val="Nenhum"/>
          <w:rFonts w:ascii="Arial" w:hAnsi="Arial"/>
          <w:sz w:val="24"/>
          <w:szCs w:val="24"/>
          <w:rtl w:val="0"/>
          <w:lang w:val="pt-PT"/>
        </w:rPr>
        <w:t>uma importante ferramenta de tratamento a ser utilizada pelos pacientes com fibromialgia.</w:t>
      </w: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rPr>
          <w:rStyle w:val="Nenhum"/>
          <w:rFonts w:ascii="Arial" w:cs="Arial" w:hAnsi="Arial" w:eastAsia="Arial"/>
          <w:sz w:val="24"/>
          <w:szCs w:val="24"/>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rPr>
          <w:rStyle w:val="Nenhum"/>
          <w:rFonts w:ascii="Arial" w:cs="Arial" w:hAnsi="Arial" w:eastAsia="Arial"/>
          <w:sz w:val="24"/>
          <w:szCs w:val="24"/>
        </w:rPr>
      </w:pPr>
    </w:p>
    <w:p>
      <w:pPr>
        <w:pStyle w:val="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sz w:val="28"/>
          <w:szCs w:val="28"/>
        </w:rPr>
      </w:pPr>
      <w:bookmarkStart w:name="_Toc26" w:id="26"/>
      <w:r>
        <w:rPr>
          <w:rStyle w:val="Nenhum"/>
          <w:rFonts w:ascii="Arial" w:hAnsi="Arial"/>
          <w:sz w:val="28"/>
          <w:szCs w:val="28"/>
          <w:rtl w:val="0"/>
          <w:lang w:val="pt-PT"/>
        </w:rPr>
        <w:t>Conflitos de interesse</w:t>
      </w:r>
      <w:bookmarkEnd w:id="26"/>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rPr>
          <w:rStyle w:val="Nenhum"/>
          <w:rFonts w:ascii="Arial" w:cs="Arial" w:hAnsi="Arial" w:eastAsia="Arial"/>
          <w:b w:val="1"/>
          <w:bCs w:val="1"/>
          <w:sz w:val="24"/>
          <w:szCs w:val="24"/>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rPr>
          <w:rStyle w:val="Nenhum"/>
          <w:rFonts w:ascii="Arial" w:cs="Arial" w:hAnsi="Arial" w:eastAsia="Arial"/>
          <w:sz w:val="24"/>
          <w:szCs w:val="24"/>
        </w:rPr>
      </w:pPr>
    </w:p>
    <w:p>
      <w:pPr>
        <w:pStyle w:val="Padrã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spacing w:line="360" w:lineRule="auto"/>
        <w:jc w:val="both"/>
        <w:rPr>
          <w:rStyle w:val="Nenhum"/>
          <w:rFonts w:ascii="Arial" w:cs="Arial" w:hAnsi="Arial" w:eastAsia="Arial"/>
          <w:sz w:val="24"/>
          <w:szCs w:val="24"/>
        </w:rPr>
      </w:pPr>
      <w:r>
        <w:rPr>
          <w:rStyle w:val="Nenhum"/>
          <w:rFonts w:ascii="Arial" w:cs="Arial" w:hAnsi="Arial" w:eastAsia="Arial"/>
          <w:sz w:val="24"/>
          <w:szCs w:val="24"/>
          <w:rtl w:val="0"/>
          <w:lang w:val="pt-PT"/>
        </w:rPr>
        <w:tab/>
        <w:t>Declaro n</w:t>
      </w:r>
      <w:r>
        <w:rPr>
          <w:rStyle w:val="Nenhum"/>
          <w:rFonts w:ascii="Arial" w:hAnsi="Arial" w:hint="default"/>
          <w:sz w:val="24"/>
          <w:szCs w:val="24"/>
          <w:rtl w:val="0"/>
          <w:lang w:val="pt-PT"/>
        </w:rPr>
        <w:t>ã</w:t>
      </w:r>
      <w:r>
        <w:rPr>
          <w:rStyle w:val="Nenhum"/>
          <w:rFonts w:ascii="Arial" w:hAnsi="Arial"/>
          <w:sz w:val="24"/>
          <w:szCs w:val="24"/>
          <w:rtl w:val="0"/>
          <w:lang w:val="pt-PT"/>
        </w:rPr>
        <w:t>o haver conflito de interesse na realiza</w:t>
      </w:r>
      <w:r>
        <w:rPr>
          <w:rStyle w:val="Nenhum"/>
          <w:rFonts w:ascii="Arial" w:hAnsi="Arial" w:hint="default"/>
          <w:sz w:val="24"/>
          <w:szCs w:val="24"/>
          <w:rtl w:val="0"/>
          <w:lang w:val="pt-PT"/>
        </w:rPr>
        <w:t>çã</w:t>
      </w:r>
      <w:r>
        <w:rPr>
          <w:rStyle w:val="Nenhum"/>
          <w:rFonts w:ascii="Arial" w:hAnsi="Arial"/>
          <w:sz w:val="24"/>
          <w:szCs w:val="24"/>
          <w:rtl w:val="0"/>
          <w:lang w:val="pt-PT"/>
        </w:rPr>
        <w:t>o da presente pesquisa.</w:t>
      </w:r>
    </w:p>
    <w:p>
      <w:pPr>
        <w:pStyle w:val="Corpo A"/>
        <w:spacing w:after="0" w:line="360" w:lineRule="auto"/>
        <w:jc w:val="both"/>
        <w:rPr>
          <w:rStyle w:val="Nenhum"/>
          <w:rFonts w:ascii="Arial" w:cs="Arial" w:hAnsi="Arial" w:eastAsia="Arial"/>
        </w:rPr>
      </w:pPr>
    </w:p>
    <w:p>
      <w:pPr>
        <w:pStyle w:val="Corpo A"/>
        <w:jc w:val="both"/>
        <w:rPr>
          <w:rStyle w:val="Nenhum"/>
          <w:rFonts w:ascii="Arial" w:cs="Arial" w:hAnsi="Arial" w:eastAsia="Arial"/>
        </w:rPr>
      </w:pPr>
    </w:p>
    <w:p>
      <w:pPr>
        <w:pStyle w:val="Corpo A"/>
        <w:jc w:val="both"/>
        <w:rPr>
          <w:rStyle w:val="Nenhum"/>
          <w:rFonts w:ascii="Arial" w:cs="Arial" w:hAnsi="Arial" w:eastAsia="Arial"/>
        </w:rPr>
      </w:pPr>
    </w:p>
    <w:p>
      <w:pPr>
        <w:pStyle w:val="Corpo A"/>
        <w:jc w:val="both"/>
        <w:rPr>
          <w:rStyle w:val="Nenhum"/>
          <w:rFonts w:ascii="Arial" w:cs="Arial" w:hAnsi="Arial" w:eastAsia="Arial"/>
        </w:rPr>
      </w:pPr>
    </w:p>
    <w:p>
      <w:pPr>
        <w:pStyle w:val="Corpo A"/>
        <w:jc w:val="both"/>
        <w:rPr>
          <w:rStyle w:val="Nenhum"/>
          <w:rFonts w:ascii="Arial" w:cs="Arial" w:hAnsi="Arial" w:eastAsia="Arial"/>
        </w:rPr>
      </w:pPr>
    </w:p>
    <w:p>
      <w:pPr>
        <w:pStyle w:val="Título"/>
        <w:rPr>
          <w:rStyle w:val="Nenhum"/>
          <w:rFonts w:ascii="Arial" w:cs="Arial" w:hAnsi="Arial" w:eastAsia="Arial"/>
          <w:sz w:val="28"/>
          <w:szCs w:val="28"/>
        </w:rPr>
      </w:pPr>
      <w:bookmarkStart w:name="_Toc27" w:id="27"/>
      <w:r>
        <w:rPr>
          <w:rStyle w:val="Nenhum"/>
          <w:rFonts w:ascii="Arial" w:hAnsi="Arial"/>
          <w:sz w:val="28"/>
          <w:szCs w:val="28"/>
          <w:rtl w:val="0"/>
          <w:lang w:val="it-IT"/>
        </w:rPr>
        <w:t>Cronograma</w:t>
      </w:r>
      <w:bookmarkEnd w:id="27"/>
    </w:p>
    <w:p>
      <w:pPr>
        <w:pStyle w:val="Corpo A"/>
        <w:spacing w:after="0" w:line="240" w:lineRule="auto"/>
        <w:jc w:val="both"/>
        <w:rPr>
          <w:rStyle w:val="Nenhum"/>
          <w:rFonts w:ascii="Arial" w:cs="Arial" w:hAnsi="Arial" w:eastAsia="Arial"/>
          <w:b w:val="1"/>
          <w:bCs w:val="1"/>
          <w:sz w:val="24"/>
          <w:szCs w:val="24"/>
        </w:rPr>
      </w:pPr>
    </w:p>
    <w:p>
      <w:pPr>
        <w:pStyle w:val="Corpo A"/>
        <w:spacing w:after="0" w:line="240" w:lineRule="auto"/>
        <w:jc w:val="both"/>
        <w:rPr>
          <w:rStyle w:val="Nenhum"/>
          <w:rFonts w:ascii="Arial" w:cs="Arial" w:hAnsi="Arial" w:eastAsia="Arial"/>
          <w:b w:val="1"/>
          <w:bCs w:val="1"/>
          <w:sz w:val="24"/>
          <w:szCs w:val="24"/>
        </w:rPr>
      </w:pPr>
    </w:p>
    <w:tbl>
      <w:tblPr>
        <w:tblW w:w="905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190"/>
        <w:gridCol w:w="1164"/>
        <w:gridCol w:w="1177"/>
        <w:gridCol w:w="1165"/>
        <w:gridCol w:w="1127"/>
        <w:gridCol w:w="1152"/>
        <w:gridCol w:w="1080"/>
      </w:tblGrid>
      <w:tr>
        <w:tblPrEx>
          <w:shd w:val="clear" w:color="auto" w:fill="ced7e7"/>
        </w:tblPrEx>
        <w:trPr>
          <w:trHeight w:val="253" w:hRule="atLeast"/>
        </w:trPr>
        <w:tc>
          <w:tcPr>
            <w:tcW w:type="dxa" w:w="21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jc w:val="both"/>
            </w:pPr>
            <w:r>
              <w:rPr>
                <w:rStyle w:val="Nenhum"/>
                <w:rFonts w:ascii="Arial" w:hAnsi="Arial"/>
                <w:shd w:val="nil" w:color="auto" w:fill="auto"/>
                <w:rtl w:val="0"/>
                <w:lang w:val="pt-PT"/>
              </w:rPr>
              <w:t>------------------------</w:t>
            </w:r>
          </w:p>
        </w:tc>
        <w:tc>
          <w:tcPr>
            <w:tcW w:type="dxa" w:w="11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jan/2020</w:t>
            </w:r>
          </w:p>
        </w:tc>
        <w:tc>
          <w:tcPr>
            <w:tcW w:type="dxa" w:w="11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fev/2020</w:t>
            </w:r>
          </w:p>
        </w:tc>
        <w:tc>
          <w:tcPr>
            <w:tcW w:type="dxa" w:w="11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Mar/2020</w:t>
            </w:r>
          </w:p>
        </w:tc>
        <w:tc>
          <w:tcPr>
            <w:tcW w:type="dxa" w:w="1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abr/2020</w:t>
            </w:r>
          </w:p>
        </w:tc>
        <w:tc>
          <w:tcPr>
            <w:tcW w:type="dxa" w:w="1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mai/2020</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jun/2020</w:t>
            </w:r>
          </w:p>
        </w:tc>
      </w:tr>
      <w:tr>
        <w:tblPrEx>
          <w:shd w:val="clear" w:color="auto" w:fill="ced7e7"/>
        </w:tblPrEx>
        <w:trPr>
          <w:trHeight w:val="453" w:hRule="atLeast"/>
        </w:trPr>
        <w:tc>
          <w:tcPr>
            <w:tcW w:type="dxa" w:w="21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Aquisi</w:t>
            </w:r>
            <w:r>
              <w:rPr>
                <w:rStyle w:val="Nenhum"/>
                <w:rFonts w:ascii="Arial" w:hAnsi="Arial" w:hint="default"/>
                <w:sz w:val="20"/>
                <w:szCs w:val="20"/>
                <w:shd w:val="nil" w:color="auto" w:fill="auto"/>
                <w:rtl w:val="0"/>
                <w:lang w:val="pt-PT"/>
              </w:rPr>
              <w:t>çã</w:t>
            </w:r>
            <w:r>
              <w:rPr>
                <w:rStyle w:val="Nenhum"/>
                <w:rFonts w:ascii="Arial" w:hAnsi="Arial"/>
                <w:sz w:val="20"/>
                <w:szCs w:val="20"/>
                <w:shd w:val="nil" w:color="auto" w:fill="auto"/>
                <w:rtl w:val="0"/>
                <w:lang w:val="pt-PT"/>
              </w:rPr>
              <w:t xml:space="preserve">o de equipamento </w:t>
            </w:r>
          </w:p>
        </w:tc>
        <w:tc>
          <w:tcPr>
            <w:tcW w:type="dxa" w:w="11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center"/>
            </w:pPr>
            <w:r>
              <w:rPr>
                <w:rStyle w:val="Nenhum"/>
                <w:rFonts w:ascii="Arial" w:hAnsi="Arial"/>
                <w:shd w:val="nil" w:color="auto" w:fill="auto"/>
                <w:rtl w:val="0"/>
                <w:lang w:val="pt-PT"/>
              </w:rPr>
              <w:t>X</w:t>
            </w:r>
          </w:p>
        </w:tc>
        <w:tc>
          <w:tcPr>
            <w:tcW w:type="dxa" w:w="11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21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Coleta de dados</w:t>
            </w:r>
          </w:p>
        </w:tc>
        <w:tc>
          <w:tcPr>
            <w:tcW w:type="dxa" w:w="11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center"/>
            </w:pPr>
            <w:r>
              <w:rPr>
                <w:rStyle w:val="Nenhum"/>
                <w:rFonts w:ascii="Arial" w:hAnsi="Arial"/>
                <w:shd w:val="nil" w:color="auto" w:fill="auto"/>
                <w:rtl w:val="0"/>
                <w:lang w:val="pt-PT"/>
              </w:rPr>
              <w:t>X</w:t>
            </w:r>
          </w:p>
        </w:tc>
        <w:tc>
          <w:tcPr>
            <w:tcW w:type="dxa" w:w="11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center"/>
            </w:pPr>
            <w:r>
              <w:rPr>
                <w:rStyle w:val="Nenhum"/>
                <w:rFonts w:ascii="Arial" w:hAnsi="Arial"/>
                <w:shd w:val="nil" w:color="auto" w:fill="auto"/>
                <w:rtl w:val="0"/>
                <w:lang w:val="pt-PT"/>
              </w:rPr>
              <w:t>X</w:t>
            </w:r>
          </w:p>
        </w:tc>
        <w:tc>
          <w:tcPr>
            <w:tcW w:type="dxa" w:w="1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center"/>
            </w:pPr>
            <w:r>
              <w:rPr>
                <w:rStyle w:val="Nenhum"/>
                <w:rFonts w:ascii="Arial" w:hAnsi="Arial"/>
                <w:shd w:val="nil" w:color="auto" w:fill="auto"/>
                <w:rtl w:val="0"/>
                <w:lang w:val="pt-PT"/>
              </w:rPr>
              <w:t>X</w:t>
            </w:r>
          </w:p>
        </w:tc>
        <w:tc>
          <w:tcPr>
            <w:tcW w:type="dxa" w:w="1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21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an</w:t>
            </w:r>
            <w:r>
              <w:rPr>
                <w:rStyle w:val="Nenhum"/>
                <w:rFonts w:ascii="Arial" w:hAnsi="Arial" w:hint="default"/>
                <w:sz w:val="20"/>
                <w:szCs w:val="20"/>
                <w:shd w:val="nil" w:color="auto" w:fill="auto"/>
                <w:rtl w:val="0"/>
                <w:lang w:val="pt-PT"/>
              </w:rPr>
              <w:t>á</w:t>
            </w:r>
            <w:r>
              <w:rPr>
                <w:rStyle w:val="Nenhum"/>
                <w:rFonts w:ascii="Arial" w:hAnsi="Arial"/>
                <w:sz w:val="20"/>
                <w:szCs w:val="20"/>
                <w:shd w:val="nil" w:color="auto" w:fill="auto"/>
                <w:rtl w:val="0"/>
                <w:lang w:val="pt-PT"/>
              </w:rPr>
              <w:t>lise estat</w:t>
            </w:r>
            <w:r>
              <w:rPr>
                <w:rStyle w:val="Nenhum"/>
                <w:rFonts w:ascii="Arial" w:hAnsi="Arial" w:hint="default"/>
                <w:sz w:val="20"/>
                <w:szCs w:val="20"/>
                <w:shd w:val="nil" w:color="auto" w:fill="auto"/>
                <w:rtl w:val="0"/>
                <w:lang w:val="pt-PT"/>
              </w:rPr>
              <w:t>í</w:t>
            </w:r>
            <w:r>
              <w:rPr>
                <w:rStyle w:val="Nenhum"/>
                <w:rFonts w:ascii="Arial" w:hAnsi="Arial"/>
                <w:sz w:val="20"/>
                <w:szCs w:val="20"/>
                <w:shd w:val="nil" w:color="auto" w:fill="auto"/>
                <w:rtl w:val="0"/>
                <w:lang w:val="pt-PT"/>
              </w:rPr>
              <w:t>stica</w:t>
            </w:r>
          </w:p>
        </w:tc>
        <w:tc>
          <w:tcPr>
            <w:tcW w:type="dxa" w:w="11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center"/>
            </w:pPr>
            <w:r>
              <w:rPr>
                <w:rStyle w:val="Nenhum"/>
                <w:rFonts w:ascii="Arial" w:hAnsi="Arial"/>
                <w:shd w:val="nil" w:color="auto" w:fill="auto"/>
                <w:rtl w:val="0"/>
                <w:lang w:val="pt-PT"/>
              </w:rPr>
              <w:t>X</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21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elabora</w:t>
            </w:r>
            <w:r>
              <w:rPr>
                <w:rStyle w:val="Nenhum"/>
                <w:rFonts w:ascii="Arial" w:hAnsi="Arial" w:hint="default"/>
                <w:sz w:val="20"/>
                <w:szCs w:val="20"/>
                <w:shd w:val="nil" w:color="auto" w:fill="auto"/>
                <w:rtl w:val="0"/>
                <w:lang w:val="pt-PT"/>
              </w:rPr>
              <w:t>çã</w:t>
            </w:r>
            <w:r>
              <w:rPr>
                <w:rStyle w:val="Nenhum"/>
                <w:rFonts w:ascii="Arial" w:hAnsi="Arial"/>
                <w:sz w:val="20"/>
                <w:szCs w:val="20"/>
                <w:shd w:val="nil" w:color="auto" w:fill="auto"/>
                <w:rtl w:val="0"/>
                <w:lang w:val="pt-PT"/>
              </w:rPr>
              <w:t xml:space="preserve">o de artigo </w:t>
            </w:r>
          </w:p>
        </w:tc>
        <w:tc>
          <w:tcPr>
            <w:tcW w:type="dxa" w:w="11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center"/>
            </w:pPr>
            <w:r>
              <w:rPr>
                <w:rStyle w:val="Nenhum"/>
                <w:rFonts w:ascii="Arial" w:hAnsi="Arial"/>
                <w:shd w:val="nil" w:color="auto" w:fill="auto"/>
                <w:rtl w:val="0"/>
                <w:lang w:val="pt-PT"/>
              </w:rPr>
              <w:t>X</w:t>
            </w:r>
          </w:p>
        </w:tc>
      </w:tr>
    </w:tbl>
    <w:p>
      <w:pPr>
        <w:pStyle w:val="Corpo A"/>
        <w:widowControl w:val="0"/>
        <w:spacing w:after="0" w:line="240" w:lineRule="auto"/>
        <w:ind w:left="108" w:hanging="108"/>
        <w:rPr>
          <w:rStyle w:val="Nenhum"/>
          <w:rFonts w:ascii="Arial" w:cs="Arial" w:hAnsi="Arial" w:eastAsia="Arial"/>
          <w:b w:val="1"/>
          <w:bCs w:val="1"/>
          <w:sz w:val="24"/>
          <w:szCs w:val="24"/>
        </w:rPr>
      </w:pPr>
    </w:p>
    <w:p>
      <w:pPr>
        <w:pStyle w:val="Corpo A"/>
        <w:widowControl w:val="0"/>
        <w:spacing w:line="240" w:lineRule="auto"/>
        <w:jc w:val="both"/>
        <w:rPr>
          <w:rStyle w:val="Nenhum"/>
          <w:rFonts w:ascii="Arial" w:cs="Arial" w:hAnsi="Arial" w:eastAsia="Arial"/>
          <w:b w:val="1"/>
          <w:bCs w:val="1"/>
          <w:sz w:val="28"/>
          <w:szCs w:val="28"/>
        </w:rPr>
      </w:pPr>
    </w:p>
    <w:p>
      <w:pPr>
        <w:pStyle w:val="Corpo A"/>
        <w:spacing w:after="0" w:line="240" w:lineRule="auto"/>
        <w:jc w:val="both"/>
        <w:rPr>
          <w:rStyle w:val="Nenhum"/>
          <w:rFonts w:ascii="Arial" w:cs="Arial" w:hAnsi="Arial" w:eastAsia="Arial"/>
          <w:b w:val="1"/>
          <w:bCs w:val="1"/>
          <w:sz w:val="28"/>
          <w:szCs w:val="28"/>
        </w:rPr>
      </w:pPr>
    </w:p>
    <w:p>
      <w:pPr>
        <w:pStyle w:val="Corpo A"/>
        <w:widowControl w:val="0"/>
        <w:spacing w:after="0" w:line="240" w:lineRule="auto"/>
        <w:jc w:val="both"/>
        <w:rPr>
          <w:rStyle w:val="Nenhum"/>
          <w:rFonts w:ascii="Arial" w:cs="Arial" w:hAnsi="Arial" w:eastAsia="Arial"/>
          <w:b w:val="1"/>
          <w:bCs w:val="1"/>
          <w:sz w:val="28"/>
          <w:szCs w:val="28"/>
        </w:rPr>
      </w:pPr>
    </w:p>
    <w:tbl>
      <w:tblPr>
        <w:tblW w:w="905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190"/>
        <w:gridCol w:w="1164"/>
        <w:gridCol w:w="1177"/>
        <w:gridCol w:w="1165"/>
        <w:gridCol w:w="1127"/>
        <w:gridCol w:w="1152"/>
        <w:gridCol w:w="1080"/>
      </w:tblGrid>
      <w:tr>
        <w:tblPrEx>
          <w:shd w:val="clear" w:color="auto" w:fill="ced7e7"/>
        </w:tblPrEx>
        <w:trPr>
          <w:trHeight w:val="253" w:hRule="atLeast"/>
        </w:trPr>
        <w:tc>
          <w:tcPr>
            <w:tcW w:type="dxa" w:w="21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jc w:val="both"/>
            </w:pPr>
            <w:r>
              <w:rPr>
                <w:rStyle w:val="Nenhum"/>
                <w:rFonts w:ascii="Arial" w:hAnsi="Arial"/>
                <w:shd w:val="nil" w:color="auto" w:fill="auto"/>
                <w:rtl w:val="0"/>
                <w:lang w:val="pt-PT"/>
              </w:rPr>
              <w:t>------------------------</w:t>
            </w:r>
          </w:p>
        </w:tc>
        <w:tc>
          <w:tcPr>
            <w:tcW w:type="dxa" w:w="11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jul/2020</w:t>
            </w:r>
          </w:p>
        </w:tc>
        <w:tc>
          <w:tcPr>
            <w:tcW w:type="dxa" w:w="11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Ago/2020</w:t>
            </w:r>
          </w:p>
        </w:tc>
        <w:tc>
          <w:tcPr>
            <w:tcW w:type="dxa" w:w="11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set/2020</w:t>
            </w:r>
          </w:p>
        </w:tc>
        <w:tc>
          <w:tcPr>
            <w:tcW w:type="dxa" w:w="1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out/2020</w:t>
            </w:r>
          </w:p>
        </w:tc>
        <w:tc>
          <w:tcPr>
            <w:tcW w:type="dxa" w:w="1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nov/2020</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dez/2020</w:t>
            </w:r>
          </w:p>
        </w:tc>
      </w:tr>
      <w:tr>
        <w:tblPrEx>
          <w:shd w:val="clear" w:color="auto" w:fill="ced7e7"/>
        </w:tblPrEx>
        <w:trPr>
          <w:trHeight w:val="300" w:hRule="atLeast"/>
        </w:trPr>
        <w:tc>
          <w:tcPr>
            <w:tcW w:type="dxa" w:w="21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elabora</w:t>
            </w:r>
            <w:r>
              <w:rPr>
                <w:rStyle w:val="Nenhum"/>
                <w:rFonts w:ascii="Arial" w:hAnsi="Arial" w:hint="default"/>
                <w:sz w:val="20"/>
                <w:szCs w:val="20"/>
                <w:shd w:val="nil" w:color="auto" w:fill="auto"/>
                <w:rtl w:val="0"/>
                <w:lang w:val="pt-PT"/>
              </w:rPr>
              <w:t>çã</w:t>
            </w:r>
            <w:r>
              <w:rPr>
                <w:rStyle w:val="Nenhum"/>
                <w:rFonts w:ascii="Arial" w:hAnsi="Arial"/>
                <w:sz w:val="20"/>
                <w:szCs w:val="20"/>
                <w:shd w:val="nil" w:color="auto" w:fill="auto"/>
                <w:rtl w:val="0"/>
                <w:lang w:val="pt-PT"/>
              </w:rPr>
              <w:t xml:space="preserve">o de artigo </w:t>
            </w:r>
          </w:p>
        </w:tc>
        <w:tc>
          <w:tcPr>
            <w:tcW w:type="dxa" w:w="11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w:jc w:val="center"/>
            </w:pPr>
            <w:r>
              <w:rPr>
                <w:rStyle w:val="Nenhum"/>
                <w:rFonts w:ascii="Arial" w:hAnsi="Arial"/>
                <w:sz w:val="22"/>
                <w:szCs w:val="22"/>
                <w:shd w:val="nil" w:color="auto" w:fill="auto"/>
                <w:rtl w:val="0"/>
                <w:lang w:val="en-US"/>
                <w14:textOutline w14:w="12700" w14:cap="flat">
                  <w14:noFill/>
                  <w14:miter w14:lim="400000"/>
                </w14:textOutline>
              </w:rPr>
              <w:t>X</w:t>
            </w:r>
          </w:p>
        </w:tc>
        <w:tc>
          <w:tcPr>
            <w:tcW w:type="dxa" w:w="11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w:jc w:val="center"/>
            </w:pPr>
            <w:r>
              <w:rPr>
                <w:rStyle w:val="Nenhum"/>
                <w:rFonts w:ascii="Arial" w:hAnsi="Arial"/>
                <w:sz w:val="22"/>
                <w:szCs w:val="22"/>
                <w:shd w:val="nil" w:color="auto" w:fill="auto"/>
                <w:rtl w:val="0"/>
                <w:lang w:val="en-US"/>
                <w14:textOutline w14:w="12700" w14:cap="flat">
                  <w14:noFill/>
                  <w14:miter w14:lim="400000"/>
                </w14:textOutline>
              </w:rPr>
              <w:t>X</w:t>
            </w:r>
          </w:p>
        </w:tc>
        <w:tc>
          <w:tcPr>
            <w:tcW w:type="dxa" w:w="11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673" w:hRule="atLeast"/>
        </w:trPr>
        <w:tc>
          <w:tcPr>
            <w:tcW w:type="dxa" w:w="21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w:jc w:val="both"/>
            </w:pPr>
            <w:r>
              <w:rPr>
                <w:rStyle w:val="Nenhum"/>
                <w:rFonts w:ascii="Arial" w:hAnsi="Arial"/>
                <w:sz w:val="20"/>
                <w:szCs w:val="20"/>
                <w:shd w:val="nil" w:color="auto" w:fill="auto"/>
                <w:rtl w:val="0"/>
                <w:lang w:val="en-US"/>
                <w14:textOutline w14:w="12700" w14:cap="flat">
                  <w14:noFill/>
                  <w14:miter w14:lim="400000"/>
                </w14:textOutline>
              </w:rPr>
              <w:t>Avalia</w:t>
            </w:r>
            <w:r>
              <w:rPr>
                <w:rStyle w:val="Nenhum"/>
                <w:rFonts w:ascii="Arial" w:hAnsi="Arial" w:hint="default"/>
                <w:sz w:val="20"/>
                <w:szCs w:val="20"/>
                <w:shd w:val="nil" w:color="auto" w:fill="auto"/>
                <w:rtl w:val="0"/>
                <w:lang w:val="en-US"/>
                <w14:textOutline w14:w="12700" w14:cap="flat">
                  <w14:noFill/>
                  <w14:miter w14:lim="400000"/>
                </w14:textOutline>
              </w:rPr>
              <w:t>çã</w:t>
            </w:r>
            <w:r>
              <w:rPr>
                <w:rStyle w:val="Nenhum"/>
                <w:rFonts w:ascii="Arial" w:hAnsi="Arial"/>
                <w:sz w:val="20"/>
                <w:szCs w:val="20"/>
                <w:shd w:val="nil" w:color="auto" w:fill="auto"/>
                <w:rtl w:val="0"/>
                <w:lang w:val="en-US"/>
                <w14:textOutline w14:w="12700" w14:cap="flat">
                  <w14:noFill/>
                  <w14:miter w14:lim="400000"/>
                </w14:textOutline>
              </w:rPr>
              <w:t>o departamento cient</w:t>
            </w:r>
            <w:r>
              <w:rPr>
                <w:rStyle w:val="Nenhum"/>
                <w:rFonts w:ascii="Arial" w:hAnsi="Arial" w:hint="default"/>
                <w:sz w:val="20"/>
                <w:szCs w:val="20"/>
                <w:shd w:val="nil" w:color="auto" w:fill="auto"/>
                <w:rtl w:val="0"/>
                <w:lang w:val="en-US"/>
                <w14:textOutline w14:w="12700" w14:cap="flat">
                  <w14:noFill/>
                  <w14:miter w14:lim="400000"/>
                </w14:textOutline>
              </w:rPr>
              <w:t>í</w:t>
            </w:r>
            <w:r>
              <w:rPr>
                <w:rStyle w:val="Nenhum"/>
                <w:rFonts w:ascii="Arial" w:hAnsi="Arial"/>
                <w:sz w:val="20"/>
                <w:szCs w:val="20"/>
                <w:shd w:val="nil" w:color="auto" w:fill="auto"/>
                <w:rtl w:val="0"/>
                <w:lang w:val="en-US"/>
                <w14:textOutline w14:w="12700" w14:cap="flat">
                  <w14:noFill/>
                  <w14:miter w14:lim="400000"/>
                </w14:textOutline>
              </w:rPr>
              <w:t>fico EOM</w:t>
            </w:r>
          </w:p>
        </w:tc>
        <w:tc>
          <w:tcPr>
            <w:tcW w:type="dxa" w:w="11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w:jc w:val="center"/>
            </w:pPr>
            <w:r>
              <w:rPr>
                <w:rStyle w:val="Nenhum"/>
                <w:rFonts w:ascii="Arial" w:hAnsi="Arial"/>
                <w:sz w:val="22"/>
                <w:szCs w:val="22"/>
                <w:shd w:val="nil" w:color="auto" w:fill="auto"/>
                <w:rtl w:val="0"/>
                <w:lang w:val="en-US"/>
                <w14:textOutline w14:w="12700" w14:cap="flat">
                  <w14:noFill/>
                  <w14:miter w14:lim="400000"/>
                </w14:textOutline>
              </w:rPr>
              <w:t>X</w:t>
            </w:r>
          </w:p>
        </w:tc>
        <w:tc>
          <w:tcPr>
            <w:tcW w:type="dxa" w:w="1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w:jc w:val="center"/>
            </w:pPr>
            <w:r>
              <w:rPr>
                <w:rStyle w:val="Nenhum"/>
                <w:rFonts w:ascii="Arial" w:hAnsi="Arial"/>
                <w:sz w:val="22"/>
                <w:szCs w:val="22"/>
                <w:shd w:val="nil" w:color="auto" w:fill="auto"/>
                <w:rtl w:val="0"/>
                <w:lang w:val="en-US"/>
                <w14:textOutline w14:w="12700" w14:cap="flat">
                  <w14:noFill/>
                  <w14:miter w14:lim="400000"/>
                </w14:textOutline>
              </w:rPr>
              <w:t>X</w:t>
            </w:r>
          </w:p>
        </w:tc>
        <w:tc>
          <w:tcPr>
            <w:tcW w:type="dxa" w:w="1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00" w:hRule="atLeast"/>
        </w:trPr>
        <w:tc>
          <w:tcPr>
            <w:tcW w:type="dxa" w:w="219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w:jc w:val="both"/>
            </w:pPr>
            <w:r>
              <w:rPr>
                <w:rStyle w:val="Nenhum"/>
                <w:rFonts w:ascii="Arial" w:hAnsi="Arial"/>
                <w:sz w:val="20"/>
                <w:szCs w:val="20"/>
                <w:shd w:val="nil" w:color="auto" w:fill="auto"/>
                <w:rtl w:val="0"/>
                <w:lang w:val="en-US"/>
                <w14:textOutline w14:w="12700" w14:cap="flat">
                  <w14:noFill/>
                  <w14:miter w14:lim="400000"/>
                </w14:textOutline>
              </w:rPr>
              <w:t>Defesa</w:t>
            </w:r>
          </w:p>
        </w:tc>
        <w:tc>
          <w:tcPr>
            <w:tcW w:type="dxa" w:w="116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1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w:jc w:val="center"/>
            </w:pPr>
            <w:r>
              <w:rPr>
                <w:rStyle w:val="Nenhum"/>
                <w:rFonts w:ascii="Arial" w:hAnsi="Arial"/>
                <w:sz w:val="22"/>
                <w:szCs w:val="22"/>
                <w:shd w:val="nil" w:color="auto" w:fill="auto"/>
                <w:rtl w:val="0"/>
                <w:lang w:val="en-US"/>
                <w14:textOutline w14:w="12700" w14:cap="flat">
                  <w14:noFill/>
                  <w14:miter w14:lim="400000"/>
                </w14:textOutline>
              </w:rPr>
              <w:t>X</w:t>
            </w:r>
          </w:p>
        </w:tc>
        <w:tc>
          <w:tcPr>
            <w:tcW w:type="dxa" w:w="10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w:jc w:val="center"/>
            </w:pPr>
            <w:r>
              <w:rPr>
                <w:rStyle w:val="Nenhum"/>
                <w:rFonts w:ascii="Arial" w:hAnsi="Arial"/>
                <w:sz w:val="22"/>
                <w:szCs w:val="22"/>
                <w:shd w:val="nil" w:color="auto" w:fill="auto"/>
                <w:rtl w:val="0"/>
                <w:lang w:val="en-US"/>
                <w14:textOutline w14:w="12700" w14:cap="flat">
                  <w14:noFill/>
                  <w14:miter w14:lim="400000"/>
                </w14:textOutline>
              </w:rPr>
              <w:t>X</w:t>
            </w:r>
          </w:p>
        </w:tc>
      </w:tr>
    </w:tbl>
    <w:p>
      <w:pPr>
        <w:pStyle w:val="Corpo A"/>
        <w:widowControl w:val="0"/>
        <w:spacing w:after="0" w:line="240" w:lineRule="auto"/>
        <w:ind w:left="108" w:hanging="108"/>
        <w:rPr>
          <w:rStyle w:val="Nenhum"/>
          <w:rFonts w:ascii="Arial" w:cs="Arial" w:hAnsi="Arial" w:eastAsia="Arial"/>
          <w:b w:val="1"/>
          <w:bCs w:val="1"/>
          <w:sz w:val="28"/>
          <w:szCs w:val="28"/>
        </w:rPr>
      </w:pPr>
    </w:p>
    <w:p>
      <w:pPr>
        <w:pStyle w:val="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sz w:val="28"/>
          <w:szCs w:val="28"/>
        </w:rPr>
      </w:pPr>
    </w:p>
    <w:p>
      <w:pPr>
        <w:pStyle w:val="Corpo A"/>
        <w:jc w:val="both"/>
        <w:rPr>
          <w:rStyle w:val="Nenhum"/>
          <w:rFonts w:ascii="Arial" w:cs="Arial" w:hAnsi="Arial" w:eastAsia="Arial"/>
          <w:b w:val="1"/>
          <w:bCs w:val="1"/>
          <w:sz w:val="28"/>
          <w:szCs w:val="28"/>
        </w:rPr>
      </w:pPr>
      <w:r>
        <w:rPr>
          <w:rStyle w:val="Nenhum"/>
          <w:rFonts w:ascii="Arial" w:cs="Arial" w:hAnsi="Arial" w:eastAsia="Arial"/>
          <w:b w:val="1"/>
          <w:bCs w:val="1"/>
          <w:sz w:val="28"/>
          <w:szCs w:val="28"/>
        </w:rPr>
        <w:tab/>
      </w:r>
    </w:p>
    <w:p>
      <w:pPr>
        <w:pStyle w:val="Corpo A"/>
        <w:jc w:val="both"/>
        <w:rPr>
          <w:rStyle w:val="Nenhum"/>
          <w:rFonts w:ascii="Arial" w:cs="Arial" w:hAnsi="Arial" w:eastAsia="Arial"/>
          <w:b w:val="1"/>
          <w:bCs w:val="1"/>
          <w:sz w:val="28"/>
          <w:szCs w:val="28"/>
        </w:rPr>
      </w:pPr>
    </w:p>
    <w:p>
      <w:pPr>
        <w:pStyle w:val="Corpo A"/>
        <w:jc w:val="both"/>
        <w:rPr>
          <w:rStyle w:val="Nenhum"/>
          <w:rFonts w:ascii="Arial" w:cs="Arial" w:hAnsi="Arial" w:eastAsia="Arial"/>
          <w:b w:val="1"/>
          <w:bCs w:val="1"/>
          <w:sz w:val="28"/>
          <w:szCs w:val="28"/>
        </w:rPr>
      </w:pPr>
    </w:p>
    <w:p>
      <w:pPr>
        <w:pStyle w:val="Corpo A"/>
        <w:jc w:val="both"/>
        <w:rPr>
          <w:rStyle w:val="Nenhum"/>
          <w:rFonts w:ascii="Arial" w:cs="Arial" w:hAnsi="Arial" w:eastAsia="Arial"/>
          <w:b w:val="1"/>
          <w:bCs w:val="1"/>
          <w:sz w:val="28"/>
          <w:szCs w:val="28"/>
        </w:rPr>
      </w:pPr>
    </w:p>
    <w:p>
      <w:pPr>
        <w:pStyle w:val="Corpo A"/>
        <w:jc w:val="both"/>
        <w:rPr>
          <w:rStyle w:val="Nenhum"/>
          <w:rFonts w:ascii="Arial" w:cs="Arial" w:hAnsi="Arial" w:eastAsia="Arial"/>
          <w:b w:val="1"/>
          <w:bCs w:val="1"/>
          <w:sz w:val="28"/>
          <w:szCs w:val="28"/>
        </w:rPr>
      </w:pPr>
    </w:p>
    <w:p>
      <w:pPr>
        <w:pStyle w:val="Corpo A"/>
        <w:jc w:val="both"/>
        <w:rPr>
          <w:rStyle w:val="Nenhum"/>
          <w:rFonts w:ascii="Arial" w:cs="Arial" w:hAnsi="Arial" w:eastAsia="Arial"/>
          <w:b w:val="1"/>
          <w:bCs w:val="1"/>
          <w:sz w:val="28"/>
          <w:szCs w:val="28"/>
        </w:rPr>
      </w:pPr>
    </w:p>
    <w:p>
      <w:pPr>
        <w:pStyle w:val="Corpo A"/>
        <w:jc w:val="both"/>
        <w:rPr>
          <w:rStyle w:val="Nenhum"/>
          <w:rFonts w:ascii="Arial" w:cs="Arial" w:hAnsi="Arial" w:eastAsia="Arial"/>
          <w:b w:val="1"/>
          <w:bCs w:val="1"/>
          <w:sz w:val="28"/>
          <w:szCs w:val="28"/>
        </w:rPr>
      </w:pPr>
    </w:p>
    <w:p>
      <w:pPr>
        <w:pStyle w:val="Corpo A"/>
        <w:jc w:val="both"/>
        <w:rPr>
          <w:rStyle w:val="Nenhum"/>
          <w:rFonts w:ascii="Arial" w:cs="Arial" w:hAnsi="Arial" w:eastAsia="Arial"/>
          <w:b w:val="1"/>
          <w:bCs w:val="1"/>
          <w:sz w:val="28"/>
          <w:szCs w:val="28"/>
        </w:rPr>
      </w:pPr>
    </w:p>
    <w:p>
      <w:pPr>
        <w:pStyle w:val="Corpo A"/>
        <w:jc w:val="both"/>
        <w:rPr>
          <w:rStyle w:val="Nenhum"/>
          <w:rFonts w:ascii="Arial" w:cs="Arial" w:hAnsi="Arial" w:eastAsia="Arial"/>
          <w:b w:val="1"/>
          <w:bCs w:val="1"/>
          <w:sz w:val="28"/>
          <w:szCs w:val="28"/>
        </w:rPr>
      </w:pPr>
    </w:p>
    <w:p>
      <w:pPr>
        <w:pStyle w:val="Corpo A"/>
        <w:jc w:val="both"/>
        <w:rPr>
          <w:rStyle w:val="Nenhum"/>
          <w:rFonts w:ascii="Arial" w:cs="Arial" w:hAnsi="Arial" w:eastAsia="Arial"/>
          <w:b w:val="1"/>
          <w:bCs w:val="1"/>
          <w:sz w:val="28"/>
          <w:szCs w:val="28"/>
        </w:rPr>
      </w:pPr>
    </w:p>
    <w:p>
      <w:pPr>
        <w:pStyle w:val="Corpo A"/>
        <w:jc w:val="both"/>
        <w:rPr>
          <w:rStyle w:val="Nenhum"/>
          <w:rFonts w:ascii="Arial" w:cs="Arial" w:hAnsi="Arial" w:eastAsia="Arial"/>
          <w:b w:val="1"/>
          <w:bCs w:val="1"/>
          <w:sz w:val="28"/>
          <w:szCs w:val="28"/>
        </w:rPr>
      </w:pPr>
    </w:p>
    <w:p>
      <w:pPr>
        <w:pStyle w:val="Corpo A"/>
        <w:jc w:val="both"/>
        <w:rPr>
          <w:rStyle w:val="Nenhum"/>
          <w:rFonts w:ascii="Arial" w:cs="Arial" w:hAnsi="Arial" w:eastAsia="Arial"/>
          <w:b w:val="1"/>
          <w:bCs w:val="1"/>
          <w:sz w:val="28"/>
          <w:szCs w:val="28"/>
        </w:rPr>
      </w:pPr>
    </w:p>
    <w:p>
      <w:pPr>
        <w:pStyle w:val="Título"/>
        <w:rPr>
          <w:rStyle w:val="Nenhum"/>
          <w:rFonts w:ascii="Arial" w:cs="Arial" w:hAnsi="Arial" w:eastAsia="Arial"/>
          <w:sz w:val="28"/>
          <w:szCs w:val="28"/>
        </w:rPr>
      </w:pPr>
      <w:bookmarkStart w:name="_Toc28" w:id="28"/>
      <w:r>
        <w:rPr>
          <w:rStyle w:val="Nenhum"/>
          <w:rFonts w:ascii="Arial" w:hAnsi="Arial"/>
          <w:sz w:val="28"/>
          <w:szCs w:val="28"/>
          <w:rtl w:val="0"/>
          <w:lang w:val="pt-PT"/>
        </w:rPr>
        <w:t>Or</w:t>
      </w:r>
      <w:r>
        <w:rPr>
          <w:rStyle w:val="Nenhum"/>
          <w:rFonts w:ascii="Arial" w:hAnsi="Arial" w:hint="default"/>
          <w:sz w:val="28"/>
          <w:szCs w:val="28"/>
          <w:rtl w:val="0"/>
          <w:lang w:val="pt-PT"/>
        </w:rPr>
        <w:t>ç</w:t>
      </w:r>
      <w:r>
        <w:rPr>
          <w:rStyle w:val="Nenhum"/>
          <w:rFonts w:ascii="Arial" w:hAnsi="Arial"/>
          <w:sz w:val="28"/>
          <w:szCs w:val="28"/>
          <w:rtl w:val="0"/>
          <w:lang w:val="pt-PT"/>
        </w:rPr>
        <w:t>amento financeiro</w:t>
      </w:r>
      <w:bookmarkEnd w:id="28"/>
    </w:p>
    <w:p>
      <w:pPr>
        <w:pStyle w:val="Corpo A"/>
        <w:spacing w:after="0" w:line="240" w:lineRule="auto"/>
        <w:jc w:val="both"/>
        <w:rPr>
          <w:rStyle w:val="Nenhum"/>
          <w:rFonts w:ascii="Arial" w:cs="Arial" w:hAnsi="Arial" w:eastAsia="Arial"/>
          <w:b w:val="1"/>
          <w:bCs w:val="1"/>
          <w:sz w:val="28"/>
          <w:szCs w:val="28"/>
        </w:rPr>
      </w:pPr>
    </w:p>
    <w:p>
      <w:pPr>
        <w:pStyle w:val="Corpo A"/>
        <w:spacing w:after="0" w:line="240" w:lineRule="auto"/>
        <w:jc w:val="both"/>
        <w:rPr>
          <w:rStyle w:val="Nenhum"/>
          <w:rFonts w:ascii="Arial" w:cs="Arial" w:hAnsi="Arial" w:eastAsia="Arial"/>
          <w:b w:val="1"/>
          <w:bCs w:val="1"/>
          <w:sz w:val="28"/>
          <w:szCs w:val="28"/>
        </w:rPr>
      </w:pPr>
    </w:p>
    <w:p>
      <w:pPr>
        <w:pStyle w:val="Corpo A"/>
        <w:jc w:val="both"/>
        <w:rPr>
          <w:rStyle w:val="Nenhum"/>
        </w:rPr>
      </w:pPr>
      <w:r>
        <w:rPr>
          <w:rStyle w:val="Nenhum"/>
          <w:rFonts w:ascii="Arial" w:cs="Arial" w:hAnsi="Arial" w:eastAsia="Arial"/>
          <w:b w:val="1"/>
          <w:bCs w:val="1"/>
          <w:sz w:val="28"/>
          <w:szCs w:val="28"/>
        </w:rPr>
        <w:tab/>
      </w:r>
    </w:p>
    <w:tbl>
      <w:tblPr>
        <w:tblW w:w="906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440"/>
        <w:gridCol w:w="2625"/>
      </w:tblGrid>
      <w:tr>
        <w:tblPrEx>
          <w:shd w:val="clear" w:color="auto" w:fill="ced7e7"/>
        </w:tblPrEx>
        <w:trPr>
          <w:trHeight w:val="253" w:hRule="atLeast"/>
        </w:trPr>
        <w:tc>
          <w:tcPr>
            <w:tcW w:type="dxa" w:w="64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jc w:val="both"/>
            </w:pPr>
            <w:r>
              <w:rPr>
                <w:rStyle w:val="Nenhum"/>
                <w:rFonts w:ascii="Arial" w:hAnsi="Arial"/>
                <w:b w:val="1"/>
                <w:bCs w:val="1"/>
                <w:shd w:val="nil" w:color="auto" w:fill="auto"/>
                <w:rtl w:val="0"/>
                <w:lang w:val="pt-PT"/>
              </w:rPr>
              <w:t>Descri</w:t>
            </w:r>
            <w:r>
              <w:rPr>
                <w:rStyle w:val="Nenhum"/>
                <w:rFonts w:ascii="Arial" w:hAnsi="Arial" w:hint="default"/>
                <w:b w:val="1"/>
                <w:bCs w:val="1"/>
                <w:shd w:val="nil" w:color="auto" w:fill="auto"/>
                <w:rtl w:val="0"/>
                <w:lang w:val="pt-PT"/>
              </w:rPr>
              <w:t>çã</w:t>
            </w:r>
            <w:r>
              <w:rPr>
                <w:rStyle w:val="Nenhum"/>
                <w:rFonts w:ascii="Arial" w:hAnsi="Arial"/>
                <w:b w:val="1"/>
                <w:bCs w:val="1"/>
                <w:shd w:val="nil" w:color="auto" w:fill="auto"/>
                <w:rtl w:val="0"/>
                <w:lang w:val="pt-PT"/>
              </w:rPr>
              <w:t>o</w:t>
            </w:r>
          </w:p>
        </w:tc>
        <w:tc>
          <w:tcPr>
            <w:tcW w:type="dxa" w:w="26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b w:val="1"/>
                <w:bCs w:val="1"/>
                <w:sz w:val="20"/>
                <w:szCs w:val="20"/>
                <w:shd w:val="nil" w:color="auto" w:fill="auto"/>
                <w:rtl w:val="0"/>
                <w:lang w:val="pt-PT"/>
              </w:rPr>
              <w:t>Valor</w:t>
            </w:r>
          </w:p>
        </w:tc>
      </w:tr>
      <w:tr>
        <w:tblPrEx>
          <w:shd w:val="clear" w:color="auto" w:fill="ced7e7"/>
        </w:tblPrEx>
        <w:trPr>
          <w:trHeight w:val="253" w:hRule="atLeast"/>
        </w:trPr>
        <w:tc>
          <w:tcPr>
            <w:tcW w:type="dxa" w:w="64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Loca</w:t>
            </w:r>
            <w:r>
              <w:rPr>
                <w:rStyle w:val="Nenhum"/>
                <w:rFonts w:ascii="Arial" w:hAnsi="Arial" w:hint="default"/>
                <w:sz w:val="20"/>
                <w:szCs w:val="20"/>
                <w:shd w:val="nil" w:color="auto" w:fill="auto"/>
                <w:rtl w:val="0"/>
                <w:lang w:val="pt-PT"/>
              </w:rPr>
              <w:t>çã</w:t>
            </w:r>
            <w:r>
              <w:rPr>
                <w:rStyle w:val="Nenhum"/>
                <w:rFonts w:ascii="Arial" w:hAnsi="Arial"/>
                <w:sz w:val="20"/>
                <w:szCs w:val="20"/>
                <w:shd w:val="nil" w:color="auto" w:fill="auto"/>
                <w:rtl w:val="0"/>
                <w:lang w:val="pt-PT"/>
              </w:rPr>
              <w:t>o espa</w:t>
            </w:r>
            <w:r>
              <w:rPr>
                <w:rStyle w:val="Nenhum"/>
                <w:rFonts w:ascii="Arial" w:hAnsi="Arial" w:hint="default"/>
                <w:sz w:val="20"/>
                <w:szCs w:val="20"/>
                <w:shd w:val="nil" w:color="auto" w:fill="auto"/>
                <w:rtl w:val="0"/>
                <w:lang w:val="pt-PT"/>
              </w:rPr>
              <w:t>ç</w:t>
            </w:r>
            <w:r>
              <w:rPr>
                <w:rStyle w:val="Nenhum"/>
                <w:rFonts w:ascii="Arial" w:hAnsi="Arial"/>
                <w:sz w:val="20"/>
                <w:szCs w:val="20"/>
                <w:shd w:val="nil" w:color="auto" w:fill="auto"/>
                <w:rtl w:val="0"/>
                <w:lang w:val="pt-PT"/>
              </w:rPr>
              <w:t xml:space="preserve">o </w:t>
            </w:r>
          </w:p>
        </w:tc>
        <w:tc>
          <w:tcPr>
            <w:tcW w:type="dxa" w:w="26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center"/>
            </w:pPr>
            <w:r>
              <w:rPr>
                <w:rStyle w:val="Nenhum"/>
                <w:rFonts w:ascii="Arial" w:hAnsi="Arial"/>
                <w:shd w:val="nil" w:color="auto" w:fill="auto"/>
                <w:rtl w:val="0"/>
                <w:lang w:val="pt-PT"/>
              </w:rPr>
              <w:t>R$</w:t>
            </w:r>
            <w:r>
              <w:rPr>
                <w:rStyle w:val="Nenhum"/>
                <w:rFonts w:ascii="Arial" w:hAnsi="Arial" w:hint="default"/>
                <w:shd w:val="nil" w:color="auto" w:fill="auto"/>
                <w:rtl w:val="0"/>
                <w:lang w:val="pt-PT"/>
              </w:rPr>
              <w:t> </w:t>
            </w:r>
            <w:r>
              <w:rPr>
                <w:rStyle w:val="Nenhum"/>
                <w:rFonts w:ascii="Arial" w:hAnsi="Arial"/>
                <w:shd w:val="nil" w:color="auto" w:fill="auto"/>
                <w:rtl w:val="0"/>
                <w:lang w:val="pt-PT"/>
              </w:rPr>
              <w:t>0</w:t>
            </w:r>
          </w:p>
        </w:tc>
      </w:tr>
      <w:tr>
        <w:tblPrEx>
          <w:shd w:val="clear" w:color="auto" w:fill="ced7e7"/>
        </w:tblPrEx>
        <w:trPr>
          <w:trHeight w:val="253" w:hRule="atLeast"/>
        </w:trPr>
        <w:tc>
          <w:tcPr>
            <w:tcW w:type="dxa" w:w="64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Frequenc</w:t>
            </w:r>
            <w:r>
              <w:rPr>
                <w:rStyle w:val="Nenhum"/>
                <w:rFonts w:ascii="Arial" w:hAnsi="Arial" w:hint="default"/>
                <w:sz w:val="20"/>
                <w:szCs w:val="20"/>
                <w:shd w:val="nil" w:color="auto" w:fill="auto"/>
                <w:rtl w:val="0"/>
                <w:lang w:val="pt-PT"/>
              </w:rPr>
              <w:t>í</w:t>
            </w:r>
            <w:r>
              <w:rPr>
                <w:rStyle w:val="Nenhum"/>
                <w:rFonts w:ascii="Arial" w:hAnsi="Arial"/>
                <w:sz w:val="20"/>
                <w:szCs w:val="20"/>
                <w:shd w:val="nil" w:color="auto" w:fill="auto"/>
                <w:rtl w:val="0"/>
                <w:lang w:val="pt-PT"/>
              </w:rPr>
              <w:t>metro</w:t>
            </w:r>
          </w:p>
        </w:tc>
        <w:tc>
          <w:tcPr>
            <w:tcW w:type="dxa" w:w="26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w:jc w:val="center"/>
            </w:pPr>
            <w:r>
              <w:rPr>
                <w:rStyle w:val="Nenhum"/>
                <w:rFonts w:ascii="Arial" w:hAnsi="Arial"/>
                <w:sz w:val="22"/>
                <w:szCs w:val="22"/>
                <w:shd w:val="nil" w:color="auto" w:fill="auto"/>
                <w:rtl w:val="0"/>
                <w:lang w:val="en-US"/>
                <w14:textOutline w14:w="12700" w14:cap="flat">
                  <w14:noFill/>
                  <w14:miter w14:lim="400000"/>
                </w14:textOutline>
              </w:rPr>
              <w:t>R$</w:t>
            </w:r>
            <w:r>
              <w:rPr>
                <w:rStyle w:val="Nenhum"/>
                <w:rFonts w:ascii="Arial" w:hAnsi="Arial" w:hint="default"/>
                <w:sz w:val="22"/>
                <w:szCs w:val="22"/>
                <w:shd w:val="nil" w:color="auto" w:fill="auto"/>
                <w:rtl w:val="0"/>
                <w:lang w:val="en-US"/>
                <w14:textOutline w14:w="12700" w14:cap="flat">
                  <w14:noFill/>
                  <w14:miter w14:lim="400000"/>
                </w14:textOutline>
              </w:rPr>
              <w:t> </w:t>
            </w:r>
            <w:r>
              <w:rPr>
                <w:rStyle w:val="Nenhum"/>
                <w:rFonts w:ascii="Arial" w:hAnsi="Arial"/>
                <w:sz w:val="22"/>
                <w:szCs w:val="22"/>
                <w:shd w:val="nil" w:color="auto" w:fill="auto"/>
                <w:rtl w:val="0"/>
                <w:lang w:val="en-US"/>
                <w14:textOutline w14:w="12700" w14:cap="flat">
                  <w14:noFill/>
                  <w14:miter w14:lim="400000"/>
                </w14:textOutline>
              </w:rPr>
              <w:t>300,00</w:t>
            </w:r>
          </w:p>
        </w:tc>
      </w:tr>
      <w:tr>
        <w:tblPrEx>
          <w:shd w:val="clear" w:color="auto" w:fill="ced7e7"/>
        </w:tblPrEx>
        <w:trPr>
          <w:trHeight w:val="253" w:hRule="atLeast"/>
        </w:trPr>
        <w:tc>
          <w:tcPr>
            <w:tcW w:type="dxa" w:w="64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Terapeuta</w:t>
            </w:r>
          </w:p>
        </w:tc>
        <w:tc>
          <w:tcPr>
            <w:tcW w:type="dxa" w:w="26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w:jc w:val="center"/>
            </w:pPr>
            <w:r>
              <w:rPr>
                <w:rStyle w:val="Nenhum"/>
                <w:rFonts w:ascii="Arial" w:hAnsi="Arial"/>
                <w:sz w:val="22"/>
                <w:szCs w:val="22"/>
                <w:shd w:val="nil" w:color="auto" w:fill="auto"/>
                <w:rtl w:val="0"/>
                <w:lang w:val="en-US"/>
                <w14:textOutline w14:w="12700" w14:cap="flat">
                  <w14:noFill/>
                  <w14:miter w14:lim="400000"/>
                </w14:textOutline>
              </w:rPr>
              <w:t>R$</w:t>
            </w:r>
            <w:r>
              <w:rPr>
                <w:rStyle w:val="Nenhum"/>
                <w:rFonts w:ascii="Arial" w:hAnsi="Arial" w:hint="default"/>
                <w:sz w:val="22"/>
                <w:szCs w:val="22"/>
                <w:shd w:val="nil" w:color="auto" w:fill="auto"/>
                <w:rtl w:val="0"/>
                <w:lang w:val="en-US"/>
                <w14:textOutline w14:w="12700" w14:cap="flat">
                  <w14:noFill/>
                  <w14:miter w14:lim="400000"/>
                </w14:textOutline>
              </w:rPr>
              <w:t> </w:t>
            </w:r>
            <w:r>
              <w:rPr>
                <w:rStyle w:val="Nenhum"/>
                <w:rFonts w:ascii="Arial" w:hAnsi="Arial"/>
                <w:sz w:val="22"/>
                <w:szCs w:val="22"/>
                <w:shd w:val="nil" w:color="auto" w:fill="auto"/>
                <w:rtl w:val="0"/>
                <w:lang w:val="en-US"/>
                <w14:textOutline w14:w="12700" w14:cap="flat">
                  <w14:noFill/>
                  <w14:miter w14:lim="400000"/>
                </w14:textOutline>
              </w:rPr>
              <w:t>0</w:t>
            </w:r>
          </w:p>
        </w:tc>
      </w:tr>
      <w:tr>
        <w:tblPrEx>
          <w:shd w:val="clear" w:color="auto" w:fill="ced7e7"/>
        </w:tblPrEx>
        <w:trPr>
          <w:trHeight w:val="253" w:hRule="atLeast"/>
        </w:trPr>
        <w:tc>
          <w:tcPr>
            <w:tcW w:type="dxa" w:w="64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A"/>
              <w:spacing w:after="0" w:line="240" w:lineRule="auto"/>
              <w:jc w:val="both"/>
            </w:pPr>
            <w:r>
              <w:rPr>
                <w:rStyle w:val="Nenhum"/>
                <w:rFonts w:ascii="Arial" w:hAnsi="Arial"/>
                <w:sz w:val="20"/>
                <w:szCs w:val="20"/>
                <w:shd w:val="nil" w:color="auto" w:fill="auto"/>
                <w:rtl w:val="0"/>
                <w:lang w:val="pt-PT"/>
              </w:rPr>
              <w:t>Avaliador</w:t>
            </w:r>
          </w:p>
        </w:tc>
        <w:tc>
          <w:tcPr>
            <w:tcW w:type="dxa" w:w="26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w:jc w:val="center"/>
            </w:pPr>
            <w:r>
              <w:rPr>
                <w:rStyle w:val="Nenhum"/>
                <w:rFonts w:ascii="Arial" w:hAnsi="Arial"/>
                <w:sz w:val="22"/>
                <w:szCs w:val="22"/>
                <w:shd w:val="nil" w:color="auto" w:fill="auto"/>
                <w:rtl w:val="0"/>
                <w:lang w:val="en-US"/>
                <w14:textOutline w14:w="12700" w14:cap="flat">
                  <w14:noFill/>
                  <w14:miter w14:lim="400000"/>
                </w14:textOutline>
              </w:rPr>
              <w:t>R$</w:t>
            </w:r>
            <w:r>
              <w:rPr>
                <w:rStyle w:val="Nenhum"/>
                <w:rFonts w:ascii="Arial" w:hAnsi="Arial" w:hint="default"/>
                <w:sz w:val="22"/>
                <w:szCs w:val="22"/>
                <w:shd w:val="nil" w:color="auto" w:fill="auto"/>
                <w:rtl w:val="0"/>
                <w:lang w:val="en-US"/>
                <w14:textOutline w14:w="12700" w14:cap="flat">
                  <w14:noFill/>
                  <w14:miter w14:lim="400000"/>
                </w14:textOutline>
              </w:rPr>
              <w:t> </w:t>
            </w:r>
            <w:r>
              <w:rPr>
                <w:rStyle w:val="Nenhum"/>
                <w:rFonts w:ascii="Arial" w:hAnsi="Arial"/>
                <w:sz w:val="22"/>
                <w:szCs w:val="22"/>
                <w:shd w:val="nil" w:color="auto" w:fill="auto"/>
                <w:rtl w:val="0"/>
                <w:lang w:val="en-US"/>
                <w14:textOutline w14:w="12700" w14:cap="flat">
                  <w14:noFill/>
                  <w14:miter w14:lim="400000"/>
                </w14:textOutline>
              </w:rPr>
              <w:t>0</w:t>
            </w:r>
          </w:p>
        </w:tc>
      </w:tr>
      <w:tr>
        <w:tblPrEx>
          <w:shd w:val="clear" w:color="auto" w:fill="ced7e7"/>
        </w:tblPrEx>
        <w:trPr>
          <w:trHeight w:val="253" w:hRule="atLeast"/>
        </w:trPr>
        <w:tc>
          <w:tcPr>
            <w:tcW w:type="dxa" w:w="64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w:jc w:val="both"/>
            </w:pPr>
            <w:r>
              <w:rPr>
                <w:rStyle w:val="Nenhum"/>
                <w:rFonts w:ascii="Arial" w:hAnsi="Arial"/>
                <w:sz w:val="20"/>
                <w:szCs w:val="20"/>
                <w:shd w:val="nil" w:color="auto" w:fill="auto"/>
                <w:rtl w:val="0"/>
                <w:lang w:val="en-US"/>
                <w14:textOutline w14:w="12700" w14:cap="flat">
                  <w14:noFill/>
                  <w14:miter w14:lim="400000"/>
                </w14:textOutline>
              </w:rPr>
              <w:t>Impress</w:t>
            </w:r>
            <w:r>
              <w:rPr>
                <w:rStyle w:val="Nenhum"/>
                <w:rFonts w:ascii="Arial" w:hAnsi="Arial" w:hint="default"/>
                <w:sz w:val="20"/>
                <w:szCs w:val="20"/>
                <w:shd w:val="nil" w:color="auto" w:fill="auto"/>
                <w:rtl w:val="0"/>
                <w:lang w:val="en-US"/>
                <w14:textOutline w14:w="12700" w14:cap="flat">
                  <w14:noFill/>
                  <w14:miter w14:lim="400000"/>
                </w14:textOutline>
              </w:rPr>
              <w:t>ã</w:t>
            </w:r>
            <w:r>
              <w:rPr>
                <w:rStyle w:val="Nenhum"/>
                <w:rFonts w:ascii="Arial" w:hAnsi="Arial"/>
                <w:sz w:val="20"/>
                <w:szCs w:val="20"/>
                <w:shd w:val="nil" w:color="auto" w:fill="auto"/>
                <w:rtl w:val="0"/>
                <w:lang w:val="en-US"/>
                <w14:textOutline w14:w="12700" w14:cap="flat">
                  <w14:noFill/>
                  <w14:miter w14:lim="400000"/>
                </w14:textOutline>
              </w:rPr>
              <w:t>o de fichas, question</w:t>
            </w:r>
            <w:r>
              <w:rPr>
                <w:rStyle w:val="Nenhum"/>
                <w:rFonts w:ascii="Arial" w:hAnsi="Arial" w:hint="default"/>
                <w:sz w:val="20"/>
                <w:szCs w:val="20"/>
                <w:shd w:val="nil" w:color="auto" w:fill="auto"/>
                <w:rtl w:val="0"/>
                <w:lang w:val="en-US"/>
                <w14:textOutline w14:w="12700" w14:cap="flat">
                  <w14:noFill/>
                  <w14:miter w14:lim="400000"/>
                </w14:textOutline>
              </w:rPr>
              <w:t>á</w:t>
            </w:r>
            <w:r>
              <w:rPr>
                <w:rStyle w:val="Nenhum"/>
                <w:rFonts w:ascii="Arial" w:hAnsi="Arial"/>
                <w:sz w:val="20"/>
                <w:szCs w:val="20"/>
                <w:shd w:val="nil" w:color="auto" w:fill="auto"/>
                <w:rtl w:val="0"/>
                <w:lang w:val="en-US"/>
                <w14:textOutline w14:w="12700" w14:cap="flat">
                  <w14:noFill/>
                  <w14:miter w14:lim="400000"/>
                </w14:textOutline>
              </w:rPr>
              <w:t>rios e similares</w:t>
            </w:r>
          </w:p>
        </w:tc>
        <w:tc>
          <w:tcPr>
            <w:tcW w:type="dxa" w:w="26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w:jc w:val="center"/>
            </w:pPr>
            <w:r>
              <w:rPr>
                <w:rStyle w:val="Nenhum"/>
                <w:rFonts w:ascii="Arial" w:hAnsi="Arial"/>
                <w:sz w:val="22"/>
                <w:szCs w:val="22"/>
                <w:shd w:val="nil" w:color="auto" w:fill="auto"/>
                <w:rtl w:val="0"/>
                <w:lang w:val="en-US"/>
                <w14:textOutline w14:w="12700" w14:cap="flat">
                  <w14:noFill/>
                  <w14:miter w14:lim="400000"/>
                </w14:textOutline>
              </w:rPr>
              <w:t>R$</w:t>
            </w:r>
            <w:r>
              <w:rPr>
                <w:rStyle w:val="Nenhum"/>
                <w:rFonts w:ascii="Arial" w:hAnsi="Arial" w:hint="default"/>
                <w:sz w:val="22"/>
                <w:szCs w:val="22"/>
                <w:shd w:val="nil" w:color="auto" w:fill="auto"/>
                <w:rtl w:val="0"/>
                <w:lang w:val="en-US"/>
                <w14:textOutline w14:w="12700" w14:cap="flat">
                  <w14:noFill/>
                  <w14:miter w14:lim="400000"/>
                </w14:textOutline>
              </w:rPr>
              <w:t> </w:t>
            </w:r>
            <w:r>
              <w:rPr>
                <w:rStyle w:val="Nenhum"/>
                <w:rFonts w:ascii="Arial" w:hAnsi="Arial"/>
                <w:sz w:val="22"/>
                <w:szCs w:val="22"/>
                <w:shd w:val="nil" w:color="auto" w:fill="auto"/>
                <w:rtl w:val="0"/>
                <w:lang w:val="en-US"/>
                <w14:textOutline w14:w="12700" w14:cap="flat">
                  <w14:noFill/>
                  <w14:miter w14:lim="400000"/>
                </w14:textOutline>
              </w:rPr>
              <w:t>100,00</w:t>
            </w:r>
          </w:p>
        </w:tc>
      </w:tr>
      <w:tr>
        <w:tblPrEx>
          <w:shd w:val="clear" w:color="auto" w:fill="ced7e7"/>
        </w:tblPrEx>
        <w:trPr>
          <w:trHeight w:val="253" w:hRule="atLeast"/>
        </w:trPr>
        <w:tc>
          <w:tcPr>
            <w:tcW w:type="dxa" w:w="64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w:jc w:val="both"/>
            </w:pPr>
            <w:r>
              <w:rPr>
                <w:rStyle w:val="Nenhum"/>
                <w:rFonts w:ascii="Arial" w:hAnsi="Arial"/>
                <w:b w:val="1"/>
                <w:bCs w:val="1"/>
                <w:sz w:val="20"/>
                <w:szCs w:val="20"/>
                <w:shd w:val="nil" w:color="auto" w:fill="auto"/>
                <w:rtl w:val="0"/>
                <w:lang w:val="en-US"/>
                <w14:textOutline w14:w="12700" w14:cap="flat">
                  <w14:noFill/>
                  <w14:miter w14:lim="400000"/>
                </w14:textOutline>
              </w:rPr>
              <w:t>Total</w:t>
            </w:r>
          </w:p>
        </w:tc>
        <w:tc>
          <w:tcPr>
            <w:tcW w:type="dxa" w:w="26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rpo"/>
              <w:jc w:val="center"/>
            </w:pPr>
            <w:r>
              <w:rPr>
                <w:rStyle w:val="Nenhum"/>
                <w:rFonts w:ascii="Arial" w:hAnsi="Arial"/>
                <w:b w:val="1"/>
                <w:bCs w:val="1"/>
                <w:sz w:val="22"/>
                <w:szCs w:val="22"/>
                <w:shd w:val="nil" w:color="auto" w:fill="auto"/>
                <w:rtl w:val="0"/>
                <w:lang w:val="en-US"/>
                <w14:textOutline w14:w="12700" w14:cap="flat">
                  <w14:noFill/>
                  <w14:miter w14:lim="400000"/>
                </w14:textOutline>
              </w:rPr>
              <w:t>R$</w:t>
            </w:r>
            <w:r>
              <w:rPr>
                <w:rStyle w:val="Nenhum"/>
                <w:rFonts w:ascii="Arial" w:hAnsi="Arial" w:hint="default"/>
                <w:b w:val="1"/>
                <w:bCs w:val="1"/>
                <w:sz w:val="22"/>
                <w:szCs w:val="22"/>
                <w:shd w:val="nil" w:color="auto" w:fill="auto"/>
                <w:rtl w:val="0"/>
                <w:lang w:val="en-US"/>
                <w14:textOutline w14:w="12700" w14:cap="flat">
                  <w14:noFill/>
                  <w14:miter w14:lim="400000"/>
                </w14:textOutline>
              </w:rPr>
              <w:t> </w:t>
            </w:r>
            <w:r>
              <w:rPr>
                <w:rStyle w:val="Nenhum"/>
                <w:rFonts w:ascii="Arial" w:hAnsi="Arial"/>
                <w:b w:val="1"/>
                <w:bCs w:val="1"/>
                <w:sz w:val="22"/>
                <w:szCs w:val="22"/>
                <w:shd w:val="nil" w:color="auto" w:fill="auto"/>
                <w:rtl w:val="0"/>
                <w:lang w:val="en-US"/>
                <w14:textOutline w14:w="12700" w14:cap="flat">
                  <w14:noFill/>
                  <w14:miter w14:lim="400000"/>
                </w14:textOutline>
              </w:rPr>
              <w:t>400,00</w:t>
            </w:r>
          </w:p>
        </w:tc>
      </w:tr>
    </w:tbl>
    <w:p>
      <w:pPr>
        <w:pStyle w:val="Corpo A"/>
        <w:jc w:val="both"/>
        <w:rPr>
          <w:rStyle w:val="Nenhum"/>
          <w:rFonts w:ascii="Arial" w:cs="Arial" w:hAnsi="Arial" w:eastAsia="Arial"/>
          <w:b w:val="1"/>
          <w:bCs w:val="1"/>
          <w:sz w:val="28"/>
          <w:szCs w:val="28"/>
        </w:rPr>
      </w:pPr>
    </w:p>
    <w:p>
      <w:pPr>
        <w:pStyle w:val="Corpo A"/>
        <w:spacing w:after="0" w:line="360" w:lineRule="auto"/>
        <w:jc w:val="both"/>
        <w:rPr>
          <w:rStyle w:val="Nenhum"/>
          <w:rFonts w:ascii="Arial" w:cs="Arial" w:hAnsi="Arial" w:eastAsia="Arial"/>
          <w:sz w:val="28"/>
          <w:szCs w:val="28"/>
        </w:rPr>
      </w:pPr>
      <w:r>
        <w:rPr>
          <w:rStyle w:val="Nenhum"/>
          <w:rFonts w:ascii="Arial" w:cs="Arial" w:hAnsi="Arial" w:eastAsia="Arial"/>
          <w:sz w:val="28"/>
          <w:szCs w:val="28"/>
        </w:rPr>
        <w:tab/>
      </w:r>
      <w:r>
        <w:rPr>
          <w:rStyle w:val="Nenhum"/>
          <w:rFonts w:ascii="Arial" w:hAnsi="Arial"/>
          <w:sz w:val="24"/>
          <w:szCs w:val="24"/>
          <w:rtl w:val="0"/>
          <w:lang w:val="pt-PT"/>
        </w:rPr>
        <w:t>A pesquisa n</w:t>
      </w:r>
      <w:r>
        <w:rPr>
          <w:rStyle w:val="Nenhum"/>
          <w:rFonts w:ascii="Arial" w:hAnsi="Arial" w:hint="default"/>
          <w:sz w:val="24"/>
          <w:szCs w:val="24"/>
          <w:rtl w:val="0"/>
          <w:lang w:val="pt-PT"/>
        </w:rPr>
        <w:t>ã</w:t>
      </w:r>
      <w:r>
        <w:rPr>
          <w:rStyle w:val="Nenhum"/>
          <w:rFonts w:ascii="Arial" w:hAnsi="Arial"/>
          <w:sz w:val="24"/>
          <w:szCs w:val="24"/>
          <w:rtl w:val="0"/>
          <w:lang w:val="pt-PT"/>
        </w:rPr>
        <w:t>o possui financiamento de terceiros ou institui</w:t>
      </w:r>
      <w:r>
        <w:rPr>
          <w:rStyle w:val="Nenhum"/>
          <w:rFonts w:ascii="Arial" w:hAnsi="Arial" w:hint="default"/>
          <w:sz w:val="24"/>
          <w:szCs w:val="24"/>
          <w:rtl w:val="0"/>
          <w:lang w:val="pt-PT"/>
        </w:rPr>
        <w:t>çõ</w:t>
      </w:r>
      <w:r>
        <w:rPr>
          <w:rStyle w:val="Nenhum"/>
          <w:rFonts w:ascii="Arial" w:hAnsi="Arial"/>
          <w:sz w:val="24"/>
          <w:szCs w:val="24"/>
          <w:rtl w:val="0"/>
          <w:lang w:val="pt-PT"/>
        </w:rPr>
        <w:t>es, o pesquisador respons</w:t>
      </w:r>
      <w:r>
        <w:rPr>
          <w:rStyle w:val="Nenhum"/>
          <w:rFonts w:ascii="Arial" w:hAnsi="Arial" w:hint="default"/>
          <w:sz w:val="24"/>
          <w:szCs w:val="24"/>
          <w:rtl w:val="0"/>
          <w:lang w:val="pt-PT"/>
        </w:rPr>
        <w:t>á</w:t>
      </w:r>
      <w:r>
        <w:rPr>
          <w:rStyle w:val="Nenhum"/>
          <w:rFonts w:ascii="Arial" w:hAnsi="Arial"/>
          <w:sz w:val="24"/>
          <w:szCs w:val="24"/>
          <w:rtl w:val="0"/>
          <w:lang w:val="pt-PT"/>
        </w:rPr>
        <w:t>vel arcar</w:t>
      </w:r>
      <w:r>
        <w:rPr>
          <w:rStyle w:val="Nenhum"/>
          <w:rFonts w:ascii="Arial" w:hAnsi="Arial" w:hint="default"/>
          <w:sz w:val="24"/>
          <w:szCs w:val="24"/>
          <w:rtl w:val="0"/>
          <w:lang w:val="pt-PT"/>
        </w:rPr>
        <w:t xml:space="preserve">á </w:t>
      </w:r>
      <w:r>
        <w:rPr>
          <w:rStyle w:val="Nenhum"/>
          <w:rFonts w:ascii="Arial" w:hAnsi="Arial"/>
          <w:sz w:val="24"/>
          <w:szCs w:val="24"/>
          <w:rtl w:val="0"/>
          <w:lang w:val="pt-PT"/>
        </w:rPr>
        <w:t>com os custos da mesma.</w:t>
      </w:r>
    </w:p>
    <w:p>
      <w:pPr>
        <w:pStyle w:val="Corpo A"/>
        <w:jc w:val="center"/>
        <w:rPr>
          <w:rStyle w:val="Nenhum"/>
          <w:rFonts w:ascii="Arial" w:cs="Arial" w:hAnsi="Arial" w:eastAsia="Arial"/>
        </w:rPr>
      </w:pPr>
    </w:p>
    <w:p>
      <w:pPr>
        <w:pStyle w:val="Corpo A"/>
        <w:jc w:val="center"/>
        <w:rPr>
          <w:rStyle w:val="Nenhum"/>
          <w:rFonts w:ascii="Arial" w:cs="Arial" w:hAnsi="Arial" w:eastAsia="Arial"/>
        </w:rPr>
      </w:pPr>
    </w:p>
    <w:p>
      <w:pPr>
        <w:pStyle w:val="Título"/>
      </w:pPr>
      <w:r>
        <w:rPr>
          <w:rStyle w:val="Nenhum"/>
          <w:rFonts w:ascii="Arial Unicode MS" w:cs="Arial Unicode MS" w:hAnsi="Arial Unicode MS" w:eastAsia="Arial Unicode MS"/>
          <w:b w:val="0"/>
          <w:bCs w:val="0"/>
          <w:i w:val="0"/>
          <w:iCs w:val="0"/>
        </w:rPr>
        <w:br w:type="page"/>
      </w:r>
    </w:p>
    <w:p>
      <w:pPr>
        <w:pStyle w:val="Título"/>
        <w:rPr>
          <w:rStyle w:val="Nenhum"/>
          <w:rFonts w:ascii="Arial" w:cs="Arial" w:hAnsi="Arial" w:eastAsia="Arial"/>
        </w:rPr>
      </w:pPr>
      <w:bookmarkStart w:name="_Toc29" w:id="29"/>
      <w:r>
        <w:rPr>
          <w:rStyle w:val="Nenhum"/>
          <w:rFonts w:ascii="Arial" w:hAnsi="Arial"/>
          <w:sz w:val="28"/>
          <w:szCs w:val="28"/>
          <w:rtl w:val="0"/>
        </w:rPr>
        <w:t>Refer</w:t>
      </w:r>
      <w:r>
        <w:rPr>
          <w:rStyle w:val="Nenhum"/>
          <w:rFonts w:ascii="Arial" w:hAnsi="Arial" w:hint="default"/>
          <w:sz w:val="28"/>
          <w:szCs w:val="28"/>
          <w:rtl w:val="0"/>
          <w:lang w:val="pt-PT"/>
        </w:rPr>
        <w:t>ê</w:t>
      </w:r>
      <w:r>
        <w:rPr>
          <w:rStyle w:val="Nenhum"/>
          <w:rFonts w:ascii="Arial" w:hAnsi="Arial"/>
          <w:sz w:val="28"/>
          <w:szCs w:val="28"/>
          <w:rtl w:val="0"/>
          <w:lang w:val="pt-PT"/>
        </w:rPr>
        <w:t>ncias Bibliogr</w:t>
      </w:r>
      <w:r>
        <w:rPr>
          <w:rStyle w:val="Nenhum"/>
          <w:rFonts w:ascii="Arial" w:hAnsi="Arial" w:hint="default"/>
          <w:sz w:val="28"/>
          <w:szCs w:val="28"/>
          <w:rtl w:val="0"/>
          <w:lang w:val="pt-PT"/>
        </w:rPr>
        <w:t>á</w:t>
      </w:r>
      <w:r>
        <w:rPr>
          <w:rStyle w:val="Nenhum"/>
          <w:rFonts w:ascii="Arial" w:hAnsi="Arial"/>
          <w:sz w:val="28"/>
          <w:szCs w:val="28"/>
          <w:rtl w:val="0"/>
          <w:lang w:val="pt-PT"/>
        </w:rPr>
        <w:t>ficas</w:t>
      </w:r>
      <w:bookmarkEnd w:id="29"/>
    </w:p>
    <w:p>
      <w:pPr>
        <w:pStyle w:val="Corpo A"/>
        <w:spacing w:after="0" w:line="240" w:lineRule="auto"/>
        <w:jc w:val="both"/>
        <w:rPr>
          <w:rStyle w:val="Nenhum"/>
          <w:rFonts w:ascii="Arial" w:cs="Arial" w:hAnsi="Arial" w:eastAsia="Arial"/>
          <w:sz w:val="24"/>
          <w:szCs w:val="24"/>
        </w:rPr>
      </w:pPr>
    </w:p>
    <w:p>
      <w:pPr>
        <w:pStyle w:val="Corpo A"/>
        <w:spacing w:after="0" w:line="240" w:lineRule="auto"/>
        <w:jc w:val="both"/>
        <w:rPr>
          <w:rStyle w:val="Nenhum"/>
          <w:rFonts w:ascii="Arial" w:cs="Arial" w:hAnsi="Arial" w:eastAsia="Arial"/>
          <w:sz w:val="24"/>
          <w:szCs w:val="24"/>
        </w:rPr>
      </w:pPr>
    </w:p>
    <w:p>
      <w:pPr>
        <w:pStyle w:val="Corpo A"/>
        <w:numPr>
          <w:ilvl w:val="0"/>
          <w:numId w:val="2"/>
        </w:numPr>
        <w:bidi w:val="0"/>
        <w:spacing w:after="0"/>
        <w:ind w:right="0"/>
        <w:jc w:val="both"/>
        <w:rPr>
          <w:sz w:val="24"/>
          <w:szCs w:val="24"/>
          <w:rtl w:val="0"/>
          <w:lang w:val="en-US"/>
        </w:rPr>
      </w:pPr>
      <w:r>
        <w:rPr>
          <w:rStyle w:val="Nenhum"/>
          <w:rFonts w:ascii="Arial" w:hAnsi="Arial"/>
          <w:sz w:val="24"/>
          <w:szCs w:val="24"/>
          <w:rtl w:val="0"/>
          <w:lang w:val="en-US"/>
        </w:rPr>
        <w:t xml:space="preserve">Borchers AT, Gershwin ME. Fibromyalgia: a critical and comprehensive review. </w:t>
      </w:r>
      <w:r>
        <w:rPr>
          <w:rStyle w:val="Nenhum"/>
          <w:rFonts w:ascii="Arial" w:hAnsi="Arial"/>
          <w:outline w:val="0"/>
          <w:color w:val="131413"/>
          <w:sz w:val="24"/>
          <w:szCs w:val="24"/>
          <w:u w:color="131413"/>
          <w:rtl w:val="0"/>
          <w:lang w:val="de-DE"/>
          <w14:textFill>
            <w14:solidFill>
              <w14:srgbClr w14:val="131413"/>
            </w14:solidFill>
          </w14:textFill>
        </w:rPr>
        <w:t xml:space="preserve">Clinic Rev Allerg Immunol </w:t>
      </w:r>
      <w:r>
        <w:rPr>
          <w:rStyle w:val="Nenhum"/>
          <w:rFonts w:ascii="Arial" w:hAnsi="Arial"/>
          <w:outline w:val="0"/>
          <w:color w:val="131413"/>
          <w:sz w:val="24"/>
          <w:szCs w:val="24"/>
          <w:u w:color="131413"/>
          <w:rtl w:val="0"/>
          <w:lang w:val="pt-PT"/>
          <w14:textFill>
            <w14:solidFill>
              <w14:srgbClr w14:val="131413"/>
            </w14:solidFill>
          </w14:textFill>
        </w:rPr>
        <w:t xml:space="preserve">[internet] 2015 oct; 49(2): 100-51. Available from: </w:t>
      </w:r>
      <w:r>
        <w:rPr>
          <w:rStyle w:val="Hyperlink.2"/>
          <w:outline w:val="0"/>
          <w:color w:val="0000ff"/>
          <w:sz w:val="22"/>
          <w:szCs w:val="22"/>
          <w:u w:val="single" w:color="0000ff"/>
          <w:lang w:val="pt-PT"/>
          <w14:textFill>
            <w14:solidFill>
              <w14:srgbClr w14:val="0000FF"/>
            </w14:solidFill>
          </w14:textFill>
        </w:rPr>
        <w:fldChar w:fldCharType="begin" w:fldLock="0"/>
      </w:r>
      <w:r>
        <w:rPr>
          <w:rStyle w:val="Hyperlink.2"/>
          <w:outline w:val="0"/>
          <w:color w:val="0000ff"/>
          <w:sz w:val="22"/>
          <w:szCs w:val="22"/>
          <w:u w:val="single" w:color="0000ff"/>
          <w:lang w:val="pt-PT"/>
          <w14:textFill>
            <w14:solidFill>
              <w14:srgbClr w14:val="0000FF"/>
            </w14:solidFill>
          </w14:textFill>
        </w:rPr>
        <w:instrText xml:space="preserve"> HYPERLINK "https://www.ncbi.nlm.nih.gov/pubmed/26445775"</w:instrText>
      </w:r>
      <w:r>
        <w:rPr>
          <w:rStyle w:val="Hyperlink.2"/>
          <w:outline w:val="0"/>
          <w:color w:val="0000ff"/>
          <w:sz w:val="22"/>
          <w:szCs w:val="22"/>
          <w:u w:val="single" w:color="0000ff"/>
          <w:lang w:val="pt-PT"/>
          <w14:textFill>
            <w14:solidFill>
              <w14:srgbClr w14:val="0000FF"/>
            </w14:solidFill>
          </w14:textFill>
        </w:rPr>
        <w:fldChar w:fldCharType="separate" w:fldLock="0"/>
      </w:r>
      <w:r>
        <w:rPr>
          <w:rStyle w:val="Hyperlink.2"/>
          <w:outline w:val="0"/>
          <w:color w:val="0000ff"/>
          <w:sz w:val="22"/>
          <w:szCs w:val="22"/>
          <w:u w:val="single" w:color="0000ff"/>
          <w:rtl w:val="0"/>
          <w:lang w:val="pt-PT"/>
          <w14:textFill>
            <w14:solidFill>
              <w14:srgbClr w14:val="0000FF"/>
            </w14:solidFill>
          </w14:textFill>
        </w:rPr>
        <w:t>https://www.ncbi.nlm.nih.gov/pubmed/26445775</w:t>
      </w:r>
      <w:r>
        <w:rPr>
          <w:sz w:val="24"/>
          <w:szCs w:val="24"/>
        </w:rPr>
        <w:fldChar w:fldCharType="end" w:fldLock="0"/>
      </w:r>
    </w:p>
    <w:p>
      <w:pPr>
        <w:pStyle w:val="Corpo A"/>
        <w:numPr>
          <w:ilvl w:val="0"/>
          <w:numId w:val="2"/>
        </w:numPr>
        <w:bidi w:val="0"/>
        <w:spacing w:after="0"/>
        <w:ind w:right="0"/>
        <w:jc w:val="both"/>
        <w:rPr>
          <w:sz w:val="24"/>
          <w:szCs w:val="24"/>
          <w:rtl w:val="0"/>
        </w:rPr>
      </w:pP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"https://www.ncbi.nlm.nih.gov/pubmed/?term=Loevinger%252520BL%25255BAuthor%25255D&amp;cauthor=true&amp;cauthor_uid=22200814"</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Loevinger</w:t>
      </w:r>
      <w:r>
        <w:rPr>
          <w:sz w:val="24"/>
          <w:szCs w:val="24"/>
        </w:rPr>
        <w:fldChar w:fldCharType="end" w:fldLock="0"/>
      </w:r>
      <w:r>
        <w:rPr>
          <w:rStyle w:val="Nenhum"/>
          <w:rFonts w:ascii="Arial" w:hAnsi="Arial"/>
          <w:sz w:val="24"/>
          <w:szCs w:val="24"/>
          <w:rtl w:val="0"/>
          <w:lang w:val="en-US"/>
        </w:rPr>
        <w:t xml:space="preserve"> BL</w:t>
      </w:r>
      <w:r>
        <w:rPr>
          <w:rStyle w:val="Nenhum"/>
          <w:rFonts w:ascii="Arial" w:hAnsi="Arial"/>
          <w:sz w:val="24"/>
          <w:szCs w:val="24"/>
          <w:shd w:val="clear" w:color="auto" w:fill="ffffff"/>
          <w:rtl w:val="0"/>
          <w:lang w:val="en-US"/>
        </w:rPr>
        <w:t xml:space="preserve">,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"https://www.ncbi.nlm.nih.gov/pubmed/?term=Shirtcliff%252520EA%25255BAuthor%25255D&amp;cauthor=true&amp;cauthor_uid=22200814"</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Shirtcliff</w:t>
      </w:r>
      <w:r>
        <w:rPr>
          <w:sz w:val="24"/>
          <w:szCs w:val="24"/>
        </w:rPr>
        <w:fldChar w:fldCharType="end" w:fldLock="0"/>
      </w:r>
      <w:r>
        <w:rPr>
          <w:rStyle w:val="Nenhum"/>
          <w:rFonts w:ascii="Arial" w:hAnsi="Arial"/>
          <w:sz w:val="24"/>
          <w:szCs w:val="24"/>
          <w:rtl w:val="0"/>
          <w:lang w:val="en-US"/>
        </w:rPr>
        <w:t xml:space="preserve"> EA</w:t>
      </w:r>
      <w:r>
        <w:rPr>
          <w:rStyle w:val="Nenhum"/>
          <w:rFonts w:ascii="Arial" w:hAnsi="Arial"/>
          <w:sz w:val="24"/>
          <w:szCs w:val="24"/>
          <w:shd w:val="clear" w:color="auto" w:fill="ffffff"/>
          <w:rtl w:val="0"/>
          <w:lang w:val="en-US"/>
        </w:rPr>
        <w:t xml:space="preserve">,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"https://www.ncbi.nlm.nih.gov/pubmed/?term=Muller%252520D%25255BAuthor%25255D&amp;cauthor=true&amp;cauthor_uid=22200814"</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Muller</w:t>
      </w:r>
      <w:r>
        <w:rPr>
          <w:sz w:val="24"/>
          <w:szCs w:val="24"/>
        </w:rPr>
        <w:fldChar w:fldCharType="end" w:fldLock="0"/>
      </w:r>
      <w:r>
        <w:rPr>
          <w:rStyle w:val="Nenhum"/>
          <w:rFonts w:ascii="Arial" w:hAnsi="Arial"/>
          <w:sz w:val="24"/>
          <w:szCs w:val="24"/>
          <w:rtl w:val="0"/>
          <w:lang w:val="en-US"/>
        </w:rPr>
        <w:t xml:space="preserve"> D </w:t>
      </w:r>
      <w:r>
        <w:rPr>
          <w:rStyle w:val="Nenhum"/>
          <w:rFonts w:ascii="Arial" w:hAnsi="Arial"/>
          <w:sz w:val="24"/>
          <w:szCs w:val="24"/>
          <w:shd w:val="clear" w:color="auto" w:fill="ffffff"/>
          <w:rtl w:val="0"/>
          <w:lang w:val="en-US"/>
        </w:rPr>
        <w:t xml:space="preserve">,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"https://www.ncbi.nlm.nih.gov/pubmed/?term=Alonso%252520C%25255BAuthor%25255D&amp;cauthor=true&amp;cauthor_uid=22200814"</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Alonso</w:t>
      </w:r>
      <w:r>
        <w:rPr>
          <w:sz w:val="24"/>
          <w:szCs w:val="24"/>
        </w:rPr>
        <w:fldChar w:fldCharType="end" w:fldLock="0"/>
      </w:r>
      <w:r>
        <w:rPr>
          <w:rStyle w:val="Nenhum"/>
          <w:rFonts w:ascii="Arial" w:hAnsi="Arial"/>
          <w:sz w:val="24"/>
          <w:szCs w:val="24"/>
          <w:rtl w:val="0"/>
          <w:lang w:val="en-US"/>
        </w:rPr>
        <w:t xml:space="preserve"> C</w:t>
      </w:r>
      <w:r>
        <w:rPr>
          <w:rStyle w:val="Nenhum"/>
          <w:rFonts w:ascii="Arial" w:hAnsi="Arial"/>
          <w:sz w:val="24"/>
          <w:szCs w:val="24"/>
          <w:shd w:val="clear" w:color="auto" w:fill="ffffff"/>
          <w:rtl w:val="0"/>
          <w:lang w:val="en-US"/>
        </w:rPr>
        <w:t xml:space="preserve">,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"https://www.ncbi.nlm.nih.gov/pubmed/?term=Coe%252520CL%25255BAuthor%25255D&amp;cauthor=true&amp;cauthor_uid=22200814"</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Coe</w:t>
      </w:r>
      <w:r>
        <w:rPr>
          <w:sz w:val="24"/>
          <w:szCs w:val="24"/>
        </w:rPr>
        <w:fldChar w:fldCharType="end" w:fldLock="0"/>
      </w:r>
      <w:r>
        <w:rPr>
          <w:rStyle w:val="Nenhum"/>
          <w:rFonts w:ascii="Arial" w:hAnsi="Arial"/>
          <w:sz w:val="24"/>
          <w:szCs w:val="24"/>
          <w:rtl w:val="0"/>
          <w:lang w:val="en-US"/>
        </w:rPr>
        <w:t xml:space="preserve"> CL.  Delineating psychological and biomedical profiles</w:t>
      </w:r>
      <w:r>
        <w:rPr>
          <w:rStyle w:val="Nenhum"/>
          <w:rFonts w:ascii="Arial" w:hAnsi="Arial" w:hint="default"/>
          <w:sz w:val="24"/>
          <w:szCs w:val="24"/>
          <w:rtl w:val="0"/>
          <w:lang w:val="en-US"/>
        </w:rPr>
        <w:t> </w:t>
      </w:r>
      <w:r>
        <w:rPr>
          <w:rStyle w:val="Nenhum"/>
          <w:rFonts w:ascii="Arial" w:hAnsi="Arial"/>
          <w:sz w:val="24"/>
          <w:szCs w:val="24"/>
          <w:rtl w:val="0"/>
          <w:lang w:val="en-US"/>
        </w:rPr>
        <w:t xml:space="preserve">in a heterogeneous fibromyalgia population using cluster analysis.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"https://www.ncbi.nlm.nih.gov/pubmed/?term=Delineating+psychological+and+biomedical+profiles+in+a+heterogeneous+fibromyalgia+population+using+cluster+analysis"</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Clin Rheumatol.</w:t>
      </w:r>
      <w:r>
        <w:rPr>
          <w:sz w:val="24"/>
          <w:szCs w:val="24"/>
        </w:rPr>
        <w:fldChar w:fldCharType="end" w:fldLock="0"/>
      </w:r>
      <w:r>
        <w:rPr>
          <w:rStyle w:val="Nenhum"/>
          <w:rFonts w:ascii="Arial" w:hAnsi="Arial"/>
          <w:sz w:val="24"/>
          <w:szCs w:val="24"/>
          <w:shd w:val="clear" w:color="auto" w:fill="ffffff"/>
          <w:rtl w:val="0"/>
          <w:lang w:val="en-US"/>
        </w:rPr>
        <w:t xml:space="preserve"> [internet]</w:t>
      </w:r>
      <w:r>
        <w:rPr>
          <w:rStyle w:val="Nenhum"/>
          <w:rFonts w:ascii="Arial" w:hAnsi="Arial" w:hint="default"/>
          <w:sz w:val="24"/>
          <w:szCs w:val="24"/>
          <w:shd w:val="clear" w:color="auto" w:fill="ffffff"/>
          <w:rtl w:val="0"/>
          <w:lang w:val="en-US"/>
        </w:rPr>
        <w:t> </w:t>
      </w:r>
      <w:r>
        <w:rPr>
          <w:rStyle w:val="Nenhum"/>
          <w:rFonts w:ascii="Arial" w:hAnsi="Arial"/>
          <w:sz w:val="24"/>
          <w:szCs w:val="24"/>
          <w:shd w:val="clear" w:color="auto" w:fill="ffffff"/>
          <w:rtl w:val="0"/>
          <w:lang w:val="en-US"/>
        </w:rPr>
        <w:t xml:space="preserve">2012 Apr; 31(4): 677-85. </w:t>
      </w:r>
      <w:r>
        <w:rPr>
          <w:rStyle w:val="Hyperlink.2"/>
          <w:outline w:val="0"/>
          <w:color w:val="0000ff"/>
          <w:sz w:val="22"/>
          <w:szCs w:val="22"/>
          <w:u w:val="single" w:color="0000ff"/>
          <w:lang w:val="pt-PT"/>
          <w14:textFill>
            <w14:solidFill>
              <w14:srgbClr w14:val="0000FF"/>
            </w14:solidFill>
          </w14:textFill>
        </w:rPr>
        <w:fldChar w:fldCharType="begin" w:fldLock="0"/>
      </w:r>
      <w:r>
        <w:rPr>
          <w:rStyle w:val="Hyperlink.2"/>
          <w:outline w:val="0"/>
          <w:color w:val="0000ff"/>
          <w:sz w:val="22"/>
          <w:szCs w:val="22"/>
          <w:u w:val="single" w:color="0000ff"/>
          <w:lang w:val="pt-PT"/>
          <w14:textFill>
            <w14:solidFill>
              <w14:srgbClr w14:val="0000FF"/>
            </w14:solidFill>
          </w14:textFill>
        </w:rPr>
        <w:instrText xml:space="preserve"> HYPERLINK "https://www.ncbi.nlm.nih.gov/pubmed/22200814"</w:instrText>
      </w:r>
      <w:r>
        <w:rPr>
          <w:rStyle w:val="Hyperlink.2"/>
          <w:outline w:val="0"/>
          <w:color w:val="0000ff"/>
          <w:sz w:val="22"/>
          <w:szCs w:val="22"/>
          <w:u w:val="single" w:color="0000ff"/>
          <w:lang w:val="pt-PT"/>
          <w14:textFill>
            <w14:solidFill>
              <w14:srgbClr w14:val="0000FF"/>
            </w14:solidFill>
          </w14:textFill>
        </w:rPr>
        <w:fldChar w:fldCharType="separate" w:fldLock="0"/>
      </w:r>
      <w:r>
        <w:rPr>
          <w:rStyle w:val="Hyperlink.2"/>
          <w:outline w:val="0"/>
          <w:color w:val="0000ff"/>
          <w:sz w:val="22"/>
          <w:szCs w:val="22"/>
          <w:u w:val="single" w:color="0000ff"/>
          <w:rtl w:val="0"/>
          <w:lang w:val="pt-PT"/>
          <w14:textFill>
            <w14:solidFill>
              <w14:srgbClr w14:val="0000FF"/>
            </w14:solidFill>
          </w14:textFill>
        </w:rPr>
        <w:t>https://www.ncbi.nlm.nih.gov/pubmed/22200814</w:t>
      </w:r>
      <w:r>
        <w:rPr>
          <w:sz w:val="24"/>
          <w:szCs w:val="24"/>
        </w:rPr>
        <w:fldChar w:fldCharType="end" w:fldLock="0"/>
      </w:r>
    </w:p>
    <w:p>
      <w:pPr>
        <w:pStyle w:val="Corpo A"/>
        <w:numPr>
          <w:ilvl w:val="0"/>
          <w:numId w:val="2"/>
        </w:numPr>
        <w:bidi w:val="0"/>
        <w:spacing w:after="0"/>
        <w:ind w:right="0"/>
        <w:jc w:val="both"/>
        <w:rPr>
          <w:sz w:val="24"/>
          <w:szCs w:val="24"/>
          <w:rtl w:val="0"/>
          <w:lang w:val="en-US"/>
        </w:rPr>
      </w:pPr>
      <w:r>
        <w:rPr>
          <w:rStyle w:val="Nenhum"/>
          <w:rFonts w:ascii="Arial" w:hAnsi="Arial"/>
          <w:outline w:val="0"/>
          <w:color w:val="000000"/>
          <w:sz w:val="24"/>
          <w:szCs w:val="24"/>
          <w:u w:color="000000"/>
          <w:shd w:val="clear" w:color="auto" w:fill="ffffff"/>
          <w:rtl w:val="0"/>
          <w:lang w:val="en-US"/>
          <w14:textFill>
            <w14:solidFill>
              <w14:srgbClr w14:val="000000"/>
            </w14:solidFill>
          </w14:textFill>
        </w:rPr>
        <w:t xml:space="preserve">Wolfe F, Smythe HA, Yunus MB, Bennett RM, Bombardier C, Goldenberg DL, </w:t>
      </w:r>
      <w:r>
        <w:rPr>
          <w:rStyle w:val="Nenhum"/>
          <w:rFonts w:ascii="Arial" w:hAnsi="Arial"/>
          <w:i w:val="1"/>
          <w:iCs w:val="1"/>
          <w:outline w:val="0"/>
          <w:color w:val="000000"/>
          <w:sz w:val="24"/>
          <w:szCs w:val="24"/>
          <w:u w:color="000000"/>
          <w:shd w:val="clear" w:color="auto" w:fill="ffffff"/>
          <w:rtl w:val="0"/>
          <w:lang w:val="en-US"/>
          <w14:textFill>
            <w14:solidFill>
              <w14:srgbClr w14:val="000000"/>
            </w14:solidFill>
          </w14:textFill>
        </w:rPr>
        <w:t>et al</w:t>
      </w:r>
      <w:r>
        <w:rPr>
          <w:rStyle w:val="Nenhum"/>
          <w:rFonts w:ascii="Arial" w:hAnsi="Arial"/>
          <w:outline w:val="0"/>
          <w:color w:val="000000"/>
          <w:sz w:val="24"/>
          <w:szCs w:val="24"/>
          <w:u w:color="000000"/>
          <w:shd w:val="clear" w:color="auto" w:fill="ffffff"/>
          <w:rtl w:val="0"/>
          <w:lang w:val="en-US"/>
          <w14:textFill>
            <w14:solidFill>
              <w14:srgbClr w14:val="000000"/>
            </w14:solidFill>
          </w14:textFill>
        </w:rPr>
        <w:t>. The American College of Rheumatology 1990 criteria for the classification of fibromyalgia: report of the Multicenter Criteria Committee.</w:t>
      </w:r>
      <w:r>
        <w:rPr>
          <w:rStyle w:val="Nenhum"/>
          <w:rFonts w:ascii="Arial" w:hAnsi="Arial"/>
          <w:i w:val="1"/>
          <w:iCs w:val="1"/>
          <w:sz w:val="24"/>
          <w:szCs w:val="24"/>
          <w:rtl w:val="0"/>
          <w:lang w:val="en-US"/>
        </w:rPr>
        <w:t xml:space="preserve"> </w:t>
      </w:r>
      <w:r>
        <w:rPr>
          <w:rStyle w:val="Nenhum"/>
          <w:rFonts w:ascii="Arial" w:hAnsi="Arial"/>
          <w:sz w:val="24"/>
          <w:szCs w:val="24"/>
          <w:rtl w:val="0"/>
          <w:lang w:val="en-US"/>
        </w:rPr>
        <w:t xml:space="preserve">Arthritis Rheum [internet]. 1990 feb;33 (2):160-72. Available from: </w:t>
      </w:r>
      <w:r>
        <w:rPr>
          <w:rStyle w:val="Hyperlink.2"/>
          <w:outline w:val="0"/>
          <w:color w:val="0000ff"/>
          <w:sz w:val="22"/>
          <w:szCs w:val="22"/>
          <w:u w:val="single" w:color="0000ff"/>
          <w:lang w:val="pt-PT"/>
          <w14:textFill>
            <w14:solidFill>
              <w14:srgbClr w14:val="0000FF"/>
            </w14:solidFill>
          </w14:textFill>
        </w:rPr>
        <w:fldChar w:fldCharType="begin" w:fldLock="0"/>
      </w:r>
      <w:r>
        <w:rPr>
          <w:rStyle w:val="Hyperlink.2"/>
          <w:outline w:val="0"/>
          <w:color w:val="0000ff"/>
          <w:sz w:val="22"/>
          <w:szCs w:val="22"/>
          <w:u w:val="single" w:color="0000ff"/>
          <w:lang w:val="pt-PT"/>
          <w14:textFill>
            <w14:solidFill>
              <w14:srgbClr w14:val="0000FF"/>
            </w14:solidFill>
          </w14:textFill>
        </w:rPr>
        <w:instrText xml:space="preserve"> HYPERLINK "https://www.ncbi.nlm.nih.gov/pubmed/2306288"</w:instrText>
      </w:r>
      <w:r>
        <w:rPr>
          <w:rStyle w:val="Hyperlink.2"/>
          <w:outline w:val="0"/>
          <w:color w:val="0000ff"/>
          <w:sz w:val="22"/>
          <w:szCs w:val="22"/>
          <w:u w:val="single" w:color="0000ff"/>
          <w:lang w:val="pt-PT"/>
          <w14:textFill>
            <w14:solidFill>
              <w14:srgbClr w14:val="0000FF"/>
            </w14:solidFill>
          </w14:textFill>
        </w:rPr>
        <w:fldChar w:fldCharType="separate" w:fldLock="0"/>
      </w:r>
      <w:r>
        <w:rPr>
          <w:rStyle w:val="Hyperlink.2"/>
          <w:outline w:val="0"/>
          <w:color w:val="0000ff"/>
          <w:sz w:val="22"/>
          <w:szCs w:val="22"/>
          <w:u w:val="single" w:color="0000ff"/>
          <w:rtl w:val="0"/>
          <w:lang w:val="pt-PT"/>
          <w14:textFill>
            <w14:solidFill>
              <w14:srgbClr w14:val="0000FF"/>
            </w14:solidFill>
          </w14:textFill>
        </w:rPr>
        <w:t>https://www.ncbi.nlm.nih.gov/pubmed/2306288</w:t>
      </w:r>
      <w:r>
        <w:rPr>
          <w:sz w:val="24"/>
          <w:szCs w:val="24"/>
        </w:rPr>
        <w:fldChar w:fldCharType="end" w:fldLock="0"/>
      </w:r>
    </w:p>
    <w:p>
      <w:pPr>
        <w:pStyle w:val="Corpo A"/>
        <w:numPr>
          <w:ilvl w:val="0"/>
          <w:numId w:val="3"/>
        </w:numPr>
        <w:bidi w:val="0"/>
        <w:spacing w:after="0"/>
        <w:ind w:right="0"/>
        <w:jc w:val="both"/>
        <w:rPr>
          <w:rtl w:val="0"/>
          <w:lang w:val="pt-PT"/>
        </w:rPr>
      </w:pPr>
      <w:r>
        <w:rPr>
          <w:rStyle w:val="Nenhum"/>
          <w:rtl w:val="0"/>
          <w:lang w:val="pt-PT"/>
        </w:rPr>
        <w:t xml:space="preserve"> </w:t>
      </w:r>
      <w:r>
        <w:rPr>
          <w:rStyle w:val="Nenhum"/>
          <w:rFonts w:ascii="Arial" w:hAnsi="Arial"/>
          <w:sz w:val="24"/>
          <w:szCs w:val="24"/>
          <w:rtl w:val="0"/>
          <w:lang w:val="pt-PT"/>
        </w:rPr>
        <w:t xml:space="preserve">Wolfe F, Clauw DJ, Fitzcharles MA, Goldenberg DL, Katz RS, Mease P </w:t>
      </w:r>
      <w:r>
        <w:rPr>
          <w:rStyle w:val="Nenhum"/>
          <w:rFonts w:ascii="Arial" w:hAnsi="Arial"/>
          <w:i w:val="1"/>
          <w:iCs w:val="1"/>
          <w:sz w:val="24"/>
          <w:szCs w:val="24"/>
          <w:rtl w:val="0"/>
          <w:lang w:val="pt-PT"/>
        </w:rPr>
        <w:t>et al</w:t>
      </w:r>
      <w:r>
        <w:rPr>
          <w:rStyle w:val="Nenhum"/>
          <w:rFonts w:ascii="Arial" w:hAnsi="Arial"/>
          <w:sz w:val="24"/>
          <w:szCs w:val="24"/>
          <w:rtl w:val="0"/>
          <w:lang w:val="pt-PT"/>
        </w:rPr>
        <w:t>.</w:t>
      </w:r>
      <w:r>
        <w:rPr>
          <w:rStyle w:val="Hyperlink.4"/>
        </w:rPr>
        <w:fldChar w:fldCharType="begin" w:fldLock="0"/>
      </w:r>
      <w:r>
        <w:rPr>
          <w:rStyle w:val="Hyperlink.4"/>
        </w:rPr>
        <w:instrText xml:space="preserve"> HYPERLINK "https://www.ncbi.nlm.nih.gov/pubmed/20461783"</w:instrText>
      </w:r>
      <w:r>
        <w:rPr>
          <w:rStyle w:val="Hyperlink.4"/>
        </w:rPr>
        <w:fldChar w:fldCharType="separate" w:fldLock="0"/>
      </w:r>
      <w:r>
        <w:rPr>
          <w:rStyle w:val="Hyperlink.4"/>
          <w:rtl w:val="0"/>
          <w:lang w:val="pt-PT"/>
        </w:rPr>
        <w:t>The American College of Rheumatology preliminary diagnostic criteria for fibromyalgia and measurement of symptom severity</w:t>
      </w:r>
      <w:r>
        <w:rPr/>
        <w:fldChar w:fldCharType="end" w:fldLock="0"/>
      </w:r>
      <w:r>
        <w:rPr>
          <w:rStyle w:val="Hyperlink.4"/>
          <w:rtl w:val="0"/>
          <w:lang w:val="pt-PT"/>
        </w:rPr>
        <w:t xml:space="preserve">. Arthritis Care Res (Hoboken)[internet]. 2010 May;62(5):600-10. Available from: </w:t>
      </w:r>
      <w:r>
        <w:rPr>
          <w:rStyle w:val="Hyperlink.5"/>
        </w:rPr>
        <w:fldChar w:fldCharType="begin" w:fldLock="0"/>
      </w:r>
      <w:r>
        <w:rPr>
          <w:rStyle w:val="Hyperlink.5"/>
        </w:rPr>
        <w:instrText xml:space="preserve"> HYPERLINK "https://www.ncbi.nlm.nih.gov/pubmed/20461783"</w:instrText>
      </w:r>
      <w:r>
        <w:rPr>
          <w:rStyle w:val="Hyperlink.5"/>
        </w:rPr>
        <w:fldChar w:fldCharType="separate" w:fldLock="0"/>
      </w:r>
      <w:r>
        <w:rPr>
          <w:rStyle w:val="Hyperlink.5"/>
          <w:rtl w:val="0"/>
          <w:lang w:val="pt-PT"/>
        </w:rPr>
        <w:t>https://www.ncbi.nlm.nih.gov/pubmed/20461783</w:t>
      </w:r>
      <w:r>
        <w:rPr/>
        <w:fldChar w:fldCharType="end" w:fldLock="0"/>
      </w:r>
    </w:p>
    <w:p>
      <w:pPr>
        <w:pStyle w:val="Corpo A"/>
        <w:numPr>
          <w:ilvl w:val="0"/>
          <w:numId w:val="4"/>
        </w:numPr>
        <w:bidi w:val="0"/>
        <w:spacing w:after="0"/>
        <w:ind w:right="0"/>
        <w:jc w:val="both"/>
        <w:rPr>
          <w:sz w:val="24"/>
          <w:szCs w:val="24"/>
          <w:rtl w:val="0"/>
          <w:lang w:val="pt-PT"/>
        </w:rPr>
      </w:pPr>
      <w:r>
        <w:rPr>
          <w:rStyle w:val="Nenhum"/>
          <w:rFonts w:ascii="Arial" w:hAnsi="Arial"/>
          <w:sz w:val="24"/>
          <w:szCs w:val="24"/>
          <w:rtl w:val="0"/>
          <w:lang w:val="pt-PT"/>
        </w:rPr>
        <w:t xml:space="preserve">Solano C, Martinez A, Becerril L, Vargas A, Figueroa J, Navarro C </w:t>
      </w:r>
      <w:r>
        <w:rPr>
          <w:rStyle w:val="Nenhum"/>
          <w:rFonts w:ascii="Arial" w:hAnsi="Arial"/>
          <w:i w:val="1"/>
          <w:iCs w:val="1"/>
          <w:sz w:val="24"/>
          <w:szCs w:val="24"/>
          <w:rtl w:val="0"/>
          <w:lang w:val="pt-PT"/>
        </w:rPr>
        <w:t>et al</w:t>
      </w:r>
      <w:r>
        <w:rPr>
          <w:rStyle w:val="Nenhum"/>
          <w:rFonts w:ascii="Arial" w:hAnsi="Arial"/>
          <w:sz w:val="24"/>
          <w:szCs w:val="24"/>
          <w:rtl w:val="0"/>
          <w:lang w:val="pt-PT"/>
        </w:rPr>
        <w:t xml:space="preserve">. </w:t>
      </w:r>
      <w:r>
        <w:rPr>
          <w:rStyle w:val="Nenhum"/>
          <w:rFonts w:ascii="Arial" w:hAnsi="Arial"/>
          <w:sz w:val="24"/>
          <w:szCs w:val="24"/>
          <w:rtl w:val="0"/>
          <w:lang w:val="en-US"/>
        </w:rPr>
        <w:t xml:space="preserve">Autonomic Dysfunction in Fibromyalgia Assessed by the Composite Autonomic Symptoms Scale (COMPASS). </w:t>
      </w:r>
      <w:r>
        <w:rPr>
          <w:rStyle w:val="Hyperlink.6"/>
          <w:rFonts w:ascii="Arial" w:cs="Arial" w:hAnsi="Arial" w:eastAsia="Arial"/>
          <w:outline w:val="0"/>
          <w:color w:val="000000"/>
          <w:sz w:val="24"/>
          <w:szCs w:val="24"/>
          <w:u w:val="none" w:color="000000"/>
          <w:shd w:val="clear" w:color="auto" w:fill="ffffff"/>
          <w:lang w:val="pt-PT"/>
          <w14:textFill>
            <w14:solidFill>
              <w14:srgbClr w14:val="000000"/>
            </w14:solidFill>
          </w14:textFill>
        </w:rPr>
        <w:fldChar w:fldCharType="begin" w:fldLock="0"/>
      </w:r>
      <w:r>
        <w:rPr>
          <w:rStyle w:val="Hyperlink.6"/>
          <w:rFonts w:ascii="Arial" w:cs="Arial" w:hAnsi="Arial" w:eastAsia="Arial"/>
          <w:outline w:val="0"/>
          <w:color w:val="000000"/>
          <w:sz w:val="24"/>
          <w:szCs w:val="24"/>
          <w:u w:val="none" w:color="000000"/>
          <w:shd w:val="clear" w:color="auto" w:fill="ffffff"/>
          <w:lang w:val="pt-PT"/>
          <w14:textFill>
            <w14:solidFill>
              <w14:srgbClr w14:val="000000"/>
            </w14:solidFill>
          </w14:textFill>
        </w:rPr>
        <w:instrText xml:space="preserve"> HYPERLINK "https://www.ncbi.nlm.nih.gov/pubmed/?term=Autonomic+Dysfunction+in+Fibromyalgia+Assessed+by+the+Composite+Autonomic+Symptoms+Scale+(COMPASS)"</w:instrText>
      </w:r>
      <w:r>
        <w:rPr>
          <w:rStyle w:val="Hyperlink.6"/>
          <w:rFonts w:ascii="Arial" w:cs="Arial" w:hAnsi="Arial" w:eastAsia="Arial"/>
          <w:outline w:val="0"/>
          <w:color w:val="000000"/>
          <w:sz w:val="24"/>
          <w:szCs w:val="24"/>
          <w:u w:val="none" w:color="000000"/>
          <w:shd w:val="clear" w:color="auto" w:fill="ffffff"/>
          <w:lang w:val="pt-PT"/>
          <w14:textFill>
            <w14:solidFill>
              <w14:srgbClr w14:val="000000"/>
            </w14:solidFill>
          </w14:textFill>
        </w:rPr>
        <w:fldChar w:fldCharType="separate" w:fldLock="0"/>
      </w:r>
      <w:r>
        <w:rPr>
          <w:rStyle w:val="Hyperlink.6"/>
          <w:rFonts w:ascii="Arial" w:hAnsi="Arial"/>
          <w:outline w:val="0"/>
          <w:color w:val="000000"/>
          <w:sz w:val="24"/>
          <w:szCs w:val="24"/>
          <w:u w:val="none" w:color="000000"/>
          <w:shd w:val="clear" w:color="auto" w:fill="ffffff"/>
          <w:rtl w:val="0"/>
          <w:lang w:val="pt-PT"/>
          <w14:textFill>
            <w14:solidFill>
              <w14:srgbClr w14:val="000000"/>
            </w14:solidFill>
          </w14:textFill>
        </w:rPr>
        <w:t>J Clin Rheumatol.</w:t>
      </w:r>
      <w:r>
        <w:rPr>
          <w:sz w:val="24"/>
          <w:szCs w:val="24"/>
        </w:rPr>
        <w:fldChar w:fldCharType="end" w:fldLock="0"/>
      </w:r>
      <w:r>
        <w:rPr>
          <w:rStyle w:val="Nenhum"/>
          <w:rFonts w:ascii="Arial" w:hAnsi="Arial"/>
          <w:sz w:val="24"/>
          <w:szCs w:val="24"/>
          <w:shd w:val="clear" w:color="auto" w:fill="ffffff"/>
          <w:rtl w:val="0"/>
          <w:lang w:val="en-US"/>
        </w:rPr>
        <w:t>[internet]</w:t>
      </w:r>
      <w:r>
        <w:rPr>
          <w:rStyle w:val="Nenhum"/>
          <w:rFonts w:ascii="Arial" w:hAnsi="Arial" w:hint="default"/>
          <w:sz w:val="24"/>
          <w:szCs w:val="24"/>
          <w:shd w:val="clear" w:color="auto" w:fill="ffffff"/>
          <w:rtl w:val="0"/>
          <w:lang w:val="en-US"/>
        </w:rPr>
        <w:t> </w:t>
      </w:r>
      <w:r>
        <w:rPr>
          <w:rStyle w:val="Nenhum"/>
          <w:rFonts w:ascii="Arial" w:hAnsi="Arial"/>
          <w:sz w:val="24"/>
          <w:szCs w:val="24"/>
          <w:shd w:val="clear" w:color="auto" w:fill="ffffff"/>
          <w:rtl w:val="0"/>
          <w:lang w:val="pt-PT"/>
        </w:rPr>
        <w:t xml:space="preserve">2009 Jun; 15(4): 172-6.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"https://www.ncbi.nlm.nih.gov/pubmed/19342959"</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https://www.ncbi.nlm.nih.gov/pubmed/19342959</w:t>
      </w:r>
      <w:r>
        <w:rPr>
          <w:sz w:val="24"/>
          <w:szCs w:val="24"/>
        </w:rPr>
        <w:fldChar w:fldCharType="end" w:fldLock="0"/>
      </w:r>
      <w:r>
        <w:rPr>
          <w:rStyle w:val="Nenhum"/>
          <w:rFonts w:ascii="Arial" w:hAnsi="Arial"/>
          <w:sz w:val="24"/>
          <w:szCs w:val="24"/>
          <w:shd w:val="clear" w:color="auto" w:fill="ffffff"/>
          <w:rtl w:val="0"/>
          <w:lang w:val="en-US"/>
        </w:rPr>
        <w:t xml:space="preserve"> </w:t>
      </w:r>
    </w:p>
    <w:p>
      <w:pPr>
        <w:pStyle w:val="Corpo A"/>
        <w:numPr>
          <w:ilvl w:val="0"/>
          <w:numId w:val="4"/>
        </w:numPr>
        <w:bidi w:val="0"/>
        <w:spacing w:after="0"/>
        <w:ind w:right="0"/>
        <w:jc w:val="both"/>
        <w:rPr>
          <w:sz w:val="24"/>
          <w:szCs w:val="24"/>
          <w:rtl w:val="0"/>
          <w:lang w:val="en-US"/>
        </w:rPr>
      </w:pPr>
      <w:r>
        <w:rPr>
          <w:rStyle w:val="Nenhum"/>
          <w:rFonts w:ascii="Arial" w:hAnsi="Arial"/>
          <w:sz w:val="24"/>
          <w:szCs w:val="24"/>
          <w:rtl w:val="0"/>
          <w:lang w:val="en-US"/>
        </w:rPr>
        <w:t xml:space="preserve">Vierck CJ Jr. Mechanisms underlying development of spatially distributed chronic pain (fibromyalgia). </w:t>
      </w:r>
      <w:r>
        <w:rPr>
          <w:rStyle w:val="Nenhum"/>
          <w:rFonts w:ascii="Arial" w:hAnsi="Arial"/>
          <w:sz w:val="24"/>
          <w:szCs w:val="24"/>
          <w:shd w:val="clear" w:color="auto" w:fill="ffffff"/>
          <w:rtl w:val="0"/>
          <w:lang w:val="en-US"/>
        </w:rPr>
        <w:t xml:space="preserve">Pain 2006 [internet]. Oct; 124(3): 242-63.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"https://www.ncbi.nlm.nih.gov/pubmed/17292549"</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https://www.ncbi.nlm.nih.gov/pubmed/17292549</w:t>
      </w:r>
      <w:r>
        <w:rPr>
          <w:sz w:val="24"/>
          <w:szCs w:val="24"/>
        </w:rPr>
        <w:fldChar w:fldCharType="end" w:fldLock="0"/>
      </w:r>
    </w:p>
    <w:p>
      <w:pPr>
        <w:pStyle w:val="Corpo A"/>
        <w:numPr>
          <w:ilvl w:val="0"/>
          <w:numId w:val="4"/>
        </w:numPr>
        <w:bidi w:val="0"/>
        <w:spacing w:after="0"/>
        <w:ind w:right="0"/>
        <w:jc w:val="both"/>
        <w:rPr>
          <w:sz w:val="24"/>
          <w:szCs w:val="24"/>
          <w:rtl w:val="0"/>
          <w:lang w:val="en-US"/>
        </w:rPr>
      </w:pPr>
      <w:r>
        <w:rPr>
          <w:rStyle w:val="Nenhum"/>
          <w:rFonts w:ascii="Arial" w:hAnsi="Arial"/>
          <w:sz w:val="24"/>
          <w:szCs w:val="24"/>
          <w:rtl w:val="0"/>
          <w:lang w:val="en-US"/>
        </w:rPr>
        <w:t>Ulas UH, Unlu E, Hamamcioglu K, Odabasi Z, Cakci A, Vural O. Dysautonomia in fibromyalgia syndrome:</w:t>
      </w:r>
      <w:r>
        <w:rPr>
          <w:rStyle w:val="Nenhum"/>
          <w:rFonts w:ascii="Arial" w:hAnsi="Arial" w:hint="default"/>
          <w:sz w:val="24"/>
          <w:szCs w:val="24"/>
          <w:rtl w:val="0"/>
          <w:lang w:val="en-US"/>
        </w:rPr>
        <w:t> </w:t>
      </w:r>
      <w:r>
        <w:rPr>
          <w:rStyle w:val="Nenhum"/>
          <w:rFonts w:ascii="Arial" w:hAnsi="Arial"/>
          <w:sz w:val="24"/>
          <w:szCs w:val="24"/>
          <w:rtl w:val="0"/>
          <w:lang w:val="en-US"/>
        </w:rPr>
        <w:t>sympathetic</w:t>
      </w:r>
      <w:r>
        <w:rPr>
          <w:rStyle w:val="Nenhum"/>
          <w:rFonts w:ascii="Arial" w:hAnsi="Arial" w:hint="default"/>
          <w:sz w:val="24"/>
          <w:szCs w:val="24"/>
          <w:rtl w:val="0"/>
          <w:lang w:val="en-US"/>
        </w:rPr>
        <w:t> </w:t>
      </w:r>
      <w:r>
        <w:rPr>
          <w:rStyle w:val="Nenhum"/>
          <w:rFonts w:ascii="Arial" w:hAnsi="Arial"/>
          <w:sz w:val="24"/>
          <w:szCs w:val="24"/>
          <w:rtl w:val="0"/>
          <w:lang w:val="en-US"/>
        </w:rPr>
        <w:t>skin</w:t>
      </w:r>
      <w:r>
        <w:rPr>
          <w:rStyle w:val="Nenhum"/>
          <w:rFonts w:ascii="Arial" w:hAnsi="Arial" w:hint="default"/>
          <w:sz w:val="24"/>
          <w:szCs w:val="24"/>
          <w:rtl w:val="0"/>
          <w:lang w:val="en-US"/>
        </w:rPr>
        <w:t> </w:t>
      </w:r>
      <w:r>
        <w:rPr>
          <w:rStyle w:val="Nenhum"/>
          <w:rFonts w:ascii="Arial" w:hAnsi="Arial"/>
          <w:sz w:val="24"/>
          <w:szCs w:val="24"/>
          <w:rtl w:val="0"/>
          <w:lang w:val="en-US"/>
        </w:rPr>
        <w:t>responses</w:t>
      </w:r>
      <w:r>
        <w:rPr>
          <w:rStyle w:val="Nenhum"/>
          <w:rFonts w:ascii="Arial" w:hAnsi="Arial" w:hint="default"/>
          <w:sz w:val="24"/>
          <w:szCs w:val="24"/>
          <w:rtl w:val="0"/>
          <w:lang w:val="en-US"/>
        </w:rPr>
        <w:t> </w:t>
      </w:r>
      <w:r>
        <w:rPr>
          <w:rStyle w:val="Nenhum"/>
          <w:rFonts w:ascii="Arial" w:hAnsi="Arial"/>
          <w:sz w:val="24"/>
          <w:szCs w:val="24"/>
          <w:rtl w:val="0"/>
          <w:lang w:val="en-US"/>
        </w:rPr>
        <w:t>and</w:t>
      </w:r>
      <w:r>
        <w:rPr>
          <w:rStyle w:val="Nenhum"/>
          <w:rFonts w:ascii="Arial" w:hAnsi="Arial" w:hint="default"/>
          <w:sz w:val="24"/>
          <w:szCs w:val="24"/>
          <w:rtl w:val="0"/>
          <w:lang w:val="en-US"/>
        </w:rPr>
        <w:t> </w:t>
      </w:r>
      <w:r>
        <w:rPr>
          <w:rStyle w:val="Nenhum"/>
          <w:rFonts w:ascii="Arial" w:hAnsi="Arial"/>
          <w:sz w:val="24"/>
          <w:szCs w:val="24"/>
          <w:rtl w:val="0"/>
          <w:lang w:val="en-US"/>
        </w:rPr>
        <w:t>RR</w:t>
      </w:r>
      <w:r>
        <w:rPr>
          <w:rStyle w:val="Nenhum"/>
          <w:rFonts w:ascii="Arial" w:hAnsi="Arial" w:hint="default"/>
          <w:sz w:val="24"/>
          <w:szCs w:val="24"/>
          <w:rtl w:val="0"/>
          <w:lang w:val="en-US"/>
        </w:rPr>
        <w:t> </w:t>
      </w:r>
      <w:r>
        <w:rPr>
          <w:rStyle w:val="Nenhum"/>
          <w:rFonts w:ascii="Arial" w:hAnsi="Arial"/>
          <w:sz w:val="24"/>
          <w:szCs w:val="24"/>
          <w:rtl w:val="0"/>
          <w:lang w:val="en-US"/>
        </w:rPr>
        <w:t>interval</w:t>
      </w:r>
      <w:r>
        <w:rPr>
          <w:rStyle w:val="Nenhum"/>
          <w:rFonts w:ascii="Arial" w:hAnsi="Arial" w:hint="default"/>
          <w:sz w:val="24"/>
          <w:szCs w:val="24"/>
          <w:rtl w:val="0"/>
          <w:lang w:val="en-US"/>
        </w:rPr>
        <w:t> </w:t>
      </w:r>
      <w:r>
        <w:rPr>
          <w:rStyle w:val="Nenhum"/>
          <w:rFonts w:ascii="Arial" w:hAnsi="Arial"/>
          <w:sz w:val="24"/>
          <w:szCs w:val="24"/>
          <w:rtl w:val="0"/>
          <w:lang w:val="en-US"/>
        </w:rPr>
        <w:t xml:space="preserve">analysis.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"https://www.ncbi.nlm.nih.gov/pubmed/?term=Dysautonomia+in+fibromyalgia+syndrome%25253A+sympathetic+skin+responses+and+RR+Interval+analysis"</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Rheumatol Int.</w:t>
      </w:r>
      <w:r>
        <w:rPr>
          <w:sz w:val="24"/>
          <w:szCs w:val="24"/>
        </w:rPr>
        <w:fldChar w:fldCharType="end" w:fldLock="0"/>
      </w:r>
      <w:r>
        <w:rPr>
          <w:rStyle w:val="Nenhum"/>
          <w:rFonts w:ascii="Arial" w:hAnsi="Arial"/>
          <w:sz w:val="24"/>
          <w:szCs w:val="24"/>
          <w:shd w:val="clear" w:color="auto" w:fill="ffffff"/>
          <w:rtl w:val="0"/>
          <w:lang w:val="en-US"/>
        </w:rPr>
        <w:t xml:space="preserve"> [internet]</w:t>
      </w:r>
      <w:r>
        <w:rPr>
          <w:rStyle w:val="Nenhum"/>
          <w:rFonts w:ascii="Arial" w:hAnsi="Arial" w:hint="default"/>
          <w:sz w:val="24"/>
          <w:szCs w:val="24"/>
          <w:shd w:val="clear" w:color="auto" w:fill="ffffff"/>
          <w:rtl w:val="0"/>
          <w:lang w:val="en-US"/>
        </w:rPr>
        <w:t> </w:t>
      </w:r>
      <w:r>
        <w:rPr>
          <w:rStyle w:val="Nenhum"/>
          <w:rFonts w:ascii="Arial" w:hAnsi="Arial"/>
          <w:sz w:val="24"/>
          <w:szCs w:val="24"/>
          <w:shd w:val="clear" w:color="auto" w:fill="ffffff"/>
          <w:rtl w:val="0"/>
          <w:lang w:val="en-US"/>
        </w:rPr>
        <w:t xml:space="preserve">2006 Mar; 26(5): 383-7.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"https://www.ncbi.nlm.nih.gov/pubmed/15988599"</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https://www.ncbi.nlm.nih.gov/pubmed/15988599</w:t>
      </w:r>
      <w:r>
        <w:rPr>
          <w:sz w:val="24"/>
          <w:szCs w:val="24"/>
        </w:rPr>
        <w:fldChar w:fldCharType="end" w:fldLock="0"/>
      </w:r>
      <w:r>
        <w:rPr>
          <w:rStyle w:val="Nenhum"/>
          <w:rFonts w:ascii="Arial" w:hAnsi="Arial"/>
          <w:sz w:val="24"/>
          <w:szCs w:val="24"/>
          <w:shd w:val="clear" w:color="auto" w:fill="ffffff"/>
          <w:rtl w:val="0"/>
          <w:lang w:val="en-US"/>
        </w:rPr>
        <w:t xml:space="preserve"> </w:t>
      </w:r>
    </w:p>
    <w:p>
      <w:pPr>
        <w:pStyle w:val="Corpo A"/>
        <w:numPr>
          <w:ilvl w:val="0"/>
          <w:numId w:val="4"/>
        </w:numPr>
        <w:bidi w:val="0"/>
        <w:spacing w:after="0"/>
        <w:ind w:right="0"/>
        <w:jc w:val="both"/>
        <w:rPr>
          <w:sz w:val="24"/>
          <w:szCs w:val="24"/>
          <w:rtl w:val="0"/>
          <w:lang w:val="en-US"/>
        </w:rPr>
      </w:pPr>
      <w:r>
        <w:rPr>
          <w:rStyle w:val="Nenhum"/>
          <w:rFonts w:ascii="Arial" w:hAnsi="Arial"/>
          <w:sz w:val="24"/>
          <w:szCs w:val="24"/>
          <w:rtl w:val="0"/>
          <w:lang w:val="en-US"/>
        </w:rPr>
        <w:t>Do</w:t>
      </w:r>
      <w:r>
        <w:rPr>
          <w:rStyle w:val="Nenhum"/>
          <w:rFonts w:ascii="Arial" w:hAnsi="Arial" w:hint="default"/>
          <w:sz w:val="24"/>
          <w:szCs w:val="24"/>
          <w:rtl w:val="0"/>
          <w:lang w:val="en-US"/>
        </w:rPr>
        <w:t>ğ</w:t>
      </w:r>
      <w:r>
        <w:rPr>
          <w:rStyle w:val="Nenhum"/>
          <w:rFonts w:ascii="Arial" w:hAnsi="Arial"/>
          <w:sz w:val="24"/>
          <w:szCs w:val="24"/>
          <w:rtl w:val="0"/>
          <w:lang w:val="en-US"/>
        </w:rPr>
        <w:t>ru MT, Ayd</w:t>
      </w:r>
      <w:r>
        <w:rPr>
          <w:rStyle w:val="Nenhum"/>
          <w:rFonts w:ascii="Arial" w:hAnsi="Arial" w:hint="default"/>
          <w:sz w:val="24"/>
          <w:szCs w:val="24"/>
          <w:rtl w:val="0"/>
          <w:lang w:val="en-US"/>
        </w:rPr>
        <w:t>ı</w:t>
      </w:r>
      <w:r>
        <w:rPr>
          <w:rStyle w:val="Nenhum"/>
          <w:rFonts w:ascii="Arial" w:hAnsi="Arial"/>
          <w:sz w:val="24"/>
          <w:szCs w:val="24"/>
          <w:rtl w:val="0"/>
          <w:lang w:val="en-US"/>
        </w:rPr>
        <w:t>n G, Tosun A, Kele</w:t>
      </w:r>
      <w:r>
        <w:rPr>
          <w:rStyle w:val="Nenhum"/>
          <w:rFonts w:ascii="Arial" w:hAnsi="Arial" w:hint="default"/>
          <w:sz w:val="24"/>
          <w:szCs w:val="24"/>
          <w:rtl w:val="0"/>
          <w:lang w:val="en-US"/>
        </w:rPr>
        <w:t xml:space="preserve">ş </w:t>
      </w:r>
      <w:r>
        <w:rPr>
          <w:rStyle w:val="Nenhum"/>
          <w:rFonts w:ascii="Arial" w:hAnsi="Arial"/>
          <w:sz w:val="24"/>
          <w:szCs w:val="24"/>
          <w:rtl w:val="0"/>
          <w:lang w:val="en-US"/>
        </w:rPr>
        <w:t xml:space="preserve">I, Guneri M, Arslan A </w:t>
      </w:r>
      <w:r>
        <w:rPr>
          <w:rStyle w:val="Nenhum"/>
          <w:rFonts w:ascii="Arial" w:hAnsi="Arial"/>
          <w:i w:val="1"/>
          <w:iCs w:val="1"/>
          <w:sz w:val="24"/>
          <w:szCs w:val="24"/>
          <w:rtl w:val="0"/>
          <w:lang w:val="en-US"/>
        </w:rPr>
        <w:t>et al</w:t>
      </w:r>
      <w:r>
        <w:rPr>
          <w:rStyle w:val="Nenhum"/>
          <w:rFonts w:ascii="Arial" w:hAnsi="Arial"/>
          <w:sz w:val="24"/>
          <w:szCs w:val="24"/>
          <w:rtl w:val="0"/>
          <w:lang w:val="en-US"/>
        </w:rPr>
        <w:t>.</w:t>
      </w:r>
      <w:r>
        <w:rPr>
          <w:rStyle w:val="Nenhum"/>
          <w:rFonts w:ascii="Arial" w:hAnsi="Arial"/>
          <w:b w:val="1"/>
          <w:bCs w:val="1"/>
          <w:sz w:val="24"/>
          <w:szCs w:val="24"/>
          <w:rtl w:val="0"/>
          <w:lang w:val="en-US"/>
        </w:rPr>
        <w:t xml:space="preserve"> </w:t>
      </w:r>
      <w:r>
        <w:rPr>
          <w:rStyle w:val="Nenhum"/>
          <w:rFonts w:ascii="Arial" w:hAnsi="Arial"/>
          <w:sz w:val="24"/>
          <w:szCs w:val="24"/>
          <w:rtl w:val="0"/>
          <w:lang w:val="en-US"/>
        </w:rPr>
        <w:t xml:space="preserve">Correlations between autonomic dysfunction and circadian changes and arrhythmia prevalence in women with fibromyalgia syndrome.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"https://www.ncbi.nlm.nih.gov/pubmed/?term=Correlations+between+autonomic+dysfunction+and+circadian+changes+and+arrhythmia+prevalence+in+women+with+fibromyalgia+syndrome"</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Anadolu Kardiyol Derg.</w:t>
      </w:r>
      <w:r>
        <w:rPr>
          <w:sz w:val="24"/>
          <w:szCs w:val="24"/>
        </w:rPr>
        <w:fldChar w:fldCharType="end" w:fldLock="0"/>
      </w:r>
      <w:r>
        <w:rPr>
          <w:rStyle w:val="Nenhum"/>
          <w:rFonts w:ascii="Arial" w:hAnsi="Arial"/>
          <w:outline w:val="0"/>
          <w:color w:val="000000"/>
          <w:sz w:val="24"/>
          <w:szCs w:val="24"/>
          <w:u w:color="000000"/>
          <w:shd w:val="clear" w:color="auto" w:fill="ffffff"/>
          <w:rtl w:val="0"/>
          <w:lang w:val="en-US"/>
          <w14:textFill>
            <w14:solidFill>
              <w14:srgbClr w14:val="000000"/>
            </w14:solidFill>
          </w14:textFill>
        </w:rPr>
        <w:t xml:space="preserve"> [internet]</w:t>
      </w:r>
      <w:r>
        <w:rPr>
          <w:rStyle w:val="Nenhum"/>
          <w:rFonts w:ascii="Arial" w:hAnsi="Arial" w:hint="default"/>
          <w:outline w:val="0"/>
          <w:color w:val="000000"/>
          <w:sz w:val="24"/>
          <w:szCs w:val="24"/>
          <w:u w:color="000000"/>
          <w:shd w:val="clear" w:color="auto" w:fill="ffffff"/>
          <w:rtl w:val="0"/>
          <w:lang w:val="en-US"/>
          <w14:textFill>
            <w14:solidFill>
              <w14:srgbClr w14:val="000000"/>
            </w14:solidFill>
          </w14:textFill>
        </w:rPr>
        <w:t> </w:t>
      </w:r>
      <w:r>
        <w:rPr>
          <w:rStyle w:val="Nenhum"/>
          <w:rFonts w:ascii="Arial" w:hAnsi="Arial"/>
          <w:outline w:val="0"/>
          <w:color w:val="000000"/>
          <w:sz w:val="24"/>
          <w:szCs w:val="24"/>
          <w:u w:color="000000"/>
          <w:shd w:val="clear" w:color="auto" w:fill="ffffff"/>
          <w:rtl w:val="0"/>
          <w:lang w:val="pt-PT"/>
          <w14:textFill>
            <w14:solidFill>
              <w14:srgbClr w14:val="000000"/>
            </w14:solidFill>
          </w14:textFill>
        </w:rPr>
        <w:t xml:space="preserve">2009 Apr; 9(2): 110-7.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"https://www.ncbi.nlm.nih.gov/pubmed/19357052"</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https://www.ncbi.nlm.nih.gov/pubmed/19357052</w:t>
      </w:r>
      <w:r>
        <w:rPr>
          <w:sz w:val="24"/>
          <w:szCs w:val="24"/>
        </w:rPr>
        <w:fldChar w:fldCharType="end" w:fldLock="0"/>
      </w:r>
    </w:p>
    <w:p>
      <w:pPr>
        <w:pStyle w:val="Corpo A"/>
        <w:numPr>
          <w:ilvl w:val="0"/>
          <w:numId w:val="4"/>
        </w:numPr>
        <w:bidi w:val="0"/>
        <w:spacing w:after="0"/>
        <w:ind w:right="0"/>
        <w:jc w:val="both"/>
        <w:rPr>
          <w:sz w:val="24"/>
          <w:szCs w:val="24"/>
          <w:rtl w:val="0"/>
          <w:lang w:val="en-US"/>
        </w:rPr>
      </w:pPr>
      <w:r>
        <w:rPr>
          <w:rStyle w:val="Nenhum"/>
          <w:rFonts w:ascii="Arial" w:hAnsi="Arial"/>
          <w:outline w:val="0"/>
          <w:color w:val="000000"/>
          <w:sz w:val="24"/>
          <w:szCs w:val="24"/>
          <w:u w:color="000000"/>
          <w:rtl w:val="0"/>
          <w:lang w:val="en-US"/>
          <w14:textFill>
            <w14:solidFill>
              <w14:srgbClr w14:val="000000"/>
            </w14:solidFill>
          </w14:textFill>
        </w:rPr>
        <w:t xml:space="preserve">Sampath KK, Mani R, Cotter JD, Tumilty S. </w:t>
      </w:r>
      <w:r>
        <w:rPr>
          <w:rStyle w:val="Nenhum"/>
          <w:rFonts w:ascii="Arial" w:hAnsi="Arial"/>
          <w:sz w:val="24"/>
          <w:szCs w:val="24"/>
          <w:rtl w:val="0"/>
          <w:lang w:val="en-US"/>
        </w:rPr>
        <w:t xml:space="preserve">Measureable changes in the neuro-endocrinal mechanism following spinal manipulation.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"https://www.ncbi.nlm.nih.gov/pubmed/?term=Measureable+changes+in+the+neuro-endocrinal+mechanism+following+spinal+manipulation"</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Med Hypotheses.</w:t>
      </w:r>
      <w:r>
        <w:rPr>
          <w:sz w:val="24"/>
          <w:szCs w:val="24"/>
        </w:rPr>
        <w:fldChar w:fldCharType="end" w:fldLock="0"/>
      </w:r>
      <w:r>
        <w:rPr>
          <w:rStyle w:val="Nenhum"/>
          <w:rFonts w:ascii="Arial" w:hAnsi="Arial"/>
          <w:sz w:val="24"/>
          <w:szCs w:val="24"/>
          <w:shd w:val="clear" w:color="auto" w:fill="ffffff"/>
          <w:rtl w:val="0"/>
          <w:lang w:val="pt-PT"/>
        </w:rPr>
        <w:t xml:space="preserve"> [internet]</w:t>
      </w:r>
      <w:r>
        <w:rPr>
          <w:rStyle w:val="Nenhum"/>
          <w:rFonts w:ascii="Arial" w:hAnsi="Arial" w:hint="default"/>
          <w:sz w:val="24"/>
          <w:szCs w:val="24"/>
          <w:shd w:val="clear" w:color="auto" w:fill="ffffff"/>
          <w:rtl w:val="0"/>
          <w:lang w:val="pt-PT"/>
        </w:rPr>
        <w:t> </w:t>
      </w:r>
      <w:r>
        <w:rPr>
          <w:rStyle w:val="Nenhum"/>
          <w:rFonts w:ascii="Arial" w:hAnsi="Arial"/>
          <w:sz w:val="24"/>
          <w:szCs w:val="24"/>
          <w:shd w:val="clear" w:color="auto" w:fill="ffffff"/>
          <w:rtl w:val="0"/>
          <w:lang w:val="pt-PT"/>
        </w:rPr>
        <w:t>2015 Dec; 85(6): 819-24</w:t>
      </w:r>
      <w:r>
        <w:rPr>
          <w:rStyle w:val="Nenhum"/>
          <w:rFonts w:ascii="Arial" w:hAnsi="Arial"/>
          <w:outline w:val="0"/>
          <w:color w:val="000000"/>
          <w:sz w:val="24"/>
          <w:szCs w:val="24"/>
          <w:u w:color="000000"/>
          <w:shd w:val="clear" w:color="auto" w:fill="ffffff"/>
          <w:rtl w:val="0"/>
          <w:lang w:val="pt-PT"/>
          <w14:textFill>
            <w14:solidFill>
              <w14:srgbClr w14:val="000000"/>
            </w14:solidFill>
          </w14:textFill>
        </w:rPr>
        <w:t xml:space="preserve">.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"https://www.ncbi.nlm.nih.gov/pubmed/26464145"</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https://www.ncbi.nlm.nih.gov/pubmed/26464145</w:t>
      </w:r>
      <w:r>
        <w:rPr>
          <w:sz w:val="24"/>
          <w:szCs w:val="24"/>
        </w:rPr>
        <w:fldChar w:fldCharType="end" w:fldLock="0"/>
      </w:r>
      <w:r>
        <w:rPr>
          <w:rStyle w:val="Nenhum"/>
          <w:rFonts w:ascii="Arial" w:hAnsi="Arial"/>
          <w:outline w:val="0"/>
          <w:color w:val="000000"/>
          <w:sz w:val="24"/>
          <w:szCs w:val="24"/>
          <w:u w:color="000000"/>
          <w:shd w:val="clear" w:color="auto" w:fill="ffffff"/>
          <w:rtl w:val="0"/>
          <w:lang w:val="pt-PT"/>
          <w14:textFill>
            <w14:solidFill>
              <w14:srgbClr w14:val="000000"/>
            </w14:solidFill>
          </w14:textFill>
        </w:rPr>
        <w:t xml:space="preserve"> </w:t>
      </w:r>
    </w:p>
    <w:p>
      <w:pPr>
        <w:pStyle w:val="Corpo A"/>
        <w:numPr>
          <w:ilvl w:val="0"/>
          <w:numId w:val="4"/>
        </w:numPr>
        <w:bidi w:val="0"/>
        <w:spacing w:after="0"/>
        <w:ind w:right="0"/>
        <w:jc w:val="both"/>
        <w:rPr>
          <w:sz w:val="24"/>
          <w:szCs w:val="24"/>
          <w:rtl w:val="0"/>
        </w:rPr>
      </w:pP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begin" w:fldLock="0"/>
      </w:r>
      <w:r>
        <w:rPr>
          <w:rStyle w:val="Hyperlink.8"/>
          <w:rFonts w:ascii="Arial" w:cs="Arial" w:hAnsi="Arial" w:eastAsia="Arial"/>
          <w:outline w:val="0"/>
          <w:color w:val="000000"/>
          <w:sz w:val="24"/>
          <w:szCs w:val="24"/>
          <w:u w:val="none" w:color="000000"/>
          <w:lang w:val="pt-PT"/>
          <w14:textFill>
            <w14:solidFill>
              <w14:srgbClr w14:val="000000"/>
            </w14:solidFill>
          </w14:textFill>
        </w:rPr>
        <w:instrText xml:space="preserve"> HYPERLINK "https://www.ncbi.nlm.nih.gov/pubmed/?term=Zamun%2525C3%2525A9r%252520AR%25255BAuthor%25255D&amp;cauthor=true&amp;cauthor_uid=26032241"</w:instrTex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separate" w:fldLock="0"/>
      </w:r>
      <w:r>
        <w:rPr>
          <w:rStyle w:val="Hyperlink.8"/>
          <w:rFonts w:ascii="Arial" w:hAnsi="Arial"/>
          <w:outline w:val="0"/>
          <w:color w:val="000000"/>
          <w:sz w:val="24"/>
          <w:szCs w:val="24"/>
          <w:u w:val="none" w:color="000000"/>
          <w:rtl w:val="0"/>
          <w:lang w:val="pt-PT"/>
          <w14:textFill>
            <w14:solidFill>
              <w14:srgbClr w14:val="000000"/>
            </w14:solidFill>
          </w14:textFill>
        </w:rPr>
        <w:t>Zamun</w:t>
      </w:r>
      <w:r>
        <w:rPr>
          <w:rStyle w:val="Hyperlink.8"/>
          <w:rFonts w:ascii="Arial" w:hAnsi="Arial" w:hint="default"/>
          <w:outline w:val="0"/>
          <w:color w:val="000000"/>
          <w:sz w:val="24"/>
          <w:szCs w:val="24"/>
          <w:u w:val="none" w:color="000000"/>
          <w:rtl w:val="0"/>
          <w:lang w:val="pt-PT"/>
          <w14:textFill>
            <w14:solidFill>
              <w14:srgbClr w14:val="000000"/>
            </w14:solidFill>
          </w14:textFill>
        </w:rPr>
        <w:t>é</w:t>
      </w:r>
      <w:r>
        <w:rPr>
          <w:rStyle w:val="Hyperlink.8"/>
          <w:rFonts w:ascii="Arial" w:hAnsi="Arial"/>
          <w:outline w:val="0"/>
          <w:color w:val="000000"/>
          <w:sz w:val="24"/>
          <w:szCs w:val="24"/>
          <w:u w:val="none" w:color="000000"/>
          <w:rtl w:val="0"/>
          <w:lang w:val="pt-PT"/>
          <w14:textFill>
            <w14:solidFill>
              <w14:srgbClr w14:val="000000"/>
            </w14:solidFill>
          </w14:textFill>
        </w:rPr>
        <w:t>r AR</w:t>
      </w:r>
      <w:r>
        <w:rPr>
          <w:sz w:val="24"/>
          <w:szCs w:val="24"/>
        </w:rPr>
        <w:fldChar w:fldCharType="end" w:fldLock="0"/>
      </w:r>
      <w:r>
        <w:rPr>
          <w:rStyle w:val="Nenhum"/>
          <w:rFonts w:ascii="Arial" w:hAnsi="Arial"/>
          <w:sz w:val="24"/>
          <w:szCs w:val="24"/>
          <w:rtl w:val="0"/>
          <w:lang w:val="pt-PT"/>
        </w:rPr>
        <w:t xml:space="preserve">, </w:t>
      </w:r>
      <w:r>
        <w:rPr>
          <w:rStyle w:val="Nenhum"/>
          <w:rFonts w:ascii="Arial" w:hAnsi="Arial" w:hint="default"/>
          <w:sz w:val="24"/>
          <w:szCs w:val="24"/>
          <w:rtl w:val="0"/>
          <w:lang w:val="pt-PT"/>
        </w:rPr>
        <w:t> </w: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begin" w:fldLock="0"/>
      </w:r>
      <w:r>
        <w:rPr>
          <w:rStyle w:val="Hyperlink.8"/>
          <w:rFonts w:ascii="Arial" w:cs="Arial" w:hAnsi="Arial" w:eastAsia="Arial"/>
          <w:outline w:val="0"/>
          <w:color w:val="000000"/>
          <w:sz w:val="24"/>
          <w:szCs w:val="24"/>
          <w:u w:val="none" w:color="000000"/>
          <w:lang w:val="pt-PT"/>
          <w14:textFill>
            <w14:solidFill>
              <w14:srgbClr w14:val="000000"/>
            </w14:solidFill>
          </w14:textFill>
        </w:rPr>
        <w:instrText xml:space="preserve"> HYPERLINK "https://www.ncbi.nlm.nih.gov/pubmed/?term=Forti%252520M%25255BAuthor%25255D&amp;cauthor=true&amp;cauthor_uid=26032241"</w:instrTex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separate" w:fldLock="0"/>
      </w:r>
      <w:r>
        <w:rPr>
          <w:rStyle w:val="Hyperlink.8"/>
          <w:rFonts w:ascii="Arial" w:hAnsi="Arial"/>
          <w:outline w:val="0"/>
          <w:color w:val="000000"/>
          <w:sz w:val="24"/>
          <w:szCs w:val="24"/>
          <w:u w:val="none" w:color="000000"/>
          <w:rtl w:val="0"/>
          <w:lang w:val="pt-PT"/>
          <w14:textFill>
            <w14:solidFill>
              <w14:srgbClr w14:val="000000"/>
            </w14:solidFill>
          </w14:textFill>
        </w:rPr>
        <w:t>Forti M</w:t>
      </w:r>
      <w:r>
        <w:rPr>
          <w:sz w:val="24"/>
          <w:szCs w:val="24"/>
        </w:rPr>
        <w:fldChar w:fldCharType="end" w:fldLock="0"/>
      </w:r>
      <w:r>
        <w:rPr>
          <w:rStyle w:val="Nenhum"/>
          <w:rFonts w:ascii="Arial" w:hAnsi="Arial"/>
          <w:sz w:val="24"/>
          <w:szCs w:val="24"/>
          <w:rtl w:val="0"/>
          <w:lang w:val="pt-PT"/>
        </w:rPr>
        <w:t xml:space="preserve">, </w:t>
      </w:r>
      <w:r>
        <w:rPr>
          <w:rStyle w:val="Nenhum"/>
          <w:rFonts w:ascii="Arial" w:hAnsi="Arial" w:hint="default"/>
          <w:sz w:val="24"/>
          <w:szCs w:val="24"/>
          <w:rtl w:val="0"/>
          <w:lang w:val="pt-PT"/>
        </w:rPr>
        <w:t> </w: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begin" w:fldLock="0"/>
      </w:r>
      <w:r>
        <w:rPr>
          <w:rStyle w:val="Hyperlink.8"/>
          <w:rFonts w:ascii="Arial" w:cs="Arial" w:hAnsi="Arial" w:eastAsia="Arial"/>
          <w:outline w:val="0"/>
          <w:color w:val="000000"/>
          <w:sz w:val="24"/>
          <w:szCs w:val="24"/>
          <w:u w:val="none" w:color="000000"/>
          <w:lang w:val="pt-PT"/>
          <w14:textFill>
            <w14:solidFill>
              <w14:srgbClr w14:val="000000"/>
            </w14:solidFill>
          </w14:textFill>
        </w:rPr>
        <w:instrText xml:space="preserve"> HYPERLINK "https://www.ncbi.nlm.nih.gov/pubmed/?term=Andrade%252520CP%25255BAuthor%25255D&amp;cauthor=true&amp;cauthor_uid=26032241"</w:instrTex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separate" w:fldLock="0"/>
      </w:r>
      <w:r>
        <w:rPr>
          <w:rStyle w:val="Hyperlink.8"/>
          <w:rFonts w:ascii="Arial" w:hAnsi="Arial"/>
          <w:outline w:val="0"/>
          <w:color w:val="000000"/>
          <w:sz w:val="24"/>
          <w:szCs w:val="24"/>
          <w:u w:val="none" w:color="000000"/>
          <w:rtl w:val="0"/>
          <w:lang w:val="pt-PT"/>
          <w14:textFill>
            <w14:solidFill>
              <w14:srgbClr w14:val="000000"/>
            </w14:solidFill>
          </w14:textFill>
        </w:rPr>
        <w:t>Andrade CP</w:t>
      </w:r>
      <w:r>
        <w:rPr>
          <w:sz w:val="24"/>
          <w:szCs w:val="24"/>
        </w:rPr>
        <w:fldChar w:fldCharType="end" w:fldLock="0"/>
      </w:r>
      <w:r>
        <w:rPr>
          <w:rStyle w:val="Nenhum"/>
          <w:rFonts w:ascii="Arial" w:hAnsi="Arial"/>
          <w:sz w:val="24"/>
          <w:szCs w:val="24"/>
          <w:rtl w:val="0"/>
          <w:lang w:val="pt-PT"/>
        </w:rPr>
        <w:t xml:space="preserve">, </w:t>
      </w:r>
      <w:r>
        <w:rPr>
          <w:rStyle w:val="Nenhum"/>
          <w:rFonts w:ascii="Arial" w:hAnsi="Arial" w:hint="default"/>
          <w:sz w:val="24"/>
          <w:szCs w:val="24"/>
          <w:rtl w:val="0"/>
          <w:lang w:val="pt-PT"/>
        </w:rPr>
        <w:t> </w: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begin" w:fldLock="0"/>
      </w:r>
      <w:r>
        <w:rPr>
          <w:rStyle w:val="Hyperlink.8"/>
          <w:rFonts w:ascii="Arial" w:cs="Arial" w:hAnsi="Arial" w:eastAsia="Arial"/>
          <w:outline w:val="0"/>
          <w:color w:val="000000"/>
          <w:sz w:val="24"/>
          <w:szCs w:val="24"/>
          <w:u w:val="none" w:color="000000"/>
          <w:lang w:val="pt-PT"/>
          <w14:textFill>
            <w14:solidFill>
              <w14:srgbClr w14:val="000000"/>
            </w14:solidFill>
          </w14:textFill>
        </w:rPr>
        <w:instrText xml:space="preserve"> HYPERLINK "https://www.ncbi.nlm.nih.gov/pubmed/?term=Avila%252520MA%25255BAuthor%25255D&amp;cauthor=true&amp;cauthor_uid=26032241"</w:instrTex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separate" w:fldLock="0"/>
      </w:r>
      <w:r>
        <w:rPr>
          <w:rStyle w:val="Hyperlink.8"/>
          <w:rFonts w:ascii="Arial" w:hAnsi="Arial"/>
          <w:outline w:val="0"/>
          <w:color w:val="000000"/>
          <w:sz w:val="24"/>
          <w:szCs w:val="24"/>
          <w:u w:val="none" w:color="000000"/>
          <w:rtl w:val="0"/>
          <w:lang w:val="pt-PT"/>
          <w14:textFill>
            <w14:solidFill>
              <w14:srgbClr w14:val="000000"/>
            </w14:solidFill>
          </w14:textFill>
        </w:rPr>
        <w:t>Avila MA</w:t>
      </w:r>
      <w:r>
        <w:rPr>
          <w:sz w:val="24"/>
          <w:szCs w:val="24"/>
        </w:rPr>
        <w:fldChar w:fldCharType="end" w:fldLock="0"/>
      </w:r>
      <w:r>
        <w:rPr>
          <w:rStyle w:val="Nenhum"/>
          <w:rFonts w:ascii="Arial" w:hAnsi="Arial"/>
          <w:sz w:val="24"/>
          <w:szCs w:val="24"/>
          <w:rtl w:val="0"/>
          <w:lang w:val="pt-PT"/>
        </w:rPr>
        <w:t>,</w:t>
      </w:r>
      <w:r>
        <w:rPr>
          <w:rStyle w:val="Nenhum"/>
          <w:rFonts w:ascii="Arial" w:hAnsi="Arial" w:hint="default"/>
          <w:sz w:val="24"/>
          <w:szCs w:val="24"/>
          <w:rtl w:val="0"/>
          <w:lang w:val="pt-PT"/>
        </w:rPr>
        <w:t> </w: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begin" w:fldLock="0"/>
      </w:r>
      <w:r>
        <w:rPr>
          <w:rStyle w:val="Hyperlink.8"/>
          <w:rFonts w:ascii="Arial" w:cs="Arial" w:hAnsi="Arial" w:eastAsia="Arial"/>
          <w:outline w:val="0"/>
          <w:color w:val="000000"/>
          <w:sz w:val="24"/>
          <w:szCs w:val="24"/>
          <w:u w:val="none" w:color="000000"/>
          <w:lang w:val="pt-PT"/>
          <w14:textFill>
            <w14:solidFill>
              <w14:srgbClr w14:val="000000"/>
            </w14:solidFill>
          </w14:textFill>
        </w:rPr>
        <w:instrText xml:space="preserve"> HYPERLINK "https://www.ncbi.nlm.nih.gov/pubmed/?term=da%252520Silva%252520E%25255BAuthor%25255D&amp;cauthor=true&amp;cauthor_uid=26032241"</w:instrTex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separate" w:fldLock="0"/>
      </w:r>
      <w:r>
        <w:rPr>
          <w:rStyle w:val="Hyperlink.8"/>
          <w:rFonts w:ascii="Arial" w:hAnsi="Arial"/>
          <w:outline w:val="0"/>
          <w:color w:val="000000"/>
          <w:sz w:val="24"/>
          <w:szCs w:val="24"/>
          <w:u w:val="none" w:color="000000"/>
          <w:rtl w:val="0"/>
          <w:lang w:val="pt-PT"/>
          <w14:textFill>
            <w14:solidFill>
              <w14:srgbClr w14:val="000000"/>
            </w14:solidFill>
          </w14:textFill>
        </w:rPr>
        <w:t>da Silva E</w:t>
      </w:r>
      <w:r>
        <w:rPr>
          <w:sz w:val="24"/>
          <w:szCs w:val="24"/>
        </w:rPr>
        <w:fldChar w:fldCharType="end" w:fldLock="0"/>
      </w:r>
      <w:r>
        <w:rPr>
          <w:rStyle w:val="Nenhum"/>
          <w:rFonts w:ascii="Arial" w:hAnsi="Arial"/>
          <w:sz w:val="24"/>
          <w:szCs w:val="24"/>
          <w:rtl w:val="0"/>
          <w:lang w:val="pt-PT"/>
        </w:rPr>
        <w:t>.</w:t>
      </w:r>
      <w:r>
        <w:rPr>
          <w:rStyle w:val="Nenhum"/>
          <w:rFonts w:ascii="Arial" w:hAnsi="Arial"/>
          <w:sz w:val="24"/>
          <w:szCs w:val="24"/>
          <w:shd w:val="clear" w:color="auto" w:fill="ffffff"/>
          <w:rtl w:val="0"/>
          <w:lang w:val="pt-PT"/>
        </w:rPr>
        <w:t xml:space="preserve"> </w:t>
      </w:r>
      <w:r>
        <w:rPr>
          <w:rStyle w:val="Nenhum"/>
          <w:rFonts w:ascii="Arial" w:hAnsi="Arial"/>
          <w:sz w:val="24"/>
          <w:szCs w:val="24"/>
          <w:shd w:val="clear" w:color="auto" w:fill="ffffff"/>
          <w:rtl w:val="0"/>
          <w:lang w:val="en-US"/>
        </w:rPr>
        <w:t>Respiratory Sinus Arrhythmia and its Association with Pain in Women with Fibromyalgia Syndrome</w:t>
      </w:r>
      <w:r>
        <w:rPr>
          <w:rStyle w:val="Nenhum"/>
          <w:rFonts w:ascii="Arial" w:hAnsi="Arial"/>
          <w:sz w:val="24"/>
          <w:szCs w:val="24"/>
          <w:rtl w:val="0"/>
          <w:lang w:val="en-US"/>
        </w:rPr>
        <w:t xml:space="preserve">. </w:t>
      </w:r>
      <w:r>
        <w:rPr>
          <w:rStyle w:val="Hyperlink.9"/>
          <w:rFonts w:ascii="Arial" w:cs="Arial" w:hAnsi="Arial" w:eastAsia="Arial"/>
          <w:sz w:val="24"/>
          <w:szCs w:val="24"/>
          <w:lang w:val="pt-PT"/>
        </w:rPr>
        <w:fldChar w:fldCharType="begin" w:fldLock="0"/>
      </w:r>
      <w:r>
        <w:rPr>
          <w:rStyle w:val="Hyperlink.9"/>
          <w:rFonts w:ascii="Arial" w:cs="Arial" w:hAnsi="Arial" w:eastAsia="Arial"/>
          <w:sz w:val="24"/>
          <w:szCs w:val="24"/>
          <w:lang w:val="pt-PT"/>
        </w:rPr>
        <w:instrText xml:space="preserve"> HYPERLINK "https://www.ncbi.nlm.nih.gov/pubmed/26032241"</w:instrText>
      </w:r>
      <w:r>
        <w:rPr>
          <w:rStyle w:val="Hyperlink.9"/>
          <w:rFonts w:ascii="Arial" w:cs="Arial" w:hAnsi="Arial" w:eastAsia="Arial"/>
          <w:sz w:val="24"/>
          <w:szCs w:val="24"/>
          <w:lang w:val="pt-PT"/>
        </w:rPr>
        <w:fldChar w:fldCharType="separate" w:fldLock="0"/>
      </w:r>
      <w:r>
        <w:rPr>
          <w:rStyle w:val="Hyperlink.9"/>
          <w:rFonts w:ascii="Arial" w:hAnsi="Arial"/>
          <w:sz w:val="24"/>
          <w:szCs w:val="24"/>
          <w:rtl w:val="0"/>
          <w:lang w:val="pt-PT"/>
        </w:rPr>
        <w:t>Pain</w:t>
      </w:r>
      <w:r>
        <w:rPr>
          <w:rStyle w:val="Nenhum"/>
          <w:rFonts w:ascii="Arial" w:hAnsi="Arial" w:hint="default"/>
          <w:outline w:val="0"/>
          <w:color w:val="000000"/>
          <w:sz w:val="24"/>
          <w:szCs w:val="24"/>
          <w:u w:val="none" w:color="000000"/>
          <w:rtl w:val="0"/>
          <w:lang w:val="en-US"/>
          <w14:textFill>
            <w14:solidFill>
              <w14:srgbClr w14:val="000000"/>
            </w14:solidFill>
          </w14:textFill>
        </w:rPr>
        <w:t> </w:t>
      </w:r>
      <w:r>
        <w:rPr>
          <w:rStyle w:val="Nenhum"/>
          <w:rFonts w:ascii="Arial" w:hAnsi="Arial"/>
          <w:outline w:val="0"/>
          <w:color w:val="000000"/>
          <w:sz w:val="24"/>
          <w:szCs w:val="24"/>
          <w:u w:val="none" w:color="000000"/>
          <w:rtl w:val="0"/>
          <w:lang w:val="en-US"/>
          <w14:textFill>
            <w14:solidFill>
              <w14:srgbClr w14:val="000000"/>
            </w14:solidFill>
          </w14:textFill>
        </w:rPr>
        <w:t>Pract.</w:t>
      </w:r>
      <w:r>
        <w:rPr>
          <w:sz w:val="24"/>
          <w:szCs w:val="24"/>
        </w:rPr>
        <w:fldChar w:fldCharType="end" w:fldLock="0"/>
      </w:r>
      <w:r>
        <w:rPr>
          <w:rStyle w:val="Hyperlink.9"/>
          <w:rFonts w:ascii="Arial" w:hAnsi="Arial"/>
          <w:sz w:val="24"/>
          <w:szCs w:val="24"/>
          <w:rtl w:val="0"/>
          <w:lang w:val="pt-PT"/>
        </w:rPr>
        <w:t xml:space="preserve"> [internet]</w:t>
      </w:r>
      <w:r>
        <w:rPr>
          <w:rStyle w:val="Hyperlink.9"/>
          <w:rFonts w:ascii="Arial" w:hAnsi="Arial" w:hint="default"/>
          <w:sz w:val="24"/>
          <w:szCs w:val="24"/>
          <w:rtl w:val="0"/>
          <w:lang w:val="pt-PT"/>
        </w:rPr>
        <w:t> </w:t>
      </w:r>
      <w:r>
        <w:rPr>
          <w:rStyle w:val="Hyperlink.9"/>
          <w:rFonts w:ascii="Arial" w:hAnsi="Arial"/>
          <w:sz w:val="24"/>
          <w:szCs w:val="24"/>
          <w:rtl w:val="0"/>
          <w:lang w:val="pt-PT"/>
        </w:rPr>
        <w:t xml:space="preserve">2016 Jul;16(6):704-11.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"https://www.ncbi.nlm.nih.gov/pubmed/26032241"</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https://www.ncbi.nlm.nih.gov/pubmed/26032241</w:t>
      </w:r>
      <w:r>
        <w:rPr>
          <w:sz w:val="24"/>
          <w:szCs w:val="24"/>
        </w:rPr>
        <w:fldChar w:fldCharType="end" w:fldLock="0"/>
      </w:r>
      <w:r>
        <w:rPr>
          <w:rStyle w:val="Hyperlink.9"/>
          <w:rFonts w:ascii="Arial" w:hAnsi="Arial"/>
          <w:sz w:val="24"/>
          <w:szCs w:val="24"/>
          <w:rtl w:val="0"/>
          <w:lang w:val="pt-PT"/>
        </w:rPr>
        <w:t xml:space="preserve">  </w:t>
      </w:r>
    </w:p>
    <w:p>
      <w:pPr>
        <w:pStyle w:val="Corpo A"/>
        <w:numPr>
          <w:ilvl w:val="0"/>
          <w:numId w:val="4"/>
        </w:numPr>
        <w:bidi w:val="0"/>
        <w:spacing w:after="0"/>
        <w:ind w:right="0"/>
        <w:jc w:val="both"/>
        <w:rPr>
          <w:sz w:val="24"/>
          <w:szCs w:val="24"/>
          <w:rtl w:val="0"/>
          <w:lang w:val="en-US"/>
        </w:rPr>
      </w:pPr>
      <w:r>
        <w:rPr>
          <w:rStyle w:val="Nenhum"/>
          <w:rFonts w:ascii="Arial" w:hAnsi="Arial"/>
          <w:sz w:val="24"/>
          <w:szCs w:val="24"/>
          <w:rtl w:val="0"/>
          <w:lang w:val="en-US"/>
        </w:rPr>
        <w:t xml:space="preserve">Henley CE, Ivins D, Mills M, Wen FK, Benjamin BA. Osteopathic manipulative treatment and its relationship to autonomic nervous system activity as demonstrated by heart rate variability: a repeated measures study.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"https://www.ncbi.nlm.nih.gov/pubmed/?term=Osteopathic+manipulative+treatment+and+its+relationship+to+autonomic+nervous+system+activity+as+demonstrated+by+heart+rate+variability%25253A+a+repeated+measures+study"</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Osteopath Med Prim Care.</w:t>
      </w:r>
      <w:r>
        <w:rPr>
          <w:sz w:val="24"/>
          <w:szCs w:val="24"/>
        </w:rPr>
        <w:fldChar w:fldCharType="end" w:fldLock="0"/>
      </w:r>
      <w:r>
        <w:rPr>
          <w:rStyle w:val="Nenhum"/>
          <w:rFonts w:ascii="Arial" w:hAnsi="Arial"/>
          <w:sz w:val="24"/>
          <w:szCs w:val="24"/>
          <w:shd w:val="clear" w:color="auto" w:fill="ffffff"/>
          <w:rtl w:val="0"/>
          <w:lang w:val="en-US"/>
        </w:rPr>
        <w:t xml:space="preserve"> [internet]</w:t>
      </w:r>
      <w:r>
        <w:rPr>
          <w:rStyle w:val="Nenhum"/>
          <w:rFonts w:ascii="Arial" w:hAnsi="Arial" w:hint="default"/>
          <w:sz w:val="24"/>
          <w:szCs w:val="24"/>
          <w:shd w:val="clear" w:color="auto" w:fill="ffffff"/>
          <w:rtl w:val="0"/>
          <w:lang w:val="en-US"/>
        </w:rPr>
        <w:t> </w:t>
      </w:r>
      <w:r>
        <w:rPr>
          <w:rStyle w:val="Nenhum"/>
          <w:rFonts w:ascii="Arial" w:hAnsi="Arial"/>
          <w:sz w:val="24"/>
          <w:szCs w:val="24"/>
          <w:shd w:val="clear" w:color="auto" w:fill="ffffff"/>
          <w:rtl w:val="0"/>
          <w:lang w:val="en-US"/>
        </w:rPr>
        <w:t xml:space="preserve">2008 Jun; 2:7.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"https://www.ncbi.nlm.nih.gov/pubmed/18534024"</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https://www.ncbi.nlm.nih.gov/pubmed/18534024</w:t>
      </w:r>
      <w:r>
        <w:rPr>
          <w:sz w:val="24"/>
          <w:szCs w:val="24"/>
        </w:rPr>
        <w:fldChar w:fldCharType="end" w:fldLock="0"/>
      </w:r>
      <w:r>
        <w:rPr>
          <w:rStyle w:val="Nenhum"/>
          <w:rFonts w:ascii="Arial" w:hAnsi="Arial"/>
          <w:sz w:val="24"/>
          <w:szCs w:val="24"/>
          <w:shd w:val="clear" w:color="auto" w:fill="ffffff"/>
          <w:rtl w:val="0"/>
          <w:lang w:val="en-US"/>
        </w:rPr>
        <w:t xml:space="preserve"> </w:t>
      </w:r>
    </w:p>
    <w:p>
      <w:pPr>
        <w:pStyle w:val="Corpo A"/>
        <w:numPr>
          <w:ilvl w:val="0"/>
          <w:numId w:val="4"/>
        </w:numPr>
        <w:bidi w:val="0"/>
        <w:spacing w:after="0"/>
        <w:ind w:right="0"/>
        <w:jc w:val="both"/>
        <w:rPr>
          <w:sz w:val="24"/>
          <w:szCs w:val="24"/>
          <w:rtl w:val="0"/>
        </w:rPr>
      </w:pP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"https://www.ncbi.nlm.nih.gov/pubmed/?term=Giles%252520PD%25255BAuthor%25255D&amp;cauthor=true&amp;cauthor_uid=22994907"</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Giles PD</w:t>
      </w:r>
      <w:r>
        <w:rPr>
          <w:sz w:val="24"/>
          <w:szCs w:val="24"/>
        </w:rPr>
        <w:fldChar w:fldCharType="end" w:fldLock="0"/>
      </w:r>
      <w:r>
        <w:rPr>
          <w:rStyle w:val="Nenhum"/>
          <w:rFonts w:ascii="Arial" w:hAnsi="Arial"/>
          <w:sz w:val="24"/>
          <w:szCs w:val="24"/>
          <w:shd w:val="clear" w:color="auto" w:fill="ffffff"/>
          <w:rtl w:val="0"/>
          <w:lang w:val="en-US"/>
        </w:rPr>
        <w:t>,</w:t>
      </w:r>
      <w:r>
        <w:rPr>
          <w:rStyle w:val="Nenhum"/>
          <w:rFonts w:ascii="Arial" w:hAnsi="Arial" w:hint="default"/>
          <w:sz w:val="24"/>
          <w:szCs w:val="24"/>
          <w:shd w:val="clear" w:color="auto" w:fill="ffffff"/>
          <w:rtl w:val="0"/>
          <w:lang w:val="en-US"/>
        </w:rPr>
        <w:t>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"https://www.ncbi.nlm.nih.gov/pubmed/?term=Hensel%252520KL%25255BAuthor%25255D&amp;cauthor=true&amp;cauthor_uid=22994907"</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Hensel KL</w:t>
      </w:r>
      <w:r>
        <w:rPr>
          <w:sz w:val="24"/>
          <w:szCs w:val="24"/>
        </w:rPr>
        <w:fldChar w:fldCharType="end" w:fldLock="0"/>
      </w:r>
      <w:r>
        <w:rPr>
          <w:rStyle w:val="Nenhum"/>
          <w:rFonts w:ascii="Arial" w:hAnsi="Arial"/>
          <w:sz w:val="24"/>
          <w:szCs w:val="24"/>
          <w:shd w:val="clear" w:color="auto" w:fill="ffffff"/>
          <w:rtl w:val="0"/>
          <w:lang w:val="en-US"/>
        </w:rPr>
        <w:t>,</w:t>
      </w:r>
      <w:r>
        <w:rPr>
          <w:rStyle w:val="Nenhum"/>
          <w:rFonts w:ascii="Arial" w:hAnsi="Arial" w:hint="default"/>
          <w:sz w:val="24"/>
          <w:szCs w:val="24"/>
          <w:shd w:val="clear" w:color="auto" w:fill="ffffff"/>
          <w:rtl w:val="0"/>
          <w:lang w:val="en-US"/>
        </w:rPr>
        <w:t>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"https://www.ncbi.nlm.nih.gov/pubmed/?term=Pacchia%252520CF%25255BAuthor%25255D&amp;cauthor=true&amp;cauthor_uid=22994907"</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Pacchia CF</w:t>
      </w:r>
      <w:r>
        <w:rPr>
          <w:sz w:val="24"/>
          <w:szCs w:val="24"/>
        </w:rPr>
        <w:fldChar w:fldCharType="end" w:fldLock="0"/>
      </w:r>
      <w:r>
        <w:rPr>
          <w:rStyle w:val="Nenhum"/>
          <w:rFonts w:ascii="Arial" w:hAnsi="Arial"/>
          <w:sz w:val="24"/>
          <w:szCs w:val="24"/>
          <w:shd w:val="clear" w:color="auto" w:fill="ffffff"/>
          <w:rtl w:val="0"/>
          <w:lang w:val="en-US"/>
        </w:rPr>
        <w:t>,</w:t>
      </w:r>
      <w:r>
        <w:rPr>
          <w:rStyle w:val="Nenhum"/>
          <w:rFonts w:ascii="Arial" w:hAnsi="Arial" w:hint="default"/>
          <w:sz w:val="24"/>
          <w:szCs w:val="24"/>
          <w:shd w:val="clear" w:color="auto" w:fill="ffffff"/>
          <w:rtl w:val="0"/>
          <w:lang w:val="en-US"/>
        </w:rPr>
        <w:t>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"https://www.ncbi.nlm.nih.gov/pubmed/?term=Smith%252520ML%25255BAuthor%25255D&amp;cauthor=true&amp;cauthor_uid=22994907"</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Smith ML</w:t>
      </w:r>
      <w:r>
        <w:rPr>
          <w:sz w:val="24"/>
          <w:szCs w:val="24"/>
        </w:rPr>
        <w:fldChar w:fldCharType="end"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"https://www.ncbi.nlm.nih.gov/pubmed/?term=Giles%252520PD%25255BAuthor%25255D&amp;cauthor=true&amp;cauthor_uid=22994907"</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Giles PD</w:t>
      </w:r>
      <w:r>
        <w:rPr>
          <w:sz w:val="24"/>
          <w:szCs w:val="24"/>
        </w:rPr>
        <w:fldChar w:fldCharType="end" w:fldLock="0"/>
      </w:r>
      <w:r>
        <w:rPr>
          <w:rStyle w:val="Nenhum"/>
          <w:rFonts w:ascii="Arial" w:hAnsi="Arial"/>
          <w:sz w:val="24"/>
          <w:szCs w:val="24"/>
          <w:shd w:val="clear" w:color="auto" w:fill="ffffff"/>
          <w:rtl w:val="0"/>
          <w:lang w:val="en-US"/>
        </w:rPr>
        <w:t>,</w:t>
      </w:r>
      <w:r>
        <w:rPr>
          <w:rStyle w:val="Nenhum"/>
          <w:rFonts w:ascii="Arial" w:hAnsi="Arial" w:hint="default"/>
          <w:sz w:val="24"/>
          <w:szCs w:val="24"/>
          <w:shd w:val="clear" w:color="auto" w:fill="ffffff"/>
          <w:rtl w:val="0"/>
          <w:lang w:val="en-US"/>
        </w:rPr>
        <w:t>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"https://www.ncbi.nlm.nih.gov/pubmed/?term=Hensel%252520KL%25255BAuthor%25255D&amp;cauthor=true&amp;cauthor_uid=22994907"</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Hensel KL</w:t>
      </w:r>
      <w:r>
        <w:rPr>
          <w:sz w:val="24"/>
          <w:szCs w:val="24"/>
        </w:rPr>
        <w:fldChar w:fldCharType="end" w:fldLock="0"/>
      </w:r>
      <w:r>
        <w:rPr>
          <w:rStyle w:val="Nenhum"/>
          <w:rFonts w:ascii="Arial" w:hAnsi="Arial"/>
          <w:sz w:val="24"/>
          <w:szCs w:val="24"/>
          <w:shd w:val="clear" w:color="auto" w:fill="ffffff"/>
          <w:rtl w:val="0"/>
          <w:lang w:val="en-US"/>
        </w:rPr>
        <w:t>,</w:t>
      </w:r>
      <w:r>
        <w:rPr>
          <w:rStyle w:val="Nenhum"/>
          <w:rFonts w:ascii="Arial" w:hAnsi="Arial" w:hint="default"/>
          <w:sz w:val="24"/>
          <w:szCs w:val="24"/>
          <w:shd w:val="clear" w:color="auto" w:fill="ffffff"/>
          <w:rtl w:val="0"/>
          <w:lang w:val="en-US"/>
        </w:rPr>
        <w:t>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"https://www.ncbi.nlm.nih.gov/pubmed/?term=Pacchia%252520CF%25255BAuthor%25255D&amp;cauthor=true&amp;cauthor_uid=22994907"</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Pacchia CF</w:t>
      </w:r>
      <w:r>
        <w:rPr>
          <w:sz w:val="24"/>
          <w:szCs w:val="24"/>
        </w:rPr>
        <w:fldChar w:fldCharType="end" w:fldLock="0"/>
      </w:r>
      <w:r>
        <w:rPr>
          <w:rStyle w:val="Nenhum"/>
          <w:rFonts w:ascii="Arial" w:hAnsi="Arial"/>
          <w:sz w:val="24"/>
          <w:szCs w:val="24"/>
          <w:shd w:val="clear" w:color="auto" w:fill="ffffff"/>
          <w:rtl w:val="0"/>
          <w:lang w:val="en-US"/>
        </w:rPr>
        <w:t xml:space="preserve"> </w:t>
      </w:r>
      <w:r>
        <w:rPr>
          <w:rStyle w:val="Nenhum"/>
          <w:rFonts w:ascii="Arial" w:hAnsi="Arial"/>
          <w:i w:val="1"/>
          <w:iCs w:val="1"/>
          <w:sz w:val="24"/>
          <w:szCs w:val="24"/>
          <w:shd w:val="clear" w:color="auto" w:fill="ffffff"/>
          <w:rtl w:val="0"/>
          <w:lang w:val="en-US"/>
        </w:rPr>
        <w:t xml:space="preserve">et al. </w:t>
      </w:r>
      <w:r>
        <w:rPr>
          <w:rStyle w:val="Nenhum"/>
          <w:rFonts w:ascii="Arial" w:hAnsi="Arial"/>
          <w:outline w:val="0"/>
          <w:color w:val="000000"/>
          <w:sz w:val="24"/>
          <w:szCs w:val="24"/>
          <w:u w:color="000000"/>
          <w:rtl w:val="0"/>
          <w:lang w:val="en-US"/>
          <w14:textFill>
            <w14:solidFill>
              <w14:srgbClr w14:val="000000"/>
            </w14:solidFill>
          </w14:textFill>
        </w:rPr>
        <w:t>Suboccipital</w:t>
      </w:r>
      <w:r>
        <w:rPr>
          <w:rStyle w:val="Nenhum"/>
          <w:rFonts w:ascii="Arial" w:hAnsi="Arial" w:hint="default"/>
          <w:outline w:val="0"/>
          <w:color w:val="000000"/>
          <w:sz w:val="24"/>
          <w:szCs w:val="24"/>
          <w:u w:color="000000"/>
          <w:rtl w:val="0"/>
          <w:lang w:val="en-US"/>
          <w14:textFill>
            <w14:solidFill>
              <w14:srgbClr w14:val="000000"/>
            </w14:solidFill>
          </w14:textFill>
        </w:rPr>
        <w:t> </w:t>
      </w:r>
      <w:r>
        <w:rPr>
          <w:rStyle w:val="Nenhum"/>
          <w:rFonts w:ascii="Arial" w:hAnsi="Arial"/>
          <w:outline w:val="0"/>
          <w:color w:val="000000"/>
          <w:sz w:val="24"/>
          <w:szCs w:val="24"/>
          <w:u w:color="000000"/>
          <w:rtl w:val="0"/>
          <w:lang w:val="en-US"/>
          <w14:textFill>
            <w14:solidFill>
              <w14:srgbClr w14:val="000000"/>
            </w14:solidFill>
          </w14:textFill>
        </w:rPr>
        <w:t>decompression</w:t>
      </w:r>
      <w:r>
        <w:rPr>
          <w:rStyle w:val="Nenhum"/>
          <w:rFonts w:ascii="Arial" w:hAnsi="Arial" w:hint="default"/>
          <w:outline w:val="0"/>
          <w:color w:val="000000"/>
          <w:sz w:val="24"/>
          <w:szCs w:val="24"/>
          <w:u w:color="000000"/>
          <w:rtl w:val="0"/>
          <w:lang w:val="en-US"/>
          <w14:textFill>
            <w14:solidFill>
              <w14:srgbClr w14:val="000000"/>
            </w14:solidFill>
          </w14:textFill>
        </w:rPr>
        <w:t> </w:t>
      </w:r>
      <w:r>
        <w:rPr>
          <w:rStyle w:val="Nenhum"/>
          <w:rFonts w:ascii="Arial" w:hAnsi="Arial"/>
          <w:outline w:val="0"/>
          <w:color w:val="000000"/>
          <w:sz w:val="24"/>
          <w:szCs w:val="24"/>
          <w:u w:color="000000"/>
          <w:rtl w:val="0"/>
          <w:lang w:val="en-US"/>
          <w14:textFill>
            <w14:solidFill>
              <w14:srgbClr w14:val="000000"/>
            </w14:solidFill>
          </w14:textFill>
        </w:rPr>
        <w:t>enhances</w:t>
      </w:r>
      <w:r>
        <w:rPr>
          <w:rStyle w:val="Nenhum"/>
          <w:rFonts w:ascii="Arial" w:hAnsi="Arial" w:hint="default"/>
          <w:outline w:val="0"/>
          <w:color w:val="000000"/>
          <w:sz w:val="24"/>
          <w:szCs w:val="24"/>
          <w:u w:color="000000"/>
          <w:rtl w:val="0"/>
          <w:lang w:val="en-US"/>
          <w14:textFill>
            <w14:solidFill>
              <w14:srgbClr w14:val="000000"/>
            </w14:solidFill>
          </w14:textFill>
        </w:rPr>
        <w:t> </w:t>
      </w:r>
      <w:r>
        <w:rPr>
          <w:rStyle w:val="Nenhum"/>
          <w:rFonts w:ascii="Arial" w:hAnsi="Arial"/>
          <w:outline w:val="0"/>
          <w:color w:val="000000"/>
          <w:sz w:val="24"/>
          <w:szCs w:val="24"/>
          <w:u w:color="000000"/>
          <w:rtl w:val="0"/>
          <w:lang w:val="en-US"/>
          <w14:textFill>
            <w14:solidFill>
              <w14:srgbClr w14:val="000000"/>
            </w14:solidFill>
          </w14:textFill>
        </w:rPr>
        <w:t>heart</w:t>
      </w:r>
      <w:r>
        <w:rPr>
          <w:rStyle w:val="Nenhum"/>
          <w:rFonts w:ascii="Arial" w:hAnsi="Arial" w:hint="default"/>
          <w:outline w:val="0"/>
          <w:color w:val="000000"/>
          <w:sz w:val="24"/>
          <w:szCs w:val="24"/>
          <w:u w:color="000000"/>
          <w:rtl w:val="0"/>
          <w:lang w:val="en-US"/>
          <w14:textFill>
            <w14:solidFill>
              <w14:srgbClr w14:val="000000"/>
            </w14:solidFill>
          </w14:textFill>
        </w:rPr>
        <w:t> </w:t>
      </w:r>
      <w:r>
        <w:rPr>
          <w:rStyle w:val="Nenhum"/>
          <w:rFonts w:ascii="Arial" w:hAnsi="Arial"/>
          <w:outline w:val="0"/>
          <w:color w:val="000000"/>
          <w:sz w:val="24"/>
          <w:szCs w:val="24"/>
          <w:u w:color="000000"/>
          <w:rtl w:val="0"/>
          <w:lang w:val="en-US"/>
          <w14:textFill>
            <w14:solidFill>
              <w14:srgbClr w14:val="000000"/>
            </w14:solidFill>
          </w14:textFill>
        </w:rPr>
        <w:t>rate</w:t>
      </w:r>
      <w:r>
        <w:rPr>
          <w:rStyle w:val="Nenhum"/>
          <w:rFonts w:ascii="Arial" w:hAnsi="Arial" w:hint="default"/>
          <w:outline w:val="0"/>
          <w:color w:val="000000"/>
          <w:sz w:val="24"/>
          <w:szCs w:val="24"/>
          <w:u w:color="000000"/>
          <w:rtl w:val="0"/>
          <w:lang w:val="en-US"/>
          <w14:textFill>
            <w14:solidFill>
              <w14:srgbClr w14:val="000000"/>
            </w14:solidFill>
          </w14:textFill>
        </w:rPr>
        <w:t> </w:t>
      </w:r>
      <w:r>
        <w:rPr>
          <w:rStyle w:val="Nenhum"/>
          <w:rFonts w:ascii="Arial" w:hAnsi="Arial"/>
          <w:outline w:val="0"/>
          <w:color w:val="000000"/>
          <w:sz w:val="24"/>
          <w:szCs w:val="24"/>
          <w:u w:color="000000"/>
          <w:rtl w:val="0"/>
          <w:lang w:val="en-US"/>
          <w14:textFill>
            <w14:solidFill>
              <w14:srgbClr w14:val="000000"/>
            </w14:solidFill>
          </w14:textFill>
        </w:rPr>
        <w:t xml:space="preserve">variability indices of cardiac control in healthy subjects.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"https://www.ncbi.nlm.nih.gov/pubmed/?term=Suboccipital+Decompression+Enhances+Heart+Rate"</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J Altern Complement Med.</w:t>
      </w:r>
      <w:r>
        <w:rPr>
          <w:sz w:val="24"/>
          <w:szCs w:val="24"/>
        </w:rPr>
        <w:fldChar w:fldCharType="end" w:fldLock="0"/>
      </w:r>
      <w:r>
        <w:rPr>
          <w:rStyle w:val="Nenhum"/>
          <w:rFonts w:ascii="Arial" w:hAnsi="Arial"/>
          <w:sz w:val="24"/>
          <w:szCs w:val="24"/>
          <w:shd w:val="clear" w:color="auto" w:fill="ffffff"/>
          <w:rtl w:val="0"/>
          <w:lang w:val="en-US"/>
        </w:rPr>
        <w:t xml:space="preserve"> [internet]</w:t>
      </w:r>
      <w:r>
        <w:rPr>
          <w:rStyle w:val="Nenhum"/>
          <w:rFonts w:ascii="Arial" w:hAnsi="Arial" w:hint="default"/>
          <w:sz w:val="24"/>
          <w:szCs w:val="24"/>
          <w:shd w:val="clear" w:color="auto" w:fill="ffffff"/>
          <w:rtl w:val="0"/>
          <w:lang w:val="en-US"/>
        </w:rPr>
        <w:t> </w:t>
      </w:r>
      <w:r>
        <w:rPr>
          <w:rStyle w:val="Nenhum"/>
          <w:rFonts w:ascii="Arial" w:hAnsi="Arial"/>
          <w:sz w:val="24"/>
          <w:szCs w:val="24"/>
          <w:shd w:val="clear" w:color="auto" w:fill="ffffff"/>
          <w:rtl w:val="0"/>
          <w:lang w:val="pt-PT"/>
        </w:rPr>
        <w:t xml:space="preserve">2013 Feb;19(2):92-6.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"https://www.ncbi.nlm.nih.gov/pubmed/22994907"</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https://www.ncbi.nlm.nih.gov/pubmed/22994907</w:t>
      </w:r>
      <w:r>
        <w:rPr>
          <w:sz w:val="24"/>
          <w:szCs w:val="24"/>
        </w:rPr>
        <w:fldChar w:fldCharType="end" w:fldLock="0"/>
      </w:r>
    </w:p>
    <w:p>
      <w:pPr>
        <w:pStyle w:val="Corpo A"/>
        <w:numPr>
          <w:ilvl w:val="0"/>
          <w:numId w:val="4"/>
        </w:numPr>
        <w:bidi w:val="0"/>
        <w:spacing w:after="0"/>
        <w:ind w:right="0"/>
        <w:jc w:val="both"/>
        <w:rPr>
          <w:sz w:val="24"/>
          <w:szCs w:val="24"/>
          <w:rtl w:val="0"/>
          <w:lang w:val="en-US"/>
        </w:rPr>
      </w:pPr>
      <w:r>
        <w:rPr>
          <w:rStyle w:val="Nenhum"/>
          <w:rFonts w:ascii="Arial" w:hAnsi="Arial"/>
          <w:sz w:val="24"/>
          <w:szCs w:val="24"/>
          <w:rtl w:val="0"/>
          <w:lang w:val="en-US"/>
        </w:rPr>
        <w:t>Chu J, Allen DD, Pawlowsky S, Smoot B. Peripheral response to cervical or thoracic</w:t>
      </w:r>
      <w:r>
        <w:rPr>
          <w:rStyle w:val="Hyperlink.9"/>
          <w:rFonts w:ascii="Arial" w:hAnsi="Arial"/>
          <w:sz w:val="24"/>
          <w:szCs w:val="24"/>
          <w:rtl w:val="0"/>
          <w:lang w:val="pt-PT"/>
        </w:rPr>
        <w:t xml:space="preserve"> </w:t>
      </w:r>
      <w:r>
        <w:rPr>
          <w:rStyle w:val="Nenhum"/>
          <w:rFonts w:ascii="Arial" w:hAnsi="Arial"/>
          <w:sz w:val="24"/>
          <w:szCs w:val="24"/>
          <w:rtl w:val="0"/>
          <w:lang w:val="en-US"/>
        </w:rPr>
        <w:t xml:space="preserve">spinal manual therapy: an evidence-based review with meta analysis.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"https://www.ncbi.nlm.nih.gov/pubmed/25395830"</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J Man Manip Ther.</w:t>
      </w:r>
      <w:r>
        <w:rPr>
          <w:sz w:val="24"/>
          <w:szCs w:val="24"/>
        </w:rPr>
        <w:fldChar w:fldCharType="end" w:fldLock="0"/>
      </w:r>
      <w:r>
        <w:rPr>
          <w:rStyle w:val="Nenhum"/>
          <w:rFonts w:ascii="Arial" w:hAnsi="Arial"/>
          <w:sz w:val="24"/>
          <w:szCs w:val="24"/>
          <w:shd w:val="clear" w:color="auto" w:fill="ffffff"/>
          <w:rtl w:val="0"/>
          <w:lang w:val="en-US"/>
        </w:rPr>
        <w:t xml:space="preserve"> [internet]</w:t>
      </w:r>
      <w:r>
        <w:rPr>
          <w:rStyle w:val="Nenhum"/>
          <w:rFonts w:ascii="Arial" w:hAnsi="Arial" w:hint="default"/>
          <w:sz w:val="24"/>
          <w:szCs w:val="24"/>
          <w:shd w:val="clear" w:color="auto" w:fill="ffffff"/>
          <w:rtl w:val="0"/>
          <w:lang w:val="en-US"/>
        </w:rPr>
        <w:t> </w:t>
      </w:r>
      <w:r>
        <w:rPr>
          <w:rStyle w:val="Nenhum"/>
          <w:rFonts w:ascii="Arial" w:hAnsi="Arial"/>
          <w:sz w:val="24"/>
          <w:szCs w:val="24"/>
          <w:shd w:val="clear" w:color="auto" w:fill="ffffff"/>
          <w:rtl w:val="0"/>
          <w:lang w:val="en-US"/>
        </w:rPr>
        <w:t xml:space="preserve">2014 Nov; 22(4): 220-9.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"https://www.ncbi.nlm.nih.gov/pubmed/25395830"</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https://www.ncbi.nlm.nih.gov/pubmed/25395830</w:t>
      </w:r>
      <w:r>
        <w:rPr>
          <w:sz w:val="24"/>
          <w:szCs w:val="24"/>
        </w:rPr>
        <w:fldChar w:fldCharType="end" w:fldLock="0"/>
      </w:r>
      <w:r>
        <w:rPr>
          <w:rStyle w:val="Nenhum"/>
          <w:rFonts w:ascii="Arial" w:hAnsi="Arial"/>
          <w:sz w:val="24"/>
          <w:szCs w:val="24"/>
          <w:shd w:val="clear" w:color="auto" w:fill="ffffff"/>
          <w:rtl w:val="0"/>
          <w:lang w:val="en-US"/>
        </w:rPr>
        <w:t xml:space="preserve"> </w:t>
      </w:r>
    </w:p>
    <w:p>
      <w:pPr>
        <w:pStyle w:val="Corpo A"/>
        <w:numPr>
          <w:ilvl w:val="0"/>
          <w:numId w:val="4"/>
        </w:numPr>
        <w:bidi w:val="0"/>
        <w:spacing w:after="0"/>
        <w:ind w:right="0"/>
        <w:jc w:val="both"/>
        <w:rPr>
          <w:sz w:val="24"/>
          <w:szCs w:val="24"/>
          <w:rtl w:val="0"/>
          <w:lang w:val="en-US"/>
        </w:rPr>
      </w:pPr>
      <w:r>
        <w:rPr>
          <w:rStyle w:val="Nenhum"/>
          <w:rFonts w:ascii="Arial" w:hAnsi="Arial"/>
          <w:sz w:val="24"/>
          <w:szCs w:val="24"/>
          <w:rtl w:val="0"/>
          <w:lang w:val="en-US"/>
        </w:rPr>
        <w:t>Ruffini N, D</w:t>
      </w:r>
      <w:r>
        <w:rPr>
          <w:rStyle w:val="Nenhum"/>
          <w:rFonts w:ascii="Arial" w:hAnsi="Arial" w:hint="default"/>
          <w:sz w:val="24"/>
          <w:szCs w:val="24"/>
          <w:rtl w:val="0"/>
          <w:lang w:val="en-US"/>
        </w:rPr>
        <w:t>’</w:t>
      </w:r>
      <w:r>
        <w:rPr>
          <w:rStyle w:val="Nenhum"/>
          <w:rFonts w:ascii="Arial" w:hAnsi="Arial"/>
          <w:sz w:val="24"/>
          <w:szCs w:val="24"/>
          <w:rtl w:val="0"/>
          <w:lang w:val="en-US"/>
        </w:rPr>
        <w:t>Alessandro G, Mariani N, Pollastrelli A, Cardinali L, Cerritelli F. Variations of high frequency parameter of heart rate variability following osteopathic manipulative treatment in healthy subjects compared to control group and sham therapy: randomized controlled trial.</w:t>
      </w:r>
      <w:r>
        <w:rPr>
          <w:rStyle w:val="Nenhum"/>
          <w:rFonts w:ascii="Arial" w:hAnsi="Arial"/>
          <w:sz w:val="24"/>
          <w:szCs w:val="24"/>
          <w:shd w:val="clear" w:color="auto" w:fill="ffffff"/>
          <w:rtl w:val="0"/>
          <w:lang w:val="en-US"/>
        </w:rPr>
        <w:t xml:space="preserve"> </w:t>
      </w:r>
      <w:r>
        <w:rPr>
          <w:rStyle w:val="Hyperlink.6"/>
          <w:rFonts w:ascii="Arial" w:cs="Arial" w:hAnsi="Arial" w:eastAsia="Arial"/>
          <w:outline w:val="0"/>
          <w:color w:val="000000"/>
          <w:sz w:val="24"/>
          <w:szCs w:val="24"/>
          <w:u w:val="none" w:color="000000"/>
          <w:shd w:val="clear" w:color="auto" w:fill="ffffff"/>
          <w:lang w:val="pt-PT"/>
          <w14:textFill>
            <w14:solidFill>
              <w14:srgbClr w14:val="000000"/>
            </w14:solidFill>
          </w14:textFill>
        </w:rPr>
        <w:fldChar w:fldCharType="begin" w:fldLock="0"/>
      </w:r>
      <w:r>
        <w:rPr>
          <w:rStyle w:val="Hyperlink.6"/>
          <w:rFonts w:ascii="Arial" w:cs="Arial" w:hAnsi="Arial" w:eastAsia="Arial"/>
          <w:outline w:val="0"/>
          <w:color w:val="000000"/>
          <w:sz w:val="24"/>
          <w:szCs w:val="24"/>
          <w:u w:val="none" w:color="000000"/>
          <w:shd w:val="clear" w:color="auto" w:fill="ffffff"/>
          <w:lang w:val="pt-PT"/>
          <w14:textFill>
            <w14:solidFill>
              <w14:srgbClr w14:val="000000"/>
            </w14:solidFill>
          </w14:textFill>
        </w:rPr>
        <w:instrText xml:space="preserve"> HYPERLINK "https://www.ncbi.nlm.nih.gov/pubmed/?term=Variations+of+high+frequency+parameter+of+heart+rate+variability+following+osteopathic+manipulative+treatment+in+healthy+subjects+compared+to+control+group+and+sham+therapy%25253A+randomized+controlled+trial."</w:instrText>
      </w:r>
      <w:r>
        <w:rPr>
          <w:rStyle w:val="Hyperlink.6"/>
          <w:rFonts w:ascii="Arial" w:cs="Arial" w:hAnsi="Arial" w:eastAsia="Arial"/>
          <w:outline w:val="0"/>
          <w:color w:val="000000"/>
          <w:sz w:val="24"/>
          <w:szCs w:val="24"/>
          <w:u w:val="none" w:color="000000"/>
          <w:shd w:val="clear" w:color="auto" w:fill="ffffff"/>
          <w:lang w:val="pt-PT"/>
          <w14:textFill>
            <w14:solidFill>
              <w14:srgbClr w14:val="000000"/>
            </w14:solidFill>
          </w14:textFill>
        </w:rPr>
        <w:fldChar w:fldCharType="separate" w:fldLock="0"/>
      </w:r>
      <w:r>
        <w:rPr>
          <w:rStyle w:val="Hyperlink.6"/>
          <w:rFonts w:ascii="Arial" w:hAnsi="Arial"/>
          <w:outline w:val="0"/>
          <w:color w:val="000000"/>
          <w:sz w:val="24"/>
          <w:szCs w:val="24"/>
          <w:u w:val="none" w:color="000000"/>
          <w:shd w:val="clear" w:color="auto" w:fill="ffffff"/>
          <w:rtl w:val="0"/>
          <w:lang w:val="pt-PT"/>
          <w14:textFill>
            <w14:solidFill>
              <w14:srgbClr w14:val="000000"/>
            </w14:solidFill>
          </w14:textFill>
        </w:rPr>
        <w:t>Front Neurosci</w:t>
      </w:r>
      <w:r>
        <w:rPr>
          <w:sz w:val="24"/>
          <w:szCs w:val="24"/>
        </w:rPr>
        <w:fldChar w:fldCharType="end" w:fldLock="0"/>
      </w:r>
      <w:r>
        <w:rPr>
          <w:rStyle w:val="Nenhum"/>
          <w:rFonts w:ascii="Arial" w:hAnsi="Arial"/>
          <w:outline w:val="0"/>
          <w:color w:val="000000"/>
          <w:sz w:val="24"/>
          <w:szCs w:val="24"/>
          <w:u w:color="000000"/>
          <w:shd w:val="clear" w:color="auto" w:fill="ffffff"/>
          <w:rtl w:val="0"/>
          <w:lang w:val="pt-PT"/>
          <w14:textFill>
            <w14:solidFill>
              <w14:srgbClr w14:val="000000"/>
            </w14:solidFill>
          </w14:textFill>
        </w:rPr>
        <w:t>. [internet]</w:t>
      </w:r>
      <w:r>
        <w:rPr>
          <w:rStyle w:val="Nenhum"/>
          <w:rFonts w:ascii="Arial" w:hAnsi="Arial" w:hint="default"/>
          <w:outline w:val="0"/>
          <w:color w:val="000000"/>
          <w:sz w:val="24"/>
          <w:szCs w:val="24"/>
          <w:u w:color="000000"/>
          <w:shd w:val="clear" w:color="auto" w:fill="ffffff"/>
          <w:rtl w:val="0"/>
          <w:lang w:val="pt-PT"/>
          <w14:textFill>
            <w14:solidFill>
              <w14:srgbClr w14:val="000000"/>
            </w14:solidFill>
          </w14:textFill>
        </w:rPr>
        <w:t> </w:t>
      </w:r>
      <w:r>
        <w:rPr>
          <w:rStyle w:val="Nenhum"/>
          <w:rFonts w:ascii="Arial" w:hAnsi="Arial"/>
          <w:outline w:val="0"/>
          <w:color w:val="000000"/>
          <w:sz w:val="24"/>
          <w:szCs w:val="24"/>
          <w:u w:color="000000"/>
          <w:shd w:val="clear" w:color="auto" w:fill="ffffff"/>
          <w:rtl w:val="0"/>
          <w:lang w:val="pt-PT"/>
          <w14:textFill>
            <w14:solidFill>
              <w14:srgbClr w14:val="000000"/>
            </w14:solidFill>
          </w14:textFill>
        </w:rPr>
        <w:t xml:space="preserve">2015 Aug; 9: 272.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"https://www.ncbi.nlm.nih.gov/pubmed/26300719"</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https://www.ncbi.nlm.nih.gov/pubmed/26300719</w:t>
      </w:r>
      <w:r>
        <w:rPr>
          <w:sz w:val="24"/>
          <w:szCs w:val="24"/>
        </w:rPr>
        <w:fldChar w:fldCharType="end" w:fldLock="0"/>
      </w:r>
      <w:r>
        <w:rPr>
          <w:rStyle w:val="Nenhum"/>
          <w:rFonts w:ascii="Arial" w:hAnsi="Arial"/>
          <w:outline w:val="0"/>
          <w:color w:val="000000"/>
          <w:sz w:val="24"/>
          <w:szCs w:val="24"/>
          <w:u w:color="000000"/>
          <w:shd w:val="clear" w:color="auto" w:fill="ffffff"/>
          <w:rtl w:val="0"/>
          <w:lang w:val="pt-PT"/>
          <w14:textFill>
            <w14:solidFill>
              <w14:srgbClr w14:val="000000"/>
            </w14:solidFill>
          </w14:textFill>
        </w:rPr>
        <w:t xml:space="preserve"> </w:t>
      </w:r>
    </w:p>
    <w:p>
      <w:pPr>
        <w:pStyle w:val="Corpo A"/>
        <w:numPr>
          <w:ilvl w:val="0"/>
          <w:numId w:val="4"/>
        </w:numPr>
        <w:bidi w:val="0"/>
        <w:spacing w:after="0"/>
        <w:ind w:right="0"/>
        <w:jc w:val="both"/>
        <w:rPr>
          <w:sz w:val="24"/>
          <w:szCs w:val="24"/>
          <w:rtl w:val="0"/>
          <w:lang w:val="en-US"/>
        </w:rPr>
      </w:pPr>
      <w:r>
        <w:rPr>
          <w:rStyle w:val="Nenhum"/>
          <w:rFonts w:ascii="Arial" w:hAnsi="Arial"/>
          <w:sz w:val="24"/>
          <w:szCs w:val="24"/>
          <w:rtl w:val="0"/>
          <w:lang w:val="en-US"/>
        </w:rPr>
        <w:t xml:space="preserve">Inami A, Ogura T, Watanuki S, Masud M, Shibuya K, Miyake M </w:t>
      </w:r>
      <w:r>
        <w:rPr>
          <w:rStyle w:val="Nenhum"/>
          <w:rFonts w:ascii="Arial" w:hAnsi="Arial"/>
          <w:i w:val="1"/>
          <w:iCs w:val="1"/>
          <w:sz w:val="24"/>
          <w:szCs w:val="24"/>
          <w:rtl w:val="0"/>
          <w:lang w:val="en-US"/>
        </w:rPr>
        <w:t>et al</w:t>
      </w:r>
      <w:r>
        <w:rPr>
          <w:rStyle w:val="Nenhum"/>
          <w:rFonts w:ascii="Arial" w:hAnsi="Arial"/>
          <w:sz w:val="24"/>
          <w:szCs w:val="24"/>
          <w:rtl w:val="0"/>
          <w:lang w:val="en-US"/>
        </w:rPr>
        <w:t>. Glucose Metabolic Changes in the Brain and Muscles of Patients with Nonspecific Neck Pain Treated by Spinal Manipulation Therapy: A [</w:t>
      </w:r>
      <w:r>
        <w:rPr>
          <w:rStyle w:val="Nenhum"/>
          <w:rFonts w:ascii="Arial" w:hAnsi="Arial"/>
          <w:sz w:val="24"/>
          <w:szCs w:val="24"/>
          <w:vertAlign w:val="superscript"/>
          <w:rtl w:val="0"/>
          <w:lang w:val="en-US"/>
        </w:rPr>
        <w:t>18</w:t>
      </w:r>
      <w:r>
        <w:rPr>
          <w:rStyle w:val="Nenhum"/>
          <w:rFonts w:ascii="Arial" w:hAnsi="Arial"/>
          <w:sz w:val="24"/>
          <w:szCs w:val="24"/>
          <w:rtl w:val="0"/>
          <w:lang w:val="en-US"/>
        </w:rPr>
        <w:t xml:space="preserve">F] FDG PET Study.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"https://www.ncbi.nlm.nih.gov/pubmed/?term=Glucose+Metabolic+Changes+in+the+Brain+and+Muscles+of+Patients+with+Nonspecific+Neck+Pain"</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Evid Based Complement Alternat Med.</w:t>
      </w:r>
      <w:r>
        <w:rPr>
          <w:sz w:val="24"/>
          <w:szCs w:val="24"/>
        </w:rPr>
        <w:fldChar w:fldCharType="end" w:fldLock="0"/>
      </w:r>
      <w:r>
        <w:rPr>
          <w:rStyle w:val="Nenhum"/>
          <w:rFonts w:ascii="Arial" w:hAnsi="Arial" w:hint="default"/>
          <w:sz w:val="24"/>
          <w:szCs w:val="24"/>
          <w:shd w:val="clear" w:color="auto" w:fill="ffffff"/>
          <w:rtl w:val="0"/>
          <w:lang w:val="en-US"/>
        </w:rPr>
        <w:t> </w:t>
      </w:r>
      <w:r>
        <w:rPr>
          <w:rStyle w:val="Nenhum"/>
          <w:rFonts w:ascii="Arial" w:hAnsi="Arial"/>
          <w:sz w:val="24"/>
          <w:szCs w:val="24"/>
          <w:shd w:val="clear" w:color="auto" w:fill="ffffff"/>
          <w:rtl w:val="0"/>
          <w:lang w:val="en-US"/>
        </w:rPr>
        <w:t xml:space="preserve">[internet] 2017 jan; 2017: </w:t>
      </w:r>
      <w:r>
        <w:rPr>
          <w:rStyle w:val="Nenhum"/>
          <w:rFonts w:ascii="Arial" w:hAnsi="Arial"/>
          <w:sz w:val="24"/>
          <w:szCs w:val="24"/>
          <w:rtl w:val="0"/>
          <w:lang w:val="en-US"/>
        </w:rPr>
        <w:t xml:space="preserve">4345703.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"https://www.ncbi.nlm.nih.gov/pubmed/28167971"</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https://www.ncbi.nlm.nih.gov/pubmed/28167971</w:t>
      </w:r>
      <w:r>
        <w:rPr>
          <w:sz w:val="24"/>
          <w:szCs w:val="24"/>
        </w:rPr>
        <w:fldChar w:fldCharType="end" w:fldLock="0"/>
      </w:r>
      <w:r>
        <w:rPr>
          <w:rStyle w:val="Nenhum"/>
          <w:rFonts w:ascii="Arial" w:hAnsi="Arial"/>
          <w:sz w:val="24"/>
          <w:szCs w:val="24"/>
          <w:rtl w:val="0"/>
          <w:lang w:val="en-US"/>
        </w:rPr>
        <w:t xml:space="preserve"> </w:t>
      </w:r>
    </w:p>
    <w:p>
      <w:pPr>
        <w:pStyle w:val="Corpo A"/>
        <w:numPr>
          <w:ilvl w:val="0"/>
          <w:numId w:val="4"/>
        </w:numPr>
        <w:bidi w:val="0"/>
        <w:spacing w:after="0"/>
        <w:ind w:right="0"/>
        <w:jc w:val="both"/>
        <w:rPr>
          <w:sz w:val="24"/>
          <w:szCs w:val="24"/>
          <w:rtl w:val="0"/>
          <w:lang w:val="en-US"/>
        </w:rPr>
      </w:pPr>
      <w:r>
        <w:rPr>
          <w:rStyle w:val="Nenhum"/>
          <w:rFonts w:ascii="Arial" w:hAnsi="Arial"/>
          <w:sz w:val="24"/>
          <w:szCs w:val="24"/>
          <w:rtl w:val="0"/>
          <w:lang w:val="en-US"/>
        </w:rPr>
        <w:t xml:space="preserve">Rechberger V, Biberschick M, Porthun J. Effectiveness of an osteopathic treatment on the autonomic nervous system: a systematic review of the literature. </w:t>
      </w:r>
      <w:r>
        <w:rPr>
          <w:rStyle w:val="Hyperlink.9"/>
          <w:rFonts w:ascii="Arial" w:hAnsi="Arial"/>
          <w:sz w:val="24"/>
          <w:szCs w:val="24"/>
          <w:rtl w:val="0"/>
          <w:lang w:val="pt-PT"/>
        </w:rPr>
        <w:t xml:space="preserve">Eur J Med Res. [internet] 2019 Oct 25;24(1):36.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"https://www.ncbi.nlm.nih.gov/pubmed/31653268"</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https://www.ncbi.nlm.nih.gov/pubmed/31653268</w:t>
      </w:r>
      <w:r>
        <w:rPr>
          <w:sz w:val="24"/>
          <w:szCs w:val="24"/>
        </w:rPr>
        <w:fldChar w:fldCharType="end" w:fldLock="0"/>
      </w:r>
      <w:r>
        <w:rPr>
          <w:rStyle w:val="Hyperlink.9"/>
          <w:rFonts w:ascii="Arial" w:hAnsi="Arial"/>
          <w:sz w:val="24"/>
          <w:szCs w:val="24"/>
          <w:rtl w:val="0"/>
          <w:lang w:val="pt-PT"/>
        </w:rPr>
        <w:t xml:space="preserve"> </w:t>
      </w:r>
    </w:p>
    <w:p>
      <w:pPr>
        <w:pStyle w:val="Corpo A"/>
        <w:numPr>
          <w:ilvl w:val="0"/>
          <w:numId w:val="4"/>
        </w:numPr>
        <w:bidi w:val="0"/>
        <w:spacing w:after="0"/>
        <w:ind w:right="0"/>
        <w:jc w:val="both"/>
        <w:rPr>
          <w:sz w:val="24"/>
          <w:szCs w:val="24"/>
          <w:rtl w:val="0"/>
          <w:lang w:val="en-US"/>
        </w:rPr>
      </w:pPr>
      <w:r>
        <w:rPr>
          <w:rStyle w:val="Nenhum"/>
          <w:rFonts w:ascii="Arial" w:hAnsi="Arial"/>
          <w:sz w:val="24"/>
          <w:szCs w:val="24"/>
          <w:rtl w:val="0"/>
          <w:lang w:val="en-US"/>
        </w:rPr>
        <w:t xml:space="preserve">Schneider M, Vernon H, Ko G, Lawson G, Perera J. Chiropratic management of fibromyalgia syndrome: a systematic review of the literature. </w:t>
      </w:r>
      <w:r>
        <w:rPr>
          <w:rStyle w:val="Nenhum"/>
          <w:rFonts w:ascii="Arial" w:hAnsi="Arial"/>
          <w:outline w:val="0"/>
          <w:color w:val="000000"/>
          <w:sz w:val="24"/>
          <w:szCs w:val="24"/>
          <w:u w:color="000000"/>
          <w:shd w:val="clear" w:color="auto" w:fill="fefeff"/>
          <w:rtl w:val="0"/>
          <w:lang w:val="en-US"/>
          <w14:textFill>
            <w14:solidFill>
              <w14:srgbClr w14:val="000000"/>
            </w14:solidFill>
          </w14:textFill>
        </w:rPr>
        <w:t xml:space="preserve">J Manipulative Physiol Ther [internet] 2009 jan; 32(1): 25-40.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"https://www.ncbi.nlm.nih.gov/pubmed/19121462"</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https://www.ncbi.nlm.nih.gov/pubmed/19121462</w:t>
      </w:r>
      <w:r>
        <w:rPr>
          <w:sz w:val="24"/>
          <w:szCs w:val="24"/>
        </w:rPr>
        <w:fldChar w:fldCharType="end" w:fldLock="0"/>
      </w:r>
      <w:r>
        <w:rPr>
          <w:rStyle w:val="Nenhum"/>
          <w:rFonts w:ascii="Arial" w:hAnsi="Arial"/>
          <w:outline w:val="0"/>
          <w:color w:val="000000"/>
          <w:sz w:val="24"/>
          <w:szCs w:val="24"/>
          <w:u w:color="000000"/>
          <w:shd w:val="clear" w:color="auto" w:fill="fefeff"/>
          <w:rtl w:val="0"/>
          <w:lang w:val="en-US"/>
          <w14:textFill>
            <w14:solidFill>
              <w14:srgbClr w14:val="000000"/>
            </w14:solidFill>
          </w14:textFill>
        </w:rPr>
        <w:t xml:space="preserve"> </w:t>
      </w:r>
    </w:p>
    <w:p>
      <w:pPr>
        <w:pStyle w:val="Corpo A"/>
        <w:numPr>
          <w:ilvl w:val="0"/>
          <w:numId w:val="4"/>
        </w:numPr>
        <w:bidi w:val="0"/>
        <w:spacing w:after="0"/>
        <w:ind w:right="0"/>
        <w:jc w:val="both"/>
        <w:rPr>
          <w:sz w:val="24"/>
          <w:szCs w:val="24"/>
          <w:rtl w:val="0"/>
          <w:lang w:val="en-US"/>
        </w:rPr>
      </w:pPr>
      <w:r>
        <w:rPr>
          <w:rStyle w:val="Nenhum"/>
          <w:rFonts w:ascii="Arial" w:hAnsi="Arial"/>
          <w:sz w:val="24"/>
          <w:szCs w:val="24"/>
          <w:rtl w:val="0"/>
          <w:lang w:val="en-US"/>
        </w:rPr>
        <w:t xml:space="preserve">Terhorst L, Schneider MJ, Kim KH, Goozdich LM, Stilley CS. Complementary and alternative medicine in the treatment of pain in fibromyalgia: a systematic review of randomized controlled trials. </w:t>
      </w:r>
      <w:r>
        <w:rPr>
          <w:rStyle w:val="Nenhum"/>
          <w:rFonts w:ascii="Arial" w:hAnsi="Arial"/>
          <w:outline w:val="0"/>
          <w:color w:val="000000"/>
          <w:sz w:val="24"/>
          <w:szCs w:val="24"/>
          <w:u w:color="000000"/>
          <w:shd w:val="clear" w:color="auto" w:fill="fefeff"/>
          <w:rtl w:val="0"/>
          <w:lang w:val="en-US"/>
          <w14:textFill>
            <w14:solidFill>
              <w14:srgbClr w14:val="000000"/>
            </w14:solidFill>
          </w14:textFill>
        </w:rPr>
        <w:t xml:space="preserve">J Manipulative Physiol Ther. [internet] 2011 sep; 34(7): 483-96.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"https://www.ncbi.nlm.nih.gov/pubmed/21875523"</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https://www.ncbi.nlm.nih.gov/pubmed/21875523</w:t>
      </w:r>
      <w:r>
        <w:rPr>
          <w:sz w:val="24"/>
          <w:szCs w:val="24"/>
        </w:rPr>
        <w:fldChar w:fldCharType="end" w:fldLock="0"/>
      </w:r>
    </w:p>
    <w:p>
      <w:pPr>
        <w:pStyle w:val="Corpo A"/>
        <w:numPr>
          <w:ilvl w:val="0"/>
          <w:numId w:val="4"/>
        </w:numPr>
        <w:bidi w:val="0"/>
        <w:spacing w:after="0"/>
        <w:ind w:right="0"/>
        <w:jc w:val="both"/>
        <w:rPr>
          <w:sz w:val="24"/>
          <w:szCs w:val="24"/>
          <w:rtl w:val="0"/>
          <w:lang w:val="en-US"/>
        </w:rPr>
      </w:pPr>
      <w:r>
        <w:rPr>
          <w:rStyle w:val="Nenhum"/>
          <w:rFonts w:ascii="Arial" w:hAnsi="Arial"/>
          <w:sz w:val="24"/>
          <w:szCs w:val="24"/>
          <w:rtl w:val="0"/>
          <w:lang w:val="en-US"/>
        </w:rPr>
        <w:t>Lauche R, Cramer H, H</w:t>
      </w:r>
      <w:r>
        <w:rPr>
          <w:rStyle w:val="Nenhum"/>
          <w:rFonts w:ascii="Arial" w:hAnsi="Arial" w:hint="default"/>
          <w:sz w:val="24"/>
          <w:szCs w:val="24"/>
          <w:rtl w:val="0"/>
          <w:lang w:val="en-US"/>
        </w:rPr>
        <w:t>ä</w:t>
      </w:r>
      <w:r>
        <w:rPr>
          <w:rStyle w:val="Nenhum"/>
          <w:rFonts w:ascii="Arial" w:hAnsi="Arial"/>
          <w:sz w:val="24"/>
          <w:szCs w:val="24"/>
          <w:rtl w:val="0"/>
          <w:lang w:val="en-US"/>
        </w:rPr>
        <w:t xml:space="preserve">user W, Dobos G, Langhorst J. A systematic overview of reviews for complementary and alternative therapies in the treatment of the fibromyalgia syndrome.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"https://www.ncbi.nlm.nih.gov/pubmed/26246841"</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Evid Based Complement Alternat Med</w:t>
      </w:r>
      <w:r>
        <w:rPr>
          <w:sz w:val="24"/>
          <w:szCs w:val="24"/>
        </w:rPr>
        <w:fldChar w:fldCharType="end" w:fldLock="0"/>
      </w:r>
      <w:r>
        <w:rPr>
          <w:rStyle w:val="Nenhum"/>
          <w:rFonts w:ascii="Arial" w:hAnsi="Arial"/>
          <w:sz w:val="24"/>
          <w:szCs w:val="24"/>
          <w:shd w:val="clear" w:color="auto" w:fill="ffffff"/>
          <w:rtl w:val="0"/>
          <w:lang w:val="en-US"/>
        </w:rPr>
        <w:t>. [internet]</w:t>
      </w:r>
      <w:r>
        <w:rPr>
          <w:rStyle w:val="Nenhum"/>
          <w:rFonts w:ascii="Arial" w:hAnsi="Arial" w:hint="default"/>
          <w:sz w:val="24"/>
          <w:szCs w:val="24"/>
          <w:shd w:val="clear" w:color="auto" w:fill="ffffff"/>
          <w:rtl w:val="0"/>
          <w:lang w:val="en-US"/>
        </w:rPr>
        <w:t> </w:t>
      </w:r>
      <w:r>
        <w:rPr>
          <w:rStyle w:val="Nenhum"/>
          <w:rFonts w:ascii="Arial" w:hAnsi="Arial"/>
          <w:sz w:val="24"/>
          <w:szCs w:val="24"/>
          <w:shd w:val="clear" w:color="auto" w:fill="ffffff"/>
          <w:rtl w:val="0"/>
          <w:lang w:val="en-US"/>
        </w:rPr>
        <w:t xml:space="preserve">2015; 2015: 1-13.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"https://www.ncbi.nlm.nih.gov/pubmed/26246841"</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https://www.ncbi.nlm.nih.gov/pubmed/26246841</w:t>
      </w:r>
      <w:r>
        <w:rPr>
          <w:sz w:val="24"/>
          <w:szCs w:val="24"/>
        </w:rPr>
        <w:fldChar w:fldCharType="end" w:fldLock="0"/>
      </w:r>
    </w:p>
    <w:p>
      <w:pPr>
        <w:pStyle w:val="Corpo A"/>
        <w:numPr>
          <w:ilvl w:val="0"/>
          <w:numId w:val="4"/>
        </w:numPr>
        <w:bidi w:val="0"/>
        <w:spacing w:after="0"/>
        <w:ind w:right="0"/>
        <w:jc w:val="both"/>
        <w:rPr>
          <w:sz w:val="24"/>
          <w:szCs w:val="24"/>
          <w:rtl w:val="0"/>
          <w:lang w:val="en-US"/>
        </w:rPr>
      </w:pPr>
      <w:r>
        <w:rPr>
          <w:rStyle w:val="Nenhum"/>
          <w:rFonts w:ascii="Arial" w:hAnsi="Arial"/>
          <w:sz w:val="24"/>
          <w:szCs w:val="24"/>
          <w:shd w:val="clear" w:color="auto" w:fill="ffffff"/>
          <w:rtl w:val="0"/>
          <w:lang w:val="en-US"/>
        </w:rPr>
        <w:t xml:space="preserve">Gamber RG, Shores JH, Russo DP, Jimenez C, Rubin BR. Osteopathic manipulative treatment in conjunction with medication relieves pain associated with fibromyalgia syndrome: results of a randomized clinical pilot project. JAOA [internet] 2002 jun; 102(6): 321-25.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"https://www.ncbi.nlm.nih.gov/pubmed/12090649"</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https://www.ncbi.nlm.nih.gov/pubmed/12090649</w:t>
      </w:r>
      <w:r>
        <w:rPr>
          <w:sz w:val="24"/>
          <w:szCs w:val="24"/>
        </w:rPr>
        <w:fldChar w:fldCharType="end" w:fldLock="0"/>
      </w:r>
      <w:r>
        <w:rPr>
          <w:rStyle w:val="Nenhum"/>
          <w:rFonts w:ascii="Arial" w:hAnsi="Arial"/>
          <w:sz w:val="24"/>
          <w:szCs w:val="24"/>
          <w:shd w:val="clear" w:color="auto" w:fill="ffffff"/>
          <w:rtl w:val="0"/>
          <w:lang w:val="en-US"/>
        </w:rPr>
        <w:t xml:space="preserve"> </w:t>
      </w:r>
    </w:p>
    <w:p>
      <w:pPr>
        <w:pStyle w:val="Corpo A"/>
        <w:numPr>
          <w:ilvl w:val="0"/>
          <w:numId w:val="4"/>
        </w:numPr>
        <w:bidi w:val="0"/>
        <w:spacing w:after="0"/>
        <w:ind w:right="0"/>
        <w:jc w:val="both"/>
        <w:rPr>
          <w:sz w:val="24"/>
          <w:szCs w:val="24"/>
          <w:rtl w:val="0"/>
          <w:lang w:val="en-US"/>
        </w:rPr>
      </w:pPr>
      <w:r>
        <w:rPr>
          <w:rStyle w:val="Nenhum"/>
          <w:rFonts w:ascii="Arial" w:hAnsi="Arial"/>
          <w:sz w:val="24"/>
          <w:szCs w:val="24"/>
          <w:shd w:val="clear" w:color="auto" w:fill="ffffff"/>
          <w:rtl w:val="0"/>
          <w:lang w:val="en-US"/>
        </w:rPr>
        <w:t xml:space="preserve">Moustafa IM,  Diab AA. The addition of upper cervical manipulative therapy in the treatment of patients with fibromyalgia: a randomized controlled trial. Rheumatol Int. [internet] 2015 jul; 35(7): 1163-74.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"https://www.ncbi.nlm.nih.gov/pubmed/25782585"</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https://www.ncbi.nlm.nih.gov/pubmed/25782585</w:t>
      </w:r>
      <w:r>
        <w:rPr>
          <w:sz w:val="24"/>
          <w:szCs w:val="24"/>
        </w:rPr>
        <w:fldChar w:fldCharType="end" w:fldLock="0"/>
      </w:r>
      <w:r>
        <w:rPr>
          <w:rStyle w:val="Nenhum"/>
          <w:rFonts w:ascii="Arial" w:hAnsi="Arial"/>
          <w:sz w:val="24"/>
          <w:szCs w:val="24"/>
          <w:shd w:val="clear" w:color="auto" w:fill="ffffff"/>
          <w:rtl w:val="0"/>
          <w:lang w:val="en-US"/>
        </w:rPr>
        <w:t xml:space="preserve">  </w:t>
      </w:r>
    </w:p>
    <w:p>
      <w:pPr>
        <w:pStyle w:val="Corpo A"/>
        <w:numPr>
          <w:ilvl w:val="0"/>
          <w:numId w:val="4"/>
        </w:numPr>
        <w:bidi w:val="0"/>
        <w:spacing w:after="0"/>
        <w:ind w:right="0"/>
        <w:jc w:val="both"/>
        <w:rPr>
          <w:sz w:val="24"/>
          <w:szCs w:val="24"/>
          <w:rtl w:val="0"/>
          <w:lang w:val="en-US"/>
        </w:rPr>
      </w:pPr>
      <w:r>
        <w:rPr>
          <w:rStyle w:val="Nenhum"/>
          <w:rFonts w:ascii="Arial" w:hAnsi="Arial"/>
          <w:sz w:val="24"/>
          <w:szCs w:val="24"/>
          <w:shd w:val="clear" w:color="auto" w:fill="ffffff"/>
          <w:rtl w:val="0"/>
          <w:lang w:val="en-US"/>
        </w:rPr>
        <w:t>Albers J, J</w:t>
      </w:r>
      <w:r>
        <w:rPr>
          <w:rStyle w:val="Nenhum"/>
          <w:rFonts w:ascii="Arial" w:hAnsi="Arial" w:hint="default"/>
          <w:sz w:val="24"/>
          <w:szCs w:val="24"/>
          <w:rtl w:val="0"/>
          <w:lang w:val="en-US"/>
        </w:rPr>
        <w:t>ä</w:t>
      </w:r>
      <w:r>
        <w:rPr>
          <w:rStyle w:val="Nenhum"/>
          <w:rFonts w:ascii="Arial" w:hAnsi="Arial"/>
          <w:sz w:val="24"/>
          <w:szCs w:val="24"/>
          <w:rtl w:val="0"/>
          <w:lang w:val="en-US"/>
        </w:rPr>
        <w:t xml:space="preserve">kel A, Wellmann K, Von Hehn U, Schmidt T. Effectiveness of 2 osteopathic treatment approaches on pain, pressure-pain threshold, and disease severity in patients with fibromyalgia: a randomized controlled trial. </w: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begin" w:fldLock="0"/>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instrText xml:space="preserve"> HYPERLINK "https://www.ncbi.nlm.nih.gov/pubmed/?term=Effectiveness+of+2+Osteopathic+Treatment+Approaches+on+Pain%25252C+Pressure-Pain+Threshold%25252C+and+Disease+Severity+in+Patients+with+Fibromyalgia%25253A+A+Randomized+Controlled+Trial"</w:instrText>
      </w:r>
      <w:r>
        <w:rPr>
          <w:rStyle w:val="Hyperlink.3"/>
          <w:rFonts w:ascii="Arial" w:cs="Arial" w:hAnsi="Arial" w:eastAsia="Arial"/>
          <w:outline w:val="0"/>
          <w:color w:val="000000"/>
          <w:sz w:val="24"/>
          <w:szCs w:val="24"/>
          <w:u w:val="none" w:color="000000"/>
          <w:shd w:val="clear" w:color="auto" w:fill="ffffff"/>
          <w:lang w:val="en-US"/>
          <w14:textFill>
            <w14:solidFill>
              <w14:srgbClr w14:val="000000"/>
            </w14:solidFill>
          </w14:textFill>
        </w:rPr>
        <w:fldChar w:fldCharType="separate" w:fldLock="0"/>
      </w:r>
      <w:r>
        <w:rPr>
          <w:rStyle w:val="Hyperlink.3"/>
          <w:rFonts w:ascii="Arial" w:hAnsi="Arial"/>
          <w:outline w:val="0"/>
          <w:color w:val="000000"/>
          <w:sz w:val="24"/>
          <w:szCs w:val="24"/>
          <w:u w:val="none" w:color="000000"/>
          <w:shd w:val="clear" w:color="auto" w:fill="ffffff"/>
          <w:rtl w:val="0"/>
          <w:lang w:val="en-US"/>
          <w14:textFill>
            <w14:solidFill>
              <w14:srgbClr w14:val="000000"/>
            </w14:solidFill>
          </w14:textFill>
        </w:rPr>
        <w:t>Complement Med Res</w:t>
      </w:r>
      <w:r>
        <w:rPr>
          <w:sz w:val="24"/>
          <w:szCs w:val="24"/>
        </w:rPr>
        <w:fldChar w:fldCharType="end" w:fldLock="0"/>
      </w:r>
      <w:r>
        <w:rPr>
          <w:rStyle w:val="Nenhum"/>
          <w:rFonts w:ascii="Arial" w:hAnsi="Arial"/>
          <w:sz w:val="24"/>
          <w:szCs w:val="24"/>
          <w:shd w:val="clear" w:color="auto" w:fill="ffffff"/>
          <w:rtl w:val="0"/>
          <w:lang w:val="en-US"/>
        </w:rPr>
        <w:t>. [internet]</w:t>
      </w:r>
      <w:r>
        <w:rPr>
          <w:rStyle w:val="Nenhum"/>
          <w:rFonts w:ascii="Arial" w:hAnsi="Arial" w:hint="default"/>
          <w:sz w:val="24"/>
          <w:szCs w:val="24"/>
          <w:shd w:val="clear" w:color="auto" w:fill="ffffff"/>
          <w:rtl w:val="0"/>
          <w:lang w:val="en-US"/>
        </w:rPr>
        <w:t> </w:t>
      </w:r>
      <w:r>
        <w:rPr>
          <w:rStyle w:val="Nenhum"/>
          <w:rFonts w:ascii="Arial" w:hAnsi="Arial"/>
          <w:sz w:val="24"/>
          <w:szCs w:val="24"/>
          <w:shd w:val="clear" w:color="auto" w:fill="ffffff"/>
          <w:rtl w:val="0"/>
          <w:lang w:val="en-US"/>
        </w:rPr>
        <w:t xml:space="preserve">2017 Sep; 24: 1-7.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"https://www.ncbi.nlm.nih.gov/pubmed/28892807"</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https://www.ncbi.nlm.nih.gov/pubmed/28892807</w:t>
      </w:r>
      <w:r>
        <w:rPr>
          <w:sz w:val="24"/>
          <w:szCs w:val="24"/>
        </w:rPr>
        <w:fldChar w:fldCharType="end" w:fldLock="0"/>
      </w:r>
      <w:r>
        <w:rPr>
          <w:rStyle w:val="Nenhum"/>
          <w:rFonts w:ascii="Arial" w:hAnsi="Arial"/>
          <w:sz w:val="24"/>
          <w:szCs w:val="24"/>
          <w:shd w:val="clear" w:color="auto" w:fill="ffffff"/>
          <w:rtl w:val="0"/>
          <w:lang w:val="en-US"/>
        </w:rPr>
        <w:t xml:space="preserve"> </w:t>
      </w:r>
    </w:p>
    <w:p>
      <w:pPr>
        <w:pStyle w:val="Corpo A"/>
        <w:numPr>
          <w:ilvl w:val="0"/>
          <w:numId w:val="4"/>
        </w:numPr>
        <w:bidi w:val="0"/>
        <w:spacing w:after="0"/>
        <w:ind w:right="0"/>
        <w:jc w:val="both"/>
        <w:rPr>
          <w:sz w:val="24"/>
          <w:szCs w:val="24"/>
          <w:rtl w:val="0"/>
          <w:lang w:val="en-US"/>
        </w:rPr>
      </w:pPr>
      <w:r>
        <w:rPr>
          <w:rStyle w:val="Nenhum"/>
          <w:rFonts w:ascii="Arial" w:hAnsi="Arial"/>
          <w:sz w:val="24"/>
          <w:szCs w:val="24"/>
          <w:shd w:val="clear" w:color="auto" w:fill="ffffff"/>
          <w:rtl w:val="0"/>
          <w:lang w:val="en-US"/>
        </w:rPr>
        <w:t xml:space="preserve"> </w: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begin" w:fldLock="0"/>
      </w:r>
      <w:r>
        <w:rPr>
          <w:rStyle w:val="Hyperlink.8"/>
          <w:rFonts w:ascii="Arial" w:cs="Arial" w:hAnsi="Arial" w:eastAsia="Arial"/>
          <w:outline w:val="0"/>
          <w:color w:val="000000"/>
          <w:sz w:val="24"/>
          <w:szCs w:val="24"/>
          <w:u w:val="none" w:color="000000"/>
          <w:lang w:val="pt-PT"/>
          <w14:textFill>
            <w14:solidFill>
              <w14:srgbClr w14:val="000000"/>
            </w14:solidFill>
          </w14:textFill>
        </w:rPr>
        <w:instrText xml:space="preserve"> HYPERLINK "https://www.ncbi.nlm.nih.gov/pubmed/?term=Senna%2520ER%255BAuthor%255D&amp;cauthor=true&amp;cauthor_uid=14994410"</w:instrTex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separate" w:fldLock="0"/>
      </w:r>
      <w:r>
        <w:rPr>
          <w:rStyle w:val="Hyperlink.8"/>
          <w:rFonts w:ascii="Arial" w:hAnsi="Arial"/>
          <w:outline w:val="0"/>
          <w:color w:val="000000"/>
          <w:sz w:val="24"/>
          <w:szCs w:val="24"/>
          <w:u w:val="none" w:color="000000"/>
          <w:rtl w:val="0"/>
          <w:lang w:val="pt-PT"/>
          <w14:textFill>
            <w14:solidFill>
              <w14:srgbClr w14:val="000000"/>
            </w14:solidFill>
          </w14:textFill>
        </w:rPr>
        <w:t>Senna ER</w:t>
      </w:r>
      <w:r>
        <w:rPr>
          <w:sz w:val="24"/>
          <w:szCs w:val="24"/>
        </w:rPr>
        <w:fldChar w:fldCharType="end" w:fldLock="0"/>
      </w:r>
      <w:r>
        <w:rPr>
          <w:rStyle w:val="Hyperlink.9"/>
          <w:rFonts w:ascii="Arial" w:hAnsi="Arial"/>
          <w:sz w:val="24"/>
          <w:szCs w:val="24"/>
          <w:rtl w:val="0"/>
          <w:lang w:val="pt-PT"/>
        </w:rPr>
        <w:t xml:space="preserve">, </w: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begin" w:fldLock="0"/>
      </w:r>
      <w:r>
        <w:rPr>
          <w:rStyle w:val="Hyperlink.8"/>
          <w:rFonts w:ascii="Arial" w:cs="Arial" w:hAnsi="Arial" w:eastAsia="Arial"/>
          <w:outline w:val="0"/>
          <w:color w:val="000000"/>
          <w:sz w:val="24"/>
          <w:szCs w:val="24"/>
          <w:u w:val="none" w:color="000000"/>
          <w:lang w:val="pt-PT"/>
          <w14:textFill>
            <w14:solidFill>
              <w14:srgbClr w14:val="000000"/>
            </w14:solidFill>
          </w14:textFill>
        </w:rPr>
        <w:instrText xml:space="preserve"> HYPERLINK "https://www.ncbi.nlm.nih.gov/pubmed/?term=De%2520Barros%2520AL%255BAuthor%255D&amp;cauthor=true&amp;cauthor_uid=14994410"</w:instrTex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separate" w:fldLock="0"/>
      </w:r>
      <w:r>
        <w:rPr>
          <w:rStyle w:val="Hyperlink.8"/>
          <w:rFonts w:ascii="Arial" w:hAnsi="Arial"/>
          <w:outline w:val="0"/>
          <w:color w:val="000000"/>
          <w:sz w:val="24"/>
          <w:szCs w:val="24"/>
          <w:u w:val="none" w:color="000000"/>
          <w:rtl w:val="0"/>
          <w:lang w:val="pt-PT"/>
          <w14:textFill>
            <w14:solidFill>
              <w14:srgbClr w14:val="000000"/>
            </w14:solidFill>
          </w14:textFill>
        </w:rPr>
        <w:t>De Barros AL</w:t>
      </w:r>
      <w:r>
        <w:rPr>
          <w:sz w:val="24"/>
          <w:szCs w:val="24"/>
        </w:rPr>
        <w:fldChar w:fldCharType="end" w:fldLock="0"/>
      </w:r>
      <w:r>
        <w:rPr>
          <w:rStyle w:val="Hyperlink.9"/>
          <w:rFonts w:ascii="Arial" w:hAnsi="Arial"/>
          <w:sz w:val="24"/>
          <w:szCs w:val="24"/>
          <w:rtl w:val="0"/>
          <w:lang w:val="pt-PT"/>
        </w:rPr>
        <w:t xml:space="preserve">, </w: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begin" w:fldLock="0"/>
      </w:r>
      <w:r>
        <w:rPr>
          <w:rStyle w:val="Hyperlink.8"/>
          <w:rFonts w:ascii="Arial" w:cs="Arial" w:hAnsi="Arial" w:eastAsia="Arial"/>
          <w:outline w:val="0"/>
          <w:color w:val="000000"/>
          <w:sz w:val="24"/>
          <w:szCs w:val="24"/>
          <w:u w:val="none" w:color="000000"/>
          <w:lang w:val="pt-PT"/>
          <w14:textFill>
            <w14:solidFill>
              <w14:srgbClr w14:val="000000"/>
            </w14:solidFill>
          </w14:textFill>
        </w:rPr>
        <w:instrText xml:space="preserve"> HYPERLINK "https://www.ncbi.nlm.nih.gov/pubmed/?term=Silva%2520EO%255BAuthor%255D&amp;cauthor=true&amp;cauthor_uid=14994410"</w:instrTex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separate" w:fldLock="0"/>
      </w:r>
      <w:r>
        <w:rPr>
          <w:rStyle w:val="Hyperlink.8"/>
          <w:rFonts w:ascii="Arial" w:hAnsi="Arial"/>
          <w:outline w:val="0"/>
          <w:color w:val="000000"/>
          <w:sz w:val="24"/>
          <w:szCs w:val="24"/>
          <w:u w:val="none" w:color="000000"/>
          <w:rtl w:val="0"/>
          <w:lang w:val="pt-PT"/>
          <w14:textFill>
            <w14:solidFill>
              <w14:srgbClr w14:val="000000"/>
            </w14:solidFill>
          </w14:textFill>
        </w:rPr>
        <w:t>Silva EO</w:t>
      </w:r>
      <w:r>
        <w:rPr>
          <w:sz w:val="24"/>
          <w:szCs w:val="24"/>
        </w:rPr>
        <w:fldChar w:fldCharType="end" w:fldLock="0"/>
      </w:r>
      <w:r>
        <w:rPr>
          <w:rStyle w:val="Hyperlink.9"/>
          <w:rFonts w:ascii="Arial" w:hAnsi="Arial"/>
          <w:sz w:val="24"/>
          <w:szCs w:val="24"/>
          <w:rtl w:val="0"/>
          <w:lang w:val="pt-PT"/>
        </w:rPr>
        <w:t xml:space="preserve">, </w: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begin" w:fldLock="0"/>
      </w:r>
      <w:r>
        <w:rPr>
          <w:rStyle w:val="Hyperlink.8"/>
          <w:rFonts w:ascii="Arial" w:cs="Arial" w:hAnsi="Arial" w:eastAsia="Arial"/>
          <w:outline w:val="0"/>
          <w:color w:val="000000"/>
          <w:sz w:val="24"/>
          <w:szCs w:val="24"/>
          <w:u w:val="none" w:color="000000"/>
          <w:lang w:val="pt-PT"/>
          <w14:textFill>
            <w14:solidFill>
              <w14:srgbClr w14:val="000000"/>
            </w14:solidFill>
          </w14:textFill>
        </w:rPr>
        <w:instrText xml:space="preserve"> HYPERLINK "https://www.ncbi.nlm.nih.gov/pubmed/?term=Costa%2520IF%255BAuthor%255D&amp;cauthor=true&amp;cauthor_uid=14994410"</w:instrTex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separate" w:fldLock="0"/>
      </w:r>
      <w:r>
        <w:rPr>
          <w:rStyle w:val="Hyperlink.8"/>
          <w:rFonts w:ascii="Arial" w:hAnsi="Arial"/>
          <w:outline w:val="0"/>
          <w:color w:val="000000"/>
          <w:sz w:val="24"/>
          <w:szCs w:val="24"/>
          <w:u w:val="none" w:color="000000"/>
          <w:rtl w:val="0"/>
          <w:lang w:val="pt-PT"/>
          <w14:textFill>
            <w14:solidFill>
              <w14:srgbClr w14:val="000000"/>
            </w14:solidFill>
          </w14:textFill>
        </w:rPr>
        <w:t>Costa IF</w:t>
      </w:r>
      <w:r>
        <w:rPr>
          <w:sz w:val="24"/>
          <w:szCs w:val="24"/>
        </w:rPr>
        <w:fldChar w:fldCharType="end" w:fldLock="0"/>
      </w:r>
      <w:r>
        <w:rPr>
          <w:rStyle w:val="Hyperlink.9"/>
          <w:rFonts w:ascii="Arial" w:hAnsi="Arial"/>
          <w:sz w:val="24"/>
          <w:szCs w:val="24"/>
          <w:rtl w:val="0"/>
          <w:lang w:val="pt-PT"/>
        </w:rPr>
        <w:t xml:space="preserve">, </w: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begin" w:fldLock="0"/>
      </w:r>
      <w:r>
        <w:rPr>
          <w:rStyle w:val="Hyperlink.8"/>
          <w:rFonts w:ascii="Arial" w:cs="Arial" w:hAnsi="Arial" w:eastAsia="Arial"/>
          <w:outline w:val="0"/>
          <w:color w:val="000000"/>
          <w:sz w:val="24"/>
          <w:szCs w:val="24"/>
          <w:u w:val="none" w:color="000000"/>
          <w:lang w:val="pt-PT"/>
          <w14:textFill>
            <w14:solidFill>
              <w14:srgbClr w14:val="000000"/>
            </w14:solidFill>
          </w14:textFill>
        </w:rPr>
        <w:instrText xml:space="preserve"> HYPERLINK "https://www.ncbi.nlm.nih.gov/pubmed/?term=Pereira%2520LV%255BAuthor%255D&amp;cauthor=true&amp;cauthor_uid=14994410"</w:instrTex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separate" w:fldLock="0"/>
      </w:r>
      <w:r>
        <w:rPr>
          <w:rStyle w:val="Hyperlink.8"/>
          <w:rFonts w:ascii="Arial" w:hAnsi="Arial"/>
          <w:outline w:val="0"/>
          <w:color w:val="000000"/>
          <w:sz w:val="24"/>
          <w:szCs w:val="24"/>
          <w:u w:val="none" w:color="000000"/>
          <w:rtl w:val="0"/>
          <w:lang w:val="pt-PT"/>
          <w14:textFill>
            <w14:solidFill>
              <w14:srgbClr w14:val="000000"/>
            </w14:solidFill>
          </w14:textFill>
        </w:rPr>
        <w:t>Pereira LV</w:t>
      </w:r>
      <w:r>
        <w:rPr>
          <w:sz w:val="24"/>
          <w:szCs w:val="24"/>
        </w:rPr>
        <w:fldChar w:fldCharType="end" w:fldLock="0"/>
      </w:r>
      <w:r>
        <w:rPr>
          <w:rStyle w:val="Hyperlink.9"/>
          <w:rFonts w:ascii="Arial" w:hAnsi="Arial"/>
          <w:sz w:val="24"/>
          <w:szCs w:val="24"/>
          <w:rtl w:val="0"/>
          <w:lang w:val="pt-PT"/>
        </w:rPr>
        <w:t xml:space="preserve">, </w: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begin" w:fldLock="0"/>
      </w:r>
      <w:r>
        <w:rPr>
          <w:rStyle w:val="Hyperlink.8"/>
          <w:rFonts w:ascii="Arial" w:cs="Arial" w:hAnsi="Arial" w:eastAsia="Arial"/>
          <w:outline w:val="0"/>
          <w:color w:val="000000"/>
          <w:sz w:val="24"/>
          <w:szCs w:val="24"/>
          <w:u w:val="none" w:color="000000"/>
          <w:lang w:val="pt-PT"/>
          <w14:textFill>
            <w14:solidFill>
              <w14:srgbClr w14:val="000000"/>
            </w14:solidFill>
          </w14:textFill>
        </w:rPr>
        <w:instrText xml:space="preserve"> HYPERLINK "https://www.ncbi.nlm.nih.gov/pubmed/?term=Ciconelli%2520RM%255BAuthor%255D&amp;cauthor=true&amp;cauthor_uid=14994410"</w:instrText>
      </w:r>
      <w:r>
        <w:rPr>
          <w:rStyle w:val="Hyperlink.8"/>
          <w:rFonts w:ascii="Arial" w:cs="Arial" w:hAnsi="Arial" w:eastAsia="Arial"/>
          <w:outline w:val="0"/>
          <w:color w:val="000000"/>
          <w:sz w:val="24"/>
          <w:szCs w:val="24"/>
          <w:u w:val="none" w:color="000000"/>
          <w:lang w:val="pt-PT"/>
          <w14:textFill>
            <w14:solidFill>
              <w14:srgbClr w14:val="000000"/>
            </w14:solidFill>
          </w14:textFill>
        </w:rPr>
        <w:fldChar w:fldCharType="separate" w:fldLock="0"/>
      </w:r>
      <w:r>
        <w:rPr>
          <w:rStyle w:val="Hyperlink.8"/>
          <w:rFonts w:ascii="Arial" w:hAnsi="Arial"/>
          <w:outline w:val="0"/>
          <w:color w:val="000000"/>
          <w:sz w:val="24"/>
          <w:szCs w:val="24"/>
          <w:u w:val="none" w:color="000000"/>
          <w:rtl w:val="0"/>
          <w:lang w:val="pt-PT"/>
          <w14:textFill>
            <w14:solidFill>
              <w14:srgbClr w14:val="000000"/>
            </w14:solidFill>
          </w14:textFill>
        </w:rPr>
        <w:t>Ciconelli RM</w:t>
      </w:r>
      <w:r>
        <w:rPr>
          <w:sz w:val="24"/>
          <w:szCs w:val="24"/>
        </w:rPr>
        <w:fldChar w:fldCharType="end" w:fldLock="0"/>
      </w:r>
      <w:r>
        <w:rPr>
          <w:rStyle w:val="Nenhum"/>
          <w:rFonts w:ascii="Arial" w:hAnsi="Arial"/>
          <w:sz w:val="24"/>
          <w:szCs w:val="24"/>
          <w:shd w:val="clear" w:color="auto" w:fill="ffffff"/>
          <w:rtl w:val="0"/>
          <w:lang w:val="pt-PT"/>
        </w:rPr>
        <w:t xml:space="preserve"> </w:t>
      </w:r>
      <w:r>
        <w:rPr>
          <w:rStyle w:val="Nenhum"/>
          <w:rFonts w:ascii="Arial" w:hAnsi="Arial"/>
          <w:i w:val="1"/>
          <w:iCs w:val="1"/>
          <w:sz w:val="24"/>
          <w:szCs w:val="24"/>
          <w:shd w:val="clear" w:color="auto" w:fill="ffffff"/>
          <w:rtl w:val="0"/>
          <w:lang w:val="pt-PT"/>
        </w:rPr>
        <w:t>et al</w:t>
      </w:r>
      <w:r>
        <w:rPr>
          <w:rStyle w:val="Nenhum"/>
          <w:rFonts w:ascii="Arial" w:hAnsi="Arial"/>
          <w:sz w:val="24"/>
          <w:szCs w:val="24"/>
          <w:shd w:val="clear" w:color="auto" w:fill="ffffff"/>
          <w:rtl w:val="0"/>
          <w:lang w:val="pt-PT"/>
        </w:rPr>
        <w:t xml:space="preserve">. </w:t>
      </w:r>
      <w:r>
        <w:rPr>
          <w:rStyle w:val="Nenhum"/>
          <w:rFonts w:ascii="Arial" w:hAnsi="Arial"/>
          <w:sz w:val="24"/>
          <w:szCs w:val="24"/>
          <w:shd w:val="clear" w:color="auto" w:fill="ffffff"/>
          <w:rtl w:val="0"/>
          <w:lang w:val="en-US"/>
        </w:rPr>
        <w:t>Prevalence of rheumatic diseases in Brazil: a study using the COPCORD approach.</w:t>
      </w:r>
      <w:r>
        <w:rPr>
          <w:rStyle w:val="Nenhum"/>
          <w:rFonts w:ascii="Arial" w:hAnsi="Arial"/>
          <w:sz w:val="24"/>
          <w:szCs w:val="24"/>
          <w:shd w:val="clear" w:color="auto" w:fill="ffffff"/>
          <w:rtl w:val="0"/>
          <w:lang w:val="pt-PT"/>
        </w:rPr>
        <w:t xml:space="preserve"> </w:t>
      </w:r>
      <w:r>
        <w:rPr>
          <w:rStyle w:val="Hyperlink.9"/>
          <w:rFonts w:ascii="Arial" w:hAnsi="Arial"/>
          <w:sz w:val="24"/>
          <w:szCs w:val="24"/>
          <w:rtl w:val="0"/>
          <w:lang w:val="pt-PT"/>
        </w:rPr>
        <w:t>J Rheumatol.</w:t>
      </w:r>
      <w:r>
        <w:rPr>
          <w:rStyle w:val="Nenhum"/>
          <w:sz w:val="24"/>
          <w:szCs w:val="24"/>
          <w:rtl w:val="0"/>
          <w:lang w:val="pt-PT"/>
        </w:rPr>
        <w:t xml:space="preserve"> [internet] 2004 Mar;31(3):594-7.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"https://www.ncbi.nlm.nih.gov/pubmed/14994410"</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https://www.ncbi.nlm.nih.gov/pubmed/14994410</w:t>
      </w:r>
      <w:r>
        <w:rPr>
          <w:sz w:val="24"/>
          <w:szCs w:val="24"/>
        </w:rPr>
        <w:fldChar w:fldCharType="end" w:fldLock="0"/>
      </w:r>
      <w:r>
        <w:rPr>
          <w:rStyle w:val="Nenhum"/>
          <w:sz w:val="24"/>
          <w:szCs w:val="24"/>
          <w:rtl w:val="0"/>
          <w:lang w:val="pt-PT"/>
        </w:rPr>
        <w:t xml:space="preserve"> </w:t>
      </w:r>
    </w:p>
    <w:p>
      <w:pPr>
        <w:pStyle w:val="Corpo A"/>
        <w:numPr>
          <w:ilvl w:val="0"/>
          <w:numId w:val="4"/>
        </w:numPr>
        <w:bidi w:val="0"/>
        <w:spacing w:after="0"/>
        <w:ind w:right="0"/>
        <w:jc w:val="both"/>
        <w:rPr>
          <w:sz w:val="24"/>
          <w:szCs w:val="24"/>
          <w:rtl w:val="0"/>
          <w:lang w:val="en-US"/>
        </w:rPr>
      </w:pPr>
      <w:r>
        <w:rPr>
          <w:rStyle w:val="Nenhum"/>
          <w:rFonts w:ascii="Arial" w:hAnsi="Arial"/>
          <w:sz w:val="24"/>
          <w:szCs w:val="24"/>
          <w:rtl w:val="0"/>
          <w:lang w:val="en-US"/>
        </w:rPr>
        <w:t xml:space="preserve">Task Force of The European Society of Cardiology and the North American Society for Pacing and Electrophysiology. Heart Rate Variability: standards of measurement, physiological interpretation, and clinical use. </w:t>
      </w:r>
      <w:r>
        <w:rPr>
          <w:rStyle w:val="Hyperlink.6"/>
          <w:rFonts w:ascii="Arial" w:cs="Arial" w:hAnsi="Arial" w:eastAsia="Arial"/>
          <w:outline w:val="0"/>
          <w:color w:val="000000"/>
          <w:sz w:val="24"/>
          <w:szCs w:val="24"/>
          <w:u w:val="none" w:color="000000"/>
          <w:shd w:val="clear" w:color="auto" w:fill="ffffff"/>
          <w:lang w:val="pt-PT"/>
          <w14:textFill>
            <w14:solidFill>
              <w14:srgbClr w14:val="000000"/>
            </w14:solidFill>
          </w14:textFill>
        </w:rPr>
        <w:fldChar w:fldCharType="begin" w:fldLock="0"/>
      </w:r>
      <w:r>
        <w:rPr>
          <w:rStyle w:val="Hyperlink.6"/>
          <w:rFonts w:ascii="Arial" w:cs="Arial" w:hAnsi="Arial" w:eastAsia="Arial"/>
          <w:outline w:val="0"/>
          <w:color w:val="000000"/>
          <w:sz w:val="24"/>
          <w:szCs w:val="24"/>
          <w:u w:val="none" w:color="000000"/>
          <w:shd w:val="clear" w:color="auto" w:fill="ffffff"/>
          <w:lang w:val="pt-PT"/>
          <w14:textFill>
            <w14:solidFill>
              <w14:srgbClr w14:val="000000"/>
            </w14:solidFill>
          </w14:textFill>
        </w:rPr>
        <w:instrText xml:space="preserve"> HYPERLINK "https://www.ncbi.nlm.nih.gov/pubmed/8737210"</w:instrText>
      </w:r>
      <w:r>
        <w:rPr>
          <w:rStyle w:val="Hyperlink.6"/>
          <w:rFonts w:ascii="Arial" w:cs="Arial" w:hAnsi="Arial" w:eastAsia="Arial"/>
          <w:outline w:val="0"/>
          <w:color w:val="000000"/>
          <w:sz w:val="24"/>
          <w:szCs w:val="24"/>
          <w:u w:val="none" w:color="000000"/>
          <w:shd w:val="clear" w:color="auto" w:fill="ffffff"/>
          <w:lang w:val="pt-PT"/>
          <w14:textFill>
            <w14:solidFill>
              <w14:srgbClr w14:val="000000"/>
            </w14:solidFill>
          </w14:textFill>
        </w:rPr>
        <w:fldChar w:fldCharType="separate" w:fldLock="0"/>
      </w:r>
      <w:r>
        <w:rPr>
          <w:rStyle w:val="Hyperlink.6"/>
          <w:rFonts w:ascii="Arial" w:hAnsi="Arial"/>
          <w:outline w:val="0"/>
          <w:color w:val="000000"/>
          <w:sz w:val="24"/>
          <w:szCs w:val="24"/>
          <w:u w:val="none" w:color="000000"/>
          <w:shd w:val="clear" w:color="auto" w:fill="ffffff"/>
          <w:rtl w:val="0"/>
          <w:lang w:val="pt-PT"/>
          <w14:textFill>
            <w14:solidFill>
              <w14:srgbClr w14:val="000000"/>
            </w14:solidFill>
          </w14:textFill>
        </w:rPr>
        <w:t>Eur</w:t>
      </w:r>
      <w:r>
        <w:rPr>
          <w:rStyle w:val="Hyperlink.6"/>
          <w:rFonts w:ascii="Arial" w:hAnsi="Arial" w:hint="default"/>
          <w:outline w:val="0"/>
          <w:color w:val="000000"/>
          <w:sz w:val="24"/>
          <w:szCs w:val="24"/>
          <w:u w:val="none" w:color="000000"/>
          <w:shd w:val="clear" w:color="auto" w:fill="ffffff"/>
          <w:rtl w:val="0"/>
          <w:lang w:val="pt-PT"/>
          <w14:textFill>
            <w14:solidFill>
              <w14:srgbClr w14:val="000000"/>
            </w14:solidFill>
          </w14:textFill>
        </w:rPr>
        <w:t> </w:t>
      </w:r>
      <w:r>
        <w:rPr>
          <w:rStyle w:val="Nenhum"/>
          <w:rFonts w:ascii="Arial" w:hAnsi="Arial"/>
          <w:sz w:val="24"/>
          <w:szCs w:val="24"/>
          <w:shd w:val="clear" w:color="auto" w:fill="ffffff"/>
          <w:rtl w:val="0"/>
          <w:lang w:val="pt-PT"/>
        </w:rPr>
        <w:t>Heart</w:t>
      </w:r>
      <w:r>
        <w:rPr>
          <w:rStyle w:val="Hyperlink.6"/>
          <w:rFonts w:ascii="Arial" w:hAnsi="Arial" w:hint="default"/>
          <w:outline w:val="0"/>
          <w:color w:val="000000"/>
          <w:sz w:val="24"/>
          <w:szCs w:val="24"/>
          <w:u w:val="none" w:color="000000"/>
          <w:shd w:val="clear" w:color="auto" w:fill="ffffff"/>
          <w:rtl w:val="0"/>
          <w:lang w:val="pt-PT"/>
          <w14:textFill>
            <w14:solidFill>
              <w14:srgbClr w14:val="000000"/>
            </w14:solidFill>
          </w14:textFill>
        </w:rPr>
        <w:t> </w:t>
      </w:r>
      <w:r>
        <w:rPr>
          <w:rStyle w:val="Hyperlink.6"/>
          <w:rFonts w:ascii="Arial" w:hAnsi="Arial"/>
          <w:outline w:val="0"/>
          <w:color w:val="000000"/>
          <w:sz w:val="24"/>
          <w:szCs w:val="24"/>
          <w:u w:val="none" w:color="000000"/>
          <w:shd w:val="clear" w:color="auto" w:fill="ffffff"/>
          <w:rtl w:val="0"/>
          <w:lang w:val="pt-PT"/>
          <w14:textFill>
            <w14:solidFill>
              <w14:srgbClr w14:val="000000"/>
            </w14:solidFill>
          </w14:textFill>
        </w:rPr>
        <w:t>J.</w:t>
      </w:r>
      <w:r>
        <w:rPr>
          <w:sz w:val="24"/>
          <w:szCs w:val="24"/>
        </w:rPr>
        <w:fldChar w:fldCharType="end" w:fldLock="0"/>
      </w:r>
      <w:r>
        <w:rPr>
          <w:rStyle w:val="Nenhum"/>
          <w:rFonts w:ascii="Arial" w:hAnsi="Arial" w:hint="default"/>
          <w:sz w:val="24"/>
          <w:szCs w:val="24"/>
          <w:shd w:val="clear" w:color="auto" w:fill="ffffff"/>
          <w:rtl w:val="0"/>
          <w:lang w:val="pt-PT"/>
        </w:rPr>
        <w:t> </w:t>
      </w:r>
      <w:r>
        <w:rPr>
          <w:rStyle w:val="Nenhum"/>
          <w:rFonts w:ascii="Arial" w:hAnsi="Arial"/>
          <w:sz w:val="24"/>
          <w:szCs w:val="24"/>
          <w:shd w:val="clear" w:color="auto" w:fill="ffffff"/>
          <w:rtl w:val="0"/>
          <w:lang w:val="pt-PT"/>
        </w:rPr>
        <w:t>[internet] 1996 Mar;17(3):354-81</w:t>
      </w:r>
      <w:r>
        <w:rPr>
          <w:rStyle w:val="Nenhum"/>
          <w:rFonts w:ascii="Arial" w:hAnsi="Arial"/>
          <w:outline w:val="0"/>
          <w:color w:val="000000"/>
          <w:sz w:val="24"/>
          <w:szCs w:val="24"/>
          <w:u w:color="000000"/>
          <w:shd w:val="clear" w:color="auto" w:fill="ffffff"/>
          <w:rtl w:val="0"/>
          <w:lang w:val="pt-PT"/>
          <w14:textFill>
            <w14:solidFill>
              <w14:srgbClr w14:val="000000"/>
            </w14:solidFill>
          </w14:textFill>
        </w:rPr>
        <w:t xml:space="preserve">. Available from: </w:t>
      </w:r>
      <w:r>
        <w:rPr>
          <w:rStyle w:val="Hyperlink.7"/>
          <w:outline w:val="0"/>
          <w:color w:val="0000ff"/>
          <w:sz w:val="24"/>
          <w:szCs w:val="24"/>
          <w:u w:val="single" w:color="0000ff"/>
          <w:lang w:val="pt-PT"/>
          <w14:textFill>
            <w14:solidFill>
              <w14:srgbClr w14:val="0000FF"/>
            </w14:solidFill>
          </w14:textFill>
        </w:rPr>
        <w:fldChar w:fldCharType="begin" w:fldLock="0"/>
      </w:r>
      <w:r>
        <w:rPr>
          <w:rStyle w:val="Hyperlink.7"/>
          <w:outline w:val="0"/>
          <w:color w:val="0000ff"/>
          <w:sz w:val="24"/>
          <w:szCs w:val="24"/>
          <w:u w:val="single" w:color="0000ff"/>
          <w:lang w:val="pt-PT"/>
          <w14:textFill>
            <w14:solidFill>
              <w14:srgbClr w14:val="0000FF"/>
            </w14:solidFill>
          </w14:textFill>
        </w:rPr>
        <w:instrText xml:space="preserve"> HYPERLINK "https://www.ncbi.nlm.nih.gov/pubmed/8737210"</w:instrText>
      </w:r>
      <w:r>
        <w:rPr>
          <w:rStyle w:val="Hyperlink.7"/>
          <w:outline w:val="0"/>
          <w:color w:val="0000ff"/>
          <w:sz w:val="24"/>
          <w:szCs w:val="24"/>
          <w:u w:val="single" w:color="0000ff"/>
          <w:lang w:val="pt-PT"/>
          <w14:textFill>
            <w14:solidFill>
              <w14:srgbClr w14:val="0000FF"/>
            </w14:solidFill>
          </w14:textFill>
        </w:rPr>
        <w:fldChar w:fldCharType="separate" w:fldLock="0"/>
      </w:r>
      <w:r>
        <w:rPr>
          <w:rStyle w:val="Hyperlink.7"/>
          <w:outline w:val="0"/>
          <w:color w:val="0000ff"/>
          <w:sz w:val="24"/>
          <w:szCs w:val="24"/>
          <w:u w:val="single" w:color="0000ff"/>
          <w:rtl w:val="0"/>
          <w:lang w:val="pt-PT"/>
          <w14:textFill>
            <w14:solidFill>
              <w14:srgbClr w14:val="0000FF"/>
            </w14:solidFill>
          </w14:textFill>
        </w:rPr>
        <w:t>https://www.ncbi.nlm.nih.gov/pubmed/8737210</w:t>
      </w:r>
      <w:r>
        <w:rPr>
          <w:sz w:val="24"/>
          <w:szCs w:val="24"/>
        </w:rPr>
        <w:fldChar w:fldCharType="end" w:fldLock="0"/>
      </w:r>
      <w:r>
        <w:rPr>
          <w:rStyle w:val="Nenhum"/>
          <w:rFonts w:ascii="Arial" w:hAnsi="Arial"/>
          <w:outline w:val="0"/>
          <w:color w:val="000000"/>
          <w:sz w:val="24"/>
          <w:szCs w:val="24"/>
          <w:u w:color="000000"/>
          <w:shd w:val="clear" w:color="auto" w:fill="ffffff"/>
          <w:rtl w:val="0"/>
          <w:lang w:val="pt-PT"/>
          <w14:textFill>
            <w14:solidFill>
              <w14:srgbClr w14:val="000000"/>
            </w14:solidFill>
          </w14:textFill>
        </w:rPr>
        <w:t xml:space="preserve"> </w:t>
      </w:r>
    </w:p>
    <w:p>
      <w:pPr>
        <w:pStyle w:val="Corpo A"/>
        <w:spacing w:after="0"/>
        <w:jc w:val="both"/>
        <w:rPr>
          <w:rStyle w:val="Nenhum"/>
          <w:rFonts w:ascii="Arial" w:cs="Arial" w:hAnsi="Arial" w:eastAsia="Arial"/>
          <w:sz w:val="24"/>
          <w:szCs w:val="24"/>
          <w:shd w:val="clear" w:color="auto" w:fill="ffffff"/>
        </w:rPr>
      </w:pPr>
    </w:p>
    <w:p>
      <w:pPr>
        <w:pStyle w:val="Corpo A"/>
        <w:spacing w:after="0" w:line="240" w:lineRule="auto"/>
        <w:jc w:val="both"/>
        <w:rPr>
          <w:rStyle w:val="Nenhum"/>
          <w:rFonts w:ascii="Arial" w:cs="Arial" w:hAnsi="Arial" w:eastAsia="Arial"/>
          <w:sz w:val="24"/>
          <w:szCs w:val="24"/>
          <w:shd w:val="clear" w:color="auto" w:fill="ffffff"/>
          <w:lang w:val="en-US"/>
        </w:rPr>
      </w:pPr>
    </w:p>
    <w:p>
      <w:pPr>
        <w:pStyle w:val="heading 1"/>
        <w:shd w:val="clear" w:color="auto" w:fill="ffffff"/>
        <w:spacing w:before="0" w:after="0" w:line="300" w:lineRule="atLeast"/>
        <w:jc w:val="both"/>
        <w:rPr>
          <w:rStyle w:val="Nenhum"/>
          <w:rFonts w:ascii="Arial" w:cs="Arial" w:hAnsi="Arial" w:eastAsia="Arial"/>
          <w:b w:val="0"/>
          <w:bCs w:val="0"/>
          <w:sz w:val="24"/>
          <w:szCs w:val="24"/>
          <w:lang w:val="en-US"/>
        </w:rPr>
      </w:pPr>
    </w:p>
    <w:p>
      <w:pPr>
        <w:pStyle w:val="Corpo A"/>
        <w:spacing w:after="0" w:line="240" w:lineRule="auto"/>
        <w:jc w:val="both"/>
        <w:rPr>
          <w:rStyle w:val="Nenhum"/>
          <w:rFonts w:ascii="Arial" w:cs="Arial" w:hAnsi="Arial" w:eastAsia="Arial"/>
          <w:sz w:val="24"/>
          <w:szCs w:val="24"/>
          <w:shd w:val="clear" w:color="auto" w:fill="ffffff"/>
          <w:lang w:val="en-US"/>
        </w:rPr>
      </w:pPr>
    </w:p>
    <w:p>
      <w:pPr>
        <w:pStyle w:val="Corpo A"/>
        <w:spacing w:after="0" w:line="240" w:lineRule="auto"/>
        <w:jc w:val="both"/>
        <w:rPr>
          <w:rStyle w:val="Nenhum"/>
          <w:rFonts w:ascii="Arial" w:cs="Arial" w:hAnsi="Arial" w:eastAsia="Arial"/>
          <w:sz w:val="24"/>
          <w:szCs w:val="24"/>
          <w:shd w:val="clear" w:color="auto" w:fill="ffffff"/>
        </w:rPr>
      </w:pPr>
    </w:p>
    <w:p>
      <w:pPr>
        <w:pStyle w:val="Corpo A"/>
        <w:spacing w:after="0" w:line="240" w:lineRule="auto"/>
        <w:jc w:val="both"/>
        <w:rPr>
          <w:rStyle w:val="Nenhum"/>
          <w:shd w:val="clear" w:color="auto" w:fill="ffffff"/>
        </w:rPr>
      </w:pPr>
    </w:p>
    <w:p>
      <w:pPr>
        <w:pStyle w:val="Corpo A"/>
        <w:spacing w:after="0" w:line="240" w:lineRule="auto"/>
        <w:jc w:val="both"/>
        <w:rPr>
          <w:rStyle w:val="Nenhum"/>
          <w:shd w:val="clear" w:color="auto" w:fill="ffffff"/>
        </w:rPr>
      </w:pPr>
    </w:p>
    <w:p>
      <w:pPr>
        <w:pStyle w:val="Corpo A"/>
        <w:spacing w:after="0" w:line="240" w:lineRule="auto"/>
        <w:jc w:val="both"/>
        <w:rPr>
          <w:rStyle w:val="Nenhum"/>
          <w:shd w:val="clear" w:color="auto" w:fill="ffffff"/>
        </w:rPr>
      </w:pPr>
    </w:p>
    <w:p>
      <w:pPr>
        <w:pStyle w:val="Corpo A"/>
        <w:spacing w:after="0" w:line="240" w:lineRule="auto"/>
        <w:jc w:val="both"/>
        <w:rPr>
          <w:rStyle w:val="Nenhum"/>
          <w:shd w:val="clear" w:color="auto" w:fill="ffffff"/>
        </w:rPr>
      </w:pPr>
    </w:p>
    <w:p>
      <w:pPr>
        <w:pStyle w:val="Corpo A"/>
        <w:spacing w:after="0" w:line="240" w:lineRule="auto"/>
        <w:jc w:val="both"/>
        <w:rPr>
          <w:rStyle w:val="Nenhum"/>
          <w:shd w:val="clear" w:color="auto" w:fill="ffffff"/>
        </w:rPr>
      </w:pPr>
    </w:p>
    <w:p>
      <w:pPr>
        <w:pStyle w:val="Corpo A"/>
        <w:spacing w:after="0" w:line="240" w:lineRule="auto"/>
        <w:jc w:val="both"/>
        <w:rPr>
          <w:rStyle w:val="Nenhum"/>
          <w:shd w:val="clear" w:color="auto" w:fill="ffffff"/>
        </w:rPr>
      </w:pPr>
    </w:p>
    <w:p>
      <w:pPr>
        <w:pStyle w:val="Corpo A"/>
        <w:spacing w:after="0" w:line="240" w:lineRule="auto"/>
        <w:jc w:val="both"/>
        <w:rPr>
          <w:rStyle w:val="Nenhum"/>
          <w:shd w:val="clear" w:color="auto" w:fill="ffffff"/>
        </w:rPr>
      </w:pPr>
    </w:p>
    <w:p>
      <w:pPr>
        <w:pStyle w:val="Corpo A"/>
        <w:spacing w:after="0" w:line="240" w:lineRule="auto"/>
        <w:jc w:val="both"/>
        <w:rPr>
          <w:rStyle w:val="Nenhum"/>
          <w:shd w:val="clear" w:color="auto" w:fill="ffffff"/>
        </w:rPr>
      </w:pPr>
    </w:p>
    <w:p>
      <w:pPr>
        <w:pStyle w:val="Corpo A"/>
        <w:spacing w:after="0" w:line="240" w:lineRule="auto"/>
        <w:jc w:val="both"/>
        <w:rPr>
          <w:rStyle w:val="Nenhum"/>
          <w:shd w:val="clear" w:color="auto" w:fill="ffffff"/>
        </w:rPr>
      </w:pPr>
    </w:p>
    <w:p>
      <w:pPr>
        <w:pStyle w:val="Corpo A"/>
        <w:spacing w:after="0" w:line="240" w:lineRule="auto"/>
        <w:jc w:val="both"/>
        <w:rPr>
          <w:rStyle w:val="Nenhum"/>
          <w:shd w:val="clear" w:color="auto" w:fill="ffffff"/>
        </w:rPr>
      </w:pPr>
    </w:p>
    <w:p>
      <w:pPr>
        <w:pStyle w:val="Corpo A"/>
        <w:spacing w:after="0" w:line="240" w:lineRule="auto"/>
        <w:jc w:val="both"/>
        <w:rPr>
          <w:rStyle w:val="Nenhum"/>
          <w:rFonts w:ascii="Arial" w:cs="Arial" w:hAnsi="Arial" w:eastAsia="Arial"/>
          <w:sz w:val="24"/>
          <w:szCs w:val="24"/>
          <w:shd w:val="clear" w:color="auto" w:fill="ffffff"/>
        </w:rPr>
      </w:pPr>
    </w:p>
    <w:p>
      <w:pPr>
        <w:pStyle w:val="Corpo A"/>
        <w:spacing w:after="0" w:line="360" w:lineRule="auto"/>
        <w:rPr>
          <w:rStyle w:val="Nenhum"/>
          <w:rFonts w:ascii="Arial" w:cs="Arial" w:hAnsi="Arial" w:eastAsia="Arial"/>
          <w:sz w:val="24"/>
          <w:szCs w:val="24"/>
          <w:shd w:val="clear" w:color="auto" w:fill="ffffff"/>
        </w:rPr>
      </w:pPr>
    </w:p>
    <w:p>
      <w:pPr>
        <w:pStyle w:val="Corpo A"/>
        <w:spacing w:after="0" w:line="360" w:lineRule="auto"/>
        <w:rPr>
          <w:rStyle w:val="Nenhum"/>
          <w:rFonts w:ascii="Arial" w:cs="Arial" w:hAnsi="Arial" w:eastAsia="Arial"/>
          <w:sz w:val="24"/>
          <w:szCs w:val="24"/>
          <w:shd w:val="clear" w:color="auto" w:fill="ffffff"/>
        </w:rPr>
      </w:pPr>
    </w:p>
    <w:p>
      <w:pPr>
        <w:pStyle w:val="Corpo A"/>
        <w:spacing w:after="0" w:line="360" w:lineRule="auto"/>
        <w:rPr>
          <w:rStyle w:val="Nenhum"/>
          <w:rFonts w:ascii="Arial" w:cs="Arial" w:hAnsi="Arial" w:eastAsia="Arial"/>
          <w:sz w:val="24"/>
          <w:szCs w:val="24"/>
          <w:shd w:val="clear" w:color="auto" w:fill="ffffff"/>
        </w:rPr>
      </w:pPr>
    </w:p>
    <w:p>
      <w:pPr>
        <w:pStyle w:val="Corpo A"/>
        <w:spacing w:after="0" w:line="360" w:lineRule="auto"/>
        <w:rPr>
          <w:rStyle w:val="Nenhum"/>
          <w:rFonts w:ascii="Arial" w:cs="Arial" w:hAnsi="Arial" w:eastAsia="Arial"/>
          <w:sz w:val="24"/>
          <w:szCs w:val="24"/>
          <w:shd w:val="clear" w:color="auto" w:fill="ffffff"/>
        </w:rPr>
      </w:pPr>
    </w:p>
    <w:p>
      <w:pPr>
        <w:pStyle w:val="Corpo A"/>
        <w:spacing w:after="0" w:line="360" w:lineRule="auto"/>
        <w:rPr>
          <w:rStyle w:val="Nenhum"/>
          <w:rFonts w:ascii="Arial" w:cs="Arial" w:hAnsi="Arial" w:eastAsia="Arial"/>
          <w:sz w:val="24"/>
          <w:szCs w:val="24"/>
          <w:shd w:val="clear" w:color="auto" w:fill="ffffff"/>
        </w:rPr>
      </w:pPr>
    </w:p>
    <w:p>
      <w:pPr>
        <w:pStyle w:val="Corpo A"/>
        <w:spacing w:after="0" w:line="360" w:lineRule="auto"/>
        <w:rPr>
          <w:rStyle w:val="Nenhum"/>
          <w:rFonts w:ascii="Arial" w:cs="Arial" w:hAnsi="Arial" w:eastAsia="Arial"/>
          <w:sz w:val="24"/>
          <w:szCs w:val="24"/>
          <w:shd w:val="clear" w:color="auto" w:fill="ffffff"/>
        </w:rPr>
      </w:pPr>
    </w:p>
    <w:p>
      <w:pPr>
        <w:pStyle w:val="Título"/>
      </w:pPr>
      <w:r>
        <w:rPr>
          <w:rStyle w:val="Nenhum"/>
          <w:rFonts w:ascii="Arial Unicode MS" w:cs="Arial Unicode MS" w:hAnsi="Arial Unicode MS" w:eastAsia="Arial Unicode MS"/>
          <w:b w:val="0"/>
          <w:bCs w:val="0"/>
          <w:i w:val="0"/>
          <w:iCs w:val="0"/>
          <w:sz w:val="24"/>
          <w:szCs w:val="24"/>
          <w:shd w:val="clear" w:color="auto" w:fill="ffffff"/>
        </w:rPr>
        <w:br w:type="page"/>
      </w:r>
    </w:p>
    <w:p>
      <w:pPr>
        <w:pStyle w:val="Título"/>
        <w:rPr>
          <w:rStyle w:val="Nenhum"/>
          <w:rFonts w:ascii="Arial" w:cs="Arial" w:hAnsi="Arial" w:eastAsia="Arial"/>
        </w:rPr>
      </w:pPr>
      <w:bookmarkStart w:name="_Toc30" w:id="30"/>
      <w:r>
        <w:rPr>
          <w:rStyle w:val="Nenhum"/>
          <w:rFonts w:ascii="Arial" w:hAnsi="Arial"/>
          <w:sz w:val="28"/>
          <w:szCs w:val="28"/>
          <w:rtl w:val="0"/>
          <w:lang w:val="pt-PT"/>
        </w:rPr>
        <w:t>Anexos</w:t>
      </w:r>
      <w:bookmarkEnd w:id="30"/>
    </w:p>
    <w:p>
      <w:pPr>
        <w:pStyle w:val="Corpo A"/>
        <w:spacing w:after="0" w:line="240" w:lineRule="auto"/>
        <w:jc w:val="both"/>
        <w:rPr>
          <w:rStyle w:val="Nenhum"/>
          <w:rFonts w:ascii="Arial" w:cs="Arial" w:hAnsi="Arial" w:eastAsia="Arial"/>
          <w:b w:val="1"/>
          <w:bCs w:val="1"/>
          <w:sz w:val="24"/>
          <w:szCs w:val="24"/>
        </w:rPr>
      </w:pPr>
    </w:p>
    <w:p>
      <w:pPr>
        <w:pStyle w:val="Corpo A"/>
        <w:spacing w:after="0" w:line="240" w:lineRule="auto"/>
        <w:jc w:val="both"/>
        <w:rPr>
          <w:rStyle w:val="Nenhum"/>
          <w:rFonts w:ascii="Arial" w:cs="Arial" w:hAnsi="Arial" w:eastAsia="Arial"/>
          <w:b w:val="1"/>
          <w:bCs w:val="1"/>
          <w:sz w:val="24"/>
          <w:szCs w:val="24"/>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Hyperlink.4"/>
        </w:rPr>
      </w:pPr>
      <w:bookmarkStart w:name="_Toc31" w:id="31"/>
      <w:r>
        <w:rPr>
          <w:rStyle w:val="Nenhum"/>
          <w:rFonts w:ascii="Arial" w:hAnsi="Arial"/>
          <w:b w:val="1"/>
          <w:bCs w:val="1"/>
          <w:sz w:val="24"/>
          <w:szCs w:val="24"/>
          <w:rtl w:val="0"/>
          <w:lang w:val="it-IT"/>
        </w:rPr>
        <w:t>Question</w:t>
      </w:r>
      <w:r>
        <w:rPr>
          <w:rStyle w:val="Nenhum"/>
          <w:rFonts w:ascii="Arial" w:hAnsi="Arial" w:hint="default"/>
          <w:b w:val="1"/>
          <w:bCs w:val="1"/>
          <w:sz w:val="24"/>
          <w:szCs w:val="24"/>
          <w:rtl w:val="0"/>
          <w:lang w:val="pt-PT"/>
        </w:rPr>
        <w:t>á</w:t>
      </w:r>
      <w:r>
        <w:rPr>
          <w:rStyle w:val="Nenhum"/>
          <w:rFonts w:ascii="Arial" w:hAnsi="Arial"/>
          <w:b w:val="1"/>
          <w:bCs w:val="1"/>
          <w:sz w:val="24"/>
          <w:szCs w:val="24"/>
          <w:rtl w:val="0"/>
          <w:lang w:val="pt-PT"/>
        </w:rPr>
        <w:t>rio Sobre o Impacto da Fibromialgia (QIF)</w:t>
      </w:r>
      <w:bookmarkEnd w:id="31"/>
    </w:p>
    <w:p>
      <w:pPr>
        <w:pStyle w:val="Corpo A"/>
        <w:spacing w:after="0" w:line="360" w:lineRule="auto"/>
        <w:rPr>
          <w:rStyle w:val="Nenhum"/>
          <w:rFonts w:ascii="Arial" w:cs="Arial" w:hAnsi="Arial" w:eastAsia="Arial"/>
          <w:lang w:val="en-US"/>
        </w:rPr>
      </w:pPr>
      <w:r>
        <w:rPr>
          <w:rStyle w:val="Nenhum"/>
          <w:rFonts w:ascii="Arial" w:hAnsi="Arial"/>
          <w:rtl w:val="0"/>
          <w:lang w:val="en-US"/>
        </w:rPr>
        <w:t>Nome Completo:___________________________________________________</w:t>
      </w:r>
    </w:p>
    <w:p>
      <w:pPr>
        <w:pStyle w:val="Corpo A"/>
        <w:spacing w:after="0" w:line="360" w:lineRule="auto"/>
        <w:rPr>
          <w:rStyle w:val="Nenhum"/>
          <w:rFonts w:ascii="Arial" w:cs="Arial" w:hAnsi="Arial" w:eastAsia="Arial"/>
        </w:rPr>
      </w:pPr>
      <w:r>
        <w:rPr>
          <w:rStyle w:val="Nenhum"/>
          <w:rFonts w:ascii="Arial" w:hAnsi="Arial"/>
          <w:b w:val="1"/>
          <w:bCs w:val="1"/>
          <w:rtl w:val="0"/>
          <w:lang w:val="pt-PT"/>
        </w:rPr>
        <w:t xml:space="preserve"> </w:t>
      </w:r>
      <w:r>
        <w:rPr>
          <w:rStyle w:val="Nenhum"/>
          <w:rFonts w:ascii="Arial" w:hAnsi="Arial"/>
          <w:rtl w:val="0"/>
          <w:lang w:val="pt-PT"/>
        </w:rPr>
        <w:t>Data:       /         /</w:t>
      </w:r>
    </w:p>
    <w:tbl>
      <w:tblPr>
        <w:tblW w:w="9064"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91"/>
        <w:gridCol w:w="408"/>
        <w:gridCol w:w="435"/>
        <w:gridCol w:w="460"/>
        <w:gridCol w:w="437"/>
        <w:gridCol w:w="438"/>
        <w:gridCol w:w="466"/>
        <w:gridCol w:w="414"/>
        <w:gridCol w:w="452"/>
        <w:gridCol w:w="434"/>
        <w:gridCol w:w="379"/>
        <w:gridCol w:w="450"/>
      </w:tblGrid>
      <w:tr>
        <w:tblPrEx>
          <w:shd w:val="clear" w:color="auto" w:fill="ced7e7"/>
        </w:tblPrEx>
        <w:trPr>
          <w:trHeight w:val="819" w:hRule="atLeast"/>
        </w:trPr>
        <w:tc>
          <w:tcPr>
            <w:tcW w:type="dxa" w:w="9064"/>
            <w:gridSpan w:val="1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 w:val="left" w:pos="5760"/>
                <w:tab w:val="left" w:pos="7200"/>
                <w:tab w:val="left" w:pos="8565"/>
              </w:tabs>
              <w:suppressAutoHyphens w:val="1"/>
              <w:jc w:val="center"/>
              <w:outlineLvl w:val="0"/>
              <w:rPr>
                <w:rStyle w:val="Nenhum"/>
                <w:rFonts w:ascii="Arial" w:cs="Arial" w:hAnsi="Arial" w:eastAsia="Arial"/>
                <w:b w:val="1"/>
                <w:bCs w:val="1"/>
                <w:shd w:val="nil" w:color="auto" w:fill="auto"/>
                <w14:textOutline w14:w="12700" w14:cap="flat">
                  <w14:noFill/>
                  <w14:miter w14:lim="400000"/>
                </w14:textOutline>
              </w:rPr>
            </w:pPr>
            <w:r>
              <w:rPr>
                <w:rStyle w:val="Nenhum"/>
                <w:rFonts w:ascii="Arial" w:hAnsi="Arial"/>
                <w:b w:val="1"/>
                <w:bCs w:val="1"/>
                <w:shd w:val="nil" w:color="auto" w:fill="auto"/>
                <w:rtl w:val="0"/>
                <w:lang w:val="pt-PT"/>
                <w14:textOutline w14:w="12700" w14:cap="flat">
                  <w14:noFill/>
                  <w14:miter w14:lim="400000"/>
                </w14:textOutline>
              </w:rPr>
              <w:t>Escore funcional (0 - 30)</w:t>
            </w:r>
          </w:p>
          <w:p>
            <w:pPr>
              <w:pStyle w:val="Corpo"/>
              <w:tabs>
                <w:tab w:val="left" w:pos="1440"/>
                <w:tab w:val="left" w:pos="2880"/>
                <w:tab w:val="left" w:pos="4320"/>
                <w:tab w:val="left" w:pos="5760"/>
                <w:tab w:val="left" w:pos="7200"/>
                <w:tab w:val="left" w:pos="8565"/>
              </w:tabs>
              <w:suppressAutoHyphens w:val="1"/>
              <w:bidi w:val="0"/>
              <w:spacing w:line="288" w:lineRule="auto"/>
              <w:ind w:left="0" w:right="0" w:firstLine="0"/>
              <w:jc w:val="center"/>
              <w:outlineLvl w:val="0"/>
              <w:rPr>
                <w:rtl w:val="0"/>
              </w:rPr>
            </w:pPr>
            <w:r>
              <w:rPr>
                <w:rStyle w:val="Nenhum"/>
                <w:rFonts w:ascii="Arial" w:hAnsi="Arial"/>
                <w:sz w:val="22"/>
                <w:szCs w:val="22"/>
                <w:shd w:val="nil" w:color="auto" w:fill="auto"/>
                <w:rtl w:val="0"/>
                <w:lang w:val="pt-PT"/>
                <w14:textOutline w14:w="12700" w14:cap="flat">
                  <w14:noFill/>
                  <w14:miter w14:lim="400000"/>
                </w14:textOutline>
              </w:rPr>
              <w:t>marque com um c</w:t>
            </w:r>
            <w:r>
              <w:rPr>
                <w:rStyle w:val="Nenhum"/>
                <w:rFonts w:ascii="Arial" w:hAnsi="Arial" w:hint="default"/>
                <w:sz w:val="22"/>
                <w:szCs w:val="22"/>
                <w:shd w:val="nil" w:color="auto" w:fill="auto"/>
                <w:rtl w:val="0"/>
                <w:lang w:val="pt-PT"/>
                <w14:textOutline w14:w="12700" w14:cap="flat">
                  <w14:noFill/>
                  <w14:miter w14:lim="400000"/>
                </w14:textOutline>
              </w:rPr>
              <w:t>í</w:t>
            </w:r>
            <w:r>
              <w:rPr>
                <w:rStyle w:val="Nenhum"/>
                <w:rFonts w:ascii="Arial" w:hAnsi="Arial"/>
                <w:sz w:val="22"/>
                <w:szCs w:val="22"/>
                <w:shd w:val="nil" w:color="auto" w:fill="auto"/>
                <w:rtl w:val="0"/>
                <w:lang w:val="pt-PT"/>
                <w14:textOutline w14:w="12700" w14:cap="flat">
                  <w14:noFill/>
                  <w14:miter w14:lim="400000"/>
                </w14:textOutline>
              </w:rPr>
              <w:t>rculo sua dificuldade de 0 (sem dificuldade) a 10 (muito dif</w:t>
            </w:r>
            <w:r>
              <w:rPr>
                <w:rStyle w:val="Nenhum"/>
                <w:rFonts w:ascii="Arial" w:hAnsi="Arial" w:hint="default"/>
                <w:sz w:val="22"/>
                <w:szCs w:val="22"/>
                <w:shd w:val="nil" w:color="auto" w:fill="auto"/>
                <w:rtl w:val="0"/>
                <w:lang w:val="pt-PT"/>
                <w14:textOutline w14:w="12700" w14:cap="flat">
                  <w14:noFill/>
                  <w14:miter w14:lim="400000"/>
                </w14:textOutline>
              </w:rPr>
              <w:t>í</w:t>
            </w:r>
            <w:r>
              <w:rPr>
                <w:rStyle w:val="Nenhum"/>
                <w:rFonts w:ascii="Arial" w:hAnsi="Arial"/>
                <w:sz w:val="22"/>
                <w:szCs w:val="22"/>
                <w:shd w:val="nil" w:color="auto" w:fill="auto"/>
                <w:rtl w:val="0"/>
                <w:lang w:val="pt-PT"/>
                <w14:textOutline w14:w="12700" w14:cap="flat">
                  <w14:noFill/>
                  <w14:miter w14:lim="400000"/>
                </w14:textOutline>
              </w:rPr>
              <w:t xml:space="preserve">cil) nas tarefas abaixo referente aos </w:t>
            </w:r>
            <w:r>
              <w:rPr>
                <w:rStyle w:val="Nenhum"/>
                <w:rFonts w:ascii="Arial" w:hAnsi="Arial" w:hint="default"/>
                <w:sz w:val="22"/>
                <w:szCs w:val="22"/>
                <w:shd w:val="nil" w:color="auto" w:fill="auto"/>
                <w:rtl w:val="0"/>
                <w:lang w:val="pt-PT"/>
                <w14:textOutline w14:w="12700" w14:cap="flat">
                  <w14:noFill/>
                  <w14:miter w14:lim="400000"/>
                </w14:textOutline>
              </w:rPr>
              <w:t>ú</w:t>
            </w:r>
            <w:r>
              <w:rPr>
                <w:rStyle w:val="Nenhum"/>
                <w:rFonts w:ascii="Arial" w:hAnsi="Arial"/>
                <w:sz w:val="22"/>
                <w:szCs w:val="22"/>
                <w:shd w:val="nil" w:color="auto" w:fill="auto"/>
                <w:rtl w:val="0"/>
                <w:lang w:val="pt-PT"/>
                <w14:textOutline w14:w="12700" w14:cap="flat">
                  <w14:noFill/>
                  <w14:miter w14:lim="400000"/>
                </w14:textOutline>
              </w:rPr>
              <w:t>ltimos 7 dias</w:t>
            </w:r>
          </w:p>
        </w:tc>
      </w:tr>
      <w:tr>
        <w:tblPrEx>
          <w:shd w:val="clear" w:color="auto" w:fill="ced7e7"/>
        </w:tblPrEx>
        <w:trPr>
          <w:trHeight w:val="356"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s>
              <w:suppressAutoHyphens w:val="1"/>
              <w:spacing w:line="360" w:lineRule="auto"/>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Escovar os dentes ou pentear os cabelos</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356"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Arial" w:hAnsi="Arial"/>
                <w:sz w:val="20"/>
                <w:szCs w:val="20"/>
                <w:shd w:val="nil" w:color="auto" w:fill="auto"/>
                <w:rtl w:val="0"/>
                <w:lang w:val="en-US"/>
                <w14:textOutline w14:w="12700" w14:cap="flat">
                  <w14:noFill/>
                  <w14:miter w14:lim="400000"/>
                </w14:textOutline>
              </w:rPr>
              <w:t>caminhar por 20 minutos sem parar</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356"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Preparar uma refei</w:t>
            </w:r>
            <w:r>
              <w:rPr>
                <w:rStyle w:val="Nenhum"/>
                <w:rFonts w:ascii="Calibri" w:cs="Calibri" w:hAnsi="Calibri" w:eastAsia="Calibri"/>
                <w:sz w:val="20"/>
                <w:szCs w:val="20"/>
                <w:shd w:val="nil" w:color="auto" w:fill="auto"/>
                <w:rtl w:val="0"/>
                <w:lang w:val="en-US"/>
                <w14:textOutline w14:w="12700" w14:cap="flat">
                  <w14:noFill/>
                  <w14:miter w14:lim="400000"/>
                </w14:textOutline>
              </w:rPr>
              <w:t>çã</w:t>
            </w:r>
            <w:r>
              <w:rPr>
                <w:rStyle w:val="Nenhum"/>
                <w:rFonts w:ascii="Calibri" w:cs="Calibri" w:hAnsi="Calibri" w:eastAsia="Calibri"/>
                <w:sz w:val="20"/>
                <w:szCs w:val="20"/>
                <w:shd w:val="nil" w:color="auto" w:fill="auto"/>
                <w:rtl w:val="0"/>
                <w:lang w:val="en-US"/>
                <w14:textOutline w14:w="12700" w14:cap="flat">
                  <w14:noFill/>
                  <w14:miter w14:lim="400000"/>
                </w14:textOutline>
              </w:rPr>
              <w:t>o caseira</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460"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Passar o aspirador de p</w:t>
            </w:r>
            <w:r>
              <w:rPr>
                <w:rStyle w:val="Nenhum"/>
                <w:rFonts w:ascii="Calibri" w:cs="Calibri" w:hAnsi="Calibri" w:eastAsia="Calibri"/>
                <w:sz w:val="20"/>
                <w:szCs w:val="20"/>
                <w:shd w:val="nil" w:color="auto" w:fill="auto"/>
                <w:rtl w:val="0"/>
                <w:lang w:val="en-US"/>
                <w14:textOutline w14:w="12700" w14:cap="flat">
                  <w14:noFill/>
                  <w14:miter w14:lim="400000"/>
                </w14:textOutline>
              </w:rPr>
              <w:t xml:space="preserve">ó </w:t>
            </w:r>
            <w:r>
              <w:rPr>
                <w:rStyle w:val="Nenhum"/>
                <w:rFonts w:ascii="Calibri" w:cs="Calibri" w:hAnsi="Calibri" w:eastAsia="Calibri"/>
                <w:sz w:val="20"/>
                <w:szCs w:val="20"/>
                <w:shd w:val="nil" w:color="auto" w:fill="auto"/>
                <w:rtl w:val="0"/>
                <w:lang w:val="en-US"/>
                <w14:textOutline w14:w="12700" w14:cap="flat">
                  <w14:noFill/>
                  <w14:miter w14:lim="400000"/>
                </w14:textOutline>
              </w:rPr>
              <w:t>ou esfregar ou varrer o ch</w:t>
            </w:r>
            <w:r>
              <w:rPr>
                <w:rStyle w:val="Nenhum"/>
                <w:rFonts w:ascii="Calibri" w:cs="Calibri" w:hAnsi="Calibri" w:eastAsia="Calibri"/>
                <w:sz w:val="20"/>
                <w:szCs w:val="20"/>
                <w:shd w:val="nil" w:color="auto" w:fill="auto"/>
                <w:rtl w:val="0"/>
                <w:lang w:val="en-US"/>
                <w14:textOutline w14:w="12700" w14:cap="flat">
                  <w14:noFill/>
                  <w14:miter w14:lim="400000"/>
                </w14:textOutline>
              </w:rPr>
              <w:t>ã</w:t>
            </w:r>
            <w:r>
              <w:rPr>
                <w:rStyle w:val="Nenhum"/>
                <w:rFonts w:ascii="Calibri" w:cs="Calibri" w:hAnsi="Calibri" w:eastAsia="Calibri"/>
                <w:sz w:val="20"/>
                <w:szCs w:val="20"/>
                <w:shd w:val="nil" w:color="auto" w:fill="auto"/>
                <w:rtl w:val="0"/>
                <w:lang w:val="en-US"/>
                <w14:textOutline w14:w="12700" w14:cap="flat">
                  <w14:noFill/>
                  <w14:miter w14:lim="400000"/>
                </w14:textOutline>
              </w:rPr>
              <w:t>o</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460"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Levantar e carregar uma sacola de mercado cheia</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356"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Subir um lance de escadas</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356"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Trocar a roupa de cama</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460"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Ficar sentado(a) continuamente por 45 minutos</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356"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Sair para compra de comida ou de roupas</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bl>
    <w:p>
      <w:pPr>
        <w:pStyle w:val="Corpo A"/>
        <w:widowControl w:val="0"/>
        <w:spacing w:after="0" w:line="240" w:lineRule="auto"/>
        <w:ind w:left="108" w:hanging="108"/>
        <w:rPr>
          <w:rStyle w:val="Nenhum"/>
          <w:rFonts w:ascii="Arial" w:cs="Arial" w:hAnsi="Arial" w:eastAsia="Arial"/>
        </w:rPr>
      </w:pPr>
    </w:p>
    <w:p>
      <w:pPr>
        <w:pStyle w:val="Corpo A"/>
        <w:spacing w:after="0" w:line="240" w:lineRule="auto"/>
        <w:rPr>
          <w:rStyle w:val="Nenhum"/>
          <w:rFonts w:ascii="Arial" w:cs="Arial" w:hAnsi="Arial" w:eastAsia="Arial"/>
          <w:b w:val="1"/>
          <w:bCs w:val="1"/>
        </w:rPr>
      </w:pPr>
    </w:p>
    <w:p>
      <w:pPr>
        <w:pStyle w:val="Corpo A"/>
        <w:spacing w:after="0" w:line="360" w:lineRule="auto"/>
        <w:jc w:val="center"/>
        <w:rPr>
          <w:rStyle w:val="Nenhum"/>
          <w:rFonts w:ascii="Arial" w:cs="Arial" w:hAnsi="Arial" w:eastAsia="Arial"/>
          <w:b w:val="1"/>
          <w:bCs w:val="1"/>
        </w:rPr>
      </w:pPr>
    </w:p>
    <w:tbl>
      <w:tblPr>
        <w:tblW w:w="9064" w:type="dxa"/>
        <w:jc w:val="center"/>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91"/>
        <w:gridCol w:w="408"/>
        <w:gridCol w:w="435"/>
        <w:gridCol w:w="460"/>
        <w:gridCol w:w="437"/>
        <w:gridCol w:w="438"/>
        <w:gridCol w:w="466"/>
        <w:gridCol w:w="414"/>
        <w:gridCol w:w="452"/>
        <w:gridCol w:w="434"/>
        <w:gridCol w:w="379"/>
        <w:gridCol w:w="450"/>
      </w:tblGrid>
      <w:tr>
        <w:tblPrEx>
          <w:shd w:val="clear" w:color="auto" w:fill="ced7e7"/>
        </w:tblPrEx>
        <w:trPr>
          <w:trHeight w:val="819" w:hRule="atLeast"/>
        </w:trPr>
        <w:tc>
          <w:tcPr>
            <w:tcW w:type="dxa" w:w="9064"/>
            <w:gridSpan w:val="1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 w:val="left" w:pos="5760"/>
                <w:tab w:val="left" w:pos="7200"/>
                <w:tab w:val="left" w:pos="8565"/>
              </w:tabs>
              <w:suppressAutoHyphens w:val="1"/>
              <w:jc w:val="center"/>
              <w:outlineLvl w:val="0"/>
              <w:rPr>
                <w:rStyle w:val="Nenhum"/>
                <w:rFonts w:ascii="Arial" w:cs="Arial" w:hAnsi="Arial" w:eastAsia="Arial"/>
                <w:b w:val="1"/>
                <w:bCs w:val="1"/>
                <w:shd w:val="nil" w:color="auto" w:fill="auto"/>
                <w14:textOutline w14:w="12700" w14:cap="flat">
                  <w14:noFill/>
                  <w14:miter w14:lim="400000"/>
                </w14:textOutline>
              </w:rPr>
            </w:pPr>
            <w:r>
              <w:rPr>
                <w:rStyle w:val="Nenhum"/>
                <w:rFonts w:ascii="Arial" w:hAnsi="Arial"/>
                <w:b w:val="1"/>
                <w:bCs w:val="1"/>
                <w:shd w:val="nil" w:color="auto" w:fill="auto"/>
                <w:rtl w:val="0"/>
                <w:lang w:val="pt-PT"/>
                <w14:textOutline w14:w="12700" w14:cap="flat">
                  <w14:noFill/>
                  <w14:miter w14:lim="400000"/>
                </w14:textOutline>
              </w:rPr>
              <w:t>Impacto geral (0 - 20)</w:t>
            </w:r>
          </w:p>
          <w:p>
            <w:pPr>
              <w:pStyle w:val="Corpo"/>
              <w:tabs>
                <w:tab w:val="left" w:pos="1440"/>
                <w:tab w:val="left" w:pos="2880"/>
                <w:tab w:val="left" w:pos="4320"/>
                <w:tab w:val="left" w:pos="5760"/>
                <w:tab w:val="left" w:pos="7200"/>
                <w:tab w:val="left" w:pos="8565"/>
              </w:tabs>
              <w:suppressAutoHyphens w:val="1"/>
              <w:bidi w:val="0"/>
              <w:spacing w:line="288" w:lineRule="auto"/>
              <w:ind w:left="0" w:right="0" w:firstLine="0"/>
              <w:jc w:val="center"/>
              <w:outlineLvl w:val="0"/>
              <w:rPr>
                <w:rStyle w:val="Nenhum"/>
                <w:rFonts w:ascii="Arial" w:cs="Arial" w:hAnsi="Arial" w:eastAsia="Arial"/>
                <w:sz w:val="22"/>
                <w:szCs w:val="22"/>
                <w:shd w:val="nil" w:color="auto" w:fill="auto"/>
                <w:rtl w:val="0"/>
                <w14:textOutline w14:w="12700" w14:cap="flat">
                  <w14:noFill/>
                  <w14:miter w14:lim="400000"/>
                </w14:textOutline>
              </w:rPr>
            </w:pPr>
            <w:r>
              <w:rPr>
                <w:rStyle w:val="Nenhum"/>
                <w:rFonts w:ascii="Arial" w:hAnsi="Arial"/>
                <w:sz w:val="22"/>
                <w:szCs w:val="22"/>
                <w:shd w:val="nil" w:color="auto" w:fill="auto"/>
                <w:rtl w:val="0"/>
                <w:lang w:val="pt-PT"/>
                <w14:textOutline w14:w="12700" w14:cap="flat">
                  <w14:noFill/>
                  <w14:miter w14:lim="400000"/>
                </w14:textOutline>
              </w:rPr>
              <w:t>marque com um c</w:t>
            </w:r>
            <w:r>
              <w:rPr>
                <w:rStyle w:val="Nenhum"/>
                <w:rFonts w:ascii="Arial" w:hAnsi="Arial" w:hint="default"/>
                <w:sz w:val="22"/>
                <w:szCs w:val="22"/>
                <w:shd w:val="nil" w:color="auto" w:fill="auto"/>
                <w:rtl w:val="0"/>
                <w:lang w:val="pt-PT"/>
                <w14:textOutline w14:w="12700" w14:cap="flat">
                  <w14:noFill/>
                  <w14:miter w14:lim="400000"/>
                </w14:textOutline>
              </w:rPr>
              <w:t>í</w:t>
            </w:r>
            <w:r>
              <w:rPr>
                <w:rStyle w:val="Nenhum"/>
                <w:rFonts w:ascii="Arial" w:hAnsi="Arial"/>
                <w:sz w:val="22"/>
                <w:szCs w:val="22"/>
                <w:shd w:val="nil" w:color="auto" w:fill="auto"/>
                <w:rtl w:val="0"/>
                <w:lang w:val="pt-PT"/>
                <w14:textOutline w14:w="12700" w14:cap="flat">
                  <w14:noFill/>
                  <w14:miter w14:lim="400000"/>
                </w14:textOutline>
              </w:rPr>
              <w:t xml:space="preserve">rculo como a fibromialgia afetou seu dia a dia nos </w:t>
            </w:r>
            <w:r>
              <w:rPr>
                <w:rStyle w:val="Nenhum"/>
                <w:rFonts w:ascii="Arial" w:hAnsi="Arial" w:hint="default"/>
                <w:sz w:val="22"/>
                <w:szCs w:val="22"/>
                <w:shd w:val="nil" w:color="auto" w:fill="auto"/>
                <w:rtl w:val="0"/>
                <w:lang w:val="pt-PT"/>
                <w14:textOutline w14:w="12700" w14:cap="flat">
                  <w14:noFill/>
                  <w14:miter w14:lim="400000"/>
                </w14:textOutline>
              </w:rPr>
              <w:t>ú</w:t>
            </w:r>
            <w:r>
              <w:rPr>
                <w:rStyle w:val="Nenhum"/>
                <w:rFonts w:ascii="Arial" w:hAnsi="Arial"/>
                <w:sz w:val="22"/>
                <w:szCs w:val="22"/>
                <w:shd w:val="nil" w:color="auto" w:fill="auto"/>
                <w:rtl w:val="0"/>
                <w:lang w:val="pt-PT"/>
                <w14:textOutline w14:w="12700" w14:cap="flat">
                  <w14:noFill/>
                  <w14:miter w14:lim="400000"/>
                </w14:textOutline>
              </w:rPr>
              <w:t>ltimos 7 dias</w:t>
            </w:r>
          </w:p>
          <w:p>
            <w:pPr>
              <w:pStyle w:val="Corpo"/>
              <w:tabs>
                <w:tab w:val="left" w:pos="1440"/>
                <w:tab w:val="left" w:pos="2880"/>
                <w:tab w:val="left" w:pos="4320"/>
                <w:tab w:val="left" w:pos="5760"/>
                <w:tab w:val="left" w:pos="7200"/>
                <w:tab w:val="left" w:pos="8565"/>
              </w:tabs>
              <w:suppressAutoHyphens w:val="1"/>
              <w:bidi w:val="0"/>
              <w:spacing w:line="288" w:lineRule="auto"/>
              <w:ind w:left="0" w:right="0" w:firstLine="0"/>
              <w:jc w:val="center"/>
              <w:outlineLvl w:val="0"/>
              <w:rPr>
                <w:rtl w:val="0"/>
              </w:rPr>
            </w:pPr>
            <w:r>
              <w:rPr>
                <w:rStyle w:val="Nenhum"/>
                <w:rFonts w:ascii="Arial" w:hAnsi="Arial"/>
                <w:sz w:val="22"/>
                <w:szCs w:val="22"/>
                <w:shd w:val="nil" w:color="auto" w:fill="auto"/>
                <w:rtl w:val="0"/>
                <w:lang w:val="pt-PT"/>
                <w14:textOutline w14:w="12700" w14:cap="flat">
                  <w14:noFill/>
                  <w14:miter w14:lim="400000"/>
                </w14:textOutline>
              </w:rPr>
              <w:t>na escala de 0 (nunca) a 10 (sempre)</w:t>
            </w:r>
          </w:p>
        </w:tc>
      </w:tr>
      <w:tr>
        <w:tblPrEx>
          <w:shd w:val="clear" w:color="auto" w:fill="ced7e7"/>
        </w:tblPrEx>
        <w:trPr>
          <w:trHeight w:val="496"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s>
              <w:suppressAutoHyphens w:val="1"/>
              <w:spacing w:line="288" w:lineRule="auto"/>
              <w:outlineLvl w:val="0"/>
            </w:pPr>
            <w:r>
              <w:rPr>
                <w:rStyle w:val="Nenhum"/>
                <w:rFonts w:ascii="Arial" w:hAnsi="Arial"/>
                <w:sz w:val="20"/>
                <w:szCs w:val="20"/>
                <w:shd w:val="nil" w:color="auto" w:fill="auto"/>
                <w:rtl w:val="0"/>
                <w:lang w:val="en-US"/>
                <w14:textOutline w14:w="12700" w14:cap="flat">
                  <w14:noFill/>
                  <w14:miter w14:lim="400000"/>
                </w14:textOutline>
              </w:rPr>
              <w:t>Fui impedido(a) de finalizar a maioria de minhas tarefas/objetivos da semana</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496"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s>
              <w:suppressAutoHyphens w:val="1"/>
              <w:spacing w:line="288" w:lineRule="auto"/>
              <w:outlineLvl w:val="0"/>
            </w:pPr>
            <w:r>
              <w:rPr>
                <w:rStyle w:val="Nenhum"/>
                <w:rFonts w:ascii="Arial" w:hAnsi="Arial"/>
                <w:sz w:val="20"/>
                <w:szCs w:val="20"/>
                <w:shd w:val="nil" w:color="auto" w:fill="auto"/>
                <w:rtl w:val="0"/>
                <w:lang w:val="en-US"/>
                <w14:textOutline w14:w="12700" w14:cap="flat">
                  <w14:noFill/>
                  <w14:miter w14:lim="400000"/>
                </w14:textOutline>
              </w:rPr>
              <w:t>Senti-me totalmente dominado(a) pelos meus sintomas de fibromialgia</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bl>
    <w:p>
      <w:pPr>
        <w:pStyle w:val="Corpo A"/>
        <w:widowControl w:val="0"/>
        <w:spacing w:after="0" w:line="240" w:lineRule="auto"/>
        <w:ind w:left="108" w:hanging="108"/>
        <w:jc w:val="center"/>
        <w:rPr>
          <w:rStyle w:val="Nenhum"/>
          <w:rFonts w:ascii="Arial" w:cs="Arial" w:hAnsi="Arial" w:eastAsia="Arial"/>
          <w:b w:val="1"/>
          <w:bCs w:val="1"/>
        </w:rPr>
      </w:pPr>
    </w:p>
    <w:p>
      <w:pPr>
        <w:pStyle w:val="Corpo A"/>
        <w:spacing w:after="0" w:line="360" w:lineRule="auto"/>
        <w:jc w:val="center"/>
        <w:rPr>
          <w:rStyle w:val="Nenhum"/>
          <w:rFonts w:ascii="Arial" w:cs="Arial" w:hAnsi="Arial" w:eastAsia="Arial"/>
          <w:b w:val="1"/>
          <w:bCs w:val="1"/>
        </w:rPr>
      </w:pPr>
      <w:r>
        <w:rPr>
          <w:rStyle w:val="Nenhum"/>
          <w:rFonts w:ascii="Arial" w:hAnsi="Arial"/>
          <w:b w:val="1"/>
          <w:bCs w:val="1"/>
          <w:rtl w:val="0"/>
          <w:lang w:val="pt-PT"/>
        </w:rPr>
        <w:t xml:space="preserve">      </w:t>
      </w:r>
    </w:p>
    <w:tbl>
      <w:tblPr>
        <w:tblW w:w="9064"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291"/>
        <w:gridCol w:w="408"/>
        <w:gridCol w:w="435"/>
        <w:gridCol w:w="460"/>
        <w:gridCol w:w="437"/>
        <w:gridCol w:w="438"/>
        <w:gridCol w:w="466"/>
        <w:gridCol w:w="414"/>
        <w:gridCol w:w="452"/>
        <w:gridCol w:w="434"/>
        <w:gridCol w:w="379"/>
        <w:gridCol w:w="450"/>
      </w:tblGrid>
      <w:tr>
        <w:tblPrEx>
          <w:shd w:val="clear" w:color="auto" w:fill="ced7e7"/>
        </w:tblPrEx>
        <w:trPr>
          <w:trHeight w:val="819" w:hRule="atLeast"/>
        </w:trPr>
        <w:tc>
          <w:tcPr>
            <w:tcW w:type="dxa" w:w="9064"/>
            <w:gridSpan w:val="1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 w:val="left" w:pos="5760"/>
                <w:tab w:val="left" w:pos="7200"/>
                <w:tab w:val="left" w:pos="8565"/>
              </w:tabs>
              <w:suppressAutoHyphens w:val="1"/>
              <w:jc w:val="center"/>
              <w:outlineLvl w:val="0"/>
              <w:rPr>
                <w:rStyle w:val="Nenhum"/>
                <w:rFonts w:ascii="Arial" w:cs="Arial" w:hAnsi="Arial" w:eastAsia="Arial"/>
                <w:b w:val="1"/>
                <w:bCs w:val="1"/>
                <w:shd w:val="nil" w:color="auto" w:fill="auto"/>
                <w14:textOutline w14:w="12700" w14:cap="flat">
                  <w14:noFill/>
                  <w14:miter w14:lim="400000"/>
                </w14:textOutline>
              </w:rPr>
            </w:pPr>
            <w:r>
              <w:rPr>
                <w:rStyle w:val="Nenhum"/>
                <w:rFonts w:ascii="Arial" w:hAnsi="Arial"/>
                <w:b w:val="1"/>
                <w:bCs w:val="1"/>
                <w:shd w:val="nil" w:color="auto" w:fill="auto"/>
                <w:rtl w:val="0"/>
                <w:lang w:val="pt-PT"/>
                <w14:textOutline w14:w="12700" w14:cap="flat">
                  <w14:noFill/>
                  <w14:miter w14:lim="400000"/>
                </w14:textOutline>
              </w:rPr>
              <w:t>Escore de sintomas (0 - 50)</w:t>
            </w:r>
          </w:p>
          <w:p>
            <w:pPr>
              <w:pStyle w:val="Corpo"/>
              <w:tabs>
                <w:tab w:val="left" w:pos="1440"/>
                <w:tab w:val="left" w:pos="2880"/>
                <w:tab w:val="left" w:pos="4320"/>
                <w:tab w:val="left" w:pos="5760"/>
                <w:tab w:val="left" w:pos="7200"/>
                <w:tab w:val="left" w:pos="8565"/>
              </w:tabs>
              <w:suppressAutoHyphens w:val="1"/>
              <w:bidi w:val="0"/>
              <w:spacing w:line="288" w:lineRule="auto"/>
              <w:ind w:left="0" w:right="0" w:firstLine="0"/>
              <w:jc w:val="center"/>
              <w:outlineLvl w:val="0"/>
              <w:rPr>
                <w:rtl w:val="0"/>
              </w:rPr>
            </w:pPr>
            <w:r>
              <w:rPr>
                <w:rStyle w:val="Nenhum"/>
                <w:rFonts w:ascii="Arial" w:hAnsi="Arial"/>
                <w:sz w:val="22"/>
                <w:szCs w:val="22"/>
                <w:shd w:val="nil" w:color="auto" w:fill="auto"/>
                <w:rtl w:val="0"/>
                <w:lang w:val="pt-PT"/>
                <w14:textOutline w14:w="12700" w14:cap="flat">
                  <w14:noFill/>
                  <w14:miter w14:lim="400000"/>
                </w14:textOutline>
              </w:rPr>
              <w:t>marque com um c</w:t>
            </w:r>
            <w:r>
              <w:rPr>
                <w:rStyle w:val="Nenhum"/>
                <w:rFonts w:ascii="Arial" w:hAnsi="Arial" w:hint="default"/>
                <w:sz w:val="22"/>
                <w:szCs w:val="22"/>
                <w:shd w:val="nil" w:color="auto" w:fill="auto"/>
                <w:rtl w:val="0"/>
                <w:lang w:val="pt-PT"/>
                <w14:textOutline w14:w="12700" w14:cap="flat">
                  <w14:noFill/>
                  <w14:miter w14:lim="400000"/>
                </w14:textOutline>
              </w:rPr>
              <w:t>í</w:t>
            </w:r>
            <w:r>
              <w:rPr>
                <w:rStyle w:val="Nenhum"/>
                <w:rFonts w:ascii="Arial" w:hAnsi="Arial"/>
                <w:sz w:val="22"/>
                <w:szCs w:val="22"/>
                <w:shd w:val="nil" w:color="auto" w:fill="auto"/>
                <w:rtl w:val="0"/>
                <w:lang w:val="pt-PT"/>
                <w14:textOutline w14:w="12700" w14:cap="flat">
                  <w14:noFill/>
                  <w14:miter w14:lim="400000"/>
                </w14:textOutline>
              </w:rPr>
              <w:t>rculo o grau de acometimento em uma escala de 0 a 10, sendo 0 aus</w:t>
            </w:r>
            <w:r>
              <w:rPr>
                <w:rStyle w:val="Nenhum"/>
                <w:rFonts w:ascii="Arial" w:hAnsi="Arial" w:hint="default"/>
                <w:sz w:val="22"/>
                <w:szCs w:val="22"/>
                <w:shd w:val="nil" w:color="auto" w:fill="auto"/>
                <w:rtl w:val="0"/>
                <w:lang w:val="pt-PT"/>
                <w14:textOutline w14:w="12700" w14:cap="flat">
                  <w14:noFill/>
                  <w14:miter w14:lim="400000"/>
                </w14:textOutline>
              </w:rPr>
              <w:t>ê</w:t>
            </w:r>
            <w:r>
              <w:rPr>
                <w:rStyle w:val="Nenhum"/>
                <w:rFonts w:ascii="Arial" w:hAnsi="Arial"/>
                <w:sz w:val="22"/>
                <w:szCs w:val="22"/>
                <w:shd w:val="nil" w:color="auto" w:fill="auto"/>
                <w:rtl w:val="0"/>
                <w:lang w:val="pt-PT"/>
                <w14:textOutline w14:w="12700" w14:cap="flat">
                  <w14:noFill/>
                  <w14:miter w14:lim="400000"/>
                </w14:textOutline>
              </w:rPr>
              <w:t xml:space="preserve">ncia do quadro e 10 um acometimento total. Como isso te afetou nos </w:t>
            </w:r>
            <w:r>
              <w:rPr>
                <w:rStyle w:val="Nenhum"/>
                <w:rFonts w:ascii="Arial" w:hAnsi="Arial" w:hint="default"/>
                <w:sz w:val="22"/>
                <w:szCs w:val="22"/>
                <w:shd w:val="nil" w:color="auto" w:fill="auto"/>
                <w:rtl w:val="0"/>
                <w:lang w:val="pt-PT"/>
                <w14:textOutline w14:w="12700" w14:cap="flat">
                  <w14:noFill/>
                  <w14:miter w14:lim="400000"/>
                </w14:textOutline>
              </w:rPr>
              <w:t>ú</w:t>
            </w:r>
            <w:r>
              <w:rPr>
                <w:rStyle w:val="Nenhum"/>
                <w:rFonts w:ascii="Arial" w:hAnsi="Arial"/>
                <w:sz w:val="22"/>
                <w:szCs w:val="22"/>
                <w:shd w:val="nil" w:color="auto" w:fill="auto"/>
                <w:rtl w:val="0"/>
                <w:lang w:val="pt-PT"/>
                <w14:textOutline w14:w="12700" w14:cap="flat">
                  <w14:noFill/>
                  <w14:miter w14:lim="400000"/>
                </w14:textOutline>
              </w:rPr>
              <w:t>ltimos 7 dias?</w:t>
            </w:r>
          </w:p>
        </w:tc>
      </w:tr>
      <w:tr>
        <w:tblPrEx>
          <w:shd w:val="clear" w:color="auto" w:fill="ced7e7"/>
        </w:tblPrEx>
        <w:trPr>
          <w:trHeight w:val="356"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s>
              <w:suppressAutoHyphens w:val="1"/>
              <w:spacing w:line="360" w:lineRule="auto"/>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N</w:t>
            </w:r>
            <w:r>
              <w:rPr>
                <w:rStyle w:val="Nenhum"/>
                <w:rFonts w:ascii="Calibri" w:cs="Calibri" w:hAnsi="Calibri" w:eastAsia="Calibri"/>
                <w:sz w:val="20"/>
                <w:szCs w:val="20"/>
                <w:shd w:val="nil" w:color="auto" w:fill="auto"/>
                <w:rtl w:val="0"/>
                <w:lang w:val="en-US"/>
                <w14:textOutline w14:w="12700" w14:cap="flat">
                  <w14:noFill/>
                  <w14:miter w14:lim="400000"/>
                </w14:textOutline>
              </w:rPr>
              <w:t>í</w:t>
            </w:r>
            <w:r>
              <w:rPr>
                <w:rStyle w:val="Nenhum"/>
                <w:rFonts w:ascii="Calibri" w:cs="Calibri" w:hAnsi="Calibri" w:eastAsia="Calibri"/>
                <w:sz w:val="20"/>
                <w:szCs w:val="20"/>
                <w:shd w:val="nil" w:color="auto" w:fill="auto"/>
                <w:rtl w:val="0"/>
                <w:lang w:val="en-US"/>
                <w14:textOutline w14:w="12700" w14:cap="flat">
                  <w14:noFill/>
                  <w14:miter w14:lim="400000"/>
                </w14:textOutline>
              </w:rPr>
              <w:t>vel de dor</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356"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Arial" w:hAnsi="Arial"/>
                <w:sz w:val="20"/>
                <w:szCs w:val="20"/>
                <w:shd w:val="nil" w:color="auto" w:fill="auto"/>
                <w:rtl w:val="0"/>
                <w:lang w:val="en-US"/>
                <w14:textOutline w14:w="12700" w14:cap="flat">
                  <w14:noFill/>
                  <w14:miter w14:lim="400000"/>
                </w14:textOutline>
              </w:rPr>
              <w:t>Grau de disposi</w:t>
            </w:r>
            <w:r>
              <w:rPr>
                <w:rStyle w:val="Nenhum"/>
                <w:rFonts w:ascii="Arial" w:hAnsi="Arial" w:hint="default"/>
                <w:sz w:val="20"/>
                <w:szCs w:val="20"/>
                <w:shd w:val="nil" w:color="auto" w:fill="auto"/>
                <w:rtl w:val="0"/>
                <w:lang w:val="en-US"/>
                <w14:textOutline w14:w="12700" w14:cap="flat">
                  <w14:noFill/>
                  <w14:miter w14:lim="400000"/>
                </w14:textOutline>
              </w:rPr>
              <w:t>çã</w:t>
            </w:r>
            <w:r>
              <w:rPr>
                <w:rStyle w:val="Nenhum"/>
                <w:rFonts w:ascii="Arial" w:hAnsi="Arial"/>
                <w:sz w:val="20"/>
                <w:szCs w:val="20"/>
                <w:shd w:val="nil" w:color="auto" w:fill="auto"/>
                <w:rtl w:val="0"/>
                <w:lang w:val="en-US"/>
                <w14:textOutline w14:w="12700" w14:cap="flat">
                  <w14:noFill/>
                  <w14:miter w14:lim="400000"/>
                </w14:textOutline>
              </w:rPr>
              <w:t>o</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356"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Rigidez do seu corpo</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358"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Qualidade do seu sono</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358"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N</w:t>
            </w:r>
            <w:r>
              <w:rPr>
                <w:rStyle w:val="Nenhum"/>
                <w:rFonts w:ascii="Calibri" w:cs="Calibri" w:hAnsi="Calibri" w:eastAsia="Calibri"/>
                <w:sz w:val="20"/>
                <w:szCs w:val="20"/>
                <w:shd w:val="nil" w:color="auto" w:fill="auto"/>
                <w:rtl w:val="0"/>
                <w:lang w:val="en-US"/>
                <w14:textOutline w14:w="12700" w14:cap="flat">
                  <w14:noFill/>
                  <w14:miter w14:lim="400000"/>
                </w14:textOutline>
              </w:rPr>
              <w:t>í</w:t>
            </w:r>
            <w:r>
              <w:rPr>
                <w:rStyle w:val="Nenhum"/>
                <w:rFonts w:ascii="Calibri" w:cs="Calibri" w:hAnsi="Calibri" w:eastAsia="Calibri"/>
                <w:sz w:val="20"/>
                <w:szCs w:val="20"/>
                <w:shd w:val="nil" w:color="auto" w:fill="auto"/>
                <w:rtl w:val="0"/>
                <w:lang w:val="en-US"/>
                <w14:textOutline w14:w="12700" w14:cap="flat">
                  <w14:noFill/>
                  <w14:miter w14:lim="400000"/>
                </w14:textOutline>
              </w:rPr>
              <w:t>vel de depress</w:t>
            </w:r>
            <w:r>
              <w:rPr>
                <w:rStyle w:val="Nenhum"/>
                <w:rFonts w:ascii="Calibri" w:cs="Calibri" w:hAnsi="Calibri" w:eastAsia="Calibri"/>
                <w:sz w:val="20"/>
                <w:szCs w:val="20"/>
                <w:shd w:val="nil" w:color="auto" w:fill="auto"/>
                <w:rtl w:val="0"/>
                <w:lang w:val="en-US"/>
                <w14:textOutline w14:w="12700" w14:cap="flat">
                  <w14:noFill/>
                  <w14:miter w14:lim="400000"/>
                </w14:textOutline>
              </w:rPr>
              <w:t>ã</w:t>
            </w:r>
            <w:r>
              <w:rPr>
                <w:rStyle w:val="Nenhum"/>
                <w:rFonts w:ascii="Calibri" w:cs="Calibri" w:hAnsi="Calibri" w:eastAsia="Calibri"/>
                <w:sz w:val="20"/>
                <w:szCs w:val="20"/>
                <w:shd w:val="nil" w:color="auto" w:fill="auto"/>
                <w:rtl w:val="0"/>
                <w:lang w:val="en-US"/>
                <w14:textOutline w14:w="12700" w14:cap="flat">
                  <w14:noFill/>
                  <w14:miter w14:lim="400000"/>
                </w14:textOutline>
              </w:rPr>
              <w:t>o</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356"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N</w:t>
            </w:r>
            <w:r>
              <w:rPr>
                <w:rStyle w:val="Nenhum"/>
                <w:rFonts w:ascii="Calibri" w:cs="Calibri" w:hAnsi="Calibri" w:eastAsia="Calibri"/>
                <w:sz w:val="20"/>
                <w:szCs w:val="20"/>
                <w:shd w:val="nil" w:color="auto" w:fill="auto"/>
                <w:rtl w:val="0"/>
                <w:lang w:val="en-US"/>
                <w14:textOutline w14:w="12700" w14:cap="flat">
                  <w14:noFill/>
                  <w14:miter w14:lim="400000"/>
                </w14:textOutline>
              </w:rPr>
              <w:t>í</w:t>
            </w:r>
            <w:r>
              <w:rPr>
                <w:rStyle w:val="Nenhum"/>
                <w:rFonts w:ascii="Calibri" w:cs="Calibri" w:hAnsi="Calibri" w:eastAsia="Calibri"/>
                <w:sz w:val="20"/>
                <w:szCs w:val="20"/>
                <w:shd w:val="nil" w:color="auto" w:fill="auto"/>
                <w:rtl w:val="0"/>
                <w:lang w:val="en-US"/>
                <w14:textOutline w14:w="12700" w14:cap="flat">
                  <w14:noFill/>
                  <w14:miter w14:lim="400000"/>
                </w14:textOutline>
              </w:rPr>
              <w:t>vel de mem</w:t>
            </w:r>
            <w:r>
              <w:rPr>
                <w:rStyle w:val="Nenhum"/>
                <w:rFonts w:ascii="Calibri" w:cs="Calibri" w:hAnsi="Calibri" w:eastAsia="Calibri"/>
                <w:sz w:val="20"/>
                <w:szCs w:val="20"/>
                <w:shd w:val="nil" w:color="auto" w:fill="auto"/>
                <w:rtl w:val="0"/>
                <w:lang w:val="en-US"/>
                <w14:textOutline w14:w="12700" w14:cap="flat">
                  <w14:noFill/>
                  <w14:miter w14:lim="400000"/>
                </w14:textOutline>
              </w:rPr>
              <w:t>ó</w:t>
            </w:r>
            <w:r>
              <w:rPr>
                <w:rStyle w:val="Nenhum"/>
                <w:rFonts w:ascii="Calibri" w:cs="Calibri" w:hAnsi="Calibri" w:eastAsia="Calibri"/>
                <w:sz w:val="20"/>
                <w:szCs w:val="20"/>
                <w:shd w:val="nil" w:color="auto" w:fill="auto"/>
                <w:rtl w:val="0"/>
                <w:lang w:val="en-US"/>
                <w14:textOutline w14:w="12700" w14:cap="flat">
                  <w14:noFill/>
                  <w14:miter w14:lim="400000"/>
                </w14:textOutline>
              </w:rPr>
              <w:t>ria</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356"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N</w:t>
            </w:r>
            <w:r>
              <w:rPr>
                <w:rStyle w:val="Nenhum"/>
                <w:rFonts w:ascii="Calibri" w:cs="Calibri" w:hAnsi="Calibri" w:eastAsia="Calibri"/>
                <w:sz w:val="20"/>
                <w:szCs w:val="20"/>
                <w:shd w:val="nil" w:color="auto" w:fill="auto"/>
                <w:rtl w:val="0"/>
                <w:lang w:val="en-US"/>
                <w14:textOutline w14:w="12700" w14:cap="flat">
                  <w14:noFill/>
                  <w14:miter w14:lim="400000"/>
                </w14:textOutline>
              </w:rPr>
              <w:t>í</w:t>
            </w:r>
            <w:r>
              <w:rPr>
                <w:rStyle w:val="Nenhum"/>
                <w:rFonts w:ascii="Calibri" w:cs="Calibri" w:hAnsi="Calibri" w:eastAsia="Calibri"/>
                <w:sz w:val="20"/>
                <w:szCs w:val="20"/>
                <w:shd w:val="nil" w:color="auto" w:fill="auto"/>
                <w:rtl w:val="0"/>
                <w:lang w:val="en-US"/>
                <w14:textOutline w14:w="12700" w14:cap="flat">
                  <w14:noFill/>
                  <w14:miter w14:lim="400000"/>
                </w14:textOutline>
              </w:rPr>
              <w:t>vel de ansiedade</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358"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N</w:t>
            </w:r>
            <w:r>
              <w:rPr>
                <w:rStyle w:val="Nenhum"/>
                <w:rFonts w:ascii="Calibri" w:cs="Calibri" w:hAnsi="Calibri" w:eastAsia="Calibri"/>
                <w:sz w:val="20"/>
                <w:szCs w:val="20"/>
                <w:shd w:val="nil" w:color="auto" w:fill="auto"/>
                <w:rtl w:val="0"/>
                <w:lang w:val="en-US"/>
                <w14:textOutline w14:w="12700" w14:cap="flat">
                  <w14:noFill/>
                  <w14:miter w14:lim="400000"/>
                </w14:textOutline>
              </w:rPr>
              <w:t>í</w:t>
            </w:r>
            <w:r>
              <w:rPr>
                <w:rStyle w:val="Nenhum"/>
                <w:rFonts w:ascii="Calibri" w:cs="Calibri" w:hAnsi="Calibri" w:eastAsia="Calibri"/>
                <w:sz w:val="20"/>
                <w:szCs w:val="20"/>
                <w:shd w:val="nil" w:color="auto" w:fill="auto"/>
                <w:rtl w:val="0"/>
                <w:lang w:val="en-US"/>
                <w14:textOutline w14:w="12700" w14:cap="flat">
                  <w14:noFill/>
                  <w14:miter w14:lim="400000"/>
                </w14:textOutline>
              </w:rPr>
              <w:t>vel de sensibilidade a dor</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356"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N</w:t>
            </w:r>
            <w:r>
              <w:rPr>
                <w:rStyle w:val="Nenhum"/>
                <w:rFonts w:ascii="Calibri" w:cs="Calibri" w:hAnsi="Calibri" w:eastAsia="Calibri"/>
                <w:sz w:val="20"/>
                <w:szCs w:val="20"/>
                <w:shd w:val="nil" w:color="auto" w:fill="auto"/>
                <w:rtl w:val="0"/>
                <w:lang w:val="en-US"/>
                <w14:textOutline w14:w="12700" w14:cap="flat">
                  <w14:noFill/>
                  <w14:miter w14:lim="400000"/>
                </w14:textOutline>
              </w:rPr>
              <w:t>í</w:t>
            </w:r>
            <w:r>
              <w:rPr>
                <w:rStyle w:val="Nenhum"/>
                <w:rFonts w:ascii="Calibri" w:cs="Calibri" w:hAnsi="Calibri" w:eastAsia="Calibri"/>
                <w:sz w:val="20"/>
                <w:szCs w:val="20"/>
                <w:shd w:val="nil" w:color="auto" w:fill="auto"/>
                <w:rtl w:val="0"/>
                <w:lang w:val="en-US"/>
                <w14:textOutline w14:w="12700" w14:cap="flat">
                  <w14:noFill/>
                  <w14:miter w14:lim="400000"/>
                </w14:textOutline>
              </w:rPr>
              <w:t>vel de equil</w:t>
            </w:r>
            <w:r>
              <w:rPr>
                <w:rStyle w:val="Nenhum"/>
                <w:rFonts w:ascii="Calibri" w:cs="Calibri" w:hAnsi="Calibri" w:eastAsia="Calibri"/>
                <w:sz w:val="20"/>
                <w:szCs w:val="20"/>
                <w:shd w:val="nil" w:color="auto" w:fill="auto"/>
                <w:rtl w:val="0"/>
                <w:lang w:val="en-US"/>
                <w14:textOutline w14:w="12700" w14:cap="flat">
                  <w14:noFill/>
                  <w14:miter w14:lim="400000"/>
                </w14:textOutline>
              </w:rPr>
              <w:t>í</w:t>
            </w:r>
            <w:r>
              <w:rPr>
                <w:rStyle w:val="Nenhum"/>
                <w:rFonts w:ascii="Calibri" w:cs="Calibri" w:hAnsi="Calibri" w:eastAsia="Calibri"/>
                <w:sz w:val="20"/>
                <w:szCs w:val="20"/>
                <w:shd w:val="nil" w:color="auto" w:fill="auto"/>
                <w:rtl w:val="0"/>
                <w:lang w:val="en-US"/>
                <w14:textOutline w14:w="12700" w14:cap="flat">
                  <w14:noFill/>
                  <w14:miter w14:lim="400000"/>
                </w14:textOutline>
              </w:rPr>
              <w:t>brio</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r>
        <w:tblPrEx>
          <w:shd w:val="clear" w:color="auto" w:fill="ced7e7"/>
        </w:tblPrEx>
        <w:trPr>
          <w:trHeight w:val="460" w:hRule="atLeast"/>
        </w:trPr>
        <w:tc>
          <w:tcPr>
            <w:tcW w:type="dxa" w:w="429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s>
              <w:suppressAutoHyphens w:val="1"/>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N</w:t>
            </w:r>
            <w:r>
              <w:rPr>
                <w:rStyle w:val="Nenhum"/>
                <w:rFonts w:ascii="Calibri" w:cs="Calibri" w:hAnsi="Calibri" w:eastAsia="Calibri"/>
                <w:sz w:val="20"/>
                <w:szCs w:val="20"/>
                <w:shd w:val="nil" w:color="auto" w:fill="auto"/>
                <w:rtl w:val="0"/>
                <w:lang w:val="en-US"/>
                <w14:textOutline w14:w="12700" w14:cap="flat">
                  <w14:noFill/>
                  <w14:miter w14:lim="400000"/>
                </w14:textOutline>
              </w:rPr>
              <w:t>í</w:t>
            </w:r>
            <w:r>
              <w:rPr>
                <w:rStyle w:val="Nenhum"/>
                <w:rFonts w:ascii="Calibri" w:cs="Calibri" w:hAnsi="Calibri" w:eastAsia="Calibri"/>
                <w:sz w:val="20"/>
                <w:szCs w:val="20"/>
                <w:shd w:val="nil" w:color="auto" w:fill="auto"/>
                <w:rtl w:val="0"/>
                <w:lang w:val="en-US"/>
                <w14:textOutline w14:w="12700" w14:cap="flat">
                  <w14:noFill/>
                  <w14:miter w14:lim="400000"/>
                </w14:textOutline>
              </w:rPr>
              <w:t>vel de sensibilidade (luz, cheiros, ru</w:t>
            </w:r>
            <w:r>
              <w:rPr>
                <w:rStyle w:val="Nenhum"/>
                <w:rFonts w:ascii="Calibri" w:cs="Calibri" w:hAnsi="Calibri" w:eastAsia="Calibri"/>
                <w:sz w:val="20"/>
                <w:szCs w:val="20"/>
                <w:shd w:val="nil" w:color="auto" w:fill="auto"/>
                <w:rtl w:val="0"/>
                <w:lang w:val="en-US"/>
                <w14:textOutline w14:w="12700" w14:cap="flat">
                  <w14:noFill/>
                  <w14:miter w14:lim="400000"/>
                </w14:textOutline>
              </w:rPr>
              <w:t>í</w:t>
            </w:r>
            <w:r>
              <w:rPr>
                <w:rStyle w:val="Nenhum"/>
                <w:rFonts w:ascii="Calibri" w:cs="Calibri" w:hAnsi="Calibri" w:eastAsia="Calibri"/>
                <w:sz w:val="20"/>
                <w:szCs w:val="20"/>
                <w:shd w:val="nil" w:color="auto" w:fill="auto"/>
                <w:rtl w:val="0"/>
                <w:lang w:val="en-US"/>
                <w14:textOutline w14:w="12700" w14:cap="flat">
                  <w14:noFill/>
                  <w14:miter w14:lim="400000"/>
                </w14:textOutline>
              </w:rPr>
              <w:t>dos, frio)</w:t>
            </w:r>
          </w:p>
        </w:tc>
        <w:tc>
          <w:tcPr>
            <w:tcW w:type="dxa" w:w="40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0</w:t>
            </w:r>
          </w:p>
        </w:tc>
        <w:tc>
          <w:tcPr>
            <w:tcW w:type="dxa" w:w="43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w:t>
            </w:r>
          </w:p>
        </w:tc>
        <w:tc>
          <w:tcPr>
            <w:tcW w:type="dxa" w:w="46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2</w:t>
            </w:r>
          </w:p>
        </w:tc>
        <w:tc>
          <w:tcPr>
            <w:tcW w:type="dxa" w:w="437"/>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3</w:t>
            </w:r>
          </w:p>
        </w:tc>
        <w:tc>
          <w:tcPr>
            <w:tcW w:type="dxa" w:w="438"/>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4</w:t>
            </w:r>
          </w:p>
        </w:tc>
        <w:tc>
          <w:tcPr>
            <w:tcW w:type="dxa" w:w="46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5</w:t>
            </w:r>
          </w:p>
        </w:tc>
        <w:tc>
          <w:tcPr>
            <w:tcW w:type="dxa" w:w="41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6</w:t>
            </w:r>
          </w:p>
        </w:tc>
        <w:tc>
          <w:tcPr>
            <w:tcW w:type="dxa" w:w="4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7</w:t>
            </w:r>
          </w:p>
        </w:tc>
        <w:tc>
          <w:tcPr>
            <w:tcW w:type="dxa" w:w="434"/>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8</w:t>
            </w:r>
          </w:p>
        </w:tc>
        <w:tc>
          <w:tcPr>
            <w:tcW w:type="dxa" w:w="379"/>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9</w:t>
            </w:r>
          </w:p>
        </w:tc>
        <w:tc>
          <w:tcPr>
            <w:tcW w:type="dxa" w:w="45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z w:val="20"/>
                <w:szCs w:val="20"/>
                <w:shd w:val="nil" w:color="auto" w:fill="auto"/>
                <w:rtl w:val="0"/>
                <w:lang w:val="en-US"/>
                <w14:textOutline w14:w="12700" w14:cap="flat">
                  <w14:noFill/>
                  <w14:miter w14:lim="400000"/>
                </w14:textOutline>
              </w:rPr>
              <w:t>10</w:t>
            </w:r>
          </w:p>
        </w:tc>
      </w:tr>
    </w:tbl>
    <w:p>
      <w:pPr>
        <w:pStyle w:val="Corpo A"/>
        <w:widowControl w:val="0"/>
        <w:spacing w:after="0" w:line="240" w:lineRule="auto"/>
        <w:ind w:left="108" w:hanging="108"/>
        <w:rPr>
          <w:rStyle w:val="Nenhum"/>
          <w:rFonts w:ascii="Arial" w:cs="Arial" w:hAnsi="Arial" w:eastAsia="Arial"/>
          <w:b w:val="1"/>
          <w:bCs w:val="1"/>
        </w:rPr>
      </w:pPr>
    </w:p>
    <w:p>
      <w:pPr>
        <w:pStyle w:val="Corpo A"/>
        <w:spacing w:after="0" w:line="360" w:lineRule="auto"/>
        <w:jc w:val="both"/>
        <w:rPr>
          <w:rStyle w:val="Nenhum"/>
          <w:rFonts w:ascii="Arial" w:cs="Arial" w:hAnsi="Arial" w:eastAsia="Arial"/>
        </w:rPr>
      </w:pPr>
      <w:r>
        <w:rPr>
          <w:rStyle w:val="Nenhum"/>
          <w:rFonts w:ascii="Arial" w:cs="Arial" w:hAnsi="Arial" w:eastAsia="Arial"/>
        </w:rPr>
        <w:drawing>
          <wp:anchor distT="57150" distB="57150" distL="57150" distR="57150" simplePos="0" relativeHeight="251659264" behindDoc="0" locked="0" layoutInCell="1" allowOverlap="1">
            <wp:simplePos x="0" y="0"/>
            <wp:positionH relativeFrom="column">
              <wp:posOffset>-5195570</wp:posOffset>
            </wp:positionH>
            <wp:positionV relativeFrom="line">
              <wp:posOffset>2508250</wp:posOffset>
            </wp:positionV>
            <wp:extent cx="3838575" cy="4143375"/>
            <wp:effectExtent l="0" t="0" r="0" b="0"/>
            <wp:wrapSquare wrapText="bothSides" distL="57150" distR="57150" distT="57150" distB="57150"/>
            <wp:docPr id="1073741825" name="officeArt object" descr="fiq 1.jpg"/>
            <wp:cNvGraphicFramePr/>
            <a:graphic xmlns:a="http://schemas.openxmlformats.org/drawingml/2006/main">
              <a:graphicData uri="http://schemas.openxmlformats.org/drawingml/2006/picture">
                <pic:pic xmlns:pic="http://schemas.openxmlformats.org/drawingml/2006/picture">
                  <pic:nvPicPr>
                    <pic:cNvPr id="1073741825" name="fiq 1.jpg" descr="fiq 1.jpg"/>
                    <pic:cNvPicPr>
                      <a:picLocks noChangeAspect="1"/>
                    </pic:cNvPicPr>
                  </pic:nvPicPr>
                  <pic:blipFill>
                    <a:blip r:embed="rId4">
                      <a:extLst/>
                    </a:blip>
                    <a:stretch>
                      <a:fillRect/>
                    </a:stretch>
                  </pic:blipFill>
                  <pic:spPr>
                    <a:xfrm>
                      <a:off x="0" y="0"/>
                      <a:ext cx="3838575" cy="4143375"/>
                    </a:xfrm>
                    <a:prstGeom prst="rect">
                      <a:avLst/>
                    </a:prstGeom>
                    <a:ln w="12700" cap="flat">
                      <a:noFill/>
                      <a:miter lim="400000"/>
                    </a:ln>
                    <a:effectLst/>
                  </pic:spPr>
                </pic:pic>
              </a:graphicData>
            </a:graphic>
          </wp:anchor>
        </w:drawing>
      </w:r>
    </w:p>
    <w:p>
      <w:pPr>
        <w:pStyle w:val="Corpo A"/>
        <w:spacing w:after="0" w:line="360" w:lineRule="auto"/>
        <w:jc w:val="center"/>
        <w:rPr>
          <w:rStyle w:val="Nenhum"/>
          <w:rFonts w:ascii="Arial" w:cs="Arial" w:hAnsi="Arial" w:eastAsia="Arial"/>
        </w:rPr>
      </w:pPr>
    </w:p>
    <w:tbl>
      <w:tblPr>
        <w:tblW w:w="904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45"/>
      </w:tblGrid>
      <w:tr>
        <w:tblPrEx>
          <w:shd w:val="clear" w:color="auto" w:fill="ced7e7"/>
        </w:tblPrEx>
        <w:trPr>
          <w:trHeight w:val="292" w:hRule="atLeast"/>
        </w:trPr>
        <w:tc>
          <w:tcPr>
            <w:tcW w:type="dxa" w:w="904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 w:val="left" w:pos="5760"/>
                <w:tab w:val="left" w:pos="7200"/>
                <w:tab w:val="left" w:pos="8565"/>
              </w:tabs>
              <w:suppressAutoHyphens w:val="1"/>
              <w:outlineLvl w:val="0"/>
            </w:pPr>
            <w:r>
              <w:rPr>
                <w:rStyle w:val="Nenhum"/>
                <w:rFonts w:ascii="Arial" w:hAnsi="Arial"/>
                <w:b w:val="1"/>
                <w:bCs w:val="1"/>
                <w:shd w:val="nil" w:color="auto" w:fill="auto"/>
                <w:rtl w:val="0"/>
                <w:lang w:val="en-US"/>
                <w14:textOutline w14:w="12700" w14:cap="flat">
                  <w14:noFill/>
                  <w14:miter w14:lim="400000"/>
                </w14:textOutline>
              </w:rPr>
              <w:t>Escore total (0-100):</w:t>
            </w:r>
          </w:p>
        </w:tc>
      </w:tr>
    </w:tbl>
    <w:p>
      <w:pPr>
        <w:pStyle w:val="Corpo A"/>
        <w:widowControl w:val="0"/>
        <w:spacing w:after="0" w:line="240" w:lineRule="auto"/>
        <w:ind w:left="108" w:hanging="108"/>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b w:val="1"/>
          <w:bCs w:val="1"/>
          <w:sz w:val="24"/>
          <w:szCs w:val="24"/>
        </w:rPr>
      </w:pPr>
      <w:bookmarkStart w:name="_Toc32" w:id="32"/>
      <w:r>
        <w:rPr>
          <w:rStyle w:val="Nenhum"/>
          <w:rFonts w:ascii="Arial" w:hAnsi="Arial" w:hint="default"/>
          <w:b w:val="1"/>
          <w:bCs w:val="1"/>
          <w:sz w:val="24"/>
          <w:szCs w:val="24"/>
          <w:rtl w:val="0"/>
          <w:lang w:val="pt-PT"/>
        </w:rPr>
        <w:t>Í</w:t>
      </w:r>
      <w:r>
        <w:rPr>
          <w:rStyle w:val="Nenhum"/>
          <w:rFonts w:ascii="Arial" w:hAnsi="Arial"/>
          <w:b w:val="1"/>
          <w:bCs w:val="1"/>
          <w:sz w:val="24"/>
          <w:szCs w:val="24"/>
          <w:rtl w:val="0"/>
          <w:lang w:val="pt-PT"/>
        </w:rPr>
        <w:t>ndice de dor generalizada (WPI) e escala de gravidade dos sintomas (SS)</w:t>
      </w:r>
      <w:bookmarkEnd w:id="32"/>
    </w:p>
    <w:tbl>
      <w:tblPr>
        <w:tblW w:w="8477"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42"/>
        <w:gridCol w:w="1830"/>
        <w:gridCol w:w="2005"/>
      </w:tblGrid>
      <w:tr>
        <w:tblPrEx>
          <w:shd w:val="clear" w:color="auto" w:fill="ced7e7"/>
        </w:tblPrEx>
        <w:trPr>
          <w:trHeight w:val="612" w:hRule="atLeast"/>
        </w:trPr>
        <w:tc>
          <w:tcPr>
            <w:tcW w:type="dxa" w:w="8477"/>
            <w:gridSpan w:val="3"/>
            <w:tcBorders>
              <w:top w:val="single" w:color="ffffff" w:sz="24" w:space="0" w:shadow="0" w:frame="0"/>
              <w:left w:val="single" w:color="ffffff" w:sz="24" w:space="0" w:shadow="0" w:frame="0"/>
              <w:bottom w:val="single" w:color="ffffff" w:sz="24" w:space="0" w:shadow="0" w:frame="0"/>
              <w:right w:val="single" w:color="ffffff" w:sz="24"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 w:val="left" w:pos="5760"/>
                <w:tab w:val="left" w:pos="7200"/>
              </w:tabs>
              <w:suppressAutoHyphens w:val="1"/>
              <w:jc w:val="center"/>
              <w:outlineLvl w:val="0"/>
              <w:rPr>
                <w:rStyle w:val="Nenhum"/>
                <w:rFonts w:ascii="Arial" w:cs="Arial" w:hAnsi="Arial" w:eastAsia="Arial"/>
                <w:b w:val="1"/>
                <w:bCs w:val="1"/>
                <w:shd w:val="nil" w:color="auto" w:fill="auto"/>
                <w14:textOutline w14:w="12700" w14:cap="flat">
                  <w14:noFill/>
                  <w14:miter w14:lim="400000"/>
                </w14:textOutline>
              </w:rPr>
            </w:pPr>
            <w:r>
              <w:rPr>
                <w:rStyle w:val="Nenhum"/>
                <w:rFonts w:ascii="Arial" w:hAnsi="Arial" w:hint="default"/>
                <w:b w:val="1"/>
                <w:bCs w:val="1"/>
                <w:shd w:val="nil" w:color="auto" w:fill="auto"/>
                <w:rtl w:val="0"/>
                <w:lang w:val="pt-PT"/>
                <w14:textOutline w14:w="12700" w14:cap="flat">
                  <w14:noFill/>
                  <w14:miter w14:lim="400000"/>
                </w14:textOutline>
              </w:rPr>
              <w:t>Í</w:t>
            </w:r>
            <w:r>
              <w:rPr>
                <w:rStyle w:val="Nenhum"/>
                <w:rFonts w:ascii="Arial" w:hAnsi="Arial"/>
                <w:b w:val="1"/>
                <w:bCs w:val="1"/>
                <w:shd w:val="nil" w:color="auto" w:fill="auto"/>
                <w:rtl w:val="0"/>
                <w:lang w:val="pt-PT"/>
                <w14:textOutline w14:w="12700" w14:cap="flat">
                  <w14:noFill/>
                  <w14:miter w14:lim="400000"/>
                </w14:textOutline>
              </w:rPr>
              <w:t>ndice de dor Generalizada</w:t>
            </w:r>
          </w:p>
          <w:p>
            <w:pPr>
              <w:pStyle w:val="Corpo"/>
              <w:tabs>
                <w:tab w:val="left" w:pos="1440"/>
                <w:tab w:val="left" w:pos="2880"/>
                <w:tab w:val="left" w:pos="4320"/>
                <w:tab w:val="left" w:pos="5760"/>
                <w:tab w:val="left" w:pos="7200"/>
              </w:tabs>
              <w:suppressAutoHyphens w:val="1"/>
              <w:bidi w:val="0"/>
              <w:ind w:left="0" w:right="0" w:firstLine="0"/>
              <w:jc w:val="center"/>
              <w:outlineLvl w:val="0"/>
              <w:rPr>
                <w:rtl w:val="0"/>
              </w:rPr>
            </w:pPr>
            <w:r>
              <w:rPr>
                <w:rStyle w:val="Nenhum"/>
                <w:rFonts w:ascii="Arial" w:hAnsi="Arial"/>
                <w:shd w:val="nil" w:color="auto" w:fill="auto"/>
                <w:rtl w:val="0"/>
                <w:lang w:val="pt-PT"/>
                <w14:textOutline w14:w="12700" w14:cap="flat">
                  <w14:noFill/>
                  <w14:miter w14:lim="400000"/>
                </w14:textOutline>
              </w:rPr>
              <w:t xml:space="preserve">(marque com X em sim os locais onde teve dores nos </w:t>
            </w:r>
            <w:r>
              <w:rPr>
                <w:rStyle w:val="Nenhum"/>
                <w:rFonts w:ascii="Arial" w:hAnsi="Arial" w:hint="default"/>
                <w:shd w:val="nil" w:color="auto" w:fill="auto"/>
                <w:rtl w:val="0"/>
                <w:lang w:val="pt-PT"/>
                <w14:textOutline w14:w="12700" w14:cap="flat">
                  <w14:noFill/>
                  <w14:miter w14:lim="400000"/>
                </w14:textOutline>
              </w:rPr>
              <w:t>ú</w:t>
            </w:r>
            <w:r>
              <w:rPr>
                <w:rStyle w:val="Nenhum"/>
                <w:rFonts w:ascii="Arial" w:hAnsi="Arial"/>
                <w:shd w:val="nil" w:color="auto" w:fill="auto"/>
                <w:rtl w:val="0"/>
                <w:lang w:val="pt-PT"/>
                <w14:textOutline w14:w="12700" w14:cap="flat">
                  <w14:noFill/>
                  <w14:miter w14:lim="400000"/>
                </w14:textOutline>
              </w:rPr>
              <w:t>ltimos 7 dia)</w:t>
            </w:r>
          </w:p>
        </w:tc>
      </w:tr>
      <w:tr>
        <w:tblPrEx>
          <w:shd w:val="clear" w:color="auto" w:fill="ced7e7"/>
        </w:tblPrEx>
        <w:trPr>
          <w:trHeight w:val="320" w:hRule="atLeast"/>
        </w:trPr>
        <w:tc>
          <w:tcPr>
            <w:tcW w:type="dxa" w:w="4642"/>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 w:val="left" w:pos="4320"/>
              </w:tabs>
              <w:suppressAutoHyphens w:val="1"/>
              <w:jc w:val="center"/>
              <w:outlineLvl w:val="0"/>
            </w:pPr>
            <w:r>
              <w:rPr>
                <w:rStyle w:val="Nenhum"/>
                <w:rFonts w:ascii="Calibri" w:cs="Calibri" w:hAnsi="Calibri" w:eastAsia="Calibri"/>
                <w:b w:val="1"/>
                <w:bCs w:val="1"/>
                <w:shd w:val="nil" w:color="auto" w:fill="auto"/>
                <w:rtl w:val="0"/>
                <w:lang w:val="en-US"/>
                <w14:textOutline w14:w="12700" w14:cap="flat">
                  <w14:noFill/>
                  <w14:miter w14:lim="400000"/>
                </w14:textOutline>
              </w:rPr>
              <w:t>local</w:t>
            </w:r>
          </w:p>
        </w:tc>
        <w:tc>
          <w:tcPr>
            <w:tcW w:type="dxa" w:w="1830"/>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s>
              <w:suppressAutoHyphens w:val="1"/>
              <w:jc w:val="center"/>
              <w:outlineLvl w:val="0"/>
            </w:pPr>
            <w:r>
              <w:rPr>
                <w:rStyle w:val="Nenhum"/>
                <w:rFonts w:ascii="Calibri" w:cs="Calibri" w:hAnsi="Calibri" w:eastAsia="Calibri"/>
                <w:b w:val="1"/>
                <w:bCs w:val="1"/>
                <w:shd w:val="nil" w:color="auto" w:fill="auto"/>
                <w:rtl w:val="0"/>
                <w:lang w:val="en-US"/>
                <w14:textOutline w14:w="12700" w14:cap="flat">
                  <w14:noFill/>
                  <w14:miter w14:lim="400000"/>
                </w14:textOutline>
              </w:rPr>
              <w:t>sim</w:t>
            </w:r>
          </w:p>
        </w:tc>
        <w:tc>
          <w:tcPr>
            <w:tcW w:type="dxa" w:w="2005"/>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s>
              <w:suppressAutoHyphens w:val="1"/>
              <w:jc w:val="center"/>
              <w:outlineLvl w:val="0"/>
            </w:pPr>
            <w:r>
              <w:rPr>
                <w:rStyle w:val="Nenhum"/>
                <w:rFonts w:ascii="Calibri" w:cs="Calibri" w:hAnsi="Calibri" w:eastAsia="Calibri"/>
                <w:b w:val="1"/>
                <w:bCs w:val="1"/>
                <w:shd w:val="nil" w:color="auto" w:fill="auto"/>
                <w:rtl w:val="0"/>
                <w:lang w:val="en-US"/>
                <w14:textOutline w14:w="12700" w14:cap="flat">
                  <w14:noFill/>
                  <w14:miter w14:lim="400000"/>
                </w14:textOutline>
              </w:rPr>
              <w:t>n</w:t>
            </w:r>
            <w:r>
              <w:rPr>
                <w:rStyle w:val="Nenhum"/>
                <w:rFonts w:ascii="Calibri" w:cs="Calibri" w:hAnsi="Calibri" w:eastAsia="Calibri"/>
                <w:b w:val="1"/>
                <w:bCs w:val="1"/>
                <w:shd w:val="nil" w:color="auto" w:fill="auto"/>
                <w:rtl w:val="0"/>
                <w:lang w:val="en-US"/>
                <w14:textOutline w14:w="12700" w14:cap="flat">
                  <w14:noFill/>
                  <w14:miter w14:lim="400000"/>
                </w14:textOutline>
              </w:rPr>
              <w:t>ã</w:t>
            </w:r>
            <w:r>
              <w:rPr>
                <w:rStyle w:val="Nenhum"/>
                <w:rFonts w:ascii="Calibri" w:cs="Calibri" w:hAnsi="Calibri" w:eastAsia="Calibri"/>
                <w:b w:val="1"/>
                <w:bCs w:val="1"/>
                <w:shd w:val="nil" w:color="auto" w:fill="auto"/>
                <w:rtl w:val="0"/>
                <w:lang w:val="en-US"/>
                <w14:textOutline w14:w="12700" w14:cap="flat">
                  <w14:noFill/>
                  <w14:miter w14:lim="400000"/>
                </w14:textOutline>
              </w:rPr>
              <w:t>o</w:t>
            </w: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Mand</w:t>
            </w:r>
            <w:r>
              <w:rPr>
                <w:rStyle w:val="Nenhum"/>
                <w:rFonts w:ascii="Calibri" w:cs="Calibri" w:hAnsi="Calibri" w:eastAsia="Calibri"/>
                <w:shd w:val="nil" w:color="auto" w:fill="auto"/>
                <w:rtl w:val="0"/>
                <w:lang w:val="en-US"/>
                <w14:textOutline w14:w="12700" w14:cap="flat">
                  <w14:noFill/>
                  <w14:miter w14:lim="400000"/>
                </w14:textOutline>
              </w:rPr>
              <w:t>í</w:t>
            </w:r>
            <w:r>
              <w:rPr>
                <w:rStyle w:val="Nenhum"/>
                <w:rFonts w:ascii="Calibri" w:cs="Calibri" w:hAnsi="Calibri" w:eastAsia="Calibri"/>
                <w:shd w:val="nil" w:color="auto" w:fill="auto"/>
                <w:rtl w:val="0"/>
                <w:lang w:val="en-US"/>
                <w14:textOutline w14:w="12700" w14:cap="flat">
                  <w14:noFill/>
                  <w14:miter w14:lim="400000"/>
                </w14:textOutline>
              </w:rPr>
              <w:t>bula esquerda</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ombro esquerdo</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bra</w:t>
            </w:r>
            <w:r>
              <w:rPr>
                <w:rStyle w:val="Nenhum"/>
                <w:rFonts w:ascii="Calibri" w:cs="Calibri" w:hAnsi="Calibri" w:eastAsia="Calibri"/>
                <w:shd w:val="nil" w:color="auto" w:fill="auto"/>
                <w:rtl w:val="0"/>
                <w:lang w:val="en-US"/>
                <w14:textOutline w14:w="12700" w14:cap="flat">
                  <w14:noFill/>
                  <w14:miter w14:lim="400000"/>
                </w14:textOutline>
              </w:rPr>
              <w:t>ç</w:t>
            </w:r>
            <w:r>
              <w:rPr>
                <w:rStyle w:val="Nenhum"/>
                <w:rFonts w:ascii="Calibri" w:cs="Calibri" w:hAnsi="Calibri" w:eastAsia="Calibri"/>
                <w:shd w:val="nil" w:color="auto" w:fill="auto"/>
                <w:rtl w:val="0"/>
                <w:lang w:val="en-US"/>
                <w14:textOutline w14:w="12700" w14:cap="flat">
                  <w14:noFill/>
                  <w14:miter w14:lim="400000"/>
                </w14:textOutline>
              </w:rPr>
              <w:t>o esquerdo</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antebra</w:t>
            </w:r>
            <w:r>
              <w:rPr>
                <w:rStyle w:val="Nenhum"/>
                <w:rFonts w:ascii="Calibri" w:cs="Calibri" w:hAnsi="Calibri" w:eastAsia="Calibri"/>
                <w:shd w:val="nil" w:color="auto" w:fill="auto"/>
                <w:rtl w:val="0"/>
                <w:lang w:val="en-US"/>
                <w14:textOutline w14:w="12700" w14:cap="flat">
                  <w14:noFill/>
                  <w14:miter w14:lim="400000"/>
                </w14:textOutline>
              </w:rPr>
              <w:t>ç</w:t>
            </w:r>
            <w:r>
              <w:rPr>
                <w:rStyle w:val="Nenhum"/>
                <w:rFonts w:ascii="Calibri" w:cs="Calibri" w:hAnsi="Calibri" w:eastAsia="Calibri"/>
                <w:shd w:val="nil" w:color="auto" w:fill="auto"/>
                <w:rtl w:val="0"/>
                <w:lang w:val="en-US"/>
                <w14:textOutline w14:w="12700" w14:cap="flat">
                  <w14:noFill/>
                  <w14:miter w14:lim="400000"/>
                </w14:textOutline>
              </w:rPr>
              <w:t>o esquerdo</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quadril esquerdo</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coxa esquerda</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perna esquerda</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coluna cervical</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t</w:t>
            </w:r>
            <w:r>
              <w:rPr>
                <w:rStyle w:val="Nenhum"/>
                <w:rFonts w:ascii="Calibri" w:cs="Calibri" w:hAnsi="Calibri" w:eastAsia="Calibri"/>
                <w:shd w:val="nil" w:color="auto" w:fill="auto"/>
                <w:rtl w:val="0"/>
                <w:lang w:val="en-US"/>
                <w14:textOutline w14:w="12700" w14:cap="flat">
                  <w14:noFill/>
                  <w14:miter w14:lim="400000"/>
                </w14:textOutline>
              </w:rPr>
              <w:t>ó</w:t>
            </w:r>
            <w:r>
              <w:rPr>
                <w:rStyle w:val="Nenhum"/>
                <w:rFonts w:ascii="Calibri" w:cs="Calibri" w:hAnsi="Calibri" w:eastAsia="Calibri"/>
                <w:shd w:val="nil" w:color="auto" w:fill="auto"/>
                <w:rtl w:val="0"/>
                <w:lang w:val="en-US"/>
                <w14:textOutline w14:w="12700" w14:cap="flat">
                  <w14:noFill/>
                  <w14:miter w14:lim="400000"/>
                </w14:textOutline>
              </w:rPr>
              <w:t>rax</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abdome</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mand</w:t>
            </w:r>
            <w:r>
              <w:rPr>
                <w:rStyle w:val="Nenhum"/>
                <w:rFonts w:ascii="Calibri" w:cs="Calibri" w:hAnsi="Calibri" w:eastAsia="Calibri"/>
                <w:shd w:val="nil" w:color="auto" w:fill="auto"/>
                <w:rtl w:val="0"/>
                <w:lang w:val="en-US"/>
                <w14:textOutline w14:w="12700" w14:cap="flat">
                  <w14:noFill/>
                  <w14:miter w14:lim="400000"/>
                </w14:textOutline>
              </w:rPr>
              <w:t>í</w:t>
            </w:r>
            <w:r>
              <w:rPr>
                <w:rStyle w:val="Nenhum"/>
                <w:rFonts w:ascii="Calibri" w:cs="Calibri" w:hAnsi="Calibri" w:eastAsia="Calibri"/>
                <w:shd w:val="nil" w:color="auto" w:fill="auto"/>
                <w:rtl w:val="0"/>
                <w:lang w:val="en-US"/>
                <w14:textOutline w14:w="12700" w14:cap="flat">
                  <w14:noFill/>
                  <w14:miter w14:lim="400000"/>
                </w14:textOutline>
              </w:rPr>
              <w:t>bula direita</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ombro direito</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bra</w:t>
            </w:r>
            <w:r>
              <w:rPr>
                <w:rStyle w:val="Nenhum"/>
                <w:rFonts w:ascii="Calibri" w:cs="Calibri" w:hAnsi="Calibri" w:eastAsia="Calibri"/>
                <w:shd w:val="nil" w:color="auto" w:fill="auto"/>
                <w:rtl w:val="0"/>
                <w:lang w:val="en-US"/>
                <w14:textOutline w14:w="12700" w14:cap="flat">
                  <w14:noFill/>
                  <w14:miter w14:lim="400000"/>
                </w14:textOutline>
              </w:rPr>
              <w:t>ç</w:t>
            </w:r>
            <w:r>
              <w:rPr>
                <w:rStyle w:val="Nenhum"/>
                <w:rFonts w:ascii="Calibri" w:cs="Calibri" w:hAnsi="Calibri" w:eastAsia="Calibri"/>
                <w:shd w:val="nil" w:color="auto" w:fill="auto"/>
                <w:rtl w:val="0"/>
                <w:lang w:val="en-US"/>
                <w14:textOutline w14:w="12700" w14:cap="flat">
                  <w14:noFill/>
                  <w14:miter w14:lim="400000"/>
                </w14:textOutline>
              </w:rPr>
              <w:t>o direito</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antebra</w:t>
            </w:r>
            <w:r>
              <w:rPr>
                <w:rStyle w:val="Nenhum"/>
                <w:rFonts w:ascii="Calibri" w:cs="Calibri" w:hAnsi="Calibri" w:eastAsia="Calibri"/>
                <w:shd w:val="nil" w:color="auto" w:fill="auto"/>
                <w:rtl w:val="0"/>
                <w:lang w:val="en-US"/>
                <w14:textOutline w14:w="12700" w14:cap="flat">
                  <w14:noFill/>
                  <w14:miter w14:lim="400000"/>
                </w14:textOutline>
              </w:rPr>
              <w:t>ç</w:t>
            </w:r>
            <w:r>
              <w:rPr>
                <w:rStyle w:val="Nenhum"/>
                <w:rFonts w:ascii="Calibri" w:cs="Calibri" w:hAnsi="Calibri" w:eastAsia="Calibri"/>
                <w:shd w:val="nil" w:color="auto" w:fill="auto"/>
                <w:rtl w:val="0"/>
                <w:lang w:val="en-US"/>
                <w14:textOutline w14:w="12700" w14:cap="flat">
                  <w14:noFill/>
                  <w14:miter w14:lim="400000"/>
                </w14:textOutline>
              </w:rPr>
              <w:t>o direito</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quadril direito</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coxa direita</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perna direita</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dorso</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r>
      <w:tr>
        <w:tblPrEx>
          <w:shd w:val="clear" w:color="auto" w:fill="ced7e7"/>
        </w:tblPrEx>
        <w:trPr>
          <w:trHeight w:val="31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coluna lombar</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tc>
      </w:tr>
      <w:tr>
        <w:tblPrEx>
          <w:shd w:val="clear" w:color="auto" w:fill="ced7e7"/>
        </w:tblPrEx>
        <w:trPr>
          <w:trHeight w:val="580" w:hRule="atLeast"/>
        </w:trPr>
        <w:tc>
          <w:tcPr>
            <w:tcW w:type="dxa" w:w="464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 w:val="left" w:pos="4320"/>
              </w:tabs>
              <w:suppressAutoHyphens w:val="1"/>
              <w:outlineLvl w:val="0"/>
              <w:rPr>
                <w:rStyle w:val="Nenhum"/>
                <w:shd w:val="nil" w:color="auto" w:fill="auto"/>
              </w:rPr>
            </w:pPr>
            <w:r>
              <w:rPr>
                <w:rStyle w:val="Nenhum"/>
                <w:rFonts w:ascii="Calibri" w:cs="Calibri" w:hAnsi="Calibri" w:eastAsia="Calibri"/>
                <w:b w:val="1"/>
                <w:bCs w:val="1"/>
                <w:shd w:val="nil" w:color="auto" w:fill="auto"/>
                <w:rtl w:val="0"/>
                <w:lang w:val="en-US"/>
                <w14:textOutline w14:w="12700" w14:cap="flat">
                  <w14:noFill/>
                  <w14:miter w14:lim="400000"/>
                </w14:textOutline>
              </w:rPr>
              <w:t xml:space="preserve">Total de </w:t>
            </w:r>
            <w:r>
              <w:rPr>
                <w:rStyle w:val="Nenhum"/>
                <w:rFonts w:ascii="Calibri" w:cs="Calibri" w:hAnsi="Calibri" w:eastAsia="Calibri"/>
                <w:b w:val="1"/>
                <w:bCs w:val="1"/>
                <w:shd w:val="nil" w:color="auto" w:fill="auto"/>
                <w:rtl w:val="0"/>
                <w:lang w:val="en-US"/>
                <w14:textOutline w14:w="12700" w14:cap="flat">
                  <w14:noFill/>
                  <w14:miter w14:lim="400000"/>
                </w14:textOutline>
              </w:rPr>
              <w:t>á</w:t>
            </w:r>
            <w:r>
              <w:rPr>
                <w:rStyle w:val="Nenhum"/>
                <w:rFonts w:ascii="Calibri" w:cs="Calibri" w:hAnsi="Calibri" w:eastAsia="Calibri"/>
                <w:b w:val="1"/>
                <w:bCs w:val="1"/>
                <w:shd w:val="nil" w:color="auto" w:fill="auto"/>
                <w:rtl w:val="0"/>
                <w:lang w:val="en-US"/>
                <w14:textOutline w14:w="12700" w14:cap="flat">
                  <w14:noFill/>
                  <w14:miter w14:lim="400000"/>
                </w14:textOutline>
              </w:rPr>
              <w:t>reas dolorosas:</w:t>
            </w:r>
          </w:p>
          <w:p>
            <w:pPr>
              <w:pStyle w:val="Corpo"/>
              <w:tabs>
                <w:tab w:val="left" w:pos="1440"/>
                <w:tab w:val="left" w:pos="2880"/>
                <w:tab w:val="left" w:pos="4320"/>
              </w:tabs>
              <w:suppressAutoHyphens w:val="1"/>
              <w:bidi w:val="0"/>
              <w:ind w:left="0" w:right="0" w:firstLine="0"/>
              <w:jc w:val="left"/>
              <w:outlineLvl w:val="0"/>
              <w:rPr>
                <w:rtl w:val="0"/>
              </w:rPr>
            </w:pPr>
            <w:r>
              <w:rPr>
                <w:rStyle w:val="Nenhum"/>
                <w:rFonts w:ascii="Calibri" w:cs="Calibri" w:hAnsi="Calibri" w:eastAsia="Calibri"/>
                <w:b w:val="1"/>
                <w:bCs w:val="1"/>
                <w:shd w:val="nil" w:color="auto" w:fill="auto"/>
                <w:rtl w:val="0"/>
                <w:lang w:val="en-US"/>
                <w14:textOutline w14:w="12700" w14:cap="flat">
                  <w14:noFill/>
                  <w14:miter w14:lim="400000"/>
                </w14:textOutline>
              </w:rPr>
              <w:t>(de uso do avaliador)</w:t>
            </w:r>
          </w:p>
        </w:tc>
        <w:tc>
          <w:tcPr>
            <w:tcW w:type="dxa" w:w="18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c>
          <w:tcPr>
            <w:tcW w:type="dxa" w:w="200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r>
    </w:tbl>
    <w:p>
      <w:pPr>
        <w:pStyle w:val="Subtítulo"/>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ind w:left="108" w:hanging="108"/>
        <w:rPr>
          <w:rStyle w:val="Nenhum"/>
          <w:rFonts w:ascii="Arial" w:cs="Arial" w:hAnsi="Arial" w:eastAsia="Arial"/>
          <w:b w:val="1"/>
          <w:bCs w:val="1"/>
          <w:sz w:val="24"/>
          <w:szCs w:val="24"/>
        </w:rPr>
      </w:pPr>
    </w:p>
    <w:p>
      <w:pPr>
        <w:pStyle w:val="Corpo A"/>
        <w:spacing w:after="0" w:line="360" w:lineRule="auto"/>
        <w:jc w:val="both"/>
        <w:rPr>
          <w:rStyle w:val="Nenhum"/>
          <w:rFonts w:ascii="Arial" w:cs="Arial" w:hAnsi="Arial" w:eastAsia="Arial"/>
          <w:b w:val="1"/>
          <w:bCs w:val="1"/>
          <w:sz w:val="28"/>
          <w:szCs w:val="28"/>
        </w:rPr>
      </w:pPr>
    </w:p>
    <w:tbl>
      <w:tblPr>
        <w:tblW w:w="847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612"/>
        <w:gridCol w:w="741"/>
        <w:gridCol w:w="692"/>
        <w:gridCol w:w="703"/>
        <w:gridCol w:w="730"/>
      </w:tblGrid>
      <w:tr>
        <w:tblPrEx>
          <w:shd w:val="clear" w:color="auto" w:fill="ced7e7"/>
        </w:tblPrEx>
        <w:trPr>
          <w:trHeight w:val="860" w:hRule="atLeast"/>
        </w:trPr>
        <w:tc>
          <w:tcPr>
            <w:tcW w:type="dxa" w:w="8478"/>
            <w:gridSpan w:val="5"/>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 w:val="left" w:pos="5760"/>
                <w:tab w:val="left" w:pos="7200"/>
              </w:tabs>
              <w:suppressAutoHyphens w:val="1"/>
              <w:jc w:val="center"/>
              <w:outlineLvl w:val="0"/>
              <w:rPr>
                <w:rStyle w:val="Nenhum"/>
                <w:rFonts w:ascii="Arial" w:cs="Arial" w:hAnsi="Arial" w:eastAsia="Arial"/>
                <w:b w:val="1"/>
                <w:bCs w:val="1"/>
                <w:shd w:val="nil" w:color="auto" w:fill="auto"/>
                <w14:textOutline w14:w="12700" w14:cap="flat">
                  <w14:noFill/>
                  <w14:miter w14:lim="400000"/>
                </w14:textOutline>
              </w:rPr>
            </w:pPr>
            <w:r>
              <w:rPr>
                <w:rStyle w:val="Nenhum"/>
                <w:rFonts w:ascii="Arial" w:hAnsi="Arial"/>
                <w:b w:val="1"/>
                <w:bCs w:val="1"/>
                <w:shd w:val="nil" w:color="auto" w:fill="auto"/>
                <w:rtl w:val="0"/>
                <w:lang w:val="pt-PT"/>
                <w14:textOutline w14:w="12700" w14:cap="flat">
                  <w14:noFill/>
                  <w14:miter w14:lim="400000"/>
                </w14:textOutline>
              </w:rPr>
              <w:t>Escala de gravidade dos sintomas</w:t>
            </w:r>
          </w:p>
          <w:p>
            <w:pPr>
              <w:pStyle w:val="Corpo"/>
              <w:tabs>
                <w:tab w:val="left" w:pos="1440"/>
                <w:tab w:val="left" w:pos="2880"/>
                <w:tab w:val="left" w:pos="4320"/>
                <w:tab w:val="left" w:pos="5760"/>
                <w:tab w:val="left" w:pos="7200"/>
              </w:tabs>
              <w:suppressAutoHyphens w:val="1"/>
              <w:bidi w:val="0"/>
              <w:ind w:left="0" w:right="0" w:firstLine="0"/>
              <w:jc w:val="center"/>
              <w:outlineLvl w:val="0"/>
              <w:rPr>
                <w:rtl w:val="0"/>
              </w:rPr>
            </w:pPr>
            <w:r>
              <w:rPr>
                <w:rStyle w:val="Nenhum"/>
                <w:rFonts w:ascii="Calibri" w:cs="Calibri" w:hAnsi="Calibri" w:eastAsia="Calibri"/>
                <w:shd w:val="nil" w:color="auto" w:fill="auto"/>
                <w:rtl w:val="0"/>
                <w:lang w:val="pt-PT"/>
                <w14:textOutline w14:w="12700" w14:cap="flat">
                  <w14:noFill/>
                  <w14:miter w14:lim="400000"/>
                </w14:textOutline>
              </w:rPr>
              <w:t>(marque a intensidade dos sintomas conforme voc</w:t>
            </w:r>
            <w:r>
              <w:rPr>
                <w:rStyle w:val="Nenhum"/>
                <w:rFonts w:ascii="Calibri" w:cs="Calibri" w:hAnsi="Calibri" w:eastAsia="Calibri"/>
                <w:shd w:val="nil" w:color="auto" w:fill="auto"/>
                <w:rtl w:val="0"/>
                <w:lang w:val="pt-PT"/>
                <w14:textOutline w14:w="12700" w14:cap="flat">
                  <w14:noFill/>
                  <w14:miter w14:lim="400000"/>
                </w14:textOutline>
              </w:rPr>
              <w:t xml:space="preserve">ê </w:t>
            </w:r>
            <w:r>
              <w:rPr>
                <w:rStyle w:val="Nenhum"/>
                <w:rFonts w:ascii="Calibri" w:cs="Calibri" w:hAnsi="Calibri" w:eastAsia="Calibri"/>
                <w:shd w:val="nil" w:color="auto" w:fill="auto"/>
                <w:rtl w:val="0"/>
                <w:lang w:val="pt-PT"/>
                <w14:textOutline w14:w="12700" w14:cap="flat">
                  <w14:noFill/>
                  <w14:miter w14:lim="400000"/>
                </w14:textOutline>
              </w:rPr>
              <w:t xml:space="preserve">tem se sentido nos </w:t>
            </w:r>
            <w:r>
              <w:rPr>
                <w:rStyle w:val="Nenhum"/>
                <w:rFonts w:ascii="Calibri" w:cs="Calibri" w:hAnsi="Calibri" w:eastAsia="Calibri"/>
                <w:shd w:val="nil" w:color="auto" w:fill="auto"/>
                <w:rtl w:val="0"/>
                <w:lang w:val="pt-PT"/>
                <w14:textOutline w14:w="12700" w14:cap="flat">
                  <w14:noFill/>
                  <w14:miter w14:lim="400000"/>
                </w14:textOutline>
              </w:rPr>
              <w:t>ú</w:t>
            </w:r>
            <w:r>
              <w:rPr>
                <w:rStyle w:val="Nenhum"/>
                <w:rFonts w:ascii="Calibri" w:cs="Calibri" w:hAnsi="Calibri" w:eastAsia="Calibri"/>
                <w:shd w:val="nil" w:color="auto" w:fill="auto"/>
                <w:rtl w:val="0"/>
                <w:lang w:val="pt-PT"/>
                <w14:textOutline w14:w="12700" w14:cap="flat">
                  <w14:noFill/>
                  <w14:miter w14:lim="400000"/>
                </w14:textOutline>
              </w:rPr>
              <w:t>ltimos 7 dias)</w:t>
            </w:r>
          </w:p>
        </w:tc>
      </w:tr>
      <w:tr>
        <w:tblPrEx>
          <w:shd w:val="clear" w:color="auto" w:fill="ced7e7"/>
        </w:tblPrEx>
        <w:trPr>
          <w:trHeight w:val="309" w:hRule="atLeast"/>
        </w:trPr>
        <w:tc>
          <w:tcPr>
            <w:tcW w:type="dxa" w:w="561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Fadiga (cansa</w:t>
            </w:r>
            <w:r>
              <w:rPr>
                <w:rStyle w:val="Nenhum"/>
                <w:rFonts w:ascii="Calibri" w:cs="Calibri" w:hAnsi="Calibri" w:eastAsia="Calibri"/>
                <w:shd w:val="nil" w:color="auto" w:fill="auto"/>
                <w:rtl w:val="0"/>
                <w:lang w:val="en-US"/>
                <w14:textOutline w14:w="12700" w14:cap="flat">
                  <w14:noFill/>
                  <w14:miter w14:lim="400000"/>
                </w14:textOutline>
              </w:rPr>
              <w:t>ç</w:t>
            </w:r>
            <w:r>
              <w:rPr>
                <w:rStyle w:val="Nenhum"/>
                <w:rFonts w:ascii="Calibri" w:cs="Calibri" w:hAnsi="Calibri" w:eastAsia="Calibri"/>
                <w:shd w:val="nil" w:color="auto" w:fill="auto"/>
                <w:rtl w:val="0"/>
                <w:lang w:val="en-US"/>
                <w14:textOutline w14:w="12700" w14:cap="flat">
                  <w14:noFill/>
                  <w14:miter w14:lim="400000"/>
                </w14:textOutline>
              </w:rPr>
              <w:t>o ao executar atividades)</w:t>
            </w:r>
          </w:p>
        </w:tc>
        <w:tc>
          <w:tcPr>
            <w:tcW w:type="dxa" w:w="74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0</w:t>
            </w:r>
          </w:p>
        </w:tc>
        <w:tc>
          <w:tcPr>
            <w:tcW w:type="dxa" w:w="69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1</w:t>
            </w:r>
          </w:p>
        </w:tc>
        <w:tc>
          <w:tcPr>
            <w:tcW w:type="dxa" w:w="7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2</w:t>
            </w:r>
          </w:p>
        </w:tc>
        <w:tc>
          <w:tcPr>
            <w:tcW w:type="dxa" w:w="7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3</w:t>
            </w:r>
          </w:p>
        </w:tc>
      </w:tr>
      <w:tr>
        <w:tblPrEx>
          <w:shd w:val="clear" w:color="auto" w:fill="ced7e7"/>
        </w:tblPrEx>
        <w:trPr>
          <w:trHeight w:val="309" w:hRule="atLeast"/>
        </w:trPr>
        <w:tc>
          <w:tcPr>
            <w:tcW w:type="dxa" w:w="561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Sono n</w:t>
            </w:r>
            <w:r>
              <w:rPr>
                <w:rStyle w:val="Nenhum"/>
                <w:rFonts w:ascii="Calibri" w:cs="Calibri" w:hAnsi="Calibri" w:eastAsia="Calibri"/>
                <w:shd w:val="nil" w:color="auto" w:fill="auto"/>
                <w:rtl w:val="0"/>
                <w:lang w:val="en-US"/>
                <w14:textOutline w14:w="12700" w14:cap="flat">
                  <w14:noFill/>
                  <w14:miter w14:lim="400000"/>
                </w14:textOutline>
              </w:rPr>
              <w:t>ã</w:t>
            </w:r>
            <w:r>
              <w:rPr>
                <w:rStyle w:val="Nenhum"/>
                <w:rFonts w:ascii="Calibri" w:cs="Calibri" w:hAnsi="Calibri" w:eastAsia="Calibri"/>
                <w:shd w:val="nil" w:color="auto" w:fill="auto"/>
                <w:rtl w:val="0"/>
                <w:lang w:val="en-US"/>
                <w14:textOutline w14:w="12700" w14:cap="flat">
                  <w14:noFill/>
                  <w14:miter w14:lim="400000"/>
                </w14:textOutline>
              </w:rPr>
              <w:t>o reparador (acordar cansado)</w:t>
            </w:r>
          </w:p>
        </w:tc>
        <w:tc>
          <w:tcPr>
            <w:tcW w:type="dxa" w:w="74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0</w:t>
            </w:r>
          </w:p>
        </w:tc>
        <w:tc>
          <w:tcPr>
            <w:tcW w:type="dxa" w:w="69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1</w:t>
            </w:r>
          </w:p>
        </w:tc>
        <w:tc>
          <w:tcPr>
            <w:tcW w:type="dxa" w:w="7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2</w:t>
            </w:r>
          </w:p>
        </w:tc>
        <w:tc>
          <w:tcPr>
            <w:tcW w:type="dxa" w:w="7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3</w:t>
            </w:r>
          </w:p>
        </w:tc>
      </w:tr>
      <w:tr>
        <w:tblPrEx>
          <w:shd w:val="clear" w:color="auto" w:fill="ced7e7"/>
        </w:tblPrEx>
        <w:trPr>
          <w:trHeight w:val="580" w:hRule="atLeast"/>
        </w:trPr>
        <w:tc>
          <w:tcPr>
            <w:tcW w:type="dxa" w:w="561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Sintomas cognitivos (dificuldade de mem</w:t>
            </w:r>
            <w:r>
              <w:rPr>
                <w:rStyle w:val="Nenhum"/>
                <w:rFonts w:ascii="Calibri" w:cs="Calibri" w:hAnsi="Calibri" w:eastAsia="Calibri"/>
                <w:shd w:val="nil" w:color="auto" w:fill="auto"/>
                <w:rtl w:val="0"/>
                <w:lang w:val="en-US"/>
                <w14:textOutline w14:w="12700" w14:cap="flat">
                  <w14:noFill/>
                  <w14:miter w14:lim="400000"/>
                </w14:textOutline>
              </w:rPr>
              <w:t>ó</w:t>
            </w:r>
            <w:r>
              <w:rPr>
                <w:rStyle w:val="Nenhum"/>
                <w:rFonts w:ascii="Calibri" w:cs="Calibri" w:hAnsi="Calibri" w:eastAsia="Calibri"/>
                <w:shd w:val="nil" w:color="auto" w:fill="auto"/>
                <w:rtl w:val="0"/>
                <w:lang w:val="en-US"/>
                <w14:textOutline w14:w="12700" w14:cap="flat">
                  <w14:noFill/>
                  <w14:miter w14:lim="400000"/>
                </w14:textOutline>
              </w:rPr>
              <w:t>ria, concentra</w:t>
            </w:r>
            <w:r>
              <w:rPr>
                <w:rStyle w:val="Nenhum"/>
                <w:rFonts w:ascii="Calibri" w:cs="Calibri" w:hAnsi="Calibri" w:eastAsia="Calibri"/>
                <w:shd w:val="nil" w:color="auto" w:fill="auto"/>
                <w:rtl w:val="0"/>
                <w:lang w:val="en-US"/>
                <w14:textOutline w14:w="12700" w14:cap="flat">
                  <w14:noFill/>
                  <w14:miter w14:lim="400000"/>
                </w14:textOutline>
              </w:rPr>
              <w:t>çã</w:t>
            </w:r>
            <w:r>
              <w:rPr>
                <w:rStyle w:val="Nenhum"/>
                <w:rFonts w:ascii="Calibri" w:cs="Calibri" w:hAnsi="Calibri" w:eastAsia="Calibri"/>
                <w:shd w:val="nil" w:color="auto" w:fill="auto"/>
                <w:rtl w:val="0"/>
                <w:lang w:val="en-US"/>
                <w14:textOutline w14:w="12700" w14:cap="flat">
                  <w14:noFill/>
                  <w14:miter w14:lim="400000"/>
                </w14:textOutline>
              </w:rPr>
              <w:t>o, etc.)</w:t>
            </w:r>
          </w:p>
        </w:tc>
        <w:tc>
          <w:tcPr>
            <w:tcW w:type="dxa" w:w="74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0</w:t>
            </w:r>
          </w:p>
        </w:tc>
        <w:tc>
          <w:tcPr>
            <w:tcW w:type="dxa" w:w="69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1</w:t>
            </w:r>
          </w:p>
        </w:tc>
        <w:tc>
          <w:tcPr>
            <w:tcW w:type="dxa" w:w="7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2</w:t>
            </w:r>
          </w:p>
        </w:tc>
        <w:tc>
          <w:tcPr>
            <w:tcW w:type="dxa" w:w="7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3</w:t>
            </w:r>
          </w:p>
        </w:tc>
      </w:tr>
      <w:tr>
        <w:tblPrEx>
          <w:shd w:val="clear" w:color="auto" w:fill="ced7e7"/>
        </w:tblPrEx>
        <w:trPr>
          <w:trHeight w:val="580" w:hRule="atLeast"/>
        </w:trPr>
        <w:tc>
          <w:tcPr>
            <w:tcW w:type="dxa" w:w="561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tabs>
                <w:tab w:val="left" w:pos="1440"/>
                <w:tab w:val="left" w:pos="2880"/>
                <w:tab w:val="left" w:pos="4320"/>
              </w:tabs>
              <w:suppressAutoHyphens w:val="1"/>
              <w:outlineLvl w:val="0"/>
            </w:pPr>
            <w:r>
              <w:rPr>
                <w:rStyle w:val="Nenhum"/>
                <w:rFonts w:ascii="Calibri" w:cs="Calibri" w:hAnsi="Calibri" w:eastAsia="Calibri"/>
                <w:shd w:val="nil" w:color="auto" w:fill="auto"/>
                <w:rtl w:val="0"/>
                <w:lang w:val="en-US"/>
                <w14:textOutline w14:w="12700" w14:cap="flat">
                  <w14:noFill/>
                  <w14:miter w14:lim="400000"/>
                </w14:textOutline>
              </w:rPr>
              <w:t>Sintomas som</w:t>
            </w:r>
            <w:r>
              <w:rPr>
                <w:rStyle w:val="Nenhum"/>
                <w:rFonts w:ascii="Calibri" w:cs="Calibri" w:hAnsi="Calibri" w:eastAsia="Calibri"/>
                <w:shd w:val="nil" w:color="auto" w:fill="auto"/>
                <w:rtl w:val="0"/>
                <w:lang w:val="en-US"/>
                <w14:textOutline w14:w="12700" w14:cap="flat">
                  <w14:noFill/>
                  <w14:miter w14:lim="400000"/>
                </w14:textOutline>
              </w:rPr>
              <w:t>á</w:t>
            </w:r>
            <w:r>
              <w:rPr>
                <w:rStyle w:val="Nenhum"/>
                <w:rFonts w:ascii="Calibri" w:cs="Calibri" w:hAnsi="Calibri" w:eastAsia="Calibri"/>
                <w:shd w:val="nil" w:color="auto" w:fill="auto"/>
                <w:rtl w:val="0"/>
                <w:lang w:val="en-US"/>
                <w14:textOutline w14:w="12700" w14:cap="flat">
                  <w14:noFill/>
                  <w14:miter w14:lim="400000"/>
                </w14:textOutline>
              </w:rPr>
              <w:t>ticos (dor abdominal, dor de cabe</w:t>
            </w:r>
            <w:r>
              <w:rPr>
                <w:rStyle w:val="Nenhum"/>
                <w:rFonts w:ascii="Calibri" w:cs="Calibri" w:hAnsi="Calibri" w:eastAsia="Calibri"/>
                <w:shd w:val="nil" w:color="auto" w:fill="auto"/>
                <w:rtl w:val="0"/>
                <w:lang w:val="en-US"/>
                <w14:textOutline w14:w="12700" w14:cap="flat">
                  <w14:noFill/>
                  <w14:miter w14:lim="400000"/>
                </w14:textOutline>
              </w:rPr>
              <w:t>ç</w:t>
            </w:r>
            <w:r>
              <w:rPr>
                <w:rStyle w:val="Nenhum"/>
                <w:rFonts w:ascii="Calibri" w:cs="Calibri" w:hAnsi="Calibri" w:eastAsia="Calibri"/>
                <w:shd w:val="nil" w:color="auto" w:fill="auto"/>
                <w:rtl w:val="0"/>
                <w:lang w:val="en-US"/>
                <w14:textOutline w14:w="12700" w14:cap="flat">
                  <w14:noFill/>
                  <w14:miter w14:lim="400000"/>
                </w14:textOutline>
              </w:rPr>
              <w:t>a, dor muscular, dor nas juntas, etc.)</w:t>
            </w:r>
          </w:p>
        </w:tc>
        <w:tc>
          <w:tcPr>
            <w:tcW w:type="dxa" w:w="74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0</w:t>
            </w:r>
          </w:p>
        </w:tc>
        <w:tc>
          <w:tcPr>
            <w:tcW w:type="dxa" w:w="69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1</w:t>
            </w:r>
          </w:p>
        </w:tc>
        <w:tc>
          <w:tcPr>
            <w:tcW w:type="dxa" w:w="7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2</w:t>
            </w:r>
          </w:p>
        </w:tc>
        <w:tc>
          <w:tcPr>
            <w:tcW w:type="dxa" w:w="7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ed7e7"/>
            <w:tcMar>
              <w:top w:type="dxa" w:w="80"/>
              <w:left w:type="dxa" w:w="80"/>
              <w:bottom w:type="dxa" w:w="80"/>
              <w:right w:type="dxa" w:w="80"/>
            </w:tcMar>
            <w:vAlign w:val="top"/>
          </w:tcPr>
          <w:p>
            <w:pPr>
              <w:pStyle w:val="Corpo"/>
              <w:suppressAutoHyphens w:val="1"/>
              <w:jc w:val="center"/>
              <w:outlineLvl w:val="0"/>
            </w:pPr>
            <w:r>
              <w:rPr>
                <w:rStyle w:val="Nenhum"/>
                <w:rFonts w:ascii="Calibri" w:cs="Calibri" w:hAnsi="Calibri" w:eastAsia="Calibri"/>
                <w:shd w:val="nil" w:color="auto" w:fill="auto"/>
                <w:rtl w:val="0"/>
                <w:lang w:val="en-US"/>
                <w14:textOutline w14:w="12700" w14:cap="flat">
                  <w14:noFill/>
                  <w14:miter w14:lim="400000"/>
                </w14:textOutline>
              </w:rPr>
              <w:t>3</w:t>
            </w:r>
          </w:p>
        </w:tc>
      </w:tr>
      <w:tr>
        <w:tblPrEx>
          <w:shd w:val="clear" w:color="auto" w:fill="ced7e7"/>
        </w:tblPrEx>
        <w:trPr>
          <w:trHeight w:val="572" w:hRule="atLeast"/>
        </w:trPr>
        <w:tc>
          <w:tcPr>
            <w:tcW w:type="dxa" w:w="561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pPr>
              <w:pStyle w:val="Corpo"/>
              <w:tabs>
                <w:tab w:val="left" w:pos="1440"/>
                <w:tab w:val="left" w:pos="2880"/>
                <w:tab w:val="left" w:pos="4320"/>
              </w:tabs>
              <w:suppressAutoHyphens w:val="1"/>
              <w:outlineLvl w:val="0"/>
              <w:rPr>
                <w:rStyle w:val="Nenhum"/>
                <w:shd w:val="nil" w:color="auto" w:fill="auto"/>
              </w:rPr>
            </w:pPr>
            <w:r>
              <w:rPr>
                <w:rStyle w:val="Nenhum"/>
                <w:rFonts w:ascii="Arial" w:hAnsi="Arial"/>
                <w:b w:val="1"/>
                <w:bCs w:val="1"/>
                <w:shd w:val="nil" w:color="auto" w:fill="auto"/>
                <w:rtl w:val="0"/>
                <w:lang w:val="en-US"/>
                <w14:textOutline w14:w="12700" w14:cap="flat">
                  <w14:noFill/>
                  <w14:miter w14:lim="400000"/>
                </w14:textOutline>
              </w:rPr>
              <w:t>Pontua</w:t>
            </w:r>
            <w:r>
              <w:rPr>
                <w:rStyle w:val="Nenhum"/>
                <w:rFonts w:ascii="Arial" w:hAnsi="Arial" w:hint="default"/>
                <w:b w:val="1"/>
                <w:bCs w:val="1"/>
                <w:shd w:val="nil" w:color="auto" w:fill="auto"/>
                <w:rtl w:val="0"/>
                <w:lang w:val="en-US"/>
                <w14:textOutline w14:w="12700" w14:cap="flat">
                  <w14:noFill/>
                  <w14:miter w14:lim="400000"/>
                </w14:textOutline>
              </w:rPr>
              <w:t>çã</w:t>
            </w:r>
            <w:r>
              <w:rPr>
                <w:rStyle w:val="Nenhum"/>
                <w:rFonts w:ascii="Arial" w:hAnsi="Arial"/>
                <w:b w:val="1"/>
                <w:bCs w:val="1"/>
                <w:shd w:val="nil" w:color="auto" w:fill="auto"/>
                <w:rtl w:val="0"/>
                <w:lang w:val="en-US"/>
                <w14:textOutline w14:w="12700" w14:cap="flat">
                  <w14:noFill/>
                  <w14:miter w14:lim="400000"/>
                </w14:textOutline>
              </w:rPr>
              <w:t>o total:</w:t>
            </w:r>
          </w:p>
          <w:p>
            <w:pPr>
              <w:pStyle w:val="Corpo"/>
              <w:tabs>
                <w:tab w:val="left" w:pos="1440"/>
                <w:tab w:val="left" w:pos="2880"/>
                <w:tab w:val="left" w:pos="4320"/>
              </w:tabs>
              <w:suppressAutoHyphens w:val="1"/>
              <w:bidi w:val="0"/>
              <w:ind w:left="0" w:right="0" w:firstLine="0"/>
              <w:jc w:val="left"/>
              <w:outlineLvl w:val="0"/>
              <w:rPr>
                <w:rtl w:val="0"/>
              </w:rPr>
            </w:pPr>
            <w:r>
              <w:rPr>
                <w:rStyle w:val="Nenhum"/>
                <w:rFonts w:ascii="Arial" w:hAnsi="Arial"/>
                <w:b w:val="1"/>
                <w:bCs w:val="1"/>
                <w:shd w:val="nil" w:color="auto" w:fill="auto"/>
                <w:rtl w:val="0"/>
                <w:lang w:val="en-US"/>
                <w14:textOutline w14:w="12700" w14:cap="flat">
                  <w14:noFill/>
                  <w14:miter w14:lim="400000"/>
                </w14:textOutline>
              </w:rPr>
              <w:t>(de uso do avaliador)</w:t>
            </w:r>
          </w:p>
        </w:tc>
        <w:tc>
          <w:tcPr>
            <w:tcW w:type="dxa" w:w="741"/>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c>
          <w:tcPr>
            <w:tcW w:type="dxa" w:w="69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c>
          <w:tcPr>
            <w:tcW w:type="dxa" w:w="7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c>
          <w:tcPr>
            <w:tcW w:type="dxa" w:w="7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8ecf3"/>
            <w:tcMar>
              <w:top w:type="dxa" w:w="80"/>
              <w:left w:type="dxa" w:w="80"/>
              <w:bottom w:type="dxa" w:w="80"/>
              <w:right w:type="dxa" w:w="80"/>
            </w:tcMar>
            <w:vAlign w:val="top"/>
          </w:tcPr>
          <w:p/>
        </w:tc>
      </w:tr>
    </w:tbl>
    <w:p>
      <w:pPr>
        <w:pStyle w:val="Corpo A"/>
        <w:widowControl w:val="0"/>
        <w:spacing w:after="0" w:line="240" w:lineRule="auto"/>
        <w:ind w:left="108" w:hanging="108"/>
        <w:rPr>
          <w:rStyle w:val="Nenhum"/>
          <w:rFonts w:ascii="Arial" w:cs="Arial" w:hAnsi="Arial" w:eastAsia="Arial"/>
          <w:b w:val="1"/>
          <w:bCs w:val="1"/>
          <w:sz w:val="28"/>
          <w:szCs w:val="28"/>
        </w:rPr>
      </w:pPr>
    </w:p>
    <w:p>
      <w:pPr>
        <w:pStyle w:val="Corpo A"/>
        <w:spacing w:after="0" w:line="360" w:lineRule="auto"/>
        <w:jc w:val="both"/>
        <w:rPr>
          <w:rStyle w:val="Nenhum"/>
          <w:rFonts w:ascii="Arial" w:cs="Arial" w:hAnsi="Arial" w:eastAsia="Arial"/>
          <w:b w:val="1"/>
          <w:bCs w:val="1"/>
          <w:sz w:val="28"/>
          <w:szCs w:val="28"/>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Corpo A"/>
        <w:spacing w:after="0" w:line="360" w:lineRule="auto"/>
        <w:jc w:val="both"/>
        <w:rPr>
          <w:rStyle w:val="Nenhum"/>
          <w:rFonts w:ascii="Arial" w:cs="Arial" w:hAnsi="Arial" w:eastAsia="Arial"/>
        </w:rPr>
      </w:pP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pPr>
      <w:r>
        <w:rPr>
          <w:rStyle w:val="Nenhum"/>
          <w:rFonts w:ascii="Arial Unicode MS" w:cs="Arial Unicode MS" w:hAnsi="Arial Unicode MS" w:eastAsia="Arial Unicode MS"/>
          <w:b w:val="0"/>
          <w:bCs w:val="0"/>
          <w:i w:val="0"/>
          <w:iCs w:val="0"/>
          <w:sz w:val="24"/>
          <w:szCs w:val="24"/>
        </w:rPr>
        <w:br w:type="page"/>
      </w:r>
    </w:p>
    <w:p>
      <w:pPr>
        <w:pStyle w:val="Subtítulo"/>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rPr>
          <w:rStyle w:val="Nenhum"/>
          <w:rFonts w:ascii="Arial" w:cs="Arial" w:hAnsi="Arial" w:eastAsia="Arial"/>
          <w:b w:val="1"/>
          <w:bCs w:val="1"/>
          <w:sz w:val="28"/>
          <w:szCs w:val="28"/>
        </w:rPr>
      </w:pPr>
      <w:bookmarkStart w:name="_Toc33" w:id="33"/>
      <w:r>
        <w:rPr>
          <w:rStyle w:val="Nenhum"/>
          <w:rFonts w:ascii="Arial" w:hAnsi="Arial"/>
          <w:b w:val="1"/>
          <w:bCs w:val="1"/>
          <w:sz w:val="24"/>
          <w:szCs w:val="24"/>
          <w:rtl w:val="0"/>
          <w:lang w:val="pt-PT"/>
        </w:rPr>
        <w:t>Termo de Consentimento Livre e Esclarecido</w:t>
      </w:r>
      <w:bookmarkEnd w:id="33"/>
    </w:p>
    <w:p>
      <w:pPr>
        <w:pStyle w:val="Corpo A"/>
        <w:spacing w:after="0" w:line="240" w:lineRule="auto"/>
        <w:jc w:val="both"/>
        <w:rPr>
          <w:rStyle w:val="Nenhum"/>
          <w:rFonts w:ascii="Arial" w:cs="Arial" w:hAnsi="Arial" w:eastAsia="Arial"/>
          <w:b w:val="1"/>
          <w:bCs w:val="1"/>
          <w:sz w:val="24"/>
          <w:szCs w:val="24"/>
        </w:rPr>
      </w:pPr>
    </w:p>
    <w:p>
      <w:pPr>
        <w:pStyle w:val="Corpo A"/>
        <w:spacing w:after="0" w:line="240" w:lineRule="auto"/>
        <w:jc w:val="both"/>
        <w:rPr>
          <w:rStyle w:val="Nenhum"/>
          <w:rFonts w:ascii="Arial" w:cs="Arial" w:hAnsi="Arial" w:eastAsia="Arial"/>
          <w:sz w:val="24"/>
          <w:szCs w:val="24"/>
        </w:rPr>
      </w:pPr>
    </w:p>
    <w:p>
      <w:pPr>
        <w:pStyle w:val="Corpo A"/>
        <w:spacing w:after="0" w:line="360" w:lineRule="auto"/>
        <w:ind w:firstLine="708"/>
        <w:jc w:val="both"/>
        <w:rPr>
          <w:rStyle w:val="Hyperlink.4"/>
        </w:rPr>
      </w:pPr>
      <w:r>
        <w:rPr>
          <w:rStyle w:val="Nenhum"/>
          <w:rFonts w:ascii="Arial" w:hAnsi="Arial"/>
          <w:sz w:val="24"/>
          <w:szCs w:val="24"/>
          <w:rtl w:val="0"/>
          <w:lang w:val="de-DE"/>
        </w:rPr>
        <w:t>Voc</w:t>
      </w:r>
      <w:r>
        <w:rPr>
          <w:rStyle w:val="Nenhum"/>
          <w:rFonts w:ascii="Arial" w:hAnsi="Arial" w:hint="default"/>
          <w:sz w:val="24"/>
          <w:szCs w:val="24"/>
          <w:rtl w:val="0"/>
          <w:lang w:val="pt-PT"/>
        </w:rPr>
        <w:t xml:space="preserve">ê </w:t>
      </w:r>
      <w:r>
        <w:rPr>
          <w:rStyle w:val="Nenhum"/>
          <w:rFonts w:ascii="Arial" w:hAnsi="Arial"/>
          <w:sz w:val="24"/>
          <w:szCs w:val="24"/>
          <w:rtl w:val="0"/>
          <w:lang w:val="pt-PT"/>
        </w:rPr>
        <w:t>est</w:t>
      </w:r>
      <w:r>
        <w:rPr>
          <w:rStyle w:val="Nenhum"/>
          <w:rFonts w:ascii="Arial" w:hAnsi="Arial" w:hint="default"/>
          <w:sz w:val="24"/>
          <w:szCs w:val="24"/>
          <w:rtl w:val="0"/>
          <w:lang w:val="pt-PT"/>
        </w:rPr>
        <w:t xml:space="preserve">á </w:t>
      </w:r>
      <w:r>
        <w:rPr>
          <w:rStyle w:val="Nenhum"/>
          <w:rFonts w:ascii="Arial" w:hAnsi="Arial"/>
          <w:sz w:val="24"/>
          <w:szCs w:val="24"/>
          <w:rtl w:val="0"/>
          <w:lang w:val="pt-PT"/>
        </w:rPr>
        <w:t>sendo convidado(a) a participar, como volunt</w:t>
      </w:r>
      <w:r>
        <w:rPr>
          <w:rStyle w:val="Nenhum"/>
          <w:rFonts w:ascii="Arial" w:hAnsi="Arial" w:hint="default"/>
          <w:sz w:val="24"/>
          <w:szCs w:val="24"/>
          <w:rtl w:val="0"/>
          <w:lang w:val="pt-PT"/>
        </w:rPr>
        <w:t>á</w:t>
      </w:r>
      <w:r>
        <w:rPr>
          <w:rStyle w:val="Nenhum"/>
          <w:rFonts w:ascii="Arial" w:hAnsi="Arial"/>
          <w:sz w:val="24"/>
          <w:szCs w:val="24"/>
          <w:rtl w:val="0"/>
          <w:lang w:val="pt-PT"/>
        </w:rPr>
        <w:t xml:space="preserve">rio(a), do estudo intitulado </w:t>
      </w:r>
      <w:r>
        <w:rPr>
          <w:rStyle w:val="Nenhum"/>
          <w:rFonts w:ascii="Arial" w:hAnsi="Arial"/>
          <w:b w:val="1"/>
          <w:bCs w:val="1"/>
          <w:sz w:val="24"/>
          <w:szCs w:val="24"/>
          <w:rtl w:val="0"/>
          <w:lang w:val="pt-PT"/>
        </w:rPr>
        <w:t>Efeito agudo do tratamento osteop</w:t>
      </w:r>
      <w:r>
        <w:rPr>
          <w:rStyle w:val="Nenhum"/>
          <w:rFonts w:ascii="Arial" w:hAnsi="Arial" w:hint="default"/>
          <w:b w:val="1"/>
          <w:bCs w:val="1"/>
          <w:sz w:val="24"/>
          <w:szCs w:val="24"/>
          <w:rtl w:val="0"/>
          <w:lang w:val="pt-PT"/>
        </w:rPr>
        <w:t>á</w:t>
      </w:r>
      <w:r>
        <w:rPr>
          <w:rStyle w:val="Nenhum"/>
          <w:rFonts w:ascii="Arial" w:hAnsi="Arial"/>
          <w:b w:val="1"/>
          <w:bCs w:val="1"/>
          <w:sz w:val="24"/>
          <w:szCs w:val="24"/>
          <w:rtl w:val="0"/>
          <w:lang w:val="pt-PT"/>
        </w:rPr>
        <w:t>tico no sistema nervoso aut</w:t>
      </w:r>
      <w:r>
        <w:rPr>
          <w:rStyle w:val="Nenhum"/>
          <w:rFonts w:ascii="Arial" w:hAnsi="Arial" w:hint="default"/>
          <w:b w:val="1"/>
          <w:bCs w:val="1"/>
          <w:sz w:val="24"/>
          <w:szCs w:val="24"/>
          <w:rtl w:val="0"/>
          <w:lang w:val="pt-PT"/>
        </w:rPr>
        <w:t>ô</w:t>
      </w:r>
      <w:r>
        <w:rPr>
          <w:rStyle w:val="Nenhum"/>
          <w:rFonts w:ascii="Arial" w:hAnsi="Arial"/>
          <w:b w:val="1"/>
          <w:bCs w:val="1"/>
          <w:sz w:val="24"/>
          <w:szCs w:val="24"/>
          <w:rtl w:val="0"/>
          <w:lang w:val="pt-PT"/>
        </w:rPr>
        <w:t>nomo em pacientes portadores de fibromialgia</w:t>
      </w:r>
      <w:r>
        <w:rPr>
          <w:rStyle w:val="Nenhum"/>
          <w:rFonts w:ascii="Arial" w:hAnsi="Arial"/>
          <w:sz w:val="24"/>
          <w:szCs w:val="24"/>
          <w:rtl w:val="0"/>
          <w:lang w:val="pt-PT"/>
        </w:rPr>
        <w:t>, conduzido por Diego Antonio Ferreira. Este estudo tem por objetivo avaliar os efeitos que o tratamento osteop</w:t>
      </w:r>
      <w:r>
        <w:rPr>
          <w:rStyle w:val="Nenhum"/>
          <w:rFonts w:ascii="Arial" w:hAnsi="Arial" w:hint="default"/>
          <w:sz w:val="24"/>
          <w:szCs w:val="24"/>
          <w:rtl w:val="0"/>
          <w:lang w:val="pt-PT"/>
        </w:rPr>
        <w:t>á</w:t>
      </w:r>
      <w:r>
        <w:rPr>
          <w:rStyle w:val="Nenhum"/>
          <w:rFonts w:ascii="Arial" w:hAnsi="Arial"/>
          <w:sz w:val="24"/>
          <w:szCs w:val="24"/>
          <w:rtl w:val="0"/>
          <w:lang w:val="pt-PT"/>
        </w:rPr>
        <w:t>tico gera nos pacientes com Fibromialgia.</w:t>
      </w:r>
    </w:p>
    <w:p>
      <w:pPr>
        <w:pStyle w:val="Corpo A"/>
        <w:spacing w:after="0" w:line="360" w:lineRule="auto"/>
        <w:ind w:firstLine="708"/>
        <w:jc w:val="both"/>
        <w:rPr>
          <w:rStyle w:val="Hyperlink.4"/>
        </w:rPr>
      </w:pPr>
      <w:r>
        <w:rPr>
          <w:rStyle w:val="Nenhum"/>
          <w:rFonts w:ascii="Arial" w:hAnsi="Arial"/>
          <w:sz w:val="24"/>
          <w:szCs w:val="24"/>
          <w:rtl w:val="0"/>
          <w:lang w:val="de-DE"/>
        </w:rPr>
        <w:t xml:space="preserve"> Voc</w:t>
      </w:r>
      <w:r>
        <w:rPr>
          <w:rStyle w:val="Nenhum"/>
          <w:rFonts w:ascii="Arial" w:hAnsi="Arial" w:hint="default"/>
          <w:sz w:val="24"/>
          <w:szCs w:val="24"/>
          <w:rtl w:val="0"/>
          <w:lang w:val="pt-PT"/>
        </w:rPr>
        <w:t xml:space="preserve">ê </w:t>
      </w:r>
      <w:r>
        <w:rPr>
          <w:rStyle w:val="Nenhum"/>
          <w:rFonts w:ascii="Arial" w:hAnsi="Arial"/>
          <w:sz w:val="24"/>
          <w:szCs w:val="24"/>
          <w:rtl w:val="0"/>
          <w:lang w:val="pt-PT"/>
        </w:rPr>
        <w:t>foi selecionado(a) por ser portador dessa condi</w:t>
      </w:r>
      <w:r>
        <w:rPr>
          <w:rStyle w:val="Nenhum"/>
          <w:rFonts w:ascii="Arial" w:hAnsi="Arial" w:hint="default"/>
          <w:sz w:val="24"/>
          <w:szCs w:val="24"/>
          <w:rtl w:val="0"/>
          <w:lang w:val="pt-PT"/>
        </w:rPr>
        <w:t>çã</w:t>
      </w:r>
      <w:r>
        <w:rPr>
          <w:rStyle w:val="Nenhum"/>
          <w:rFonts w:ascii="Arial" w:hAnsi="Arial"/>
          <w:sz w:val="24"/>
          <w:szCs w:val="24"/>
          <w:rtl w:val="0"/>
          <w:lang w:val="es-ES_tradnl"/>
        </w:rPr>
        <w:t>o de sa</w:t>
      </w:r>
      <w:r>
        <w:rPr>
          <w:rStyle w:val="Nenhum"/>
          <w:rFonts w:ascii="Arial" w:hAnsi="Arial" w:hint="default"/>
          <w:sz w:val="24"/>
          <w:szCs w:val="24"/>
          <w:rtl w:val="0"/>
          <w:lang w:val="pt-PT"/>
        </w:rPr>
        <w:t>ú</w:t>
      </w:r>
      <w:r>
        <w:rPr>
          <w:rStyle w:val="Nenhum"/>
          <w:rFonts w:ascii="Arial" w:hAnsi="Arial"/>
          <w:sz w:val="24"/>
          <w:szCs w:val="24"/>
          <w:rtl w:val="0"/>
          <w:lang w:val="it-IT"/>
        </w:rPr>
        <w:t>de e n</w:t>
      </w:r>
      <w:r>
        <w:rPr>
          <w:rStyle w:val="Nenhum"/>
          <w:rFonts w:ascii="Arial" w:hAnsi="Arial" w:hint="default"/>
          <w:sz w:val="24"/>
          <w:szCs w:val="24"/>
          <w:rtl w:val="0"/>
          <w:lang w:val="pt-PT"/>
        </w:rPr>
        <w:t>ã</w:t>
      </w:r>
      <w:r>
        <w:rPr>
          <w:rStyle w:val="Nenhum"/>
          <w:rFonts w:ascii="Arial" w:hAnsi="Arial"/>
          <w:sz w:val="24"/>
          <w:szCs w:val="24"/>
          <w:rtl w:val="0"/>
          <w:lang w:val="pt-PT"/>
        </w:rPr>
        <w:t>o possuir contra-indica</w:t>
      </w:r>
      <w:r>
        <w:rPr>
          <w:rStyle w:val="Nenhum"/>
          <w:rFonts w:ascii="Arial" w:hAnsi="Arial" w:hint="default"/>
          <w:sz w:val="24"/>
          <w:szCs w:val="24"/>
          <w:rtl w:val="0"/>
          <w:lang w:val="pt-PT"/>
        </w:rPr>
        <w:t>çõ</w:t>
      </w:r>
      <w:r>
        <w:rPr>
          <w:rStyle w:val="Nenhum"/>
          <w:rFonts w:ascii="Arial" w:hAnsi="Arial"/>
          <w:sz w:val="24"/>
          <w:szCs w:val="24"/>
          <w:rtl w:val="0"/>
          <w:lang w:val="pt-PT"/>
        </w:rPr>
        <w:t>es ao tratamento. Sua participa</w:t>
      </w:r>
      <w:r>
        <w:rPr>
          <w:rStyle w:val="Nenhum"/>
          <w:rFonts w:ascii="Arial" w:hAnsi="Arial" w:hint="default"/>
          <w:sz w:val="24"/>
          <w:szCs w:val="24"/>
          <w:rtl w:val="0"/>
          <w:lang w:val="pt-PT"/>
        </w:rPr>
        <w:t>çã</w:t>
      </w:r>
      <w:r>
        <w:rPr>
          <w:rStyle w:val="Nenhum"/>
          <w:rFonts w:ascii="Arial" w:hAnsi="Arial"/>
          <w:sz w:val="24"/>
          <w:szCs w:val="24"/>
          <w:rtl w:val="0"/>
          <w:lang w:val="en-US"/>
        </w:rPr>
        <w:t>o n</w:t>
      </w:r>
      <w:r>
        <w:rPr>
          <w:rStyle w:val="Nenhum"/>
          <w:rFonts w:ascii="Arial" w:hAnsi="Arial" w:hint="default"/>
          <w:sz w:val="24"/>
          <w:szCs w:val="24"/>
          <w:rtl w:val="0"/>
          <w:lang w:val="pt-PT"/>
        </w:rPr>
        <w:t>ã</w:t>
      </w:r>
      <w:r>
        <w:rPr>
          <w:rStyle w:val="Nenhum"/>
          <w:rFonts w:ascii="Arial" w:hAnsi="Arial"/>
          <w:sz w:val="24"/>
          <w:szCs w:val="24"/>
          <w:rtl w:val="0"/>
          <w:lang w:val="en-US"/>
        </w:rPr>
        <w:t xml:space="preserve">o </w:t>
      </w:r>
      <w:r>
        <w:rPr>
          <w:rStyle w:val="Nenhum"/>
          <w:rFonts w:ascii="Arial" w:hAnsi="Arial" w:hint="default"/>
          <w:sz w:val="24"/>
          <w:szCs w:val="24"/>
          <w:rtl w:val="0"/>
          <w:lang w:val="pt-PT"/>
        </w:rPr>
        <w:t xml:space="preserve">é </w:t>
      </w:r>
      <w:r>
        <w:rPr>
          <w:rStyle w:val="Nenhum"/>
          <w:rFonts w:ascii="Arial" w:hAnsi="Arial"/>
          <w:sz w:val="24"/>
          <w:szCs w:val="24"/>
          <w:rtl w:val="0"/>
          <w:lang w:val="pt-PT"/>
        </w:rPr>
        <w:t>obrigat</w:t>
      </w:r>
      <w:r>
        <w:rPr>
          <w:rStyle w:val="Nenhum"/>
          <w:rFonts w:ascii="Arial" w:hAnsi="Arial" w:hint="default"/>
          <w:sz w:val="24"/>
          <w:szCs w:val="24"/>
          <w:rtl w:val="0"/>
          <w:lang w:val="pt-PT"/>
        </w:rPr>
        <w:t>ó</w:t>
      </w:r>
      <w:r>
        <w:rPr>
          <w:rStyle w:val="Nenhum"/>
          <w:rFonts w:ascii="Arial" w:hAnsi="Arial"/>
          <w:sz w:val="24"/>
          <w:szCs w:val="24"/>
          <w:rtl w:val="0"/>
          <w:lang w:val="pt-PT"/>
        </w:rPr>
        <w:t>ria. A qualquer momento, voc</w:t>
      </w:r>
      <w:r>
        <w:rPr>
          <w:rStyle w:val="Nenhum"/>
          <w:rFonts w:ascii="Arial" w:hAnsi="Arial" w:hint="default"/>
          <w:sz w:val="24"/>
          <w:szCs w:val="24"/>
          <w:rtl w:val="0"/>
          <w:lang w:val="pt-PT"/>
        </w:rPr>
        <w:t xml:space="preserve">ê </w:t>
      </w:r>
      <w:r>
        <w:rPr>
          <w:rStyle w:val="Nenhum"/>
          <w:rFonts w:ascii="Arial" w:hAnsi="Arial"/>
          <w:sz w:val="24"/>
          <w:szCs w:val="24"/>
          <w:rtl w:val="0"/>
          <w:lang w:val="pt-PT"/>
        </w:rPr>
        <w:t>poder</w:t>
      </w:r>
      <w:r>
        <w:rPr>
          <w:rStyle w:val="Nenhum"/>
          <w:rFonts w:ascii="Arial" w:hAnsi="Arial" w:hint="default"/>
          <w:sz w:val="24"/>
          <w:szCs w:val="24"/>
          <w:rtl w:val="0"/>
          <w:lang w:val="pt-PT"/>
        </w:rPr>
        <w:t xml:space="preserve">á </w:t>
      </w:r>
      <w:r>
        <w:rPr>
          <w:rStyle w:val="Nenhum"/>
          <w:rFonts w:ascii="Arial" w:hAnsi="Arial"/>
          <w:sz w:val="24"/>
          <w:szCs w:val="24"/>
          <w:rtl w:val="0"/>
          <w:lang w:val="pt-PT"/>
        </w:rPr>
        <w:t>desistir de participar e retirar seu consentimento. Sua recusa, desist</w:t>
      </w:r>
      <w:r>
        <w:rPr>
          <w:rStyle w:val="Nenhum"/>
          <w:rFonts w:ascii="Arial" w:hAnsi="Arial" w:hint="default"/>
          <w:sz w:val="24"/>
          <w:szCs w:val="24"/>
          <w:rtl w:val="0"/>
          <w:lang w:val="pt-PT"/>
        </w:rPr>
        <w:t>ê</w:t>
      </w:r>
      <w:r>
        <w:rPr>
          <w:rStyle w:val="Nenhum"/>
          <w:rFonts w:ascii="Arial" w:hAnsi="Arial"/>
          <w:sz w:val="24"/>
          <w:szCs w:val="24"/>
          <w:rtl w:val="0"/>
          <w:lang w:val="pt-PT"/>
        </w:rPr>
        <w:t>ncia ou retirada de consentimento n</w:t>
      </w:r>
      <w:r>
        <w:rPr>
          <w:rStyle w:val="Nenhum"/>
          <w:rFonts w:ascii="Arial" w:hAnsi="Arial" w:hint="default"/>
          <w:sz w:val="24"/>
          <w:szCs w:val="24"/>
          <w:rtl w:val="0"/>
          <w:lang w:val="pt-PT"/>
        </w:rPr>
        <w:t>ã</w:t>
      </w:r>
      <w:r>
        <w:rPr>
          <w:rStyle w:val="Nenhum"/>
          <w:rFonts w:ascii="Arial" w:hAnsi="Arial"/>
          <w:sz w:val="24"/>
          <w:szCs w:val="24"/>
          <w:rtl w:val="0"/>
          <w:lang w:val="es-ES_tradnl"/>
        </w:rPr>
        <w:t>o acarretar</w:t>
      </w:r>
      <w:r>
        <w:rPr>
          <w:rStyle w:val="Nenhum"/>
          <w:rFonts w:ascii="Arial" w:hAnsi="Arial" w:hint="default"/>
          <w:sz w:val="24"/>
          <w:szCs w:val="24"/>
          <w:rtl w:val="0"/>
          <w:lang w:val="pt-PT"/>
        </w:rPr>
        <w:t xml:space="preserve">á </w:t>
      </w:r>
      <w:r>
        <w:rPr>
          <w:rStyle w:val="Nenhum"/>
          <w:rFonts w:ascii="Arial" w:hAnsi="Arial"/>
          <w:sz w:val="24"/>
          <w:szCs w:val="24"/>
          <w:rtl w:val="0"/>
          <w:lang w:val="pt-PT"/>
        </w:rPr>
        <w:t>preju</w:t>
      </w:r>
      <w:r>
        <w:rPr>
          <w:rStyle w:val="Nenhum"/>
          <w:rFonts w:ascii="Arial" w:hAnsi="Arial" w:hint="default"/>
          <w:sz w:val="24"/>
          <w:szCs w:val="24"/>
          <w:rtl w:val="0"/>
          <w:lang w:val="pt-PT"/>
        </w:rPr>
        <w:t>í</w:t>
      </w:r>
      <w:r>
        <w:rPr>
          <w:rStyle w:val="Nenhum"/>
          <w:rFonts w:ascii="Arial" w:hAnsi="Arial"/>
          <w:sz w:val="24"/>
          <w:szCs w:val="24"/>
          <w:rtl w:val="0"/>
          <w:lang w:val="it-IT"/>
        </w:rPr>
        <w:t>zo.</w:t>
      </w:r>
    </w:p>
    <w:p>
      <w:pPr>
        <w:pStyle w:val="Corpo A"/>
        <w:spacing w:after="0" w:line="360" w:lineRule="auto"/>
        <w:ind w:firstLine="708"/>
        <w:jc w:val="both"/>
        <w:rPr>
          <w:rStyle w:val="Hyperlink.4"/>
        </w:rPr>
      </w:pPr>
      <w:r>
        <w:rPr>
          <w:rStyle w:val="Nenhum"/>
          <w:rFonts w:ascii="Arial" w:hAnsi="Arial"/>
          <w:sz w:val="24"/>
          <w:szCs w:val="24"/>
          <w:rtl w:val="0"/>
          <w:lang w:val="pt-PT"/>
        </w:rPr>
        <w:t>Como poss</w:t>
      </w:r>
      <w:r>
        <w:rPr>
          <w:rStyle w:val="Nenhum"/>
          <w:rFonts w:ascii="Arial" w:hAnsi="Arial" w:hint="default"/>
          <w:sz w:val="24"/>
          <w:szCs w:val="24"/>
          <w:rtl w:val="0"/>
          <w:lang w:val="pt-PT"/>
        </w:rPr>
        <w:t>í</w:t>
      </w:r>
      <w:r>
        <w:rPr>
          <w:rStyle w:val="Nenhum"/>
          <w:rFonts w:ascii="Arial" w:hAnsi="Arial"/>
          <w:sz w:val="24"/>
          <w:szCs w:val="24"/>
          <w:rtl w:val="0"/>
          <w:lang w:val="pt-PT"/>
        </w:rPr>
        <w:t xml:space="preserve">veis problemas em virtude da pesquisa pode haver certa </w:t>
      </w:r>
      <w:r>
        <w:rPr>
          <w:rStyle w:val="Nenhum"/>
          <w:rFonts w:ascii="Arial" w:hAnsi="Arial"/>
          <w:sz w:val="24"/>
          <w:szCs w:val="24"/>
          <w:rtl w:val="0"/>
          <w:lang w:val="pt-PT"/>
        </w:rPr>
        <w:t>c</w:t>
      </w:r>
      <w:r>
        <w:rPr>
          <w:rStyle w:val="Nenhum"/>
          <w:rFonts w:ascii="Arial" w:hAnsi="Arial"/>
          <w:sz w:val="24"/>
          <w:szCs w:val="24"/>
          <w:rtl w:val="0"/>
          <w:lang w:val="pt-PT"/>
        </w:rPr>
        <w:t>hate</w:t>
      </w:r>
      <w:r>
        <w:rPr>
          <w:rStyle w:val="Nenhum"/>
          <w:rFonts w:ascii="Arial" w:hAnsi="Arial"/>
          <w:sz w:val="24"/>
          <w:szCs w:val="24"/>
          <w:rtl w:val="0"/>
          <w:lang w:val="pt-PT"/>
        </w:rPr>
        <w:t>a</w:t>
      </w:r>
      <w:r>
        <w:rPr>
          <w:rStyle w:val="Nenhum"/>
          <w:rFonts w:ascii="Arial" w:hAnsi="Arial" w:hint="default"/>
          <w:sz w:val="24"/>
          <w:szCs w:val="24"/>
          <w:rtl w:val="0"/>
          <w:lang w:val="pt-PT"/>
        </w:rPr>
        <w:t>çã</w:t>
      </w:r>
      <w:r>
        <w:rPr>
          <w:rStyle w:val="Nenhum"/>
          <w:rFonts w:ascii="Arial" w:hAnsi="Arial"/>
          <w:sz w:val="24"/>
          <w:szCs w:val="24"/>
          <w:rtl w:val="0"/>
          <w:lang w:val="pt-PT"/>
        </w:rPr>
        <w:t>o por preenchimento de question</w:t>
      </w:r>
      <w:r>
        <w:rPr>
          <w:rStyle w:val="Nenhum"/>
          <w:rFonts w:ascii="Arial" w:hAnsi="Arial" w:hint="default"/>
          <w:sz w:val="24"/>
          <w:szCs w:val="24"/>
          <w:rtl w:val="0"/>
          <w:lang w:val="pt-PT"/>
        </w:rPr>
        <w:t>á</w:t>
      </w:r>
      <w:r>
        <w:rPr>
          <w:rStyle w:val="Nenhum"/>
          <w:rFonts w:ascii="Arial" w:hAnsi="Arial"/>
          <w:sz w:val="24"/>
          <w:szCs w:val="24"/>
          <w:rtl w:val="0"/>
          <w:lang w:val="pt-PT"/>
        </w:rPr>
        <w:t>rio ou procedimento de avalia</w:t>
      </w:r>
      <w:r>
        <w:rPr>
          <w:rStyle w:val="Nenhum"/>
          <w:rFonts w:ascii="Arial" w:hAnsi="Arial" w:hint="default"/>
          <w:sz w:val="24"/>
          <w:szCs w:val="24"/>
          <w:rtl w:val="0"/>
          <w:lang w:val="pt-PT"/>
        </w:rPr>
        <w:t>çã</w:t>
      </w:r>
      <w:r>
        <w:rPr>
          <w:rStyle w:val="Nenhum"/>
          <w:rFonts w:ascii="Arial" w:hAnsi="Arial"/>
          <w:sz w:val="24"/>
          <w:szCs w:val="24"/>
          <w:rtl w:val="0"/>
          <w:lang w:val="pt-PT"/>
        </w:rPr>
        <w:t>o, nesse caso como orientado previamente ao preenchimento dos question</w:t>
      </w:r>
      <w:r>
        <w:rPr>
          <w:rStyle w:val="Nenhum"/>
          <w:rFonts w:ascii="Arial" w:hAnsi="Arial" w:hint="default"/>
          <w:sz w:val="24"/>
          <w:szCs w:val="24"/>
          <w:rtl w:val="0"/>
          <w:lang w:val="pt-PT"/>
        </w:rPr>
        <w:t>á</w:t>
      </w:r>
      <w:r>
        <w:rPr>
          <w:rStyle w:val="Nenhum"/>
          <w:rFonts w:ascii="Arial" w:hAnsi="Arial"/>
          <w:sz w:val="24"/>
          <w:szCs w:val="24"/>
          <w:rtl w:val="0"/>
          <w:lang w:val="pt-PT"/>
        </w:rPr>
        <w:t xml:space="preserve">rios, </w:t>
      </w:r>
      <w:r>
        <w:rPr>
          <w:rStyle w:val="Nenhum"/>
          <w:rFonts w:ascii="Arial" w:hAnsi="Arial"/>
          <w:sz w:val="24"/>
          <w:szCs w:val="24"/>
          <w:rtl w:val="0"/>
          <w:lang w:val="pt-PT"/>
        </w:rPr>
        <w:t>voc</w:t>
      </w:r>
      <w:r>
        <w:rPr>
          <w:rStyle w:val="Nenhum"/>
          <w:rFonts w:ascii="Arial" w:hAnsi="Arial" w:hint="default"/>
          <w:sz w:val="24"/>
          <w:szCs w:val="24"/>
          <w:rtl w:val="0"/>
          <w:lang w:val="pt-PT"/>
        </w:rPr>
        <w:t xml:space="preserve">ê </w:t>
      </w:r>
      <w:r>
        <w:rPr>
          <w:rStyle w:val="Nenhum"/>
          <w:rFonts w:ascii="Arial" w:hAnsi="Arial"/>
          <w:sz w:val="24"/>
          <w:szCs w:val="24"/>
          <w:rtl w:val="0"/>
          <w:lang w:val="pt-PT"/>
        </w:rPr>
        <w:t>est</w:t>
      </w:r>
      <w:r>
        <w:rPr>
          <w:rStyle w:val="Nenhum"/>
          <w:rFonts w:ascii="Arial" w:hAnsi="Arial" w:hint="default"/>
          <w:sz w:val="24"/>
          <w:szCs w:val="24"/>
          <w:rtl w:val="0"/>
          <w:lang w:val="pt-PT"/>
        </w:rPr>
        <w:t xml:space="preserve">á </w:t>
      </w:r>
      <w:r>
        <w:rPr>
          <w:rStyle w:val="Nenhum"/>
          <w:rFonts w:ascii="Arial" w:hAnsi="Arial"/>
          <w:sz w:val="24"/>
          <w:szCs w:val="24"/>
          <w:rtl w:val="0"/>
          <w:lang w:val="pt-PT"/>
        </w:rPr>
        <w:t>livre para pausa, quantas vezes achar necess</w:t>
      </w:r>
      <w:r>
        <w:rPr>
          <w:rStyle w:val="Nenhum"/>
          <w:rFonts w:ascii="Arial" w:hAnsi="Arial" w:hint="default"/>
          <w:sz w:val="24"/>
          <w:szCs w:val="24"/>
          <w:rtl w:val="0"/>
          <w:lang w:val="pt-PT"/>
        </w:rPr>
        <w:t>á</w:t>
      </w:r>
      <w:r>
        <w:rPr>
          <w:rStyle w:val="Nenhum"/>
          <w:rFonts w:ascii="Arial" w:hAnsi="Arial"/>
          <w:sz w:val="24"/>
          <w:szCs w:val="24"/>
          <w:rtl w:val="0"/>
          <w:lang w:val="pt-PT"/>
        </w:rPr>
        <w:t>rio. Efeito</w:t>
      </w:r>
      <w:r>
        <w:rPr>
          <w:rStyle w:val="Nenhum"/>
          <w:rFonts w:ascii="Arial" w:hAnsi="Arial"/>
          <w:sz w:val="24"/>
          <w:szCs w:val="24"/>
          <w:rtl w:val="0"/>
          <w:lang w:val="pt-PT"/>
        </w:rPr>
        <w:t>s</w:t>
      </w:r>
      <w:r>
        <w:rPr>
          <w:rStyle w:val="Nenhum"/>
          <w:rFonts w:ascii="Arial" w:hAnsi="Arial"/>
          <w:sz w:val="24"/>
          <w:szCs w:val="24"/>
          <w:rtl w:val="0"/>
          <w:lang w:val="pt-PT"/>
        </w:rPr>
        <w:t xml:space="preserve"> adverso</w:t>
      </w:r>
      <w:r>
        <w:rPr>
          <w:rStyle w:val="Nenhum"/>
          <w:rFonts w:ascii="Arial" w:hAnsi="Arial"/>
          <w:sz w:val="24"/>
          <w:szCs w:val="24"/>
          <w:rtl w:val="0"/>
          <w:lang w:val="pt-PT"/>
        </w:rPr>
        <w:t>s</w:t>
      </w:r>
      <w:r>
        <w:rPr>
          <w:rStyle w:val="Nenhum"/>
          <w:rFonts w:ascii="Arial" w:hAnsi="Arial"/>
          <w:sz w:val="24"/>
          <w:szCs w:val="24"/>
          <w:rtl w:val="0"/>
          <w:lang w:val="pt-PT"/>
        </w:rPr>
        <w:t xml:space="preserve"> do tratamento osteop</w:t>
      </w:r>
      <w:r>
        <w:rPr>
          <w:rStyle w:val="Nenhum"/>
          <w:rFonts w:ascii="Arial" w:hAnsi="Arial" w:hint="default"/>
          <w:sz w:val="24"/>
          <w:szCs w:val="24"/>
          <w:rtl w:val="0"/>
          <w:lang w:val="pt-PT"/>
        </w:rPr>
        <w:t>á</w:t>
      </w:r>
      <w:r>
        <w:rPr>
          <w:rStyle w:val="Nenhum"/>
          <w:rFonts w:ascii="Arial" w:hAnsi="Arial"/>
          <w:sz w:val="24"/>
          <w:szCs w:val="24"/>
          <w:rtl w:val="0"/>
          <w:lang w:val="pt-PT"/>
        </w:rPr>
        <w:t>tico pode</w:t>
      </w:r>
      <w:r>
        <w:rPr>
          <w:rStyle w:val="Nenhum"/>
          <w:rFonts w:ascii="Arial" w:hAnsi="Arial"/>
          <w:sz w:val="24"/>
          <w:szCs w:val="24"/>
          <w:rtl w:val="0"/>
          <w:lang w:val="pt-PT"/>
        </w:rPr>
        <w:t>m</w:t>
      </w:r>
      <w:r>
        <w:rPr>
          <w:rStyle w:val="Nenhum"/>
          <w:rFonts w:ascii="Arial" w:hAnsi="Arial"/>
          <w:sz w:val="24"/>
          <w:szCs w:val="24"/>
          <w:rtl w:val="0"/>
          <w:lang w:val="pt-PT"/>
        </w:rPr>
        <w:t xml:space="preserve"> incluir alguns sintomas f</w:t>
      </w:r>
      <w:r>
        <w:rPr>
          <w:rStyle w:val="Nenhum"/>
          <w:rFonts w:ascii="Arial" w:hAnsi="Arial" w:hint="default"/>
          <w:sz w:val="24"/>
          <w:szCs w:val="24"/>
          <w:rtl w:val="0"/>
          <w:lang w:val="pt-PT"/>
        </w:rPr>
        <w:t>í</w:t>
      </w:r>
      <w:r>
        <w:rPr>
          <w:rStyle w:val="Nenhum"/>
          <w:rFonts w:ascii="Arial" w:hAnsi="Arial"/>
          <w:sz w:val="24"/>
          <w:szCs w:val="24"/>
          <w:rtl w:val="0"/>
          <w:lang w:val="pt-PT"/>
        </w:rPr>
        <w:t>sicos como cansa</w:t>
      </w:r>
      <w:r>
        <w:rPr>
          <w:rStyle w:val="Nenhum"/>
          <w:rFonts w:ascii="Arial" w:hAnsi="Arial" w:hint="default"/>
          <w:sz w:val="24"/>
          <w:szCs w:val="24"/>
          <w:rtl w:val="0"/>
          <w:lang w:val="pt-PT"/>
        </w:rPr>
        <w:t>ç</w:t>
      </w:r>
      <w:r>
        <w:rPr>
          <w:rStyle w:val="Nenhum"/>
          <w:rFonts w:ascii="Arial" w:hAnsi="Arial"/>
          <w:sz w:val="24"/>
          <w:szCs w:val="24"/>
          <w:rtl w:val="0"/>
          <w:lang w:val="pt-PT"/>
        </w:rPr>
        <w:t>o, dores m</w:t>
      </w:r>
      <w:r>
        <w:rPr>
          <w:rStyle w:val="Nenhum"/>
          <w:rFonts w:ascii="Arial" w:hAnsi="Arial" w:hint="default"/>
          <w:sz w:val="24"/>
          <w:szCs w:val="24"/>
          <w:rtl w:val="0"/>
          <w:lang w:val="pt-PT"/>
        </w:rPr>
        <w:t>ú</w:t>
      </w:r>
      <w:r>
        <w:rPr>
          <w:rStyle w:val="Nenhum"/>
          <w:rFonts w:ascii="Arial" w:hAnsi="Arial"/>
          <w:sz w:val="24"/>
          <w:szCs w:val="24"/>
          <w:rtl w:val="0"/>
          <w:lang w:val="pt-PT"/>
        </w:rPr>
        <w:t>sculo-esquel</w:t>
      </w:r>
      <w:r>
        <w:rPr>
          <w:rStyle w:val="Nenhum"/>
          <w:rFonts w:ascii="Arial" w:hAnsi="Arial" w:hint="default"/>
          <w:sz w:val="24"/>
          <w:szCs w:val="24"/>
          <w:rtl w:val="0"/>
          <w:lang w:val="pt-PT"/>
        </w:rPr>
        <w:t>é</w:t>
      </w:r>
      <w:r>
        <w:rPr>
          <w:rStyle w:val="Nenhum"/>
          <w:rFonts w:ascii="Arial" w:hAnsi="Arial"/>
          <w:sz w:val="24"/>
          <w:szCs w:val="24"/>
          <w:rtl w:val="0"/>
          <w:lang w:val="pt-PT"/>
        </w:rPr>
        <w:t>ticas, cefaleia, n</w:t>
      </w:r>
      <w:r>
        <w:rPr>
          <w:rStyle w:val="Nenhum"/>
          <w:rFonts w:ascii="Arial" w:hAnsi="Arial" w:hint="default"/>
          <w:sz w:val="24"/>
          <w:szCs w:val="24"/>
          <w:rtl w:val="0"/>
          <w:lang w:val="pt-PT"/>
        </w:rPr>
        <w:t>á</w:t>
      </w:r>
      <w:r>
        <w:rPr>
          <w:rStyle w:val="Nenhum"/>
          <w:rFonts w:ascii="Arial" w:hAnsi="Arial"/>
          <w:sz w:val="24"/>
          <w:szCs w:val="24"/>
          <w:rtl w:val="0"/>
          <w:lang w:val="pt-PT"/>
        </w:rPr>
        <w:t>useas, v</w:t>
      </w:r>
      <w:r>
        <w:rPr>
          <w:rStyle w:val="Nenhum"/>
          <w:rFonts w:ascii="Arial" w:hAnsi="Arial" w:hint="default"/>
          <w:sz w:val="24"/>
          <w:szCs w:val="24"/>
          <w:rtl w:val="0"/>
          <w:lang w:val="pt-PT"/>
        </w:rPr>
        <w:t>ô</w:t>
      </w:r>
      <w:r>
        <w:rPr>
          <w:rStyle w:val="Nenhum"/>
          <w:rFonts w:ascii="Arial" w:hAnsi="Arial"/>
          <w:sz w:val="24"/>
          <w:szCs w:val="24"/>
          <w:rtl w:val="0"/>
          <w:lang w:val="pt-PT"/>
        </w:rPr>
        <w:t>mitos ou diarr</w:t>
      </w:r>
      <w:r>
        <w:rPr>
          <w:rStyle w:val="Nenhum"/>
          <w:rFonts w:ascii="Arial" w:hAnsi="Arial" w:hint="default"/>
          <w:sz w:val="24"/>
          <w:szCs w:val="24"/>
          <w:rtl w:val="0"/>
          <w:lang w:val="pt-PT"/>
        </w:rPr>
        <w:t>é</w:t>
      </w:r>
      <w:r>
        <w:rPr>
          <w:rStyle w:val="Nenhum"/>
          <w:rFonts w:ascii="Arial" w:hAnsi="Arial"/>
          <w:sz w:val="24"/>
          <w:szCs w:val="24"/>
          <w:rtl w:val="0"/>
          <w:lang w:val="pt-PT"/>
        </w:rPr>
        <w:t>ia, n</w:t>
      </w:r>
      <w:r>
        <w:rPr>
          <w:rStyle w:val="Nenhum"/>
          <w:rFonts w:ascii="Arial" w:hAnsi="Arial" w:hint="default"/>
          <w:sz w:val="24"/>
          <w:szCs w:val="24"/>
          <w:rtl w:val="0"/>
          <w:lang w:val="pt-PT"/>
        </w:rPr>
        <w:t>ã</w:t>
      </w:r>
      <w:r>
        <w:rPr>
          <w:rStyle w:val="Nenhum"/>
          <w:rFonts w:ascii="Arial" w:hAnsi="Arial"/>
          <w:sz w:val="24"/>
          <w:szCs w:val="24"/>
          <w:rtl w:val="0"/>
          <w:lang w:val="pt-PT"/>
        </w:rPr>
        <w:t>o necessariamente todos ao mesmo tempo. Estes sintomas costumam ser fracos e de curta dura</w:t>
      </w:r>
      <w:r>
        <w:rPr>
          <w:rStyle w:val="Nenhum"/>
          <w:rFonts w:ascii="Arial" w:hAnsi="Arial" w:hint="default"/>
          <w:sz w:val="24"/>
          <w:szCs w:val="24"/>
          <w:rtl w:val="0"/>
          <w:lang w:val="pt-PT"/>
        </w:rPr>
        <w:t>çã</w:t>
      </w:r>
      <w:r>
        <w:rPr>
          <w:rStyle w:val="Nenhum"/>
          <w:rFonts w:ascii="Arial" w:hAnsi="Arial"/>
          <w:sz w:val="24"/>
          <w:szCs w:val="24"/>
          <w:rtl w:val="0"/>
          <w:lang w:val="pt-PT"/>
        </w:rPr>
        <w:t>o, cerca de 24 a 48H, contudo se achar necess</w:t>
      </w:r>
      <w:r>
        <w:rPr>
          <w:rStyle w:val="Nenhum"/>
          <w:rFonts w:ascii="Arial" w:hAnsi="Arial" w:hint="default"/>
          <w:sz w:val="24"/>
          <w:szCs w:val="24"/>
          <w:rtl w:val="0"/>
          <w:lang w:val="pt-PT"/>
        </w:rPr>
        <w:t>á</w:t>
      </w:r>
      <w:r>
        <w:rPr>
          <w:rStyle w:val="Nenhum"/>
          <w:rFonts w:ascii="Arial" w:hAnsi="Arial"/>
          <w:sz w:val="24"/>
          <w:szCs w:val="24"/>
          <w:rtl w:val="0"/>
          <w:lang w:val="pt-PT"/>
        </w:rPr>
        <w:t>rio voc</w:t>
      </w:r>
      <w:r>
        <w:rPr>
          <w:rStyle w:val="Nenhum"/>
          <w:rFonts w:ascii="Arial" w:hAnsi="Arial" w:hint="default"/>
          <w:sz w:val="24"/>
          <w:szCs w:val="24"/>
          <w:rtl w:val="0"/>
          <w:lang w:val="pt-PT"/>
        </w:rPr>
        <w:t xml:space="preserve">ê </w:t>
      </w:r>
      <w:r>
        <w:rPr>
          <w:rStyle w:val="Nenhum"/>
          <w:rFonts w:ascii="Arial" w:hAnsi="Arial"/>
          <w:sz w:val="24"/>
          <w:szCs w:val="24"/>
          <w:rtl w:val="0"/>
          <w:lang w:val="pt-PT"/>
        </w:rPr>
        <w:t>pode entrar e</w:t>
      </w:r>
      <w:r>
        <w:rPr>
          <w:rStyle w:val="Nenhum"/>
          <w:rFonts w:ascii="Arial" w:hAnsi="Arial"/>
          <w:sz w:val="24"/>
          <w:szCs w:val="24"/>
          <w:rtl w:val="0"/>
          <w:lang w:val="pt-PT"/>
        </w:rPr>
        <w:t>m</w:t>
      </w:r>
      <w:r>
        <w:rPr>
          <w:rStyle w:val="Nenhum"/>
          <w:rFonts w:ascii="Arial" w:hAnsi="Arial"/>
          <w:sz w:val="24"/>
          <w:szCs w:val="24"/>
          <w:rtl w:val="0"/>
          <w:lang w:val="pt-PT"/>
        </w:rPr>
        <w:t xml:space="preserve"> contato com o pesquisador para orienta</w:t>
      </w:r>
      <w:r>
        <w:rPr>
          <w:rStyle w:val="Nenhum"/>
          <w:rFonts w:ascii="Arial" w:hAnsi="Arial" w:hint="default"/>
          <w:sz w:val="24"/>
          <w:szCs w:val="24"/>
          <w:rtl w:val="0"/>
          <w:lang w:val="pt-PT"/>
        </w:rPr>
        <w:t>çã</w:t>
      </w:r>
      <w:r>
        <w:rPr>
          <w:rStyle w:val="Nenhum"/>
          <w:rFonts w:ascii="Arial" w:hAnsi="Arial"/>
          <w:sz w:val="24"/>
          <w:szCs w:val="24"/>
          <w:rtl w:val="0"/>
          <w:lang w:val="pt-PT"/>
        </w:rPr>
        <w:t>o de como proceder em cada um dos sintomas para que os sintomas cessem o quanto antes e sejam o mais amenos poss</w:t>
      </w:r>
      <w:r>
        <w:rPr>
          <w:rStyle w:val="Nenhum"/>
          <w:rFonts w:ascii="Arial" w:hAnsi="Arial" w:hint="default"/>
          <w:sz w:val="24"/>
          <w:szCs w:val="24"/>
          <w:rtl w:val="0"/>
          <w:lang w:val="pt-PT"/>
        </w:rPr>
        <w:t>í</w:t>
      </w:r>
      <w:r>
        <w:rPr>
          <w:rStyle w:val="Nenhum"/>
          <w:rFonts w:ascii="Arial" w:hAnsi="Arial"/>
          <w:sz w:val="24"/>
          <w:szCs w:val="24"/>
          <w:rtl w:val="0"/>
          <w:lang w:val="pt-PT"/>
        </w:rPr>
        <w:t>veis. Em caso de persist</w:t>
      </w:r>
      <w:r>
        <w:rPr>
          <w:rStyle w:val="Nenhum"/>
          <w:rFonts w:ascii="Arial" w:hAnsi="Arial" w:hint="default"/>
          <w:sz w:val="24"/>
          <w:szCs w:val="24"/>
          <w:rtl w:val="0"/>
          <w:lang w:val="pt-PT"/>
        </w:rPr>
        <w:t>ê</w:t>
      </w:r>
      <w:r>
        <w:rPr>
          <w:rStyle w:val="Nenhum"/>
          <w:rFonts w:ascii="Arial" w:hAnsi="Arial"/>
          <w:sz w:val="24"/>
          <w:szCs w:val="24"/>
          <w:rtl w:val="0"/>
          <w:lang w:val="pt-PT"/>
        </w:rPr>
        <w:t>ncia dos sintomas por mais de 2 dias ou serem de alta intensidade, voc</w:t>
      </w:r>
      <w:r>
        <w:rPr>
          <w:rStyle w:val="Nenhum"/>
          <w:rFonts w:ascii="Arial" w:hAnsi="Arial" w:hint="default"/>
          <w:sz w:val="24"/>
          <w:szCs w:val="24"/>
          <w:rtl w:val="0"/>
          <w:lang w:val="pt-PT"/>
        </w:rPr>
        <w:t xml:space="preserve">ê </w:t>
      </w:r>
      <w:r>
        <w:rPr>
          <w:rStyle w:val="Nenhum"/>
          <w:rFonts w:ascii="Arial" w:hAnsi="Arial"/>
          <w:sz w:val="24"/>
          <w:szCs w:val="24"/>
          <w:rtl w:val="0"/>
          <w:lang w:val="pt-PT"/>
        </w:rPr>
        <w:t>ser</w:t>
      </w:r>
      <w:r>
        <w:rPr>
          <w:rStyle w:val="Nenhum"/>
          <w:rFonts w:ascii="Arial" w:hAnsi="Arial" w:hint="default"/>
          <w:sz w:val="24"/>
          <w:szCs w:val="24"/>
          <w:rtl w:val="0"/>
          <w:lang w:val="pt-PT"/>
        </w:rPr>
        <w:t xml:space="preserve">á </w:t>
      </w:r>
      <w:r>
        <w:rPr>
          <w:rStyle w:val="Nenhum"/>
          <w:rFonts w:ascii="Arial" w:hAnsi="Arial"/>
          <w:sz w:val="24"/>
          <w:szCs w:val="24"/>
          <w:rtl w:val="0"/>
          <w:lang w:val="pt-PT"/>
        </w:rPr>
        <w:t>chamado para uma avalia</w:t>
      </w:r>
      <w:r>
        <w:rPr>
          <w:rStyle w:val="Nenhum"/>
          <w:rFonts w:ascii="Arial" w:hAnsi="Arial" w:hint="default"/>
          <w:sz w:val="24"/>
          <w:szCs w:val="24"/>
          <w:rtl w:val="0"/>
          <w:lang w:val="pt-PT"/>
        </w:rPr>
        <w:t>çã</w:t>
      </w:r>
      <w:r>
        <w:rPr>
          <w:rStyle w:val="Nenhum"/>
          <w:rFonts w:ascii="Arial" w:hAnsi="Arial"/>
          <w:sz w:val="24"/>
          <w:szCs w:val="24"/>
          <w:rtl w:val="0"/>
          <w:lang w:val="pt-PT"/>
        </w:rPr>
        <w:t>o do quadro, com direito a assist</w:t>
      </w:r>
      <w:r>
        <w:rPr>
          <w:rStyle w:val="Nenhum"/>
          <w:rFonts w:ascii="Arial" w:hAnsi="Arial" w:hint="default"/>
          <w:sz w:val="24"/>
          <w:szCs w:val="24"/>
          <w:rtl w:val="0"/>
          <w:lang w:val="pt-PT"/>
        </w:rPr>
        <w:t>ê</w:t>
      </w:r>
      <w:r>
        <w:rPr>
          <w:rStyle w:val="Nenhum"/>
          <w:rFonts w:ascii="Arial" w:hAnsi="Arial"/>
          <w:sz w:val="24"/>
          <w:szCs w:val="24"/>
          <w:rtl w:val="0"/>
          <w:lang w:val="pt-PT"/>
        </w:rPr>
        <w:t>ncia m</w:t>
      </w:r>
      <w:r>
        <w:rPr>
          <w:rStyle w:val="Nenhum"/>
          <w:rFonts w:ascii="Arial" w:hAnsi="Arial" w:hint="default"/>
          <w:sz w:val="24"/>
          <w:szCs w:val="24"/>
          <w:rtl w:val="0"/>
          <w:lang w:val="pt-PT"/>
        </w:rPr>
        <w:t>é</w:t>
      </w:r>
      <w:r>
        <w:rPr>
          <w:rStyle w:val="Nenhum"/>
          <w:rFonts w:ascii="Arial" w:hAnsi="Arial"/>
          <w:sz w:val="24"/>
          <w:szCs w:val="24"/>
          <w:rtl w:val="0"/>
          <w:lang w:val="pt-PT"/>
        </w:rPr>
        <w:t>dica e fornecimento de medicamentos se necess</w:t>
      </w:r>
      <w:r>
        <w:rPr>
          <w:rStyle w:val="Nenhum"/>
          <w:rFonts w:ascii="Arial" w:hAnsi="Arial" w:hint="default"/>
          <w:sz w:val="24"/>
          <w:szCs w:val="24"/>
          <w:rtl w:val="0"/>
          <w:lang w:val="pt-PT"/>
        </w:rPr>
        <w:t>á</w:t>
      </w:r>
      <w:r>
        <w:rPr>
          <w:rStyle w:val="Nenhum"/>
          <w:rFonts w:ascii="Arial" w:hAnsi="Arial"/>
          <w:sz w:val="24"/>
          <w:szCs w:val="24"/>
          <w:rtl w:val="0"/>
          <w:lang w:val="pt-PT"/>
        </w:rPr>
        <w:t>rio.</w:t>
      </w:r>
      <w:r>
        <w:rPr>
          <w:rStyle w:val="Nenhum"/>
          <w:rFonts w:ascii="Arial" w:hAnsi="Arial"/>
          <w:sz w:val="24"/>
          <w:szCs w:val="24"/>
          <w:rtl w:val="0"/>
          <w:lang w:val="pt-PT"/>
        </w:rPr>
        <w:t xml:space="preserve"> </w:t>
      </w:r>
    </w:p>
    <w:p>
      <w:pPr>
        <w:pStyle w:val="Corpo A"/>
        <w:spacing w:after="0" w:line="360" w:lineRule="auto"/>
        <w:ind w:firstLine="708"/>
        <w:jc w:val="both"/>
        <w:rPr>
          <w:rStyle w:val="Hyperlink.4"/>
        </w:rPr>
      </w:pPr>
      <w:r>
        <w:rPr>
          <w:rStyle w:val="Hyperlink.4"/>
          <w:rtl w:val="0"/>
          <w:lang w:val="pt-PT"/>
        </w:rPr>
        <w:t>Sua participa</w:t>
      </w:r>
      <w:r>
        <w:rPr>
          <w:rStyle w:val="Hyperlink.4"/>
          <w:rtl w:val="0"/>
          <w:lang w:val="pt-PT"/>
        </w:rPr>
        <w:t>çã</w:t>
      </w:r>
      <w:r>
        <w:rPr>
          <w:rStyle w:val="Hyperlink.4"/>
          <w:rtl w:val="0"/>
          <w:lang w:val="pt-PT"/>
        </w:rPr>
        <w:t>o nesta pesquisa consistir</w:t>
      </w:r>
      <w:r>
        <w:rPr>
          <w:rStyle w:val="Hyperlink.4"/>
          <w:rtl w:val="0"/>
          <w:lang w:val="pt-PT"/>
        </w:rPr>
        <w:t xml:space="preserve">á </w:t>
      </w:r>
      <w:r>
        <w:rPr>
          <w:rStyle w:val="Hyperlink.4"/>
          <w:rtl w:val="0"/>
          <w:lang w:val="pt-PT"/>
        </w:rPr>
        <w:t>em comparecer ao local da pesquisa, preencher question</w:t>
      </w:r>
      <w:r>
        <w:rPr>
          <w:rStyle w:val="Hyperlink.4"/>
          <w:rtl w:val="0"/>
          <w:lang w:val="pt-PT"/>
        </w:rPr>
        <w:t>á</w:t>
      </w:r>
      <w:r>
        <w:rPr>
          <w:rStyle w:val="Hyperlink.4"/>
          <w:rtl w:val="0"/>
          <w:lang w:val="pt-PT"/>
        </w:rPr>
        <w:t>rios, ter sua frequ</w:t>
      </w:r>
      <w:r>
        <w:rPr>
          <w:rStyle w:val="Hyperlink.4"/>
          <w:rtl w:val="0"/>
          <w:lang w:val="pt-PT"/>
        </w:rPr>
        <w:t>ê</w:t>
      </w:r>
      <w:r>
        <w:rPr>
          <w:rStyle w:val="Hyperlink.4"/>
          <w:rtl w:val="0"/>
          <w:lang w:val="pt-PT"/>
        </w:rPr>
        <w:t>ncia card</w:t>
      </w:r>
      <w:r>
        <w:rPr>
          <w:rStyle w:val="Hyperlink.4"/>
          <w:rtl w:val="0"/>
          <w:lang w:val="pt-PT"/>
        </w:rPr>
        <w:t>í</w:t>
      </w:r>
      <w:r>
        <w:rPr>
          <w:rStyle w:val="Hyperlink.4"/>
          <w:rtl w:val="0"/>
          <w:lang w:val="pt-PT"/>
        </w:rPr>
        <w:t xml:space="preserve">aca avaliada por 17 minutos e 30 segundos por 3 vezes e receber tratamento especializado para fibromialgia. </w:t>
      </w:r>
    </w:p>
    <w:p>
      <w:pPr>
        <w:pStyle w:val="Corpo A"/>
        <w:spacing w:after="0" w:line="360" w:lineRule="auto"/>
        <w:ind w:firstLine="708"/>
        <w:jc w:val="both"/>
        <w:rPr>
          <w:rStyle w:val="Hyperlink.4"/>
        </w:rPr>
      </w:pPr>
      <w:r>
        <w:rPr>
          <w:rStyle w:val="Nenhum"/>
          <w:rFonts w:ascii="Arial" w:hAnsi="Arial"/>
          <w:sz w:val="24"/>
          <w:szCs w:val="24"/>
          <w:rtl w:val="0"/>
          <w:lang w:val="pt-PT"/>
        </w:rPr>
        <w:t>Os dados obtidos por meio desta pesquisa ser</w:t>
      </w:r>
      <w:r>
        <w:rPr>
          <w:rStyle w:val="Nenhum"/>
          <w:rFonts w:ascii="Arial" w:hAnsi="Arial" w:hint="default"/>
          <w:sz w:val="24"/>
          <w:szCs w:val="24"/>
          <w:rtl w:val="0"/>
          <w:lang w:val="pt-PT"/>
        </w:rPr>
        <w:t>ã</w:t>
      </w:r>
      <w:r>
        <w:rPr>
          <w:rStyle w:val="Nenhum"/>
          <w:rFonts w:ascii="Arial" w:hAnsi="Arial"/>
          <w:sz w:val="24"/>
          <w:szCs w:val="24"/>
          <w:rtl w:val="0"/>
          <w:lang w:val="pt-PT"/>
        </w:rPr>
        <w:t>o confidenciais e n</w:t>
      </w:r>
      <w:r>
        <w:rPr>
          <w:rStyle w:val="Nenhum"/>
          <w:rFonts w:ascii="Arial" w:hAnsi="Arial" w:hint="default"/>
          <w:sz w:val="24"/>
          <w:szCs w:val="24"/>
          <w:rtl w:val="0"/>
          <w:lang w:val="pt-PT"/>
        </w:rPr>
        <w:t>ã</w:t>
      </w:r>
      <w:r>
        <w:rPr>
          <w:rStyle w:val="Nenhum"/>
          <w:rFonts w:ascii="Arial" w:hAnsi="Arial"/>
          <w:sz w:val="24"/>
          <w:szCs w:val="24"/>
          <w:rtl w:val="0"/>
          <w:lang w:val="pt-PT"/>
        </w:rPr>
        <w:t>o ser</w:t>
      </w:r>
      <w:r>
        <w:rPr>
          <w:rStyle w:val="Nenhum"/>
          <w:rFonts w:ascii="Arial" w:hAnsi="Arial" w:hint="default"/>
          <w:sz w:val="24"/>
          <w:szCs w:val="24"/>
          <w:rtl w:val="0"/>
          <w:lang w:val="pt-PT"/>
        </w:rPr>
        <w:t>ã</w:t>
      </w:r>
      <w:r>
        <w:rPr>
          <w:rStyle w:val="Nenhum"/>
          <w:rFonts w:ascii="Arial" w:hAnsi="Arial"/>
          <w:sz w:val="24"/>
          <w:szCs w:val="24"/>
          <w:rtl w:val="0"/>
          <w:lang w:val="pt-PT"/>
        </w:rPr>
        <w:t>o divulgados em n</w:t>
      </w:r>
      <w:r>
        <w:rPr>
          <w:rStyle w:val="Nenhum"/>
          <w:rFonts w:ascii="Arial" w:hAnsi="Arial" w:hint="default"/>
          <w:sz w:val="24"/>
          <w:szCs w:val="24"/>
          <w:rtl w:val="0"/>
          <w:lang w:val="pt-PT"/>
        </w:rPr>
        <w:t>í</w:t>
      </w:r>
      <w:r>
        <w:rPr>
          <w:rStyle w:val="Nenhum"/>
          <w:rFonts w:ascii="Arial" w:hAnsi="Arial"/>
          <w:sz w:val="24"/>
          <w:szCs w:val="24"/>
          <w:rtl w:val="0"/>
          <w:lang w:val="pt-PT"/>
        </w:rPr>
        <w:t>vel individual, visando assegurar o sigilo de sua participa</w:t>
      </w:r>
      <w:r>
        <w:rPr>
          <w:rStyle w:val="Nenhum"/>
          <w:rFonts w:ascii="Arial" w:hAnsi="Arial" w:hint="default"/>
          <w:sz w:val="24"/>
          <w:szCs w:val="24"/>
          <w:rtl w:val="0"/>
          <w:lang w:val="pt-PT"/>
        </w:rPr>
        <w:t>çã</w:t>
      </w:r>
      <w:r>
        <w:rPr>
          <w:rStyle w:val="Nenhum"/>
          <w:rFonts w:ascii="Arial" w:hAnsi="Arial"/>
          <w:sz w:val="24"/>
          <w:szCs w:val="24"/>
          <w:rtl w:val="0"/>
          <w:lang w:val="pt-PT"/>
        </w:rPr>
        <w:t>o. O pesquisador respons</w:t>
      </w:r>
      <w:r>
        <w:rPr>
          <w:rStyle w:val="Nenhum"/>
          <w:rFonts w:ascii="Arial" w:hAnsi="Arial" w:hint="default"/>
          <w:sz w:val="24"/>
          <w:szCs w:val="24"/>
          <w:rtl w:val="0"/>
          <w:lang w:val="pt-PT"/>
        </w:rPr>
        <w:t>á</w:t>
      </w:r>
      <w:r>
        <w:rPr>
          <w:rStyle w:val="Nenhum"/>
          <w:rFonts w:ascii="Arial" w:hAnsi="Arial"/>
          <w:sz w:val="24"/>
          <w:szCs w:val="24"/>
          <w:rtl w:val="0"/>
          <w:lang w:val="pt-PT"/>
        </w:rPr>
        <w:t>vel se comprometeu a tornar p</w:t>
      </w:r>
      <w:r>
        <w:rPr>
          <w:rStyle w:val="Nenhum"/>
          <w:rFonts w:ascii="Arial" w:hAnsi="Arial" w:hint="default"/>
          <w:sz w:val="24"/>
          <w:szCs w:val="24"/>
          <w:rtl w:val="0"/>
          <w:lang w:val="pt-PT"/>
        </w:rPr>
        <w:t>ú</w:t>
      </w:r>
      <w:r>
        <w:rPr>
          <w:rStyle w:val="Nenhum"/>
          <w:rFonts w:ascii="Arial" w:hAnsi="Arial"/>
          <w:sz w:val="24"/>
          <w:szCs w:val="24"/>
          <w:rtl w:val="0"/>
          <w:lang w:val="pt-PT"/>
        </w:rPr>
        <w:t>blicos nos meios acad</w:t>
      </w:r>
      <w:r>
        <w:rPr>
          <w:rStyle w:val="Nenhum"/>
          <w:rFonts w:ascii="Arial" w:hAnsi="Arial" w:hint="default"/>
          <w:sz w:val="24"/>
          <w:szCs w:val="24"/>
          <w:rtl w:val="0"/>
          <w:lang w:val="pt-PT"/>
        </w:rPr>
        <w:t>ê</w:t>
      </w:r>
      <w:r>
        <w:rPr>
          <w:rStyle w:val="Nenhum"/>
          <w:rFonts w:ascii="Arial" w:hAnsi="Arial"/>
          <w:sz w:val="24"/>
          <w:szCs w:val="24"/>
          <w:rtl w:val="0"/>
          <w:lang w:val="pt-PT"/>
        </w:rPr>
        <w:t>micos e cient</w:t>
      </w:r>
      <w:r>
        <w:rPr>
          <w:rStyle w:val="Nenhum"/>
          <w:rFonts w:ascii="Arial" w:hAnsi="Arial" w:hint="default"/>
          <w:sz w:val="24"/>
          <w:szCs w:val="24"/>
          <w:rtl w:val="0"/>
          <w:lang w:val="pt-PT"/>
        </w:rPr>
        <w:t>í</w:t>
      </w:r>
      <w:r>
        <w:rPr>
          <w:rStyle w:val="Nenhum"/>
          <w:rFonts w:ascii="Arial" w:hAnsi="Arial"/>
          <w:sz w:val="24"/>
          <w:szCs w:val="24"/>
          <w:rtl w:val="0"/>
          <w:lang w:val="pt-PT"/>
        </w:rPr>
        <w:t>ficos os resultados obtidos de forma consolidada sem qualquer identifica</w:t>
      </w:r>
      <w:r>
        <w:rPr>
          <w:rStyle w:val="Nenhum"/>
          <w:rFonts w:ascii="Arial" w:hAnsi="Arial" w:hint="default"/>
          <w:sz w:val="24"/>
          <w:szCs w:val="24"/>
          <w:rtl w:val="0"/>
          <w:lang w:val="pt-PT"/>
        </w:rPr>
        <w:t>çã</w:t>
      </w:r>
      <w:r>
        <w:rPr>
          <w:rStyle w:val="Nenhum"/>
          <w:rFonts w:ascii="Arial" w:hAnsi="Arial"/>
          <w:sz w:val="24"/>
          <w:szCs w:val="24"/>
          <w:rtl w:val="0"/>
          <w:lang w:val="es-ES_tradnl"/>
        </w:rPr>
        <w:t>o de indiv</w:t>
      </w:r>
      <w:r>
        <w:rPr>
          <w:rStyle w:val="Nenhum"/>
          <w:rFonts w:ascii="Arial" w:hAnsi="Arial" w:hint="default"/>
          <w:sz w:val="24"/>
          <w:szCs w:val="24"/>
          <w:rtl w:val="0"/>
          <w:lang w:val="pt-PT"/>
        </w:rPr>
        <w:t>í</w:t>
      </w:r>
      <w:r>
        <w:rPr>
          <w:rStyle w:val="Nenhum"/>
          <w:rFonts w:ascii="Arial" w:hAnsi="Arial"/>
          <w:sz w:val="24"/>
          <w:szCs w:val="24"/>
          <w:rtl w:val="0"/>
          <w:lang w:val="pt-PT"/>
        </w:rPr>
        <w:t xml:space="preserve">duos participantes. </w:t>
      </w:r>
    </w:p>
    <w:p>
      <w:pPr>
        <w:pStyle w:val="Corpo A"/>
        <w:spacing w:after="0" w:line="360" w:lineRule="auto"/>
        <w:ind w:firstLine="708"/>
        <w:jc w:val="both"/>
        <w:rPr>
          <w:rStyle w:val="Hyperlink.4"/>
        </w:rPr>
      </w:pPr>
      <w:r>
        <w:rPr>
          <w:rStyle w:val="Nenhum"/>
          <w:rFonts w:ascii="Arial" w:hAnsi="Arial"/>
          <w:sz w:val="24"/>
          <w:szCs w:val="24"/>
          <w:rtl w:val="0"/>
          <w:lang w:val="it-IT"/>
        </w:rPr>
        <w:t>Caso voc</w:t>
      </w:r>
      <w:r>
        <w:rPr>
          <w:rStyle w:val="Nenhum"/>
          <w:rFonts w:ascii="Arial" w:hAnsi="Arial" w:hint="default"/>
          <w:sz w:val="24"/>
          <w:szCs w:val="24"/>
          <w:rtl w:val="0"/>
          <w:lang w:val="pt-PT"/>
        </w:rPr>
        <w:t xml:space="preserve">ê </w:t>
      </w:r>
      <w:r>
        <w:rPr>
          <w:rStyle w:val="Nenhum"/>
          <w:rFonts w:ascii="Arial" w:hAnsi="Arial"/>
          <w:sz w:val="24"/>
          <w:szCs w:val="24"/>
          <w:rtl w:val="0"/>
          <w:lang w:val="pt-PT"/>
        </w:rPr>
        <w:t>concorde em participar desta pesquisa, assine ao final deste documento, que possui duas vias, sendo uma delas sua, e a outra, do pesquisador respons</w:t>
      </w:r>
      <w:r>
        <w:rPr>
          <w:rStyle w:val="Nenhum"/>
          <w:rFonts w:ascii="Arial" w:hAnsi="Arial" w:hint="default"/>
          <w:sz w:val="24"/>
          <w:szCs w:val="24"/>
          <w:rtl w:val="0"/>
          <w:lang w:val="pt-PT"/>
        </w:rPr>
        <w:t>á</w:t>
      </w:r>
      <w:r>
        <w:rPr>
          <w:rStyle w:val="Nenhum"/>
          <w:rFonts w:ascii="Arial" w:hAnsi="Arial"/>
          <w:sz w:val="24"/>
          <w:szCs w:val="24"/>
          <w:rtl w:val="0"/>
          <w:lang w:val="pt-PT"/>
        </w:rPr>
        <w:t xml:space="preserve">vel / coordenador da pesquisa. </w:t>
      </w:r>
    </w:p>
    <w:p>
      <w:pPr>
        <w:pStyle w:val="Corpo A"/>
        <w:spacing w:after="0" w:line="360" w:lineRule="auto"/>
        <w:ind w:firstLine="708"/>
        <w:jc w:val="both"/>
        <w:rPr>
          <w:rStyle w:val="Hyperlink.4"/>
        </w:rPr>
      </w:pPr>
      <w:r>
        <w:rPr>
          <w:rStyle w:val="Nenhum"/>
          <w:rFonts w:ascii="Arial" w:hAnsi="Arial"/>
          <w:sz w:val="24"/>
          <w:szCs w:val="24"/>
          <w:rtl w:val="0"/>
          <w:lang w:val="pt-PT"/>
        </w:rPr>
        <w:t>Seguem os telefones e o endere</w:t>
      </w:r>
      <w:r>
        <w:rPr>
          <w:rStyle w:val="Nenhum"/>
          <w:rFonts w:ascii="Arial" w:hAnsi="Arial" w:hint="default"/>
          <w:sz w:val="24"/>
          <w:szCs w:val="24"/>
          <w:rtl w:val="0"/>
          <w:lang w:val="pt-PT"/>
        </w:rPr>
        <w:t>ç</w:t>
      </w:r>
      <w:r>
        <w:rPr>
          <w:rStyle w:val="Nenhum"/>
          <w:rFonts w:ascii="Arial" w:hAnsi="Arial"/>
          <w:sz w:val="24"/>
          <w:szCs w:val="24"/>
          <w:rtl w:val="0"/>
          <w:lang w:val="pt-PT"/>
        </w:rPr>
        <w:t>o institucional do pesquisador respons</w:t>
      </w:r>
      <w:r>
        <w:rPr>
          <w:rStyle w:val="Nenhum"/>
          <w:rFonts w:ascii="Arial" w:hAnsi="Arial" w:hint="default"/>
          <w:sz w:val="24"/>
          <w:szCs w:val="24"/>
          <w:rtl w:val="0"/>
          <w:lang w:val="pt-PT"/>
        </w:rPr>
        <w:t>á</w:t>
      </w:r>
      <w:r>
        <w:rPr>
          <w:rStyle w:val="Nenhum"/>
          <w:rFonts w:ascii="Arial" w:hAnsi="Arial"/>
          <w:sz w:val="24"/>
          <w:szCs w:val="24"/>
          <w:rtl w:val="0"/>
          <w:lang w:val="nl-NL"/>
        </w:rPr>
        <w:t>vel onde voc</w:t>
      </w:r>
      <w:r>
        <w:rPr>
          <w:rStyle w:val="Nenhum"/>
          <w:rFonts w:ascii="Arial" w:hAnsi="Arial" w:hint="default"/>
          <w:sz w:val="24"/>
          <w:szCs w:val="24"/>
          <w:rtl w:val="0"/>
          <w:lang w:val="pt-PT"/>
        </w:rPr>
        <w:t xml:space="preserve">ê </w:t>
      </w:r>
      <w:r>
        <w:rPr>
          <w:rStyle w:val="Nenhum"/>
          <w:rFonts w:ascii="Arial" w:hAnsi="Arial"/>
          <w:sz w:val="24"/>
          <w:szCs w:val="24"/>
          <w:rtl w:val="0"/>
          <w:lang w:val="pt-PT"/>
        </w:rPr>
        <w:t>poder</w:t>
      </w:r>
      <w:r>
        <w:rPr>
          <w:rStyle w:val="Nenhum"/>
          <w:rFonts w:ascii="Arial" w:hAnsi="Arial" w:hint="default"/>
          <w:sz w:val="24"/>
          <w:szCs w:val="24"/>
          <w:rtl w:val="0"/>
          <w:lang w:val="pt-PT"/>
        </w:rPr>
        <w:t xml:space="preserve">á </w:t>
      </w:r>
      <w:r>
        <w:rPr>
          <w:rStyle w:val="Nenhum"/>
          <w:rFonts w:ascii="Arial" w:hAnsi="Arial"/>
          <w:sz w:val="24"/>
          <w:szCs w:val="24"/>
          <w:rtl w:val="0"/>
          <w:lang w:val="pt-PT"/>
        </w:rPr>
        <w:t>tirar suas d</w:t>
      </w:r>
      <w:r>
        <w:rPr>
          <w:rStyle w:val="Nenhum"/>
          <w:rFonts w:ascii="Arial" w:hAnsi="Arial" w:hint="default"/>
          <w:sz w:val="24"/>
          <w:szCs w:val="24"/>
          <w:rtl w:val="0"/>
          <w:lang w:val="pt-PT"/>
        </w:rPr>
        <w:t>ú</w:t>
      </w:r>
      <w:r>
        <w:rPr>
          <w:rStyle w:val="Nenhum"/>
          <w:rFonts w:ascii="Arial" w:hAnsi="Arial"/>
          <w:sz w:val="24"/>
          <w:szCs w:val="24"/>
          <w:rtl w:val="0"/>
          <w:lang w:val="pt-PT"/>
        </w:rPr>
        <w:t>vidas sobre o projeto e sua participa</w:t>
      </w:r>
      <w:r>
        <w:rPr>
          <w:rStyle w:val="Nenhum"/>
          <w:rFonts w:ascii="Arial" w:hAnsi="Arial" w:hint="default"/>
          <w:sz w:val="24"/>
          <w:szCs w:val="24"/>
          <w:rtl w:val="0"/>
          <w:lang w:val="pt-PT"/>
        </w:rPr>
        <w:t>çã</w:t>
      </w:r>
      <w:r>
        <w:rPr>
          <w:rStyle w:val="Nenhum"/>
          <w:rFonts w:ascii="Arial" w:hAnsi="Arial"/>
          <w:sz w:val="24"/>
          <w:szCs w:val="24"/>
          <w:rtl w:val="0"/>
          <w:lang w:val="pt-PT"/>
        </w:rPr>
        <w:t>o nele, agora ou a qualquer momento. Contatos do pesquisador respons</w:t>
      </w:r>
      <w:r>
        <w:rPr>
          <w:rStyle w:val="Nenhum"/>
          <w:rFonts w:ascii="Arial" w:hAnsi="Arial" w:hint="default"/>
          <w:sz w:val="24"/>
          <w:szCs w:val="24"/>
          <w:rtl w:val="0"/>
          <w:lang w:val="pt-PT"/>
        </w:rPr>
        <w:t>á</w:t>
      </w:r>
      <w:r>
        <w:rPr>
          <w:rStyle w:val="Nenhum"/>
          <w:rFonts w:ascii="Arial" w:hAnsi="Arial"/>
          <w:sz w:val="24"/>
          <w:szCs w:val="24"/>
          <w:rtl w:val="0"/>
          <w:lang w:val="pt-PT"/>
        </w:rPr>
        <w:t>vel: Diego Antonio Ferreira, Fisioterapeuta Osteopata, endere</w:t>
      </w:r>
      <w:r>
        <w:rPr>
          <w:rStyle w:val="Nenhum"/>
          <w:rFonts w:ascii="Arial" w:hAnsi="Arial" w:hint="default"/>
          <w:sz w:val="24"/>
          <w:szCs w:val="24"/>
          <w:rtl w:val="0"/>
          <w:lang w:val="pt-PT"/>
        </w:rPr>
        <w:t>ç</w:t>
      </w:r>
      <w:r>
        <w:rPr>
          <w:rStyle w:val="Nenhum"/>
          <w:rFonts w:ascii="Arial" w:hAnsi="Arial"/>
          <w:sz w:val="24"/>
          <w:szCs w:val="24"/>
          <w:rtl w:val="0"/>
          <w:lang w:val="pt-PT"/>
        </w:rPr>
        <w:t xml:space="preserve">ado a Rua Joinville, 304 </w:t>
      </w:r>
      <w:r>
        <w:rPr>
          <w:rStyle w:val="Nenhum"/>
          <w:rFonts w:ascii="Arial" w:hAnsi="Arial" w:hint="default"/>
          <w:sz w:val="24"/>
          <w:szCs w:val="24"/>
          <w:rtl w:val="0"/>
          <w:lang w:val="pt-PT"/>
        </w:rPr>
        <w:t xml:space="preserve">– </w:t>
      </w:r>
      <w:r>
        <w:rPr>
          <w:rStyle w:val="Nenhum"/>
          <w:rFonts w:ascii="Arial" w:hAnsi="Arial"/>
          <w:sz w:val="24"/>
          <w:szCs w:val="24"/>
          <w:rtl w:val="0"/>
          <w:lang w:val="pt-PT"/>
        </w:rPr>
        <w:t>Itaja</w:t>
      </w:r>
      <w:r>
        <w:rPr>
          <w:rStyle w:val="Nenhum"/>
          <w:rFonts w:ascii="Arial" w:hAnsi="Arial" w:hint="default"/>
          <w:sz w:val="24"/>
          <w:szCs w:val="24"/>
          <w:rtl w:val="0"/>
          <w:lang w:val="pt-PT"/>
        </w:rPr>
        <w:t>í</w:t>
      </w:r>
      <w:r>
        <w:rPr>
          <w:rStyle w:val="Nenhum"/>
          <w:rFonts w:ascii="Arial" w:hAnsi="Arial"/>
          <w:sz w:val="24"/>
          <w:szCs w:val="24"/>
          <w:rtl w:val="0"/>
          <w:lang w:val="pt-PT"/>
        </w:rPr>
        <w:t>/SC, correio eletr</w:t>
      </w:r>
      <w:r>
        <w:rPr>
          <w:rStyle w:val="Nenhum"/>
          <w:rFonts w:ascii="Arial" w:hAnsi="Arial" w:hint="default"/>
          <w:sz w:val="24"/>
          <w:szCs w:val="24"/>
          <w:rtl w:val="0"/>
          <w:lang w:val="pt-PT"/>
        </w:rPr>
        <w:t>ô</w:t>
      </w:r>
      <w:r>
        <w:rPr>
          <w:rStyle w:val="Nenhum"/>
          <w:rFonts w:ascii="Arial" w:hAnsi="Arial"/>
          <w:sz w:val="24"/>
          <w:szCs w:val="24"/>
          <w:rtl w:val="0"/>
          <w:lang w:val="it-IT"/>
        </w:rPr>
        <w:t xml:space="preserve">nico </w:t>
      </w:r>
      <w:r>
        <w:rPr>
          <w:rStyle w:val="Nenhum"/>
          <w:rFonts w:ascii="Arial" w:hAnsi="Arial"/>
          <w:sz w:val="24"/>
          <w:szCs w:val="24"/>
          <w:rtl w:val="0"/>
          <w:lang w:val="pt-PT"/>
        </w:rPr>
        <w:t>diego.ferreira@osteopatiamadrid.com.br, telefone e Whatsapp (047) 99644 1221. Declaro que entendi os objetivos, riscos e benef</w:t>
      </w:r>
      <w:r>
        <w:rPr>
          <w:rStyle w:val="Nenhum"/>
          <w:rFonts w:ascii="Arial" w:hAnsi="Arial" w:hint="default"/>
          <w:sz w:val="24"/>
          <w:szCs w:val="24"/>
          <w:rtl w:val="0"/>
          <w:lang w:val="pt-PT"/>
        </w:rPr>
        <w:t>í</w:t>
      </w:r>
      <w:r>
        <w:rPr>
          <w:rStyle w:val="Nenhum"/>
          <w:rFonts w:ascii="Arial" w:hAnsi="Arial"/>
          <w:sz w:val="24"/>
          <w:szCs w:val="24"/>
          <w:rtl w:val="0"/>
          <w:lang w:val="pt-PT"/>
        </w:rPr>
        <w:t>cios de minha participa</w:t>
      </w:r>
      <w:r>
        <w:rPr>
          <w:rStyle w:val="Nenhum"/>
          <w:rFonts w:ascii="Arial" w:hAnsi="Arial" w:hint="default"/>
          <w:sz w:val="24"/>
          <w:szCs w:val="24"/>
          <w:rtl w:val="0"/>
          <w:lang w:val="pt-PT"/>
        </w:rPr>
        <w:t>çã</w:t>
      </w:r>
      <w:r>
        <w:rPr>
          <w:rStyle w:val="Nenhum"/>
          <w:rFonts w:ascii="Arial" w:hAnsi="Arial"/>
          <w:sz w:val="24"/>
          <w:szCs w:val="24"/>
          <w:rtl w:val="0"/>
          <w:lang w:val="pt-PT"/>
        </w:rPr>
        <w:t xml:space="preserve">o na pesquisa, e que concordo em participar. </w:t>
      </w:r>
    </w:p>
    <w:p>
      <w:pPr>
        <w:pStyle w:val="Corpo A"/>
        <w:spacing w:after="0" w:line="360" w:lineRule="auto"/>
        <w:ind w:firstLine="708"/>
        <w:jc w:val="both"/>
        <w:rPr>
          <w:rStyle w:val="Hyperlink.4"/>
        </w:rPr>
      </w:pPr>
      <w:r>
        <w:rPr>
          <w:rStyle w:val="Nenhum"/>
          <w:rFonts w:ascii="Arial" w:hAnsi="Arial"/>
          <w:sz w:val="24"/>
          <w:szCs w:val="24"/>
          <w:rtl w:val="0"/>
          <w:lang w:val="pt-PT"/>
        </w:rPr>
        <w:t>Itaja</w:t>
      </w:r>
      <w:r>
        <w:rPr>
          <w:rStyle w:val="Nenhum"/>
          <w:rFonts w:ascii="Arial" w:hAnsi="Arial" w:hint="default"/>
          <w:sz w:val="24"/>
          <w:szCs w:val="24"/>
          <w:rtl w:val="0"/>
          <w:lang w:val="pt-PT"/>
        </w:rPr>
        <w:t>í</w:t>
      </w:r>
      <w:r>
        <w:rPr>
          <w:rStyle w:val="Nenhum"/>
          <w:rFonts w:ascii="Arial" w:hAnsi="Arial"/>
          <w:sz w:val="24"/>
          <w:szCs w:val="24"/>
          <w:rtl w:val="0"/>
          <w:lang w:val="en-US"/>
        </w:rPr>
        <w:t xml:space="preserve">, _______de _______________________ de __________. </w:t>
      </w:r>
    </w:p>
    <w:p>
      <w:pPr>
        <w:pStyle w:val="Corpo A"/>
        <w:spacing w:after="0" w:line="360" w:lineRule="auto"/>
        <w:ind w:firstLine="708"/>
        <w:jc w:val="both"/>
        <w:rPr>
          <w:rStyle w:val="Nenhum"/>
          <w:rFonts w:ascii="Arial" w:cs="Arial" w:hAnsi="Arial" w:eastAsia="Arial"/>
          <w:sz w:val="24"/>
          <w:szCs w:val="24"/>
        </w:rPr>
      </w:pPr>
    </w:p>
    <w:p>
      <w:pPr>
        <w:pStyle w:val="Corpo A"/>
        <w:spacing w:after="0" w:line="360" w:lineRule="auto"/>
        <w:ind w:firstLine="708"/>
        <w:jc w:val="both"/>
        <w:rPr>
          <w:rStyle w:val="Hyperlink.4"/>
          <w:lang w:val="en-US"/>
        </w:rPr>
      </w:pPr>
      <w:r>
        <w:rPr>
          <w:rStyle w:val="Nenhum"/>
          <w:rFonts w:ascii="Arial" w:hAnsi="Arial"/>
          <w:sz w:val="24"/>
          <w:szCs w:val="24"/>
          <w:rtl w:val="0"/>
          <w:lang w:val="en-US"/>
        </w:rPr>
        <w:t xml:space="preserve">Assinatura do(a) participante: ________________________________ </w:t>
      </w:r>
    </w:p>
    <w:p>
      <w:pPr>
        <w:pStyle w:val="Corpo A"/>
        <w:spacing w:after="0" w:line="360" w:lineRule="auto"/>
        <w:ind w:firstLine="708"/>
        <w:jc w:val="both"/>
        <w:rPr>
          <w:rStyle w:val="Nenhum"/>
          <w:rFonts w:ascii="Arial" w:cs="Arial" w:hAnsi="Arial" w:eastAsia="Arial"/>
          <w:sz w:val="24"/>
          <w:szCs w:val="24"/>
        </w:rPr>
      </w:pPr>
    </w:p>
    <w:p>
      <w:pPr>
        <w:pStyle w:val="Corpo A"/>
        <w:spacing w:after="0" w:line="360" w:lineRule="auto"/>
        <w:ind w:firstLine="708"/>
        <w:jc w:val="both"/>
      </w:pPr>
      <w:r>
        <w:rPr>
          <w:rStyle w:val="Nenhum"/>
          <w:rFonts w:ascii="Arial" w:hAnsi="Arial"/>
          <w:sz w:val="24"/>
          <w:szCs w:val="24"/>
          <w:rtl w:val="0"/>
          <w:lang w:val="en-US"/>
        </w:rPr>
        <w:t>Assinatura do pesquisador: __________________________________</w:t>
      </w:r>
      <w:r>
        <w:rPr>
          <w:rStyle w:val="Hyperlink.4"/>
          <w:lang w:val="en-US"/>
        </w:rPr>
      </w:r>
    </w:p>
    <w:sectPr>
      <w:headerReference w:type="default" r:id="rId5"/>
      <w:headerReference w:type="first" r:id="rId6"/>
      <w:footerReference w:type="default" r:id="rId7"/>
      <w:footerReference w:type="first" r:id="rId8"/>
      <w:pgSz w:w="11900" w:h="16840" w:orient="portrait"/>
      <w:pgMar w:top="1701" w:right="1134" w:bottom="1134" w:left="1701" w:header="709" w:footer="709"/>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çalho e Rodapé"/>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çalho e Rodapé"/>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çalho e Rodapé"/>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right"/>
    </w:pPr>
    <w:r>
      <w:rPr/>
      <w:fldChar w:fldCharType="begin" w:fldLock="0"/>
    </w:r>
    <w:r>
      <w:instrText xml:space="preserve"> PAGE </w:instrText>
    </w:r>
    <w:r>
      <w:rPr/>
      <w:fldChar w:fldCharType="separate" w:fldLock="0"/>
    </w:r>
    <w:r/>
    <w:r>
      <w:rPr/>
      <w:fldChar w:fldCharType="end" w:fldLock="0"/>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çalho e Rodapé"/>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úmeros"/>
  </w:abstractNum>
  <w:abstractNum w:abstractNumId="1">
    <w:multiLevelType w:val="hybridMultilevel"/>
    <w:styleLink w:val="Números"/>
    <w:lvl w:ilvl="0">
      <w:start w:val="1"/>
      <w:numFmt w:val="decimal"/>
      <w:suff w:val="tab"/>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decimal"/>
        <w:suff w:val="tab"/>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0"/>
    <w:lvlOverride w:ilvl="0">
      <w:lvl w:ilvl="0">
        <w:start w:val="1"/>
        <w:numFmt w:val="decimal"/>
        <w:suff w:val="tab"/>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1"/>
  <w:evenAndOddHeaders w:val="0"/>
  <w:bookFoldPrinting w:val="0"/>
  <w:noLineBreaksAfter w:lang="português" w:val="‘“(〔[{〈《「『【⦅〘〖«〝︵︷︹︻︽︿﹁﹃﹇﹙﹛﹝｢"/>
  <w:noLineBreaksBefore w:lang="português"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çalho e Rodapé">
    <w:name w:val="Cabeçalho e Rodapé"/>
    <w:next w:val="Cabeçalho e Rodapé"/>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Corpo A">
    <w:name w:val="Corpo A"/>
    <w:next w:val="Corpo A"/>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pt-PT"/>
      <w14:textOutline w14:w="12700" w14:cap="flat">
        <w14:noFill/>
        <w14:miter w14:lim="400000"/>
      </w14:textOutline>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8928" w:leader="dot"/>
      </w:tabs>
      <w:suppressAutoHyphens w:val="0"/>
      <w:bidi w:val="0"/>
      <w:spacing w:before="0" w:after="12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heading 1">
    <w:name w:val="heading 1"/>
    <w:next w:val="heading 1"/>
    <w:pPr>
      <w:keepNext w:val="0"/>
      <w:keepLines w:val="0"/>
      <w:pageBreakBefore w:val="0"/>
      <w:widowControl w:val="1"/>
      <w:shd w:val="clear" w:color="auto" w:fill="auto"/>
      <w:suppressAutoHyphens w:val="0"/>
      <w:bidi w:val="0"/>
      <w:spacing w:before="100" w:after="100" w:line="240" w:lineRule="auto"/>
      <w:ind w:left="0" w:right="0" w:firstLine="0"/>
      <w:jc w:val="left"/>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36"/>
      <w:position w:val="0"/>
      <w:sz w:val="48"/>
      <w:szCs w:val="48"/>
      <w:u w:val="none" w:color="000000"/>
      <w:shd w:val="nil" w:color="auto" w:fill="auto"/>
      <w:vertAlign w:val="baseline"/>
      <w:lang w:val="pt-PT"/>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8928" w:leader="dot"/>
      </w:tabs>
      <w:suppressAutoHyphens w:val="0"/>
      <w:bidi w:val="0"/>
      <w:spacing w:before="0" w:after="120" w:line="240" w:lineRule="auto"/>
      <w:ind w:left="0" w:right="0" w:firstLine="283"/>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Fill>
        <w14:solidFill>
          <w14:srgbClr w14:val="000000"/>
        </w14:solidFill>
      </w14:textFill>
    </w:rPr>
  </w:style>
  <w:style w:type="paragraph" w:styleId="Subtítulo">
    <w:name w:val="Subtítulo"/>
    <w:next w:val="Corpo A"/>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OC 3">
    <w:name w:val="TOC 3"/>
    <w:next w:val="TOC 3"/>
    <w:pPr>
      <w:keepNext w:val="0"/>
      <w:keepLines w:val="0"/>
      <w:pageBreakBefore w:val="0"/>
      <w:widowControl w:val="1"/>
      <w:shd w:val="clear" w:color="auto" w:fill="auto"/>
      <w:tabs>
        <w:tab w:val="right" w:pos="8928" w:leader="dot"/>
      </w:tabs>
      <w:suppressAutoHyphens w:val="0"/>
      <w:bidi w:val="0"/>
      <w:spacing w:before="0" w:after="120" w:line="24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Fill>
        <w14:solidFill>
          <w14:srgbClr w14:val="000000"/>
        </w14:solidFill>
      </w14:textFill>
    </w:rPr>
  </w:style>
  <w:style w:type="paragraph" w:styleId="Título">
    <w:name w:val="Título"/>
    <w:next w:val="Corpo A"/>
    <w:pPr>
      <w:keepNext w:val="1"/>
      <w:keepLines w:val="0"/>
      <w:pageBreakBefore w:val="0"/>
      <w:widowControl w:val="1"/>
      <w:shd w:val="clear" w:color="auto" w:fill="auto"/>
      <w:suppressAutoHyphens w:val="0"/>
      <w:bidi w:val="0"/>
      <w:spacing w:before="0" w:after="0" w:line="240" w:lineRule="auto"/>
      <w:ind w:left="0" w:right="0" w:firstLine="0"/>
      <w:jc w:val="left"/>
      <w:outlineLvl w:val="2"/>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60"/>
      <w:szCs w:val="6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Corpo">
    <w:name w:val="Corpo"/>
    <w:next w:val="Co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pt-PT"/>
      <w14:textFill>
        <w14:solidFill>
          <w14:srgbClr w14:val="000000"/>
        </w14:solidFill>
      </w14:textFill>
    </w:rPr>
  </w:style>
  <w:style w:type="character" w:styleId="Nenhum">
    <w:name w:val="Nenhum"/>
  </w:style>
  <w:style w:type="character" w:styleId="Hyperlink.0">
    <w:name w:val="Hyperlink.0"/>
    <w:basedOn w:val="Nenhum"/>
    <w:next w:val="Hyperlink.0"/>
    <w:rPr>
      <w:outline w:val="0"/>
      <w:color w:val="0000ff"/>
      <w:sz w:val="24"/>
      <w:szCs w:val="24"/>
      <w:u w:val="single" w:color="0000ff"/>
      <w14:textFill>
        <w14:solidFill>
          <w14:srgbClr w14:val="0000FF"/>
        </w14:solidFill>
      </w14:textFill>
    </w:rPr>
  </w:style>
  <w:style w:type="paragraph" w:styleId="Padrão">
    <w:name w:val="Padrão"/>
    <w:next w:val="Padrã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Hyperlink.1">
    <w:name w:val="Hyperlink.1"/>
    <w:basedOn w:val="Nenhum"/>
    <w:next w:val="Hyperlink.1"/>
    <w:rPr>
      <w:outline w:val="0"/>
      <w:color w:val="0000ff"/>
      <w:sz w:val="24"/>
      <w:szCs w:val="24"/>
      <w:u w:val="single" w:color="0000ff"/>
      <w:lang w:val="en-US"/>
      <w14:textFill>
        <w14:solidFill>
          <w14:srgbClr w14:val="0000FF"/>
        </w14:solidFill>
      </w14:textFill>
    </w:rPr>
  </w:style>
  <w:style w:type="numbering" w:styleId="Números">
    <w:name w:val="Números"/>
    <w:pPr>
      <w:numPr>
        <w:numId w:val="1"/>
      </w:numPr>
    </w:pPr>
  </w:style>
  <w:style w:type="character" w:styleId="Hyperlink.2">
    <w:name w:val="Hyperlink.2"/>
    <w:basedOn w:val="Nenhum"/>
    <w:next w:val="Hyperlink.2"/>
    <w:rPr>
      <w:outline w:val="0"/>
      <w:color w:val="0000ff"/>
      <w:sz w:val="22"/>
      <w:szCs w:val="22"/>
      <w:u w:val="single" w:color="0000ff"/>
      <w:lang w:val="pt-PT"/>
      <w14:textFill>
        <w14:solidFill>
          <w14:srgbClr w14:val="0000FF"/>
        </w14:solidFill>
      </w14:textFill>
    </w:rPr>
  </w:style>
  <w:style w:type="character" w:styleId="Hyperlink.3">
    <w:name w:val="Hyperlink.3"/>
    <w:basedOn w:val="Nenhum"/>
    <w:next w:val="Hyperlink.3"/>
    <w:rPr>
      <w:rFonts w:ascii="Arial" w:cs="Arial" w:hAnsi="Arial" w:eastAsia="Arial"/>
      <w:outline w:val="0"/>
      <w:color w:val="000000"/>
      <w:u w:val="none" w:color="000000"/>
      <w:shd w:val="clear" w:color="auto" w:fill="ffffff"/>
      <w:lang w:val="en-US"/>
      <w14:textFill>
        <w14:solidFill>
          <w14:srgbClr w14:val="000000"/>
        </w14:solidFill>
      </w14:textFill>
    </w:rPr>
  </w:style>
  <w:style w:type="character" w:styleId="Hyperlink.4">
    <w:name w:val="Hyperlink.4"/>
    <w:basedOn w:val="Nenhum"/>
    <w:next w:val="Hyperlink.4"/>
    <w:rPr>
      <w:rFonts w:ascii="Arial" w:cs="Arial" w:hAnsi="Arial" w:eastAsia="Arial"/>
      <w:sz w:val="24"/>
      <w:szCs w:val="24"/>
    </w:rPr>
  </w:style>
  <w:style w:type="character" w:styleId="Hyperlink.5">
    <w:name w:val="Hyperlink.5"/>
    <w:basedOn w:val="Nenhum"/>
    <w:next w:val="Hyperlink.5"/>
    <w:rPr>
      <w:rFonts w:ascii="Arial" w:cs="Arial" w:hAnsi="Arial" w:eastAsia="Arial"/>
      <w:outline w:val="0"/>
      <w:color w:val="0000ff"/>
      <w:sz w:val="24"/>
      <w:szCs w:val="24"/>
      <w:u w:val="single" w:color="0000ff"/>
      <w14:textFill>
        <w14:solidFill>
          <w14:srgbClr w14:val="0000FF"/>
        </w14:solidFill>
      </w14:textFill>
    </w:rPr>
  </w:style>
  <w:style w:type="character" w:styleId="Hyperlink.6">
    <w:name w:val="Hyperlink.6"/>
    <w:basedOn w:val="Nenhum"/>
    <w:next w:val="Hyperlink.6"/>
    <w:rPr>
      <w:rFonts w:ascii="Arial" w:cs="Arial" w:hAnsi="Arial" w:eastAsia="Arial"/>
      <w:outline w:val="0"/>
      <w:color w:val="000000"/>
      <w:u w:val="none" w:color="000000"/>
      <w:shd w:val="clear" w:color="auto" w:fill="ffffff"/>
      <w:lang w:val="pt-PT"/>
      <w14:textFill>
        <w14:solidFill>
          <w14:srgbClr w14:val="000000"/>
        </w14:solidFill>
      </w14:textFill>
    </w:rPr>
  </w:style>
  <w:style w:type="character" w:styleId="Hyperlink.7">
    <w:name w:val="Hyperlink.7"/>
    <w:basedOn w:val="Nenhum"/>
    <w:next w:val="Hyperlink.7"/>
    <w:rPr>
      <w:outline w:val="0"/>
      <w:color w:val="0000ff"/>
      <w:u w:val="single" w:color="0000ff"/>
      <w:lang w:val="pt-PT"/>
      <w14:textFill>
        <w14:solidFill>
          <w14:srgbClr w14:val="0000FF"/>
        </w14:solidFill>
      </w14:textFill>
    </w:rPr>
  </w:style>
  <w:style w:type="character" w:styleId="Hyperlink.8">
    <w:name w:val="Hyperlink.8"/>
    <w:basedOn w:val="Nenhum"/>
    <w:next w:val="Hyperlink.8"/>
    <w:rPr>
      <w:rFonts w:ascii="Arial" w:cs="Arial" w:hAnsi="Arial" w:eastAsia="Arial"/>
      <w:outline w:val="0"/>
      <w:color w:val="000000"/>
      <w:u w:val="none" w:color="000000"/>
      <w:lang w:val="pt-PT"/>
      <w14:textFill>
        <w14:solidFill>
          <w14:srgbClr w14:val="000000"/>
        </w14:solidFill>
      </w14:textFill>
    </w:rPr>
  </w:style>
  <w:style w:type="character" w:styleId="Hyperlink.9">
    <w:name w:val="Hyperlink.9"/>
    <w:basedOn w:val="Nenhum"/>
    <w:next w:val="Hyperlink.9"/>
    <w:rPr>
      <w:rFonts w:ascii="Arial" w:cs="Arial" w:hAnsi="Arial" w:eastAsia="Arial"/>
      <w:lang w:val="pt-PT"/>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Tema do Office">
  <a:themeElements>
    <a:clrScheme name="Tema do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Tema do Office">
      <a:majorFont>
        <a:latin typeface="Helvetica Neue"/>
        <a:ea typeface="Helvetica Neue"/>
        <a:cs typeface="Helvetica Neue"/>
      </a:majorFont>
      <a:minorFont>
        <a:latin typeface="Helvetica Neue"/>
        <a:ea typeface="Helvetica Neue"/>
        <a:cs typeface="Helvetica Neue"/>
      </a:minorFont>
    </a:fontScheme>
    <a:fmtScheme name="Tema do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