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6D7F" w:rsidRDefault="00076D7F" w:rsidP="00076D7F">
      <w:pPr>
        <w:spacing w:after="0" w:line="360" w:lineRule="auto"/>
        <w:ind w:firstLine="0"/>
        <w:jc w:val="center"/>
        <w:rPr>
          <w:b/>
        </w:rPr>
      </w:pPr>
      <w:r>
        <w:rPr>
          <w:b/>
        </w:rPr>
        <w:t xml:space="preserve">ANEXO V – </w:t>
      </w:r>
      <w:proofErr w:type="spellStart"/>
      <w:r w:rsidRPr="00076D7F">
        <w:rPr>
          <w:b/>
        </w:rPr>
        <w:t>Modified</w:t>
      </w:r>
      <w:proofErr w:type="spellEnd"/>
      <w:r w:rsidRPr="00076D7F">
        <w:rPr>
          <w:b/>
        </w:rPr>
        <w:t xml:space="preserve"> Oxford </w:t>
      </w:r>
      <w:proofErr w:type="spellStart"/>
      <w:r w:rsidRPr="00076D7F">
        <w:rPr>
          <w:b/>
        </w:rPr>
        <w:t>Scale</w:t>
      </w:r>
      <w:proofErr w:type="spellEnd"/>
      <w:r w:rsidRPr="00076D7F">
        <w:rPr>
          <w:b/>
        </w:rPr>
        <w:t xml:space="preserve"> for </w:t>
      </w:r>
      <w:proofErr w:type="spellStart"/>
      <w:r w:rsidRPr="00076D7F">
        <w:rPr>
          <w:b/>
        </w:rPr>
        <w:t>Assessment</w:t>
      </w:r>
      <w:proofErr w:type="spellEnd"/>
      <w:r w:rsidRPr="00076D7F">
        <w:rPr>
          <w:b/>
        </w:rPr>
        <w:t xml:space="preserve"> </w:t>
      </w:r>
      <w:proofErr w:type="spellStart"/>
      <w:r w:rsidRPr="00076D7F">
        <w:rPr>
          <w:b/>
        </w:rPr>
        <w:t>of</w:t>
      </w:r>
      <w:proofErr w:type="spellEnd"/>
      <w:r w:rsidRPr="00076D7F">
        <w:rPr>
          <w:b/>
        </w:rPr>
        <w:t xml:space="preserve"> </w:t>
      </w:r>
      <w:proofErr w:type="spellStart"/>
      <w:r w:rsidRPr="00076D7F">
        <w:rPr>
          <w:b/>
        </w:rPr>
        <w:t>Function</w:t>
      </w:r>
      <w:proofErr w:type="spellEnd"/>
      <w:r>
        <w:rPr>
          <w:b/>
        </w:rPr>
        <w:t xml:space="preserve"> - </w:t>
      </w:r>
      <w:r w:rsidRPr="00076D7F">
        <w:rPr>
          <w:b/>
        </w:rPr>
        <w:t>PFM</w:t>
      </w:r>
    </w:p>
    <w:tbl>
      <w:tblPr>
        <w:tblW w:w="10065" w:type="dxa"/>
        <w:tblInd w:w="-57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/>
      </w:tblPr>
      <w:tblGrid>
        <w:gridCol w:w="425"/>
        <w:gridCol w:w="9640"/>
      </w:tblGrid>
      <w:tr w:rsidR="00076D7F" w:rsidTr="005509B0">
        <w:tc>
          <w:tcPr>
            <w:tcW w:w="10065" w:type="dxa"/>
            <w:gridSpan w:val="2"/>
          </w:tcPr>
          <w:p w:rsidR="00076D7F" w:rsidRDefault="00076D7F" w:rsidP="005509B0">
            <w:pPr>
              <w:keepNext/>
              <w:ind w:firstLine="0"/>
            </w:pPr>
            <w:r>
              <w:t>Escala Modificada de Oxford</w:t>
            </w:r>
          </w:p>
        </w:tc>
      </w:tr>
      <w:tr w:rsidR="00076D7F" w:rsidTr="005509B0">
        <w:tc>
          <w:tcPr>
            <w:tcW w:w="425" w:type="dxa"/>
          </w:tcPr>
          <w:p w:rsidR="00076D7F" w:rsidRDefault="00076D7F" w:rsidP="005509B0">
            <w:pPr>
              <w:keepNext/>
              <w:ind w:firstLine="0"/>
            </w:pPr>
            <w:proofErr w:type="gramStart"/>
            <w:r>
              <w:t>0</w:t>
            </w:r>
            <w:proofErr w:type="gramEnd"/>
          </w:p>
        </w:tc>
        <w:tc>
          <w:tcPr>
            <w:tcW w:w="9640" w:type="dxa"/>
          </w:tcPr>
          <w:p w:rsidR="00076D7F" w:rsidRDefault="00076D7F" w:rsidP="005509B0">
            <w:pPr>
              <w:keepNext/>
              <w:ind w:firstLine="0"/>
              <w:jc w:val="both"/>
            </w:pPr>
            <w:r>
              <w:t>Ausência de contração – sem contração muscular perceptível</w:t>
            </w:r>
          </w:p>
          <w:p w:rsidR="00076D7F" w:rsidRDefault="00076D7F" w:rsidP="005509B0">
            <w:pPr>
              <w:ind w:firstLine="0"/>
              <w:rPr>
                <w:rFonts w:ascii="Calibri" w:eastAsia="Calibri" w:hAnsi="Calibri" w:cs="Calibri"/>
              </w:rPr>
            </w:pPr>
          </w:p>
        </w:tc>
      </w:tr>
      <w:tr w:rsidR="00076D7F" w:rsidTr="005509B0">
        <w:tc>
          <w:tcPr>
            <w:tcW w:w="425" w:type="dxa"/>
          </w:tcPr>
          <w:p w:rsidR="00076D7F" w:rsidRDefault="00076D7F" w:rsidP="005509B0">
            <w:pPr>
              <w:keepNext/>
              <w:ind w:firstLine="0"/>
            </w:pPr>
            <w:proofErr w:type="gramStart"/>
            <w:r>
              <w:t>1</w:t>
            </w:r>
            <w:proofErr w:type="gramEnd"/>
          </w:p>
        </w:tc>
        <w:tc>
          <w:tcPr>
            <w:tcW w:w="9640" w:type="dxa"/>
          </w:tcPr>
          <w:p w:rsidR="00076D7F" w:rsidRDefault="00076D7F" w:rsidP="005509B0">
            <w:pPr>
              <w:keepNext/>
              <w:ind w:firstLine="0"/>
              <w:jc w:val="both"/>
            </w:pPr>
            <w:r>
              <w:t>Esboço de contração – esboço de contração não sustentada</w:t>
            </w:r>
          </w:p>
          <w:p w:rsidR="00076D7F" w:rsidRDefault="00076D7F" w:rsidP="005509B0">
            <w:pPr>
              <w:ind w:firstLine="0"/>
              <w:rPr>
                <w:rFonts w:ascii="Calibri" w:eastAsia="Calibri" w:hAnsi="Calibri" w:cs="Calibri"/>
              </w:rPr>
            </w:pPr>
          </w:p>
        </w:tc>
      </w:tr>
      <w:tr w:rsidR="00076D7F" w:rsidTr="005509B0">
        <w:tc>
          <w:tcPr>
            <w:tcW w:w="425" w:type="dxa"/>
          </w:tcPr>
          <w:p w:rsidR="00076D7F" w:rsidRDefault="00076D7F" w:rsidP="005509B0">
            <w:pPr>
              <w:keepNext/>
              <w:ind w:firstLine="0"/>
            </w:pPr>
            <w:proofErr w:type="gramStart"/>
            <w:r>
              <w:t>2</w:t>
            </w:r>
            <w:proofErr w:type="gramEnd"/>
          </w:p>
        </w:tc>
        <w:tc>
          <w:tcPr>
            <w:tcW w:w="9640" w:type="dxa"/>
          </w:tcPr>
          <w:p w:rsidR="00076D7F" w:rsidRDefault="00076D7F" w:rsidP="005509B0">
            <w:pPr>
              <w:keepNext/>
              <w:ind w:firstLine="0"/>
              <w:jc w:val="both"/>
            </w:pPr>
            <w:proofErr w:type="gramStart"/>
            <w:r>
              <w:t>Fraco – presença</w:t>
            </w:r>
            <w:proofErr w:type="gramEnd"/>
            <w:r>
              <w:t xml:space="preserve"> de contração de pequena intensidade, mas que se sustenta</w:t>
            </w:r>
          </w:p>
          <w:p w:rsidR="00076D7F" w:rsidRDefault="00076D7F" w:rsidP="005509B0">
            <w:pPr>
              <w:ind w:firstLine="0"/>
              <w:rPr>
                <w:rFonts w:ascii="Calibri" w:eastAsia="Calibri" w:hAnsi="Calibri" w:cs="Calibri"/>
              </w:rPr>
            </w:pPr>
          </w:p>
        </w:tc>
      </w:tr>
      <w:tr w:rsidR="00076D7F" w:rsidTr="005509B0">
        <w:tc>
          <w:tcPr>
            <w:tcW w:w="425" w:type="dxa"/>
          </w:tcPr>
          <w:p w:rsidR="00076D7F" w:rsidRDefault="00076D7F" w:rsidP="005509B0">
            <w:pPr>
              <w:keepNext/>
              <w:ind w:firstLine="0"/>
            </w:pPr>
            <w:proofErr w:type="gramStart"/>
            <w:r>
              <w:t>3</w:t>
            </w:r>
            <w:proofErr w:type="gramEnd"/>
          </w:p>
        </w:tc>
        <w:tc>
          <w:tcPr>
            <w:tcW w:w="9640" w:type="dxa"/>
          </w:tcPr>
          <w:p w:rsidR="00076D7F" w:rsidRDefault="00076D7F" w:rsidP="005509B0">
            <w:pPr>
              <w:keepNext/>
              <w:ind w:firstLine="0"/>
              <w:jc w:val="both"/>
            </w:pPr>
            <w:r>
              <w:t>Moderado – contração sentida como aumento da pressão intravaginal que comprime o dedo do examinador com pequena elevação cranial da parede vaginal</w:t>
            </w:r>
          </w:p>
        </w:tc>
      </w:tr>
      <w:tr w:rsidR="00076D7F" w:rsidTr="005509B0">
        <w:tc>
          <w:tcPr>
            <w:tcW w:w="425" w:type="dxa"/>
          </w:tcPr>
          <w:p w:rsidR="00076D7F" w:rsidRDefault="00076D7F" w:rsidP="005509B0">
            <w:pPr>
              <w:keepNext/>
              <w:ind w:firstLine="0"/>
            </w:pPr>
            <w:proofErr w:type="gramStart"/>
            <w:r>
              <w:t>4</w:t>
            </w:r>
            <w:proofErr w:type="gramEnd"/>
          </w:p>
        </w:tc>
        <w:tc>
          <w:tcPr>
            <w:tcW w:w="9640" w:type="dxa"/>
          </w:tcPr>
          <w:p w:rsidR="00076D7F" w:rsidRDefault="00076D7F" w:rsidP="005509B0">
            <w:pPr>
              <w:keepNext/>
              <w:ind w:firstLine="0"/>
              <w:jc w:val="both"/>
            </w:pPr>
            <w:proofErr w:type="gramStart"/>
            <w:r>
              <w:t>Bom – contração</w:t>
            </w:r>
            <w:proofErr w:type="gramEnd"/>
            <w:r>
              <w:t xml:space="preserve"> que aperta o dedo do examinador com elevação da parede vaginal em direção à sínfise púbica</w:t>
            </w:r>
          </w:p>
        </w:tc>
      </w:tr>
      <w:tr w:rsidR="00076D7F" w:rsidTr="005509B0">
        <w:tc>
          <w:tcPr>
            <w:tcW w:w="425" w:type="dxa"/>
          </w:tcPr>
          <w:p w:rsidR="00076D7F" w:rsidRDefault="00076D7F" w:rsidP="005509B0">
            <w:pPr>
              <w:keepNext/>
              <w:ind w:firstLine="0"/>
            </w:pPr>
            <w:proofErr w:type="gramStart"/>
            <w:r>
              <w:t>5</w:t>
            </w:r>
            <w:proofErr w:type="gramEnd"/>
          </w:p>
        </w:tc>
        <w:tc>
          <w:tcPr>
            <w:tcW w:w="9640" w:type="dxa"/>
          </w:tcPr>
          <w:p w:rsidR="00076D7F" w:rsidRDefault="00076D7F" w:rsidP="005509B0">
            <w:pPr>
              <w:keepNext/>
              <w:ind w:firstLine="0"/>
              <w:jc w:val="both"/>
            </w:pPr>
            <w:r>
              <w:t xml:space="preserve">Forte – contração forte, compressão firme do dedo do examinador com movimento em direção à sínfise </w:t>
            </w:r>
            <w:proofErr w:type="gramStart"/>
            <w:r>
              <w:t>púbica</w:t>
            </w:r>
            <w:proofErr w:type="gramEnd"/>
          </w:p>
        </w:tc>
      </w:tr>
    </w:tbl>
    <w:p w:rsidR="00FA0823" w:rsidRDefault="00FA0823"/>
    <w:sectPr w:rsidR="00FA0823" w:rsidSect="00FA082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hyphenationZone w:val="425"/>
  <w:characterSpacingControl w:val="doNotCompress"/>
  <w:compat/>
  <w:rsids>
    <w:rsidRoot w:val="00076D7F"/>
    <w:rsid w:val="00076D7F"/>
    <w:rsid w:val="00FA08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6D7F"/>
    <w:pPr>
      <w:spacing w:after="160" w:line="259" w:lineRule="auto"/>
      <w:ind w:firstLine="709"/>
    </w:pPr>
    <w:rPr>
      <w:rFonts w:ascii="Arial" w:eastAsia="Arial" w:hAnsi="Arial" w:cs="Arial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562</Characters>
  <Application>Microsoft Office Word</Application>
  <DocSecurity>0</DocSecurity>
  <Lines>4</Lines>
  <Paragraphs>1</Paragraphs>
  <ScaleCrop>false</ScaleCrop>
  <Company/>
  <LinksUpToDate>false</LinksUpToDate>
  <CharactersWithSpaces>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fisioterapia</dc:creator>
  <cp:lastModifiedBy>fisioterapia</cp:lastModifiedBy>
  <cp:revision>1</cp:revision>
  <dcterms:created xsi:type="dcterms:W3CDTF">2022-07-18T12:41:00Z</dcterms:created>
  <dcterms:modified xsi:type="dcterms:W3CDTF">2022-07-18T12:41:00Z</dcterms:modified>
</cp:coreProperties>
</file>