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D9" w:rsidRPr="00A06116" w:rsidRDefault="009704D9" w:rsidP="009704D9">
      <w:pPr>
        <w:spacing w:after="0" w:line="360" w:lineRule="auto"/>
        <w:ind w:firstLine="0"/>
        <w:jc w:val="center"/>
        <w:rPr>
          <w:b/>
          <w:lang w:val="en-US"/>
        </w:rPr>
      </w:pPr>
      <w:r w:rsidRPr="00A06116">
        <w:rPr>
          <w:b/>
          <w:lang w:val="en-US"/>
        </w:rPr>
        <w:t xml:space="preserve">ANEXO III </w:t>
      </w:r>
      <w:r w:rsidRPr="00A06116">
        <w:rPr>
          <w:b/>
          <w:i/>
          <w:lang w:val="en-US"/>
        </w:rPr>
        <w:t>– Female Sexual Function Index</w:t>
      </w:r>
      <w:r w:rsidRPr="00A06116">
        <w:rPr>
          <w:b/>
          <w:lang w:val="en-US"/>
        </w:rPr>
        <w:t xml:space="preserve"> (FSFI)</w:t>
      </w:r>
    </w:p>
    <w:tbl>
      <w:tblPr>
        <w:tblW w:w="8926" w:type="dxa"/>
        <w:tblInd w:w="11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/>
      </w:tblPr>
      <w:tblGrid>
        <w:gridCol w:w="4106"/>
        <w:gridCol w:w="992"/>
        <w:gridCol w:w="993"/>
        <w:gridCol w:w="992"/>
        <w:gridCol w:w="850"/>
        <w:gridCol w:w="993"/>
      </w:tblGrid>
      <w:tr w:rsidR="009704D9" w:rsidTr="005509B0">
        <w:tc>
          <w:tcPr>
            <w:tcW w:w="4106" w:type="dxa"/>
            <w:vAlign w:val="center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Questões</w:t>
            </w:r>
          </w:p>
        </w:tc>
        <w:tc>
          <w:tcPr>
            <w:tcW w:w="992" w:type="dxa"/>
            <w:vAlign w:val="center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Concordo fortemente</w:t>
            </w:r>
          </w:p>
        </w:tc>
        <w:tc>
          <w:tcPr>
            <w:tcW w:w="993" w:type="dxa"/>
            <w:vAlign w:val="center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Concordo</w:t>
            </w:r>
          </w:p>
        </w:tc>
        <w:tc>
          <w:tcPr>
            <w:tcW w:w="992" w:type="dxa"/>
            <w:vAlign w:val="center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 concordo nem discordo</w:t>
            </w:r>
          </w:p>
        </w:tc>
        <w:tc>
          <w:tcPr>
            <w:tcW w:w="850" w:type="dxa"/>
            <w:vAlign w:val="center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Discordo</w:t>
            </w:r>
          </w:p>
        </w:tc>
        <w:tc>
          <w:tcPr>
            <w:tcW w:w="993" w:type="dxa"/>
            <w:vAlign w:val="center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Discordo fortemente</w:t>
            </w: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sentiu desejo ou interesse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como classificaria o seu nível (grau) de desejo ou interesse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se sentiu sexualmente excitada durante a atividade sexual ou a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como classificaria o seu nível de excitação sexual durante a atividade sexual ou a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a sua confiança em conseguir ficar sexualmente excitada durante a atividade sexual ou a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se sentiu satisfeita com a sua excitação sexual durante a atividade sexual ou a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ficou lubrificada (“molhada”) durante a atividade sexual ou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a dificuldade que teve em ficar lubrificada (“molhada”) durante a atividade sexual ou a relação sexual? 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manteve a sua lubrificação (“estar molhada”) até ao fim da atividade sexual ou da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a dificuldade que teve em manter a sua lubrificação (“estar molhada”) até ao fim da atividade sexual ou da relação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quando teve estimulação sexual, com que frequência atingiu o orgasmo (clímax)?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quando teve estimulação sexual ou relação sexual, qual a dificuldade que teve em atingir o orgasmo (clímax)?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foi o seu nível de satisfação com a sua capacidade de atingir o orgasmo (clímax) durante a atividade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foi o seu nível de satisfação com o grau de proximidade emocional entre si e o seu parceiro durante a atividade sexual?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o seu nível de satisfação com o relacionamento sexual que mantém com o seu parceiro?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qual o seu nível de satisfação com a sua vida sexual em geral?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sentiu desconforto ou dor </w:t>
            </w:r>
            <w:r>
              <w:rPr>
                <w:sz w:val="16"/>
                <w:szCs w:val="16"/>
                <w:u w:val="single"/>
              </w:rPr>
              <w:t>durante</w:t>
            </w:r>
            <w:r>
              <w:rPr>
                <w:sz w:val="16"/>
                <w:szCs w:val="16"/>
              </w:rPr>
              <w:t xml:space="preserve"> a penetração vaginal?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 que frequência sentiu desconforto ou dor</w:t>
            </w:r>
            <w:r>
              <w:rPr>
                <w:sz w:val="16"/>
                <w:szCs w:val="16"/>
                <w:u w:val="single"/>
              </w:rPr>
              <w:t xml:space="preserve"> após</w:t>
            </w:r>
            <w:r>
              <w:rPr>
                <w:sz w:val="16"/>
                <w:szCs w:val="16"/>
              </w:rPr>
              <w:t xml:space="preserve"> a penetração vaginal?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704D9" w:rsidTr="005509B0">
        <w:tc>
          <w:tcPr>
            <w:tcW w:w="4106" w:type="dxa"/>
          </w:tcPr>
          <w:p w:rsidR="009704D9" w:rsidRDefault="009704D9" w:rsidP="009704D9">
            <w:pPr>
              <w:numPr>
                <w:ilvl w:val="0"/>
                <w:numId w:val="1"/>
              </w:numPr>
              <w:spacing w:after="0" w:line="240" w:lineRule="auto"/>
              <w:ind w:left="3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Nas últimas 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  <w:r>
              <w:rPr>
                <w:sz w:val="16"/>
                <w:szCs w:val="16"/>
              </w:rPr>
              <w:t xml:space="preserve"> semanas, como classificaria o seu nível (grau) de desconforto ou dor durante ou após a penetração vaginal?</w:t>
            </w: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9704D9" w:rsidRDefault="009704D9" w:rsidP="005509B0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84EBB"/>
    <w:multiLevelType w:val="multilevel"/>
    <w:tmpl w:val="DFF0AF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9704D9"/>
    <w:rsid w:val="009704D9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4D9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2121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2022-07-18T12:38:00Z</dcterms:created>
  <dcterms:modified xsi:type="dcterms:W3CDTF">2022-07-18T12:39:00Z</dcterms:modified>
</cp:coreProperties>
</file>